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3C6" w:rsidRDefault="00E413C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13278108" r:id="rId10"/>
        </w:object>
      </w:r>
    </w:p>
    <w:p w:rsidR="00E413C6" w:rsidRDefault="00E413C6"/>
    <w:p w:rsidR="00E413C6" w:rsidRDefault="00E413C6" w:rsidP="00E413C6">
      <w:pPr>
        <w:spacing w:line="240" w:lineRule="auto"/>
      </w:pPr>
    </w:p>
    <w:p w:rsidR="00E413C6" w:rsidRDefault="00E413C6" w:rsidP="00E413C6"/>
    <w:p w:rsidR="00E413C6" w:rsidRDefault="00E413C6" w:rsidP="00E413C6"/>
    <w:p w:rsidR="00E413C6" w:rsidRDefault="00E413C6" w:rsidP="00E413C6"/>
    <w:p w:rsidR="00E413C6" w:rsidRDefault="00E413C6" w:rsidP="00E413C6"/>
    <w:p w:rsidR="0048364F" w:rsidRPr="00A42767" w:rsidRDefault="000B70BA" w:rsidP="0048364F">
      <w:pPr>
        <w:pStyle w:val="ShortT"/>
      </w:pPr>
      <w:r w:rsidRPr="00A42767">
        <w:t>Social Services and Other Legislation Am</w:t>
      </w:r>
      <w:bookmarkStart w:id="0" w:name="_GoBack"/>
      <w:bookmarkEnd w:id="0"/>
      <w:r w:rsidRPr="00A42767">
        <w:t>endment</w:t>
      </w:r>
      <w:r w:rsidR="00774353" w:rsidRPr="00A42767">
        <w:t xml:space="preserve"> (Supporting Retirement Incomes) </w:t>
      </w:r>
      <w:r w:rsidR="00E413C6">
        <w:t>Act</w:t>
      </w:r>
      <w:r w:rsidR="00774353" w:rsidRPr="00A42767">
        <w:t xml:space="preserve"> 201</w:t>
      </w:r>
      <w:r w:rsidR="0056402E">
        <w:t>9</w:t>
      </w:r>
    </w:p>
    <w:p w:rsidR="0048364F" w:rsidRPr="00A42767" w:rsidRDefault="0048364F" w:rsidP="0048364F"/>
    <w:p w:rsidR="0048364F" w:rsidRPr="00A42767" w:rsidRDefault="00C164CA" w:rsidP="00E413C6">
      <w:pPr>
        <w:pStyle w:val="Actno"/>
        <w:spacing w:before="400"/>
      </w:pPr>
      <w:r w:rsidRPr="00A42767">
        <w:t>No.</w:t>
      </w:r>
      <w:r w:rsidR="005249E6">
        <w:t xml:space="preserve"> 5</w:t>
      </w:r>
      <w:r w:rsidRPr="00A42767">
        <w:t>, 201</w:t>
      </w:r>
      <w:r w:rsidR="0056402E">
        <w:t>9</w:t>
      </w:r>
    </w:p>
    <w:p w:rsidR="0048364F" w:rsidRPr="00A42767" w:rsidRDefault="0048364F" w:rsidP="0048364F"/>
    <w:p w:rsidR="00E413C6" w:rsidRDefault="00E413C6" w:rsidP="00E413C6"/>
    <w:p w:rsidR="00E413C6" w:rsidRDefault="00E413C6" w:rsidP="00E413C6"/>
    <w:p w:rsidR="00E413C6" w:rsidRDefault="00E413C6" w:rsidP="00E413C6"/>
    <w:p w:rsidR="00E413C6" w:rsidRDefault="00E413C6" w:rsidP="00E413C6"/>
    <w:p w:rsidR="0048364F" w:rsidRPr="00A42767" w:rsidRDefault="00E413C6" w:rsidP="0048364F">
      <w:pPr>
        <w:pStyle w:val="LongT"/>
      </w:pPr>
      <w:r>
        <w:t>An Act</w:t>
      </w:r>
      <w:r w:rsidR="0070459B" w:rsidRPr="00A42767">
        <w:t xml:space="preserve"> to amend the law relating to social security</w:t>
      </w:r>
      <w:r w:rsidR="009826E7" w:rsidRPr="00A42767">
        <w:t xml:space="preserve"> and veterans’ entitlements</w:t>
      </w:r>
      <w:r w:rsidR="0070459B" w:rsidRPr="00A42767">
        <w:t>, and for related purposes</w:t>
      </w:r>
    </w:p>
    <w:p w:rsidR="002B59EE" w:rsidRPr="00A42767" w:rsidRDefault="002B59EE" w:rsidP="002B59EE">
      <w:pPr>
        <w:pStyle w:val="Header"/>
        <w:tabs>
          <w:tab w:val="clear" w:pos="4150"/>
          <w:tab w:val="clear" w:pos="8307"/>
        </w:tabs>
      </w:pPr>
      <w:r w:rsidRPr="00A42767">
        <w:rPr>
          <w:rStyle w:val="CharAmSchNo"/>
        </w:rPr>
        <w:t xml:space="preserve"> </w:t>
      </w:r>
      <w:r w:rsidRPr="00A42767">
        <w:rPr>
          <w:rStyle w:val="CharAmSchText"/>
        </w:rPr>
        <w:t xml:space="preserve"> </w:t>
      </w:r>
    </w:p>
    <w:p w:rsidR="002B59EE" w:rsidRPr="00A42767" w:rsidRDefault="002B59EE" w:rsidP="002B59EE">
      <w:pPr>
        <w:pStyle w:val="Header"/>
        <w:tabs>
          <w:tab w:val="clear" w:pos="4150"/>
          <w:tab w:val="clear" w:pos="8307"/>
        </w:tabs>
      </w:pPr>
      <w:r w:rsidRPr="00A42767">
        <w:rPr>
          <w:rStyle w:val="CharAmPartNo"/>
        </w:rPr>
        <w:t xml:space="preserve"> </w:t>
      </w:r>
      <w:r w:rsidRPr="00A42767">
        <w:rPr>
          <w:rStyle w:val="CharAmPartText"/>
        </w:rPr>
        <w:t xml:space="preserve"> </w:t>
      </w:r>
    </w:p>
    <w:p w:rsidR="0048364F" w:rsidRPr="00A42767" w:rsidRDefault="0048364F" w:rsidP="0048364F">
      <w:pPr>
        <w:sectPr w:rsidR="0048364F" w:rsidRPr="00A42767" w:rsidSect="00E413C6">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A42767" w:rsidRDefault="0048364F" w:rsidP="0027612D">
      <w:pPr>
        <w:rPr>
          <w:sz w:val="36"/>
        </w:rPr>
      </w:pPr>
      <w:r w:rsidRPr="00A42767">
        <w:rPr>
          <w:sz w:val="36"/>
        </w:rPr>
        <w:lastRenderedPageBreak/>
        <w:t>Contents</w:t>
      </w:r>
    </w:p>
    <w:p w:rsidR="005249E6" w:rsidRDefault="005249E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249E6">
        <w:rPr>
          <w:noProof/>
        </w:rPr>
        <w:tab/>
      </w:r>
      <w:r w:rsidRPr="005249E6">
        <w:rPr>
          <w:noProof/>
        </w:rPr>
        <w:fldChar w:fldCharType="begin"/>
      </w:r>
      <w:r w:rsidRPr="005249E6">
        <w:rPr>
          <w:noProof/>
        </w:rPr>
        <w:instrText xml:space="preserve"> PAGEREF _Toc2605090 \h </w:instrText>
      </w:r>
      <w:r w:rsidRPr="005249E6">
        <w:rPr>
          <w:noProof/>
        </w:rPr>
      </w:r>
      <w:r w:rsidRPr="005249E6">
        <w:rPr>
          <w:noProof/>
        </w:rPr>
        <w:fldChar w:fldCharType="separate"/>
      </w:r>
      <w:r w:rsidR="008A7935">
        <w:rPr>
          <w:noProof/>
        </w:rPr>
        <w:t>2</w:t>
      </w:r>
      <w:r w:rsidRPr="005249E6">
        <w:rPr>
          <w:noProof/>
        </w:rPr>
        <w:fldChar w:fldCharType="end"/>
      </w:r>
    </w:p>
    <w:p w:rsidR="005249E6" w:rsidRDefault="005249E6">
      <w:pPr>
        <w:pStyle w:val="TOC5"/>
        <w:rPr>
          <w:rFonts w:asciiTheme="minorHAnsi" w:eastAsiaTheme="minorEastAsia" w:hAnsiTheme="minorHAnsi" w:cstheme="minorBidi"/>
          <w:noProof/>
          <w:kern w:val="0"/>
          <w:sz w:val="22"/>
          <w:szCs w:val="22"/>
        </w:rPr>
      </w:pPr>
      <w:r>
        <w:rPr>
          <w:noProof/>
        </w:rPr>
        <w:t>2</w:t>
      </w:r>
      <w:r>
        <w:rPr>
          <w:noProof/>
        </w:rPr>
        <w:tab/>
        <w:t>Commencement</w:t>
      </w:r>
      <w:r w:rsidRPr="005249E6">
        <w:rPr>
          <w:noProof/>
        </w:rPr>
        <w:tab/>
      </w:r>
      <w:r w:rsidRPr="005249E6">
        <w:rPr>
          <w:noProof/>
        </w:rPr>
        <w:fldChar w:fldCharType="begin"/>
      </w:r>
      <w:r w:rsidRPr="005249E6">
        <w:rPr>
          <w:noProof/>
        </w:rPr>
        <w:instrText xml:space="preserve"> PAGEREF _Toc2605091 \h </w:instrText>
      </w:r>
      <w:r w:rsidRPr="005249E6">
        <w:rPr>
          <w:noProof/>
        </w:rPr>
      </w:r>
      <w:r w:rsidRPr="005249E6">
        <w:rPr>
          <w:noProof/>
        </w:rPr>
        <w:fldChar w:fldCharType="separate"/>
      </w:r>
      <w:r w:rsidR="008A7935">
        <w:rPr>
          <w:noProof/>
        </w:rPr>
        <w:t>2</w:t>
      </w:r>
      <w:r w:rsidRPr="005249E6">
        <w:rPr>
          <w:noProof/>
        </w:rPr>
        <w:fldChar w:fldCharType="end"/>
      </w:r>
    </w:p>
    <w:p w:rsidR="005249E6" w:rsidRDefault="005249E6">
      <w:pPr>
        <w:pStyle w:val="TOC5"/>
        <w:rPr>
          <w:rFonts w:asciiTheme="minorHAnsi" w:eastAsiaTheme="minorEastAsia" w:hAnsiTheme="minorHAnsi" w:cstheme="minorBidi"/>
          <w:noProof/>
          <w:kern w:val="0"/>
          <w:sz w:val="22"/>
          <w:szCs w:val="22"/>
        </w:rPr>
      </w:pPr>
      <w:r>
        <w:rPr>
          <w:noProof/>
        </w:rPr>
        <w:t>3</w:t>
      </w:r>
      <w:r>
        <w:rPr>
          <w:noProof/>
        </w:rPr>
        <w:tab/>
        <w:t>Schedules</w:t>
      </w:r>
      <w:r w:rsidRPr="005249E6">
        <w:rPr>
          <w:noProof/>
        </w:rPr>
        <w:tab/>
      </w:r>
      <w:r w:rsidRPr="005249E6">
        <w:rPr>
          <w:noProof/>
        </w:rPr>
        <w:fldChar w:fldCharType="begin"/>
      </w:r>
      <w:r w:rsidRPr="005249E6">
        <w:rPr>
          <w:noProof/>
        </w:rPr>
        <w:instrText xml:space="preserve"> PAGEREF _Toc2605092 \h </w:instrText>
      </w:r>
      <w:r w:rsidRPr="005249E6">
        <w:rPr>
          <w:noProof/>
        </w:rPr>
      </w:r>
      <w:r w:rsidRPr="005249E6">
        <w:rPr>
          <w:noProof/>
        </w:rPr>
        <w:fldChar w:fldCharType="separate"/>
      </w:r>
      <w:r w:rsidR="008A7935">
        <w:rPr>
          <w:noProof/>
        </w:rPr>
        <w:t>3</w:t>
      </w:r>
      <w:r w:rsidRPr="005249E6">
        <w:rPr>
          <w:noProof/>
        </w:rPr>
        <w:fldChar w:fldCharType="end"/>
      </w:r>
    </w:p>
    <w:p w:rsidR="005249E6" w:rsidRDefault="005249E6">
      <w:pPr>
        <w:pStyle w:val="TOC6"/>
        <w:rPr>
          <w:rFonts w:asciiTheme="minorHAnsi" w:eastAsiaTheme="minorEastAsia" w:hAnsiTheme="minorHAnsi" w:cstheme="minorBidi"/>
          <w:b w:val="0"/>
          <w:noProof/>
          <w:kern w:val="0"/>
          <w:sz w:val="22"/>
          <w:szCs w:val="22"/>
        </w:rPr>
      </w:pPr>
      <w:r>
        <w:rPr>
          <w:noProof/>
        </w:rPr>
        <w:t>Schedule 1—Lifetime income streams</w:t>
      </w:r>
      <w:r w:rsidRPr="005249E6">
        <w:rPr>
          <w:b w:val="0"/>
          <w:noProof/>
          <w:sz w:val="18"/>
        </w:rPr>
        <w:tab/>
      </w:r>
      <w:r w:rsidRPr="005249E6">
        <w:rPr>
          <w:b w:val="0"/>
          <w:noProof/>
          <w:sz w:val="18"/>
        </w:rPr>
        <w:fldChar w:fldCharType="begin"/>
      </w:r>
      <w:r w:rsidRPr="005249E6">
        <w:rPr>
          <w:b w:val="0"/>
          <w:noProof/>
          <w:sz w:val="18"/>
        </w:rPr>
        <w:instrText xml:space="preserve"> PAGEREF _Toc2605093 \h </w:instrText>
      </w:r>
      <w:r w:rsidRPr="005249E6">
        <w:rPr>
          <w:b w:val="0"/>
          <w:noProof/>
          <w:sz w:val="18"/>
        </w:rPr>
      </w:r>
      <w:r w:rsidRPr="005249E6">
        <w:rPr>
          <w:b w:val="0"/>
          <w:noProof/>
          <w:sz w:val="18"/>
        </w:rPr>
        <w:fldChar w:fldCharType="separate"/>
      </w:r>
      <w:r w:rsidR="008A7935">
        <w:rPr>
          <w:b w:val="0"/>
          <w:noProof/>
          <w:sz w:val="18"/>
        </w:rPr>
        <w:t>4</w:t>
      </w:r>
      <w:r w:rsidRPr="005249E6">
        <w:rPr>
          <w:b w:val="0"/>
          <w:noProof/>
          <w:sz w:val="18"/>
        </w:rPr>
        <w:fldChar w:fldCharType="end"/>
      </w:r>
    </w:p>
    <w:p w:rsidR="005249E6" w:rsidRDefault="005249E6">
      <w:pPr>
        <w:pStyle w:val="TOC9"/>
        <w:rPr>
          <w:rFonts w:asciiTheme="minorHAnsi" w:eastAsiaTheme="minorEastAsia" w:hAnsiTheme="minorHAnsi" w:cstheme="minorBidi"/>
          <w:i w:val="0"/>
          <w:noProof/>
          <w:kern w:val="0"/>
          <w:sz w:val="22"/>
          <w:szCs w:val="22"/>
        </w:rPr>
      </w:pPr>
      <w:r>
        <w:rPr>
          <w:noProof/>
        </w:rPr>
        <w:t>Social Security Act 1991</w:t>
      </w:r>
      <w:r w:rsidRPr="005249E6">
        <w:rPr>
          <w:i w:val="0"/>
          <w:noProof/>
          <w:sz w:val="18"/>
        </w:rPr>
        <w:tab/>
      </w:r>
      <w:r w:rsidRPr="005249E6">
        <w:rPr>
          <w:i w:val="0"/>
          <w:noProof/>
          <w:sz w:val="18"/>
        </w:rPr>
        <w:fldChar w:fldCharType="begin"/>
      </w:r>
      <w:r w:rsidRPr="005249E6">
        <w:rPr>
          <w:i w:val="0"/>
          <w:noProof/>
          <w:sz w:val="18"/>
        </w:rPr>
        <w:instrText xml:space="preserve"> PAGEREF _Toc2605094 \h </w:instrText>
      </w:r>
      <w:r w:rsidRPr="005249E6">
        <w:rPr>
          <w:i w:val="0"/>
          <w:noProof/>
          <w:sz w:val="18"/>
        </w:rPr>
      </w:r>
      <w:r w:rsidRPr="005249E6">
        <w:rPr>
          <w:i w:val="0"/>
          <w:noProof/>
          <w:sz w:val="18"/>
        </w:rPr>
        <w:fldChar w:fldCharType="separate"/>
      </w:r>
      <w:r w:rsidR="008A7935">
        <w:rPr>
          <w:i w:val="0"/>
          <w:noProof/>
          <w:sz w:val="18"/>
        </w:rPr>
        <w:t>4</w:t>
      </w:r>
      <w:r w:rsidRPr="005249E6">
        <w:rPr>
          <w:i w:val="0"/>
          <w:noProof/>
          <w:sz w:val="18"/>
        </w:rPr>
        <w:fldChar w:fldCharType="end"/>
      </w:r>
    </w:p>
    <w:p w:rsidR="005249E6" w:rsidRDefault="005249E6">
      <w:pPr>
        <w:pStyle w:val="TOC9"/>
        <w:rPr>
          <w:rFonts w:asciiTheme="minorHAnsi" w:eastAsiaTheme="minorEastAsia" w:hAnsiTheme="minorHAnsi" w:cstheme="minorBidi"/>
          <w:i w:val="0"/>
          <w:noProof/>
          <w:kern w:val="0"/>
          <w:sz w:val="22"/>
          <w:szCs w:val="22"/>
        </w:rPr>
      </w:pPr>
      <w:r>
        <w:rPr>
          <w:noProof/>
        </w:rPr>
        <w:t>Veterans’ Entitlements Act 1986</w:t>
      </w:r>
      <w:r w:rsidRPr="005249E6">
        <w:rPr>
          <w:i w:val="0"/>
          <w:noProof/>
          <w:sz w:val="18"/>
        </w:rPr>
        <w:tab/>
      </w:r>
      <w:r w:rsidRPr="005249E6">
        <w:rPr>
          <w:i w:val="0"/>
          <w:noProof/>
          <w:sz w:val="18"/>
        </w:rPr>
        <w:fldChar w:fldCharType="begin"/>
      </w:r>
      <w:r w:rsidRPr="005249E6">
        <w:rPr>
          <w:i w:val="0"/>
          <w:noProof/>
          <w:sz w:val="18"/>
        </w:rPr>
        <w:instrText xml:space="preserve"> PAGEREF _Toc2605104 \h </w:instrText>
      </w:r>
      <w:r w:rsidRPr="005249E6">
        <w:rPr>
          <w:i w:val="0"/>
          <w:noProof/>
          <w:sz w:val="18"/>
        </w:rPr>
      </w:r>
      <w:r w:rsidRPr="005249E6">
        <w:rPr>
          <w:i w:val="0"/>
          <w:noProof/>
          <w:sz w:val="18"/>
        </w:rPr>
        <w:fldChar w:fldCharType="separate"/>
      </w:r>
      <w:r w:rsidR="008A7935">
        <w:rPr>
          <w:i w:val="0"/>
          <w:noProof/>
          <w:sz w:val="18"/>
        </w:rPr>
        <w:t>20</w:t>
      </w:r>
      <w:r w:rsidRPr="005249E6">
        <w:rPr>
          <w:i w:val="0"/>
          <w:noProof/>
          <w:sz w:val="18"/>
        </w:rPr>
        <w:fldChar w:fldCharType="end"/>
      </w:r>
    </w:p>
    <w:p w:rsidR="005249E6" w:rsidRDefault="005249E6">
      <w:pPr>
        <w:pStyle w:val="TOC6"/>
        <w:rPr>
          <w:rFonts w:asciiTheme="minorHAnsi" w:eastAsiaTheme="minorEastAsia" w:hAnsiTheme="minorHAnsi" w:cstheme="minorBidi"/>
          <w:b w:val="0"/>
          <w:noProof/>
          <w:kern w:val="0"/>
          <w:sz w:val="22"/>
          <w:szCs w:val="22"/>
        </w:rPr>
      </w:pPr>
      <w:r>
        <w:rPr>
          <w:noProof/>
        </w:rPr>
        <w:t>Schedule 2—Work bonus</w:t>
      </w:r>
      <w:r w:rsidRPr="005249E6">
        <w:rPr>
          <w:b w:val="0"/>
          <w:noProof/>
          <w:sz w:val="18"/>
        </w:rPr>
        <w:tab/>
      </w:r>
      <w:r w:rsidRPr="005249E6">
        <w:rPr>
          <w:b w:val="0"/>
          <w:noProof/>
          <w:sz w:val="18"/>
        </w:rPr>
        <w:fldChar w:fldCharType="begin"/>
      </w:r>
      <w:r w:rsidRPr="005249E6">
        <w:rPr>
          <w:b w:val="0"/>
          <w:noProof/>
          <w:sz w:val="18"/>
        </w:rPr>
        <w:instrText xml:space="preserve"> PAGEREF _Toc2605114 \h </w:instrText>
      </w:r>
      <w:r w:rsidRPr="005249E6">
        <w:rPr>
          <w:b w:val="0"/>
          <w:noProof/>
          <w:sz w:val="18"/>
        </w:rPr>
      </w:r>
      <w:r w:rsidRPr="005249E6">
        <w:rPr>
          <w:b w:val="0"/>
          <w:noProof/>
          <w:sz w:val="18"/>
        </w:rPr>
        <w:fldChar w:fldCharType="separate"/>
      </w:r>
      <w:r w:rsidR="008A7935">
        <w:rPr>
          <w:b w:val="0"/>
          <w:noProof/>
          <w:sz w:val="18"/>
        </w:rPr>
        <w:t>37</w:t>
      </w:r>
      <w:r w:rsidRPr="005249E6">
        <w:rPr>
          <w:b w:val="0"/>
          <w:noProof/>
          <w:sz w:val="18"/>
        </w:rPr>
        <w:fldChar w:fldCharType="end"/>
      </w:r>
    </w:p>
    <w:p w:rsidR="005249E6" w:rsidRDefault="005249E6">
      <w:pPr>
        <w:pStyle w:val="TOC9"/>
        <w:rPr>
          <w:rFonts w:asciiTheme="minorHAnsi" w:eastAsiaTheme="minorEastAsia" w:hAnsiTheme="minorHAnsi" w:cstheme="minorBidi"/>
          <w:i w:val="0"/>
          <w:noProof/>
          <w:kern w:val="0"/>
          <w:sz w:val="22"/>
          <w:szCs w:val="22"/>
        </w:rPr>
      </w:pPr>
      <w:r>
        <w:rPr>
          <w:noProof/>
        </w:rPr>
        <w:t>Social Security Act 1991</w:t>
      </w:r>
      <w:r w:rsidRPr="005249E6">
        <w:rPr>
          <w:i w:val="0"/>
          <w:noProof/>
          <w:sz w:val="18"/>
        </w:rPr>
        <w:tab/>
      </w:r>
      <w:r w:rsidRPr="005249E6">
        <w:rPr>
          <w:i w:val="0"/>
          <w:noProof/>
          <w:sz w:val="18"/>
        </w:rPr>
        <w:fldChar w:fldCharType="begin"/>
      </w:r>
      <w:r w:rsidRPr="005249E6">
        <w:rPr>
          <w:i w:val="0"/>
          <w:noProof/>
          <w:sz w:val="18"/>
        </w:rPr>
        <w:instrText xml:space="preserve"> PAGEREF _Toc2605115 \h </w:instrText>
      </w:r>
      <w:r w:rsidRPr="005249E6">
        <w:rPr>
          <w:i w:val="0"/>
          <w:noProof/>
          <w:sz w:val="18"/>
        </w:rPr>
      </w:r>
      <w:r w:rsidRPr="005249E6">
        <w:rPr>
          <w:i w:val="0"/>
          <w:noProof/>
          <w:sz w:val="18"/>
        </w:rPr>
        <w:fldChar w:fldCharType="separate"/>
      </w:r>
      <w:r w:rsidR="008A7935">
        <w:rPr>
          <w:i w:val="0"/>
          <w:noProof/>
          <w:sz w:val="18"/>
        </w:rPr>
        <w:t>37</w:t>
      </w:r>
      <w:r w:rsidRPr="005249E6">
        <w:rPr>
          <w:i w:val="0"/>
          <w:noProof/>
          <w:sz w:val="18"/>
        </w:rPr>
        <w:fldChar w:fldCharType="end"/>
      </w:r>
    </w:p>
    <w:p w:rsidR="005249E6" w:rsidRDefault="005249E6">
      <w:pPr>
        <w:pStyle w:val="TOC9"/>
        <w:rPr>
          <w:rFonts w:asciiTheme="minorHAnsi" w:eastAsiaTheme="minorEastAsia" w:hAnsiTheme="minorHAnsi" w:cstheme="minorBidi"/>
          <w:i w:val="0"/>
          <w:noProof/>
          <w:kern w:val="0"/>
          <w:sz w:val="22"/>
          <w:szCs w:val="22"/>
        </w:rPr>
      </w:pPr>
      <w:r>
        <w:rPr>
          <w:noProof/>
        </w:rPr>
        <w:t>Veterans’ Entitlements Act 1986</w:t>
      </w:r>
      <w:r w:rsidRPr="005249E6">
        <w:rPr>
          <w:i w:val="0"/>
          <w:noProof/>
          <w:sz w:val="18"/>
        </w:rPr>
        <w:tab/>
      </w:r>
      <w:r w:rsidRPr="005249E6">
        <w:rPr>
          <w:i w:val="0"/>
          <w:noProof/>
          <w:sz w:val="18"/>
        </w:rPr>
        <w:fldChar w:fldCharType="begin"/>
      </w:r>
      <w:r w:rsidRPr="005249E6">
        <w:rPr>
          <w:i w:val="0"/>
          <w:noProof/>
          <w:sz w:val="18"/>
        </w:rPr>
        <w:instrText xml:space="preserve"> PAGEREF _Toc2605117 \h </w:instrText>
      </w:r>
      <w:r w:rsidRPr="005249E6">
        <w:rPr>
          <w:i w:val="0"/>
          <w:noProof/>
          <w:sz w:val="18"/>
        </w:rPr>
      </w:r>
      <w:r w:rsidRPr="005249E6">
        <w:rPr>
          <w:i w:val="0"/>
          <w:noProof/>
          <w:sz w:val="18"/>
        </w:rPr>
        <w:fldChar w:fldCharType="separate"/>
      </w:r>
      <w:r w:rsidR="008A7935">
        <w:rPr>
          <w:i w:val="0"/>
          <w:noProof/>
          <w:sz w:val="18"/>
        </w:rPr>
        <w:t>43</w:t>
      </w:r>
      <w:r w:rsidRPr="005249E6">
        <w:rPr>
          <w:i w:val="0"/>
          <w:noProof/>
          <w:sz w:val="18"/>
        </w:rPr>
        <w:fldChar w:fldCharType="end"/>
      </w:r>
    </w:p>
    <w:p w:rsidR="005249E6" w:rsidRDefault="005249E6">
      <w:pPr>
        <w:pStyle w:val="TOC6"/>
        <w:rPr>
          <w:rFonts w:asciiTheme="minorHAnsi" w:eastAsiaTheme="minorEastAsia" w:hAnsiTheme="minorHAnsi" w:cstheme="minorBidi"/>
          <w:b w:val="0"/>
          <w:noProof/>
          <w:kern w:val="0"/>
          <w:sz w:val="22"/>
          <w:szCs w:val="22"/>
        </w:rPr>
      </w:pPr>
      <w:r>
        <w:rPr>
          <w:noProof/>
        </w:rPr>
        <w:t>Schedule 3—Pension loans scheme</w:t>
      </w:r>
      <w:r w:rsidRPr="005249E6">
        <w:rPr>
          <w:b w:val="0"/>
          <w:noProof/>
          <w:sz w:val="18"/>
        </w:rPr>
        <w:tab/>
      </w:r>
      <w:r w:rsidRPr="005249E6">
        <w:rPr>
          <w:b w:val="0"/>
          <w:noProof/>
          <w:sz w:val="18"/>
        </w:rPr>
        <w:fldChar w:fldCharType="begin"/>
      </w:r>
      <w:r w:rsidRPr="005249E6">
        <w:rPr>
          <w:b w:val="0"/>
          <w:noProof/>
          <w:sz w:val="18"/>
        </w:rPr>
        <w:instrText xml:space="preserve"> PAGEREF _Toc2605119 \h </w:instrText>
      </w:r>
      <w:r w:rsidRPr="005249E6">
        <w:rPr>
          <w:b w:val="0"/>
          <w:noProof/>
          <w:sz w:val="18"/>
        </w:rPr>
      </w:r>
      <w:r w:rsidRPr="005249E6">
        <w:rPr>
          <w:b w:val="0"/>
          <w:noProof/>
          <w:sz w:val="18"/>
        </w:rPr>
        <w:fldChar w:fldCharType="separate"/>
      </w:r>
      <w:r w:rsidR="008A7935">
        <w:rPr>
          <w:b w:val="0"/>
          <w:noProof/>
          <w:sz w:val="18"/>
        </w:rPr>
        <w:t>50</w:t>
      </w:r>
      <w:r w:rsidRPr="005249E6">
        <w:rPr>
          <w:b w:val="0"/>
          <w:noProof/>
          <w:sz w:val="18"/>
        </w:rPr>
        <w:fldChar w:fldCharType="end"/>
      </w:r>
    </w:p>
    <w:p w:rsidR="005249E6" w:rsidRDefault="005249E6">
      <w:pPr>
        <w:pStyle w:val="TOC7"/>
        <w:rPr>
          <w:rFonts w:asciiTheme="minorHAnsi" w:eastAsiaTheme="minorEastAsia" w:hAnsiTheme="minorHAnsi" w:cstheme="minorBidi"/>
          <w:noProof/>
          <w:kern w:val="0"/>
          <w:sz w:val="22"/>
          <w:szCs w:val="22"/>
        </w:rPr>
      </w:pPr>
      <w:r>
        <w:rPr>
          <w:noProof/>
        </w:rPr>
        <w:t>Part 1—Main amendments</w:t>
      </w:r>
      <w:r w:rsidRPr="005249E6">
        <w:rPr>
          <w:noProof/>
          <w:sz w:val="18"/>
        </w:rPr>
        <w:tab/>
      </w:r>
      <w:r w:rsidRPr="005249E6">
        <w:rPr>
          <w:noProof/>
          <w:sz w:val="18"/>
        </w:rPr>
        <w:fldChar w:fldCharType="begin"/>
      </w:r>
      <w:r w:rsidRPr="005249E6">
        <w:rPr>
          <w:noProof/>
          <w:sz w:val="18"/>
        </w:rPr>
        <w:instrText xml:space="preserve"> PAGEREF _Toc2605120 \h </w:instrText>
      </w:r>
      <w:r w:rsidRPr="005249E6">
        <w:rPr>
          <w:noProof/>
          <w:sz w:val="18"/>
        </w:rPr>
      </w:r>
      <w:r w:rsidRPr="005249E6">
        <w:rPr>
          <w:noProof/>
          <w:sz w:val="18"/>
        </w:rPr>
        <w:fldChar w:fldCharType="separate"/>
      </w:r>
      <w:r w:rsidR="008A7935">
        <w:rPr>
          <w:noProof/>
          <w:sz w:val="18"/>
        </w:rPr>
        <w:t>50</w:t>
      </w:r>
      <w:r w:rsidRPr="005249E6">
        <w:rPr>
          <w:noProof/>
          <w:sz w:val="18"/>
        </w:rPr>
        <w:fldChar w:fldCharType="end"/>
      </w:r>
    </w:p>
    <w:p w:rsidR="005249E6" w:rsidRDefault="005249E6">
      <w:pPr>
        <w:pStyle w:val="TOC9"/>
        <w:rPr>
          <w:rFonts w:asciiTheme="minorHAnsi" w:eastAsiaTheme="minorEastAsia" w:hAnsiTheme="minorHAnsi" w:cstheme="minorBidi"/>
          <w:i w:val="0"/>
          <w:noProof/>
          <w:kern w:val="0"/>
          <w:sz w:val="22"/>
          <w:szCs w:val="22"/>
        </w:rPr>
      </w:pPr>
      <w:r>
        <w:rPr>
          <w:noProof/>
        </w:rPr>
        <w:t>Social Security Act 1991</w:t>
      </w:r>
      <w:r w:rsidRPr="005249E6">
        <w:rPr>
          <w:i w:val="0"/>
          <w:noProof/>
          <w:sz w:val="18"/>
        </w:rPr>
        <w:tab/>
      </w:r>
      <w:r w:rsidRPr="005249E6">
        <w:rPr>
          <w:i w:val="0"/>
          <w:noProof/>
          <w:sz w:val="18"/>
        </w:rPr>
        <w:fldChar w:fldCharType="begin"/>
      </w:r>
      <w:r w:rsidRPr="005249E6">
        <w:rPr>
          <w:i w:val="0"/>
          <w:noProof/>
          <w:sz w:val="18"/>
        </w:rPr>
        <w:instrText xml:space="preserve"> PAGEREF _Toc2605121 \h </w:instrText>
      </w:r>
      <w:r w:rsidRPr="005249E6">
        <w:rPr>
          <w:i w:val="0"/>
          <w:noProof/>
          <w:sz w:val="18"/>
        </w:rPr>
      </w:r>
      <w:r w:rsidRPr="005249E6">
        <w:rPr>
          <w:i w:val="0"/>
          <w:noProof/>
          <w:sz w:val="18"/>
        </w:rPr>
        <w:fldChar w:fldCharType="separate"/>
      </w:r>
      <w:r w:rsidR="008A7935">
        <w:rPr>
          <w:i w:val="0"/>
          <w:noProof/>
          <w:sz w:val="18"/>
        </w:rPr>
        <w:t>50</w:t>
      </w:r>
      <w:r w:rsidRPr="005249E6">
        <w:rPr>
          <w:i w:val="0"/>
          <w:noProof/>
          <w:sz w:val="18"/>
        </w:rPr>
        <w:fldChar w:fldCharType="end"/>
      </w:r>
    </w:p>
    <w:p w:rsidR="005249E6" w:rsidRDefault="005249E6">
      <w:pPr>
        <w:pStyle w:val="TOC9"/>
        <w:rPr>
          <w:rFonts w:asciiTheme="minorHAnsi" w:eastAsiaTheme="minorEastAsia" w:hAnsiTheme="minorHAnsi" w:cstheme="minorBidi"/>
          <w:i w:val="0"/>
          <w:noProof/>
          <w:kern w:val="0"/>
          <w:sz w:val="22"/>
          <w:szCs w:val="22"/>
        </w:rPr>
      </w:pPr>
      <w:r>
        <w:rPr>
          <w:noProof/>
        </w:rPr>
        <w:t>Veterans’ Entitlements Act 1986</w:t>
      </w:r>
      <w:r w:rsidRPr="005249E6">
        <w:rPr>
          <w:i w:val="0"/>
          <w:noProof/>
          <w:sz w:val="18"/>
        </w:rPr>
        <w:tab/>
      </w:r>
      <w:r w:rsidRPr="005249E6">
        <w:rPr>
          <w:i w:val="0"/>
          <w:noProof/>
          <w:sz w:val="18"/>
        </w:rPr>
        <w:fldChar w:fldCharType="begin"/>
      </w:r>
      <w:r w:rsidRPr="005249E6">
        <w:rPr>
          <w:i w:val="0"/>
          <w:noProof/>
          <w:sz w:val="18"/>
        </w:rPr>
        <w:instrText xml:space="preserve"> PAGEREF _Toc2605124 \h </w:instrText>
      </w:r>
      <w:r w:rsidRPr="005249E6">
        <w:rPr>
          <w:i w:val="0"/>
          <w:noProof/>
          <w:sz w:val="18"/>
        </w:rPr>
      </w:r>
      <w:r w:rsidRPr="005249E6">
        <w:rPr>
          <w:i w:val="0"/>
          <w:noProof/>
          <w:sz w:val="18"/>
        </w:rPr>
        <w:fldChar w:fldCharType="separate"/>
      </w:r>
      <w:r w:rsidR="008A7935">
        <w:rPr>
          <w:i w:val="0"/>
          <w:noProof/>
          <w:sz w:val="18"/>
        </w:rPr>
        <w:t>60</w:t>
      </w:r>
      <w:r w:rsidRPr="005249E6">
        <w:rPr>
          <w:i w:val="0"/>
          <w:noProof/>
          <w:sz w:val="18"/>
        </w:rPr>
        <w:fldChar w:fldCharType="end"/>
      </w:r>
    </w:p>
    <w:p w:rsidR="005249E6" w:rsidRDefault="005249E6">
      <w:pPr>
        <w:pStyle w:val="TOC7"/>
        <w:rPr>
          <w:rFonts w:asciiTheme="minorHAnsi" w:eastAsiaTheme="minorEastAsia" w:hAnsiTheme="minorHAnsi" w:cstheme="minorBidi"/>
          <w:noProof/>
          <w:kern w:val="0"/>
          <w:sz w:val="22"/>
          <w:szCs w:val="22"/>
        </w:rPr>
      </w:pPr>
      <w:r>
        <w:rPr>
          <w:noProof/>
        </w:rPr>
        <w:t>Part 2—Contingent amendments</w:t>
      </w:r>
      <w:r w:rsidRPr="005249E6">
        <w:rPr>
          <w:noProof/>
          <w:sz w:val="18"/>
        </w:rPr>
        <w:tab/>
      </w:r>
      <w:r w:rsidRPr="005249E6">
        <w:rPr>
          <w:noProof/>
          <w:sz w:val="18"/>
        </w:rPr>
        <w:fldChar w:fldCharType="begin"/>
      </w:r>
      <w:r w:rsidRPr="005249E6">
        <w:rPr>
          <w:noProof/>
          <w:sz w:val="18"/>
        </w:rPr>
        <w:instrText xml:space="preserve"> PAGEREF _Toc2605127 \h </w:instrText>
      </w:r>
      <w:r w:rsidRPr="005249E6">
        <w:rPr>
          <w:noProof/>
          <w:sz w:val="18"/>
        </w:rPr>
      </w:r>
      <w:r w:rsidRPr="005249E6">
        <w:rPr>
          <w:noProof/>
          <w:sz w:val="18"/>
        </w:rPr>
        <w:fldChar w:fldCharType="separate"/>
      </w:r>
      <w:r w:rsidR="008A7935">
        <w:rPr>
          <w:noProof/>
          <w:sz w:val="18"/>
        </w:rPr>
        <w:t>70</w:t>
      </w:r>
      <w:r w:rsidRPr="005249E6">
        <w:rPr>
          <w:noProof/>
          <w:sz w:val="18"/>
        </w:rPr>
        <w:fldChar w:fldCharType="end"/>
      </w:r>
    </w:p>
    <w:p w:rsidR="005249E6" w:rsidRDefault="005249E6">
      <w:pPr>
        <w:pStyle w:val="TOC9"/>
        <w:rPr>
          <w:rFonts w:asciiTheme="minorHAnsi" w:eastAsiaTheme="minorEastAsia" w:hAnsiTheme="minorHAnsi" w:cstheme="minorBidi"/>
          <w:i w:val="0"/>
          <w:noProof/>
          <w:kern w:val="0"/>
          <w:sz w:val="22"/>
          <w:szCs w:val="22"/>
        </w:rPr>
      </w:pPr>
      <w:r>
        <w:rPr>
          <w:noProof/>
        </w:rPr>
        <w:t>Social Security Act 1991</w:t>
      </w:r>
      <w:r w:rsidRPr="005249E6">
        <w:rPr>
          <w:i w:val="0"/>
          <w:noProof/>
          <w:sz w:val="18"/>
        </w:rPr>
        <w:tab/>
      </w:r>
      <w:r w:rsidRPr="005249E6">
        <w:rPr>
          <w:i w:val="0"/>
          <w:noProof/>
          <w:sz w:val="18"/>
        </w:rPr>
        <w:fldChar w:fldCharType="begin"/>
      </w:r>
      <w:r w:rsidRPr="005249E6">
        <w:rPr>
          <w:i w:val="0"/>
          <w:noProof/>
          <w:sz w:val="18"/>
        </w:rPr>
        <w:instrText xml:space="preserve"> PAGEREF _Toc2605128 \h </w:instrText>
      </w:r>
      <w:r w:rsidRPr="005249E6">
        <w:rPr>
          <w:i w:val="0"/>
          <w:noProof/>
          <w:sz w:val="18"/>
        </w:rPr>
      </w:r>
      <w:r w:rsidRPr="005249E6">
        <w:rPr>
          <w:i w:val="0"/>
          <w:noProof/>
          <w:sz w:val="18"/>
        </w:rPr>
        <w:fldChar w:fldCharType="separate"/>
      </w:r>
      <w:r w:rsidR="008A7935">
        <w:rPr>
          <w:i w:val="0"/>
          <w:noProof/>
          <w:sz w:val="18"/>
        </w:rPr>
        <w:t>70</w:t>
      </w:r>
      <w:r w:rsidRPr="005249E6">
        <w:rPr>
          <w:i w:val="0"/>
          <w:noProof/>
          <w:sz w:val="18"/>
        </w:rPr>
        <w:fldChar w:fldCharType="end"/>
      </w:r>
    </w:p>
    <w:p w:rsidR="005249E6" w:rsidRDefault="005249E6">
      <w:pPr>
        <w:pStyle w:val="TOC6"/>
        <w:rPr>
          <w:rFonts w:asciiTheme="minorHAnsi" w:eastAsiaTheme="minorEastAsia" w:hAnsiTheme="minorHAnsi" w:cstheme="minorBidi"/>
          <w:b w:val="0"/>
          <w:noProof/>
          <w:kern w:val="0"/>
          <w:sz w:val="22"/>
          <w:szCs w:val="22"/>
        </w:rPr>
      </w:pPr>
      <w:r>
        <w:rPr>
          <w:noProof/>
        </w:rPr>
        <w:t>Schedule 4—Other amendments</w:t>
      </w:r>
      <w:r w:rsidRPr="005249E6">
        <w:rPr>
          <w:b w:val="0"/>
          <w:noProof/>
          <w:sz w:val="18"/>
        </w:rPr>
        <w:tab/>
      </w:r>
      <w:r w:rsidRPr="005249E6">
        <w:rPr>
          <w:b w:val="0"/>
          <w:noProof/>
          <w:sz w:val="18"/>
        </w:rPr>
        <w:fldChar w:fldCharType="begin"/>
      </w:r>
      <w:r w:rsidRPr="005249E6">
        <w:rPr>
          <w:b w:val="0"/>
          <w:noProof/>
          <w:sz w:val="18"/>
        </w:rPr>
        <w:instrText xml:space="preserve"> PAGEREF _Toc2605130 \h </w:instrText>
      </w:r>
      <w:r w:rsidRPr="005249E6">
        <w:rPr>
          <w:b w:val="0"/>
          <w:noProof/>
          <w:sz w:val="18"/>
        </w:rPr>
      </w:r>
      <w:r w:rsidRPr="005249E6">
        <w:rPr>
          <w:b w:val="0"/>
          <w:noProof/>
          <w:sz w:val="18"/>
        </w:rPr>
        <w:fldChar w:fldCharType="separate"/>
      </w:r>
      <w:r w:rsidR="008A7935">
        <w:rPr>
          <w:b w:val="0"/>
          <w:noProof/>
          <w:sz w:val="18"/>
        </w:rPr>
        <w:t>71</w:t>
      </w:r>
      <w:r w:rsidRPr="005249E6">
        <w:rPr>
          <w:b w:val="0"/>
          <w:noProof/>
          <w:sz w:val="18"/>
        </w:rPr>
        <w:fldChar w:fldCharType="end"/>
      </w:r>
    </w:p>
    <w:p w:rsidR="005249E6" w:rsidRDefault="005249E6">
      <w:pPr>
        <w:pStyle w:val="TOC9"/>
        <w:rPr>
          <w:rFonts w:asciiTheme="minorHAnsi" w:eastAsiaTheme="minorEastAsia" w:hAnsiTheme="minorHAnsi" w:cstheme="minorBidi"/>
          <w:i w:val="0"/>
          <w:noProof/>
          <w:kern w:val="0"/>
          <w:sz w:val="22"/>
          <w:szCs w:val="22"/>
        </w:rPr>
      </w:pPr>
      <w:r>
        <w:rPr>
          <w:noProof/>
        </w:rPr>
        <w:t>Social Security Act 1991</w:t>
      </w:r>
      <w:r w:rsidRPr="005249E6">
        <w:rPr>
          <w:i w:val="0"/>
          <w:noProof/>
          <w:sz w:val="18"/>
        </w:rPr>
        <w:tab/>
      </w:r>
      <w:r w:rsidRPr="005249E6">
        <w:rPr>
          <w:i w:val="0"/>
          <w:noProof/>
          <w:sz w:val="18"/>
        </w:rPr>
        <w:fldChar w:fldCharType="begin"/>
      </w:r>
      <w:r w:rsidRPr="005249E6">
        <w:rPr>
          <w:i w:val="0"/>
          <w:noProof/>
          <w:sz w:val="18"/>
        </w:rPr>
        <w:instrText xml:space="preserve"> PAGEREF _Toc2605131 \h </w:instrText>
      </w:r>
      <w:r w:rsidRPr="005249E6">
        <w:rPr>
          <w:i w:val="0"/>
          <w:noProof/>
          <w:sz w:val="18"/>
        </w:rPr>
      </w:r>
      <w:r w:rsidRPr="005249E6">
        <w:rPr>
          <w:i w:val="0"/>
          <w:noProof/>
          <w:sz w:val="18"/>
        </w:rPr>
        <w:fldChar w:fldCharType="separate"/>
      </w:r>
      <w:r w:rsidR="008A7935">
        <w:rPr>
          <w:i w:val="0"/>
          <w:noProof/>
          <w:sz w:val="18"/>
        </w:rPr>
        <w:t>71</w:t>
      </w:r>
      <w:r w:rsidRPr="005249E6">
        <w:rPr>
          <w:i w:val="0"/>
          <w:noProof/>
          <w:sz w:val="18"/>
        </w:rPr>
        <w:fldChar w:fldCharType="end"/>
      </w:r>
    </w:p>
    <w:p w:rsidR="00055B5C" w:rsidRPr="00A42767" w:rsidRDefault="005249E6" w:rsidP="0048364F">
      <w:r>
        <w:fldChar w:fldCharType="end"/>
      </w:r>
    </w:p>
    <w:p w:rsidR="00060FF9" w:rsidRPr="00A42767" w:rsidRDefault="00060FF9" w:rsidP="0048364F"/>
    <w:p w:rsidR="00FE7F93" w:rsidRPr="00A42767" w:rsidRDefault="00FE7F93" w:rsidP="0048364F">
      <w:pPr>
        <w:sectPr w:rsidR="00FE7F93" w:rsidRPr="00A42767" w:rsidSect="00E413C6">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E413C6" w:rsidRDefault="00E413C6">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13278109" r:id="rId22"/>
        </w:object>
      </w:r>
    </w:p>
    <w:p w:rsidR="00E413C6" w:rsidRDefault="00E413C6"/>
    <w:p w:rsidR="00E413C6" w:rsidRDefault="00E413C6" w:rsidP="00E413C6">
      <w:pPr>
        <w:spacing w:line="240" w:lineRule="auto"/>
      </w:pPr>
    </w:p>
    <w:p w:rsidR="00E413C6" w:rsidRDefault="00F92669" w:rsidP="00E413C6">
      <w:pPr>
        <w:pStyle w:val="ShortTP1"/>
      </w:pPr>
      <w:fldSimple w:instr=" STYLEREF ShortT ">
        <w:r w:rsidR="008A7935">
          <w:rPr>
            <w:noProof/>
          </w:rPr>
          <w:t>Social Services and Other Legislation Amendment (Supporting Retirement Incomes) Act 2019</w:t>
        </w:r>
      </w:fldSimple>
    </w:p>
    <w:p w:rsidR="00E413C6" w:rsidRDefault="00F92669" w:rsidP="00E413C6">
      <w:pPr>
        <w:pStyle w:val="ActNoP1"/>
      </w:pPr>
      <w:fldSimple w:instr=" STYLEREF Actno ">
        <w:r w:rsidR="008A7935">
          <w:rPr>
            <w:noProof/>
          </w:rPr>
          <w:t>No. 5, 2019</w:t>
        </w:r>
      </w:fldSimple>
    </w:p>
    <w:p w:rsidR="00E413C6" w:rsidRPr="009A0728" w:rsidRDefault="00E413C6" w:rsidP="009A0728">
      <w:pPr>
        <w:pBdr>
          <w:bottom w:val="single" w:sz="6" w:space="0" w:color="auto"/>
        </w:pBdr>
        <w:spacing w:before="400" w:line="240" w:lineRule="auto"/>
        <w:rPr>
          <w:rFonts w:eastAsia="Times New Roman"/>
          <w:b/>
          <w:sz w:val="28"/>
        </w:rPr>
      </w:pPr>
    </w:p>
    <w:p w:rsidR="00E413C6" w:rsidRPr="009A0728" w:rsidRDefault="00E413C6" w:rsidP="009A0728">
      <w:pPr>
        <w:spacing w:line="40" w:lineRule="exact"/>
        <w:rPr>
          <w:rFonts w:eastAsia="Calibri"/>
          <w:b/>
          <w:sz w:val="28"/>
        </w:rPr>
      </w:pPr>
    </w:p>
    <w:p w:rsidR="00E413C6" w:rsidRPr="009A0728" w:rsidRDefault="00E413C6" w:rsidP="009A0728">
      <w:pPr>
        <w:pBdr>
          <w:top w:val="single" w:sz="12" w:space="0" w:color="auto"/>
        </w:pBdr>
        <w:spacing w:line="240" w:lineRule="auto"/>
        <w:rPr>
          <w:rFonts w:eastAsia="Times New Roman"/>
          <w:b/>
          <w:sz w:val="28"/>
        </w:rPr>
      </w:pPr>
    </w:p>
    <w:p w:rsidR="0048364F" w:rsidRPr="00A42767" w:rsidRDefault="00E413C6" w:rsidP="00A42767">
      <w:pPr>
        <w:pStyle w:val="Page1"/>
      </w:pPr>
      <w:r>
        <w:t>An Act</w:t>
      </w:r>
      <w:r w:rsidR="00A42767" w:rsidRPr="00A42767">
        <w:t xml:space="preserve"> to amend the law relating to social security and veterans’ entitlements, and for related purposes</w:t>
      </w:r>
    </w:p>
    <w:p w:rsidR="005249E6" w:rsidRDefault="005249E6" w:rsidP="000C5962">
      <w:pPr>
        <w:pStyle w:val="AssentDt"/>
        <w:spacing w:before="240"/>
        <w:rPr>
          <w:sz w:val="24"/>
        </w:rPr>
      </w:pPr>
      <w:r>
        <w:rPr>
          <w:sz w:val="24"/>
        </w:rPr>
        <w:t>[</w:t>
      </w:r>
      <w:r>
        <w:rPr>
          <w:i/>
          <w:sz w:val="24"/>
        </w:rPr>
        <w:t>Assented to 1 March 2019</w:t>
      </w:r>
      <w:r>
        <w:rPr>
          <w:sz w:val="24"/>
        </w:rPr>
        <w:t>]</w:t>
      </w:r>
    </w:p>
    <w:p w:rsidR="0048364F" w:rsidRPr="00A42767" w:rsidRDefault="0048364F" w:rsidP="00A42767">
      <w:pPr>
        <w:spacing w:before="240" w:line="240" w:lineRule="auto"/>
        <w:rPr>
          <w:sz w:val="32"/>
        </w:rPr>
      </w:pPr>
      <w:r w:rsidRPr="00A42767">
        <w:rPr>
          <w:sz w:val="32"/>
        </w:rPr>
        <w:t>The Parliament of Australia enacts:</w:t>
      </w:r>
    </w:p>
    <w:p w:rsidR="0048364F" w:rsidRPr="00A42767" w:rsidRDefault="0048364F" w:rsidP="00A42767">
      <w:pPr>
        <w:pStyle w:val="ActHead5"/>
      </w:pPr>
      <w:bookmarkStart w:id="1" w:name="_Toc2605090"/>
      <w:r w:rsidRPr="00A42767">
        <w:rPr>
          <w:rStyle w:val="CharSectno"/>
        </w:rPr>
        <w:lastRenderedPageBreak/>
        <w:t>1</w:t>
      </w:r>
      <w:r w:rsidRPr="00A42767">
        <w:t xml:space="preserve">  Short title</w:t>
      </w:r>
      <w:bookmarkEnd w:id="1"/>
    </w:p>
    <w:p w:rsidR="0048364F" w:rsidRPr="00A42767" w:rsidRDefault="0048364F" w:rsidP="00A42767">
      <w:pPr>
        <w:pStyle w:val="subsection"/>
      </w:pPr>
      <w:r w:rsidRPr="00A42767">
        <w:tab/>
      </w:r>
      <w:r w:rsidRPr="00A42767">
        <w:tab/>
        <w:t xml:space="preserve">This Act </w:t>
      </w:r>
      <w:r w:rsidR="00275197" w:rsidRPr="00A42767">
        <w:t xml:space="preserve">is </w:t>
      </w:r>
      <w:r w:rsidRPr="00A42767">
        <w:t xml:space="preserve">the </w:t>
      </w:r>
      <w:r w:rsidR="000B70BA" w:rsidRPr="00A42767">
        <w:rPr>
          <w:i/>
        </w:rPr>
        <w:t>Social Services and Other Legislation Amendment (Support</w:t>
      </w:r>
      <w:r w:rsidR="0056402E">
        <w:rPr>
          <w:i/>
        </w:rPr>
        <w:t>ing Retirement Incomes) Act 2019</w:t>
      </w:r>
      <w:r w:rsidRPr="00A42767">
        <w:t>.</w:t>
      </w:r>
    </w:p>
    <w:p w:rsidR="0048364F" w:rsidRPr="00A42767" w:rsidRDefault="0048364F" w:rsidP="00A42767">
      <w:pPr>
        <w:pStyle w:val="ActHead5"/>
      </w:pPr>
      <w:bookmarkStart w:id="2" w:name="_Toc2605091"/>
      <w:r w:rsidRPr="00A42767">
        <w:rPr>
          <w:rStyle w:val="CharSectno"/>
        </w:rPr>
        <w:t>2</w:t>
      </w:r>
      <w:r w:rsidRPr="00A42767">
        <w:t xml:space="preserve">  Commencement</w:t>
      </w:r>
      <w:bookmarkEnd w:id="2"/>
    </w:p>
    <w:p w:rsidR="0048364F" w:rsidRPr="00A42767" w:rsidRDefault="0048364F" w:rsidP="00A42767">
      <w:pPr>
        <w:pStyle w:val="subsection"/>
      </w:pPr>
      <w:r w:rsidRPr="00A42767">
        <w:tab/>
        <w:t>(1)</w:t>
      </w:r>
      <w:r w:rsidRPr="00A42767">
        <w:tab/>
        <w:t>Each provision of this Act specified in column 1 of the table commences, or is taken to have commenced, in accordance with column 2 of the table. Any other statement in column 2 has effect according to its terms.</w:t>
      </w:r>
    </w:p>
    <w:p w:rsidR="0048364F" w:rsidRPr="00A42767" w:rsidRDefault="0048364F" w:rsidP="00A42767">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42767" w:rsidTr="004C7C8C">
        <w:trPr>
          <w:tblHeader/>
        </w:trPr>
        <w:tc>
          <w:tcPr>
            <w:tcW w:w="7111" w:type="dxa"/>
            <w:gridSpan w:val="3"/>
            <w:tcBorders>
              <w:top w:val="single" w:sz="12" w:space="0" w:color="auto"/>
              <w:bottom w:val="single" w:sz="6" w:space="0" w:color="auto"/>
            </w:tcBorders>
            <w:shd w:val="clear" w:color="auto" w:fill="auto"/>
          </w:tcPr>
          <w:p w:rsidR="0048364F" w:rsidRPr="00A42767" w:rsidRDefault="0048364F" w:rsidP="00A42767">
            <w:pPr>
              <w:pStyle w:val="TableHeading"/>
            </w:pPr>
            <w:r w:rsidRPr="00A42767">
              <w:t>Commencement information</w:t>
            </w:r>
          </w:p>
        </w:tc>
      </w:tr>
      <w:tr w:rsidR="0048364F" w:rsidRPr="00A42767" w:rsidTr="004C7C8C">
        <w:trPr>
          <w:tblHeader/>
        </w:trPr>
        <w:tc>
          <w:tcPr>
            <w:tcW w:w="1701" w:type="dxa"/>
            <w:tcBorders>
              <w:top w:val="single" w:sz="6" w:space="0" w:color="auto"/>
              <w:bottom w:val="single" w:sz="6" w:space="0" w:color="auto"/>
            </w:tcBorders>
            <w:shd w:val="clear" w:color="auto" w:fill="auto"/>
          </w:tcPr>
          <w:p w:rsidR="0048364F" w:rsidRPr="00A42767" w:rsidRDefault="0048364F" w:rsidP="00A42767">
            <w:pPr>
              <w:pStyle w:val="TableHeading"/>
            </w:pPr>
            <w:r w:rsidRPr="00A42767">
              <w:t>Column 1</w:t>
            </w:r>
          </w:p>
        </w:tc>
        <w:tc>
          <w:tcPr>
            <w:tcW w:w="3828" w:type="dxa"/>
            <w:tcBorders>
              <w:top w:val="single" w:sz="6" w:space="0" w:color="auto"/>
              <w:bottom w:val="single" w:sz="6" w:space="0" w:color="auto"/>
            </w:tcBorders>
            <w:shd w:val="clear" w:color="auto" w:fill="auto"/>
          </w:tcPr>
          <w:p w:rsidR="0048364F" w:rsidRPr="00A42767" w:rsidRDefault="0048364F" w:rsidP="00A42767">
            <w:pPr>
              <w:pStyle w:val="TableHeading"/>
            </w:pPr>
            <w:r w:rsidRPr="00A42767">
              <w:t>Column 2</w:t>
            </w:r>
          </w:p>
        </w:tc>
        <w:tc>
          <w:tcPr>
            <w:tcW w:w="1582" w:type="dxa"/>
            <w:tcBorders>
              <w:top w:val="single" w:sz="6" w:space="0" w:color="auto"/>
              <w:bottom w:val="single" w:sz="6" w:space="0" w:color="auto"/>
            </w:tcBorders>
            <w:shd w:val="clear" w:color="auto" w:fill="auto"/>
          </w:tcPr>
          <w:p w:rsidR="0048364F" w:rsidRPr="00A42767" w:rsidRDefault="0048364F" w:rsidP="00A42767">
            <w:pPr>
              <w:pStyle w:val="TableHeading"/>
            </w:pPr>
            <w:r w:rsidRPr="00A42767">
              <w:t>Column 3</w:t>
            </w:r>
          </w:p>
        </w:tc>
      </w:tr>
      <w:tr w:rsidR="0048364F" w:rsidRPr="00A42767" w:rsidTr="004C7C8C">
        <w:trPr>
          <w:tblHeader/>
        </w:trPr>
        <w:tc>
          <w:tcPr>
            <w:tcW w:w="1701" w:type="dxa"/>
            <w:tcBorders>
              <w:top w:val="single" w:sz="6" w:space="0" w:color="auto"/>
              <w:bottom w:val="single" w:sz="12" w:space="0" w:color="auto"/>
            </w:tcBorders>
            <w:shd w:val="clear" w:color="auto" w:fill="auto"/>
          </w:tcPr>
          <w:p w:rsidR="0048364F" w:rsidRPr="00A42767" w:rsidRDefault="0048364F" w:rsidP="00A42767">
            <w:pPr>
              <w:pStyle w:val="TableHeading"/>
            </w:pPr>
            <w:r w:rsidRPr="00A42767">
              <w:t>Provisions</w:t>
            </w:r>
          </w:p>
        </w:tc>
        <w:tc>
          <w:tcPr>
            <w:tcW w:w="3828" w:type="dxa"/>
            <w:tcBorders>
              <w:top w:val="single" w:sz="6" w:space="0" w:color="auto"/>
              <w:bottom w:val="single" w:sz="12" w:space="0" w:color="auto"/>
            </w:tcBorders>
            <w:shd w:val="clear" w:color="auto" w:fill="auto"/>
          </w:tcPr>
          <w:p w:rsidR="0048364F" w:rsidRPr="00A42767" w:rsidRDefault="0048364F" w:rsidP="00A42767">
            <w:pPr>
              <w:pStyle w:val="TableHeading"/>
            </w:pPr>
            <w:r w:rsidRPr="00A42767">
              <w:t>Commencement</w:t>
            </w:r>
          </w:p>
        </w:tc>
        <w:tc>
          <w:tcPr>
            <w:tcW w:w="1582" w:type="dxa"/>
            <w:tcBorders>
              <w:top w:val="single" w:sz="6" w:space="0" w:color="auto"/>
              <w:bottom w:val="single" w:sz="12" w:space="0" w:color="auto"/>
            </w:tcBorders>
            <w:shd w:val="clear" w:color="auto" w:fill="auto"/>
          </w:tcPr>
          <w:p w:rsidR="0048364F" w:rsidRPr="00A42767" w:rsidRDefault="0048364F" w:rsidP="00A42767">
            <w:pPr>
              <w:pStyle w:val="TableHeading"/>
            </w:pPr>
            <w:r w:rsidRPr="00A42767">
              <w:t>Date/Details</w:t>
            </w:r>
          </w:p>
        </w:tc>
      </w:tr>
      <w:tr w:rsidR="0048364F" w:rsidRPr="00A42767" w:rsidTr="004C7C8C">
        <w:tc>
          <w:tcPr>
            <w:tcW w:w="1701" w:type="dxa"/>
            <w:tcBorders>
              <w:top w:val="single" w:sz="12" w:space="0" w:color="auto"/>
            </w:tcBorders>
            <w:shd w:val="clear" w:color="auto" w:fill="auto"/>
          </w:tcPr>
          <w:p w:rsidR="0048364F" w:rsidRPr="00A42767" w:rsidRDefault="0048364F" w:rsidP="00A42767">
            <w:pPr>
              <w:pStyle w:val="Tabletext"/>
            </w:pPr>
            <w:r w:rsidRPr="00A42767">
              <w:t>1.  Sections</w:t>
            </w:r>
            <w:r w:rsidR="00A42767" w:rsidRPr="00A42767">
              <w:t> </w:t>
            </w:r>
            <w:r w:rsidRPr="00A42767">
              <w:t>1 to 3 and anything in this Act not elsewhere covered by this table</w:t>
            </w:r>
          </w:p>
        </w:tc>
        <w:tc>
          <w:tcPr>
            <w:tcW w:w="3828" w:type="dxa"/>
            <w:tcBorders>
              <w:top w:val="single" w:sz="12" w:space="0" w:color="auto"/>
            </w:tcBorders>
            <w:shd w:val="clear" w:color="auto" w:fill="auto"/>
          </w:tcPr>
          <w:p w:rsidR="0048364F" w:rsidRPr="00A42767" w:rsidRDefault="0048364F" w:rsidP="00A42767">
            <w:pPr>
              <w:pStyle w:val="Tabletext"/>
            </w:pPr>
            <w:r w:rsidRPr="00A42767">
              <w:t>The day this Act receives the Royal Assent.</w:t>
            </w:r>
          </w:p>
        </w:tc>
        <w:tc>
          <w:tcPr>
            <w:tcW w:w="1582" w:type="dxa"/>
            <w:tcBorders>
              <w:top w:val="single" w:sz="12" w:space="0" w:color="auto"/>
            </w:tcBorders>
            <w:shd w:val="clear" w:color="auto" w:fill="auto"/>
          </w:tcPr>
          <w:p w:rsidR="0048364F" w:rsidRPr="00A42767" w:rsidRDefault="005249E6" w:rsidP="00A42767">
            <w:pPr>
              <w:pStyle w:val="Tabletext"/>
            </w:pPr>
            <w:r>
              <w:t>1 March 2019</w:t>
            </w:r>
          </w:p>
        </w:tc>
      </w:tr>
      <w:tr w:rsidR="004073C3" w:rsidRPr="00A42767" w:rsidTr="005260B8">
        <w:tc>
          <w:tcPr>
            <w:tcW w:w="1701" w:type="dxa"/>
            <w:shd w:val="clear" w:color="auto" w:fill="auto"/>
          </w:tcPr>
          <w:p w:rsidR="004073C3" w:rsidRPr="00A42767" w:rsidRDefault="004073C3" w:rsidP="00A42767">
            <w:pPr>
              <w:pStyle w:val="Tabletext"/>
            </w:pPr>
            <w:r w:rsidRPr="00A42767">
              <w:t>2.  Schedule</w:t>
            </w:r>
            <w:r w:rsidR="005260B8" w:rsidRPr="00A42767">
              <w:t>s</w:t>
            </w:r>
            <w:r w:rsidR="00A42767" w:rsidRPr="00A42767">
              <w:t> </w:t>
            </w:r>
            <w:r w:rsidRPr="00A42767">
              <w:t>1</w:t>
            </w:r>
            <w:r w:rsidR="005260B8" w:rsidRPr="00A42767">
              <w:t xml:space="preserve"> and 2</w:t>
            </w:r>
          </w:p>
        </w:tc>
        <w:tc>
          <w:tcPr>
            <w:tcW w:w="3828" w:type="dxa"/>
            <w:shd w:val="clear" w:color="auto" w:fill="auto"/>
          </w:tcPr>
          <w:p w:rsidR="004073C3" w:rsidRPr="00A42767" w:rsidRDefault="004073C3" w:rsidP="00A42767">
            <w:pPr>
              <w:pStyle w:val="Tabletext"/>
            </w:pPr>
            <w:r w:rsidRPr="00A42767">
              <w:t>1</w:t>
            </w:r>
            <w:r w:rsidR="00A42767" w:rsidRPr="00A42767">
              <w:t> </w:t>
            </w:r>
            <w:r w:rsidRPr="00A42767">
              <w:t>July 2019.</w:t>
            </w:r>
          </w:p>
        </w:tc>
        <w:tc>
          <w:tcPr>
            <w:tcW w:w="1582" w:type="dxa"/>
            <w:shd w:val="clear" w:color="auto" w:fill="auto"/>
          </w:tcPr>
          <w:p w:rsidR="004073C3" w:rsidRPr="00A42767" w:rsidRDefault="004073C3" w:rsidP="00A42767">
            <w:pPr>
              <w:pStyle w:val="Tabletext"/>
            </w:pPr>
            <w:r w:rsidRPr="00A42767">
              <w:t>1</w:t>
            </w:r>
            <w:r w:rsidR="00A42767" w:rsidRPr="00A42767">
              <w:t> </w:t>
            </w:r>
            <w:r w:rsidRPr="00A42767">
              <w:t>July 2019</w:t>
            </w:r>
          </w:p>
        </w:tc>
      </w:tr>
      <w:tr w:rsidR="005260B8" w:rsidRPr="00A42767" w:rsidTr="005260B8">
        <w:tc>
          <w:tcPr>
            <w:tcW w:w="1701" w:type="dxa"/>
            <w:shd w:val="clear" w:color="auto" w:fill="auto"/>
          </w:tcPr>
          <w:p w:rsidR="005260B8" w:rsidRPr="00A42767" w:rsidRDefault="009826E7" w:rsidP="00A42767">
            <w:pPr>
              <w:pStyle w:val="Tabletext"/>
            </w:pPr>
            <w:r w:rsidRPr="00A42767">
              <w:t>3</w:t>
            </w:r>
            <w:r w:rsidR="005260B8" w:rsidRPr="00A42767">
              <w:t>.  Schedule</w:t>
            </w:r>
            <w:r w:rsidR="00A42767" w:rsidRPr="00A42767">
              <w:t> </w:t>
            </w:r>
            <w:r w:rsidR="005260B8" w:rsidRPr="00A42767">
              <w:t>3, Part</w:t>
            </w:r>
            <w:r w:rsidR="00A42767" w:rsidRPr="00A42767">
              <w:t> </w:t>
            </w:r>
            <w:r w:rsidR="005260B8" w:rsidRPr="00A42767">
              <w:t>1</w:t>
            </w:r>
          </w:p>
        </w:tc>
        <w:tc>
          <w:tcPr>
            <w:tcW w:w="3828" w:type="dxa"/>
            <w:shd w:val="clear" w:color="auto" w:fill="auto"/>
          </w:tcPr>
          <w:p w:rsidR="005260B8" w:rsidRPr="00A42767" w:rsidRDefault="005260B8" w:rsidP="00A42767">
            <w:pPr>
              <w:pStyle w:val="Tabletext"/>
            </w:pPr>
            <w:r w:rsidRPr="00A42767">
              <w:t>1</w:t>
            </w:r>
            <w:r w:rsidR="00A42767" w:rsidRPr="00A42767">
              <w:t> </w:t>
            </w:r>
            <w:r w:rsidRPr="00A42767">
              <w:t>July 2019.</w:t>
            </w:r>
          </w:p>
        </w:tc>
        <w:tc>
          <w:tcPr>
            <w:tcW w:w="1582" w:type="dxa"/>
            <w:shd w:val="clear" w:color="auto" w:fill="auto"/>
          </w:tcPr>
          <w:p w:rsidR="005260B8" w:rsidRPr="00A42767" w:rsidRDefault="005260B8" w:rsidP="00A42767">
            <w:pPr>
              <w:pStyle w:val="Tabletext"/>
            </w:pPr>
            <w:r w:rsidRPr="00A42767">
              <w:t>1</w:t>
            </w:r>
            <w:r w:rsidR="00A42767" w:rsidRPr="00A42767">
              <w:t> </w:t>
            </w:r>
            <w:r w:rsidRPr="00A42767">
              <w:t>July 2019</w:t>
            </w:r>
          </w:p>
        </w:tc>
      </w:tr>
      <w:tr w:rsidR="005260B8" w:rsidRPr="00A42767" w:rsidTr="005260B8">
        <w:tc>
          <w:tcPr>
            <w:tcW w:w="1701" w:type="dxa"/>
            <w:shd w:val="clear" w:color="auto" w:fill="auto"/>
          </w:tcPr>
          <w:p w:rsidR="005260B8" w:rsidRPr="00A42767" w:rsidRDefault="009826E7" w:rsidP="00A42767">
            <w:pPr>
              <w:pStyle w:val="Tabletext"/>
            </w:pPr>
            <w:r w:rsidRPr="00A42767">
              <w:t>4</w:t>
            </w:r>
            <w:r w:rsidR="005260B8" w:rsidRPr="00A42767">
              <w:t>.  Schedule</w:t>
            </w:r>
            <w:r w:rsidR="00A42767" w:rsidRPr="00A42767">
              <w:t> </w:t>
            </w:r>
            <w:r w:rsidR="005260B8" w:rsidRPr="00A42767">
              <w:t>3, Part</w:t>
            </w:r>
            <w:r w:rsidR="00A42767" w:rsidRPr="00A42767">
              <w:t> </w:t>
            </w:r>
            <w:r w:rsidR="005260B8" w:rsidRPr="00A42767">
              <w:t>2</w:t>
            </w:r>
          </w:p>
        </w:tc>
        <w:tc>
          <w:tcPr>
            <w:tcW w:w="3828" w:type="dxa"/>
            <w:shd w:val="clear" w:color="auto" w:fill="auto"/>
          </w:tcPr>
          <w:p w:rsidR="005260B8" w:rsidRPr="00A42767" w:rsidRDefault="005260B8" w:rsidP="00A42767">
            <w:pPr>
              <w:pStyle w:val="Tabletext"/>
            </w:pPr>
            <w:r w:rsidRPr="00A42767">
              <w:t>Immediately after the commencement of Schedule</w:t>
            </w:r>
            <w:r w:rsidR="00A42767" w:rsidRPr="00A42767">
              <w:t> </w:t>
            </w:r>
            <w:r w:rsidRPr="00A42767">
              <w:t xml:space="preserve">4 to the </w:t>
            </w:r>
            <w:r w:rsidRPr="00A42767">
              <w:rPr>
                <w:i/>
              </w:rPr>
              <w:t>Social Services Legislation Amendment (Welfare Reform) Act 2018</w:t>
            </w:r>
            <w:r w:rsidRPr="00A42767">
              <w:t>.</w:t>
            </w:r>
          </w:p>
        </w:tc>
        <w:tc>
          <w:tcPr>
            <w:tcW w:w="1582" w:type="dxa"/>
            <w:shd w:val="clear" w:color="auto" w:fill="auto"/>
          </w:tcPr>
          <w:p w:rsidR="005260B8" w:rsidRPr="00A42767" w:rsidRDefault="005260B8" w:rsidP="00A42767">
            <w:pPr>
              <w:pStyle w:val="Tabletext"/>
            </w:pPr>
            <w:r w:rsidRPr="00A42767">
              <w:t>20</w:t>
            </w:r>
            <w:r w:rsidR="00A42767" w:rsidRPr="00A42767">
              <w:t> </w:t>
            </w:r>
            <w:r w:rsidRPr="00A42767">
              <w:t>March 2020</w:t>
            </w:r>
          </w:p>
        </w:tc>
      </w:tr>
      <w:tr w:rsidR="009826E7" w:rsidRPr="00A42767" w:rsidTr="004C7C8C">
        <w:tc>
          <w:tcPr>
            <w:tcW w:w="1701" w:type="dxa"/>
            <w:tcBorders>
              <w:bottom w:val="single" w:sz="12" w:space="0" w:color="auto"/>
            </w:tcBorders>
            <w:shd w:val="clear" w:color="auto" w:fill="auto"/>
          </w:tcPr>
          <w:p w:rsidR="009826E7" w:rsidRPr="00A42767" w:rsidRDefault="009826E7" w:rsidP="00A42767">
            <w:pPr>
              <w:pStyle w:val="Tabletext"/>
            </w:pPr>
            <w:r w:rsidRPr="00A42767">
              <w:t>5.  Schedule</w:t>
            </w:r>
            <w:r w:rsidR="00A42767" w:rsidRPr="00A42767">
              <w:t> </w:t>
            </w:r>
            <w:r w:rsidRPr="00A42767">
              <w:t>4</w:t>
            </w:r>
          </w:p>
        </w:tc>
        <w:tc>
          <w:tcPr>
            <w:tcW w:w="3828" w:type="dxa"/>
            <w:tcBorders>
              <w:bottom w:val="single" w:sz="12" w:space="0" w:color="auto"/>
            </w:tcBorders>
            <w:shd w:val="clear" w:color="auto" w:fill="auto"/>
          </w:tcPr>
          <w:p w:rsidR="009826E7" w:rsidRPr="00A42767" w:rsidRDefault="009826E7" w:rsidP="00A42767">
            <w:pPr>
              <w:pStyle w:val="Tabletext"/>
            </w:pPr>
            <w:r w:rsidRPr="00A42767">
              <w:t>The day after this Act receives the Royal Assent.</w:t>
            </w:r>
          </w:p>
        </w:tc>
        <w:tc>
          <w:tcPr>
            <w:tcW w:w="1582" w:type="dxa"/>
            <w:tcBorders>
              <w:bottom w:val="single" w:sz="12" w:space="0" w:color="auto"/>
            </w:tcBorders>
            <w:shd w:val="clear" w:color="auto" w:fill="auto"/>
          </w:tcPr>
          <w:p w:rsidR="009826E7" w:rsidRPr="00A42767" w:rsidRDefault="005249E6" w:rsidP="00A42767">
            <w:pPr>
              <w:pStyle w:val="Tabletext"/>
            </w:pPr>
            <w:r>
              <w:t>2 March 2019</w:t>
            </w:r>
          </w:p>
        </w:tc>
      </w:tr>
    </w:tbl>
    <w:p w:rsidR="0048364F" w:rsidRPr="00A42767" w:rsidRDefault="00201D27" w:rsidP="00A42767">
      <w:pPr>
        <w:pStyle w:val="notetext"/>
      </w:pPr>
      <w:r w:rsidRPr="00A42767">
        <w:t>Note:</w:t>
      </w:r>
      <w:r w:rsidRPr="00A42767">
        <w:tab/>
        <w:t>This table relates only to the provisions of this Act as originally enacted. It will not be amended to deal with any later amendments of this Act.</w:t>
      </w:r>
    </w:p>
    <w:p w:rsidR="0048364F" w:rsidRPr="00A42767" w:rsidRDefault="0048364F" w:rsidP="00A42767">
      <w:pPr>
        <w:pStyle w:val="subsection"/>
      </w:pPr>
      <w:r w:rsidRPr="00A42767">
        <w:tab/>
        <w:t>(2)</w:t>
      </w:r>
      <w:r w:rsidRPr="00A42767">
        <w:tab/>
      </w:r>
      <w:r w:rsidR="00201D27" w:rsidRPr="00A42767">
        <w:t xml:space="preserve">Any information in </w:t>
      </w:r>
      <w:r w:rsidR="00877D48" w:rsidRPr="00A42767">
        <w:t>c</w:t>
      </w:r>
      <w:r w:rsidR="00201D27" w:rsidRPr="00A42767">
        <w:t>olumn 3 of the table is not part of this Act. Information may be inserted in this column, or information in it may be edited, in any published version of this Act.</w:t>
      </w:r>
    </w:p>
    <w:p w:rsidR="0048364F" w:rsidRPr="00A42767" w:rsidRDefault="0048364F" w:rsidP="00A42767">
      <w:pPr>
        <w:pStyle w:val="ActHead5"/>
      </w:pPr>
      <w:bookmarkStart w:id="3" w:name="_Toc2605092"/>
      <w:r w:rsidRPr="00A42767">
        <w:rPr>
          <w:rStyle w:val="CharSectno"/>
        </w:rPr>
        <w:lastRenderedPageBreak/>
        <w:t>3</w:t>
      </w:r>
      <w:r w:rsidRPr="00A42767">
        <w:t xml:space="preserve">  Schedules</w:t>
      </w:r>
      <w:bookmarkEnd w:id="3"/>
    </w:p>
    <w:p w:rsidR="0048364F" w:rsidRPr="00A42767" w:rsidRDefault="0048364F" w:rsidP="00A42767">
      <w:pPr>
        <w:pStyle w:val="subsection"/>
      </w:pPr>
      <w:r w:rsidRPr="00A42767">
        <w:tab/>
      </w:r>
      <w:r w:rsidRPr="00A42767">
        <w:tab/>
      </w:r>
      <w:r w:rsidR="00202618" w:rsidRPr="00A42767">
        <w:t>Legislation that is specified in a Schedule to this Act is amended or repealed as set out in the applicable items in the Schedule concerned, and any other item in a Schedule to this Act has effect according to its terms.</w:t>
      </w:r>
    </w:p>
    <w:p w:rsidR="0048364F" w:rsidRPr="00A42767" w:rsidRDefault="0048364F" w:rsidP="00A42767">
      <w:pPr>
        <w:pStyle w:val="ActHead6"/>
        <w:pageBreakBefore/>
      </w:pPr>
      <w:bookmarkStart w:id="4" w:name="_Toc2605093"/>
      <w:bookmarkStart w:id="5" w:name="opcAmSched"/>
      <w:r w:rsidRPr="00A42767">
        <w:rPr>
          <w:rStyle w:val="CharAmSchNo"/>
        </w:rPr>
        <w:lastRenderedPageBreak/>
        <w:t>Schedule</w:t>
      </w:r>
      <w:r w:rsidR="00A42767" w:rsidRPr="00A42767">
        <w:rPr>
          <w:rStyle w:val="CharAmSchNo"/>
        </w:rPr>
        <w:t> </w:t>
      </w:r>
      <w:r w:rsidRPr="00A42767">
        <w:rPr>
          <w:rStyle w:val="CharAmSchNo"/>
        </w:rPr>
        <w:t>1</w:t>
      </w:r>
      <w:r w:rsidRPr="00A42767">
        <w:t>—</w:t>
      </w:r>
      <w:r w:rsidR="00D421CD" w:rsidRPr="00A42767">
        <w:rPr>
          <w:rStyle w:val="CharAmSchText"/>
        </w:rPr>
        <w:t>Lifetime income streams</w:t>
      </w:r>
      <w:bookmarkEnd w:id="4"/>
    </w:p>
    <w:bookmarkEnd w:id="5"/>
    <w:p w:rsidR="006452F9" w:rsidRPr="00A42767" w:rsidRDefault="006452F9" w:rsidP="00A42767">
      <w:pPr>
        <w:pStyle w:val="Header"/>
      </w:pPr>
      <w:r w:rsidRPr="00A42767">
        <w:rPr>
          <w:rStyle w:val="CharAmPartNo"/>
        </w:rPr>
        <w:t xml:space="preserve"> </w:t>
      </w:r>
      <w:r w:rsidRPr="00A42767">
        <w:rPr>
          <w:rStyle w:val="CharAmPartText"/>
        </w:rPr>
        <w:t xml:space="preserve"> </w:t>
      </w:r>
    </w:p>
    <w:p w:rsidR="0070459B" w:rsidRPr="00A42767" w:rsidRDefault="0070459B" w:rsidP="00A42767">
      <w:pPr>
        <w:pStyle w:val="ActHead9"/>
        <w:rPr>
          <w:i w:val="0"/>
        </w:rPr>
      </w:pPr>
      <w:bookmarkStart w:id="6" w:name="_Toc2605094"/>
      <w:r w:rsidRPr="00A42767">
        <w:t>Social Security Act 1991</w:t>
      </w:r>
      <w:bookmarkEnd w:id="6"/>
    </w:p>
    <w:p w:rsidR="00A81E4B" w:rsidRPr="00A42767" w:rsidRDefault="007958A7" w:rsidP="00A42767">
      <w:pPr>
        <w:pStyle w:val="ItemHead"/>
      </w:pPr>
      <w:r w:rsidRPr="00A42767">
        <w:t>1</w:t>
      </w:r>
      <w:r w:rsidR="00A81E4B" w:rsidRPr="00A42767">
        <w:t xml:space="preserve">  Subparagraph 8(8)(b)(iii)</w:t>
      </w:r>
    </w:p>
    <w:p w:rsidR="00A81E4B" w:rsidRPr="00A42767" w:rsidRDefault="00A81E4B" w:rsidP="00A42767">
      <w:pPr>
        <w:pStyle w:val="Item"/>
      </w:pPr>
      <w:r w:rsidRPr="00A42767">
        <w:t>Repeal the subparagraph.</w:t>
      </w:r>
    </w:p>
    <w:p w:rsidR="001B4B9B" w:rsidRPr="00A42767" w:rsidRDefault="007958A7" w:rsidP="00A42767">
      <w:pPr>
        <w:pStyle w:val="ItemHead"/>
      </w:pPr>
      <w:r w:rsidRPr="00A42767">
        <w:t>2</w:t>
      </w:r>
      <w:r w:rsidR="001B4B9B" w:rsidRPr="00A42767">
        <w:t xml:space="preserve">  Subsection</w:t>
      </w:r>
      <w:r w:rsidR="00A42767" w:rsidRPr="00A42767">
        <w:t> </w:t>
      </w:r>
      <w:r w:rsidR="001B4B9B" w:rsidRPr="00A42767">
        <w:t>9(1)</w:t>
      </w:r>
    </w:p>
    <w:p w:rsidR="001B4B9B" w:rsidRPr="00A42767" w:rsidRDefault="001B4B9B" w:rsidP="00A42767">
      <w:pPr>
        <w:pStyle w:val="Item"/>
      </w:pPr>
      <w:r w:rsidRPr="00A42767">
        <w:t>Insert:</w:t>
      </w:r>
    </w:p>
    <w:p w:rsidR="001B4B9B" w:rsidRPr="00A42767" w:rsidRDefault="001B4B9B" w:rsidP="00A42767">
      <w:pPr>
        <w:pStyle w:val="Definition"/>
      </w:pPr>
      <w:r w:rsidRPr="00A42767">
        <w:rPr>
          <w:b/>
          <w:i/>
        </w:rPr>
        <w:t>asset</w:t>
      </w:r>
      <w:r w:rsidR="006939A0">
        <w:rPr>
          <w:b/>
          <w:i/>
        </w:rPr>
        <w:noBreakHyphen/>
      </w:r>
      <w:r w:rsidRPr="00A42767">
        <w:rPr>
          <w:b/>
          <w:i/>
        </w:rPr>
        <w:t>tested income stream (lifetime)</w:t>
      </w:r>
      <w:r w:rsidRPr="00A42767">
        <w:t xml:space="preserve"> has the meaning given by section</w:t>
      </w:r>
      <w:r w:rsidR="00A42767" w:rsidRPr="00A42767">
        <w:t> </w:t>
      </w:r>
      <w:r w:rsidRPr="00A42767">
        <w:t>9E.</w:t>
      </w:r>
    </w:p>
    <w:p w:rsidR="00A422DC" w:rsidRPr="00A42767" w:rsidRDefault="007958A7" w:rsidP="00A42767">
      <w:pPr>
        <w:pStyle w:val="ItemHead"/>
      </w:pPr>
      <w:r w:rsidRPr="00A42767">
        <w:t>3</w:t>
      </w:r>
      <w:r w:rsidR="00A422DC" w:rsidRPr="00A42767">
        <w:t xml:space="preserve">  Subsection</w:t>
      </w:r>
      <w:r w:rsidR="00A42767" w:rsidRPr="00A42767">
        <w:t> </w:t>
      </w:r>
      <w:r w:rsidR="00A422DC" w:rsidRPr="00A42767">
        <w:t>9(1) (</w:t>
      </w:r>
      <w:r w:rsidR="00A42767" w:rsidRPr="00A42767">
        <w:t>subparagraphs (</w:t>
      </w:r>
      <w:r w:rsidR="00A422DC" w:rsidRPr="00A42767">
        <w:t xml:space="preserve">b)(i) and (ii) of the definition of </w:t>
      </w:r>
      <w:r w:rsidR="00A422DC" w:rsidRPr="00A42767">
        <w:rPr>
          <w:i/>
        </w:rPr>
        <w:t>asset</w:t>
      </w:r>
      <w:r w:rsidR="006939A0">
        <w:rPr>
          <w:i/>
        </w:rPr>
        <w:noBreakHyphen/>
      </w:r>
      <w:r w:rsidR="00A422DC" w:rsidRPr="00A42767">
        <w:rPr>
          <w:i/>
        </w:rPr>
        <w:t>tested income stream (long term)</w:t>
      </w:r>
      <w:r w:rsidR="00A422DC" w:rsidRPr="00A42767">
        <w:t>)</w:t>
      </w:r>
    </w:p>
    <w:p w:rsidR="00A422DC" w:rsidRPr="00A42767" w:rsidRDefault="00A422DC" w:rsidP="00A42767">
      <w:pPr>
        <w:pStyle w:val="Item"/>
      </w:pPr>
      <w:r w:rsidRPr="00A42767">
        <w:t>Omit “a term”, substitute “a specified term”.</w:t>
      </w:r>
    </w:p>
    <w:p w:rsidR="00F42D22" w:rsidRPr="00A42767" w:rsidRDefault="007958A7" w:rsidP="00A42767">
      <w:pPr>
        <w:pStyle w:val="ItemHead"/>
      </w:pPr>
      <w:r w:rsidRPr="00A42767">
        <w:t>4</w:t>
      </w:r>
      <w:r w:rsidR="00F42D22" w:rsidRPr="00A42767">
        <w:t xml:space="preserve">  Subsection</w:t>
      </w:r>
      <w:r w:rsidR="00A42767" w:rsidRPr="00A42767">
        <w:t> </w:t>
      </w:r>
      <w:r w:rsidR="00F42D22" w:rsidRPr="00A42767">
        <w:t xml:space="preserve">9(1) (at the end of the definition of </w:t>
      </w:r>
      <w:r w:rsidR="00F42D22" w:rsidRPr="00A42767">
        <w:rPr>
          <w:i/>
        </w:rPr>
        <w:t>asset</w:t>
      </w:r>
      <w:r w:rsidR="006939A0">
        <w:rPr>
          <w:i/>
        </w:rPr>
        <w:noBreakHyphen/>
      </w:r>
      <w:r w:rsidR="00F42D22" w:rsidRPr="00A42767">
        <w:rPr>
          <w:i/>
        </w:rPr>
        <w:t>tested income stream (long term)</w:t>
      </w:r>
      <w:r w:rsidR="00F42D22" w:rsidRPr="00A42767">
        <w:t>)</w:t>
      </w:r>
    </w:p>
    <w:p w:rsidR="00F42D22" w:rsidRPr="00A42767" w:rsidRDefault="00F42D22" w:rsidP="00A42767">
      <w:pPr>
        <w:pStyle w:val="Item"/>
      </w:pPr>
      <w:r w:rsidRPr="00A42767">
        <w:t>Add:</w:t>
      </w:r>
    </w:p>
    <w:p w:rsidR="008D32CF" w:rsidRPr="00A42767" w:rsidRDefault="008D32CF" w:rsidP="00A42767">
      <w:pPr>
        <w:pStyle w:val="notetext"/>
      </w:pPr>
      <w:r w:rsidRPr="00A42767">
        <w:t>Note:</w:t>
      </w:r>
      <w:r w:rsidRPr="00A42767">
        <w:tab/>
        <w:t xml:space="preserve">Since the income stream must </w:t>
      </w:r>
      <w:r w:rsidR="00D97BD6" w:rsidRPr="00A42767">
        <w:t>be for</w:t>
      </w:r>
      <w:r w:rsidRPr="00A42767">
        <w:t xml:space="preserve"> a specified term, an asset</w:t>
      </w:r>
      <w:r w:rsidR="006939A0">
        <w:rPr>
          <w:i/>
        </w:rPr>
        <w:noBreakHyphen/>
      </w:r>
      <w:r w:rsidRPr="00A42767">
        <w:t>tested</w:t>
      </w:r>
      <w:r w:rsidRPr="00A42767">
        <w:rPr>
          <w:i/>
        </w:rPr>
        <w:t xml:space="preserve"> </w:t>
      </w:r>
      <w:r w:rsidRPr="00A42767">
        <w:t>income stream (long term) cannot be an asset</w:t>
      </w:r>
      <w:r w:rsidR="006939A0">
        <w:noBreakHyphen/>
      </w:r>
      <w:r w:rsidRPr="00A42767">
        <w:t>tested income stream (lifetime).</w:t>
      </w:r>
    </w:p>
    <w:p w:rsidR="00EA451F" w:rsidRPr="00A42767" w:rsidRDefault="007958A7" w:rsidP="00A42767">
      <w:pPr>
        <w:pStyle w:val="ItemHead"/>
      </w:pPr>
      <w:r w:rsidRPr="00A42767">
        <w:t>5</w:t>
      </w:r>
      <w:r w:rsidR="00EA451F" w:rsidRPr="00A42767">
        <w:t xml:space="preserve">  Subsection</w:t>
      </w:r>
      <w:r w:rsidR="00A42767" w:rsidRPr="00A42767">
        <w:t> </w:t>
      </w:r>
      <w:r w:rsidR="00EA451F" w:rsidRPr="00A42767">
        <w:t xml:space="preserve">9(1) (definition of </w:t>
      </w:r>
      <w:r w:rsidR="00EA451F" w:rsidRPr="00A42767">
        <w:rPr>
          <w:i/>
        </w:rPr>
        <w:t>asset</w:t>
      </w:r>
      <w:r w:rsidR="006939A0">
        <w:rPr>
          <w:i/>
        </w:rPr>
        <w:noBreakHyphen/>
      </w:r>
      <w:r w:rsidR="00A81E4B" w:rsidRPr="00A42767">
        <w:rPr>
          <w:i/>
        </w:rPr>
        <w:t>tested income stream (short term)</w:t>
      </w:r>
      <w:r w:rsidR="00EA451F" w:rsidRPr="00A42767">
        <w:t>)</w:t>
      </w:r>
    </w:p>
    <w:p w:rsidR="00EA451F" w:rsidRPr="00A42767" w:rsidRDefault="00EA451F" w:rsidP="00A42767">
      <w:pPr>
        <w:pStyle w:val="Item"/>
      </w:pPr>
      <w:r w:rsidRPr="00A42767">
        <w:t>Omit “neither”, substitute “none of the following”.</w:t>
      </w:r>
    </w:p>
    <w:p w:rsidR="00EA451F" w:rsidRPr="00A42767" w:rsidRDefault="007958A7" w:rsidP="00A42767">
      <w:pPr>
        <w:pStyle w:val="ItemHead"/>
      </w:pPr>
      <w:r w:rsidRPr="00A42767">
        <w:t>6</w:t>
      </w:r>
      <w:r w:rsidR="00EA451F" w:rsidRPr="00A42767">
        <w:t xml:space="preserve">  Subsection</w:t>
      </w:r>
      <w:r w:rsidR="00A42767" w:rsidRPr="00A42767">
        <w:t> </w:t>
      </w:r>
      <w:r w:rsidR="00EA451F" w:rsidRPr="00A42767">
        <w:t>9(1) (</w:t>
      </w:r>
      <w:r w:rsidR="00A42767" w:rsidRPr="00A42767">
        <w:t>paragraph (</w:t>
      </w:r>
      <w:r w:rsidR="00EA451F" w:rsidRPr="00A42767">
        <w:t xml:space="preserve">a) of the definition of </w:t>
      </w:r>
      <w:r w:rsidR="00EA451F" w:rsidRPr="00A42767">
        <w:rPr>
          <w:i/>
        </w:rPr>
        <w:t>asset</w:t>
      </w:r>
      <w:r w:rsidR="006939A0">
        <w:rPr>
          <w:i/>
        </w:rPr>
        <w:noBreakHyphen/>
      </w:r>
      <w:r w:rsidR="00EA451F" w:rsidRPr="00A42767">
        <w:rPr>
          <w:i/>
        </w:rPr>
        <w:t>tested income stream (short term)</w:t>
      </w:r>
      <w:r w:rsidR="00EA451F" w:rsidRPr="00A42767">
        <w:t>)</w:t>
      </w:r>
    </w:p>
    <w:p w:rsidR="00EA451F" w:rsidRPr="00A42767" w:rsidRDefault="00EA451F" w:rsidP="00A42767">
      <w:pPr>
        <w:pStyle w:val="Item"/>
      </w:pPr>
      <w:r w:rsidRPr="00A42767">
        <w:t>Omit “nor;”.</w:t>
      </w:r>
    </w:p>
    <w:p w:rsidR="00EA451F" w:rsidRPr="00A42767" w:rsidRDefault="007958A7" w:rsidP="00A42767">
      <w:pPr>
        <w:pStyle w:val="ItemHead"/>
      </w:pPr>
      <w:r w:rsidRPr="00A42767">
        <w:t>7</w:t>
      </w:r>
      <w:r w:rsidR="00EA451F" w:rsidRPr="00A42767">
        <w:t xml:space="preserve">  Subsection</w:t>
      </w:r>
      <w:r w:rsidR="00A42767" w:rsidRPr="00A42767">
        <w:t> </w:t>
      </w:r>
      <w:r w:rsidR="00EA451F" w:rsidRPr="00A42767">
        <w:t xml:space="preserve">9(1) (at the end of the definition of </w:t>
      </w:r>
      <w:r w:rsidR="00EA451F" w:rsidRPr="00A42767">
        <w:rPr>
          <w:i/>
        </w:rPr>
        <w:t>asset</w:t>
      </w:r>
      <w:r w:rsidR="006939A0">
        <w:rPr>
          <w:i/>
        </w:rPr>
        <w:noBreakHyphen/>
      </w:r>
      <w:r w:rsidR="00EA451F" w:rsidRPr="00A42767">
        <w:rPr>
          <w:i/>
        </w:rPr>
        <w:t>tested income stream (short term)</w:t>
      </w:r>
      <w:r w:rsidR="00EA451F" w:rsidRPr="00A42767">
        <w:t>)</w:t>
      </w:r>
    </w:p>
    <w:p w:rsidR="00EA451F" w:rsidRPr="00A42767" w:rsidRDefault="00EA451F" w:rsidP="00A42767">
      <w:pPr>
        <w:pStyle w:val="Item"/>
      </w:pPr>
      <w:r w:rsidRPr="00A42767">
        <w:t>Add:</w:t>
      </w:r>
    </w:p>
    <w:p w:rsidR="00EA451F" w:rsidRPr="00A42767" w:rsidRDefault="00EA451F" w:rsidP="00A42767">
      <w:pPr>
        <w:pStyle w:val="paragraph"/>
      </w:pPr>
      <w:r w:rsidRPr="00A42767">
        <w:tab/>
        <w:t>; (c)</w:t>
      </w:r>
      <w:r w:rsidRPr="00A42767">
        <w:tab/>
        <w:t>an asset</w:t>
      </w:r>
      <w:r w:rsidR="006939A0">
        <w:noBreakHyphen/>
      </w:r>
      <w:r w:rsidRPr="00A42767">
        <w:t>tested income stream (lifetime).</w:t>
      </w:r>
    </w:p>
    <w:p w:rsidR="00A81E4B" w:rsidRPr="00A42767" w:rsidRDefault="007958A7" w:rsidP="00A42767">
      <w:pPr>
        <w:pStyle w:val="ItemHead"/>
      </w:pPr>
      <w:r w:rsidRPr="00A42767">
        <w:lastRenderedPageBreak/>
        <w:t>8</w:t>
      </w:r>
      <w:r w:rsidR="00A81E4B" w:rsidRPr="00A42767">
        <w:t xml:space="preserve">  Subsection</w:t>
      </w:r>
      <w:r w:rsidR="00A42767" w:rsidRPr="00A42767">
        <w:t> </w:t>
      </w:r>
      <w:r w:rsidR="00A81E4B" w:rsidRPr="00A42767">
        <w:t xml:space="preserve">9(1) (definition of </w:t>
      </w:r>
      <w:r w:rsidR="00A81E4B" w:rsidRPr="00A42767">
        <w:rPr>
          <w:i/>
        </w:rPr>
        <w:t>deferred annuity</w:t>
      </w:r>
      <w:r w:rsidR="00A81E4B" w:rsidRPr="00A42767">
        <w:t>)</w:t>
      </w:r>
    </w:p>
    <w:p w:rsidR="00A81E4B" w:rsidRPr="00A42767" w:rsidRDefault="00A81E4B" w:rsidP="00A42767">
      <w:pPr>
        <w:pStyle w:val="Item"/>
      </w:pPr>
      <w:r w:rsidRPr="00A42767">
        <w:t>Repeal the definition.</w:t>
      </w:r>
    </w:p>
    <w:p w:rsidR="0063409C" w:rsidRPr="00A42767" w:rsidRDefault="007958A7" w:rsidP="00A42767">
      <w:pPr>
        <w:pStyle w:val="ItemHead"/>
      </w:pPr>
      <w:r w:rsidRPr="00A42767">
        <w:t>9</w:t>
      </w:r>
      <w:r w:rsidR="0063409C" w:rsidRPr="00A42767">
        <w:t xml:space="preserve">  Subsection</w:t>
      </w:r>
      <w:r w:rsidR="00A42767" w:rsidRPr="00A42767">
        <w:t> </w:t>
      </w:r>
      <w:r w:rsidR="0063409C" w:rsidRPr="00A42767">
        <w:t xml:space="preserve">9(1) (at the end of the definition of </w:t>
      </w:r>
      <w:r w:rsidR="0063409C" w:rsidRPr="00A42767">
        <w:rPr>
          <w:i/>
        </w:rPr>
        <w:t>income stream</w:t>
      </w:r>
      <w:r w:rsidR="0063409C" w:rsidRPr="00A42767">
        <w:t>)</w:t>
      </w:r>
    </w:p>
    <w:p w:rsidR="0063409C" w:rsidRPr="00A42767" w:rsidRDefault="0063409C" w:rsidP="00A42767">
      <w:pPr>
        <w:pStyle w:val="Item"/>
      </w:pPr>
      <w:r w:rsidRPr="00A42767">
        <w:t>Add:</w:t>
      </w:r>
    </w:p>
    <w:p w:rsidR="0063409C" w:rsidRPr="00A42767" w:rsidRDefault="0063409C" w:rsidP="00A42767">
      <w:pPr>
        <w:pStyle w:val="paragraph"/>
      </w:pPr>
      <w:r w:rsidRPr="00A42767">
        <w:tab/>
        <w:t>; (n)</w:t>
      </w:r>
      <w:r w:rsidRPr="00A42767">
        <w:tab/>
        <w:t>a payment of compensation to a person, or a payment to a person under an insurance scheme, in relation to:</w:t>
      </w:r>
    </w:p>
    <w:p w:rsidR="0063409C" w:rsidRPr="00A42767" w:rsidRDefault="0063409C" w:rsidP="00A42767">
      <w:pPr>
        <w:pStyle w:val="paragraphsub"/>
      </w:pPr>
      <w:r w:rsidRPr="00A42767">
        <w:tab/>
        <w:t>(i)</w:t>
      </w:r>
      <w:r w:rsidRPr="00A42767">
        <w:tab/>
        <w:t>the person’s inability to earn, derive or receive income from remunerative work; or</w:t>
      </w:r>
    </w:p>
    <w:p w:rsidR="0063409C" w:rsidRPr="00A42767" w:rsidRDefault="0063409C" w:rsidP="00A42767">
      <w:pPr>
        <w:pStyle w:val="paragraphsub"/>
      </w:pPr>
      <w:r w:rsidRPr="00A42767">
        <w:tab/>
        <w:t>(ii)</w:t>
      </w:r>
      <w:r w:rsidRPr="00A42767">
        <w:tab/>
        <w:t>the person’s total and permanent disability or incapacity.</w:t>
      </w:r>
    </w:p>
    <w:p w:rsidR="00A81E4B" w:rsidRPr="00A42767" w:rsidRDefault="007958A7" w:rsidP="00A42767">
      <w:pPr>
        <w:pStyle w:val="ItemHead"/>
      </w:pPr>
      <w:r w:rsidRPr="00A42767">
        <w:t>10</w:t>
      </w:r>
      <w:r w:rsidR="00A81E4B" w:rsidRPr="00A42767">
        <w:t xml:space="preserve">  Subsection</w:t>
      </w:r>
      <w:r w:rsidR="00A42767" w:rsidRPr="00A42767">
        <w:t> </w:t>
      </w:r>
      <w:r w:rsidR="00A81E4B" w:rsidRPr="00A42767">
        <w:t>9(1) (</w:t>
      </w:r>
      <w:r w:rsidR="00A42767" w:rsidRPr="00A42767">
        <w:t>paragraph (</w:t>
      </w:r>
      <w:r w:rsidR="00A81E4B" w:rsidRPr="00A42767">
        <w:t xml:space="preserve">a) of the definition of </w:t>
      </w:r>
      <w:r w:rsidR="00A81E4B" w:rsidRPr="00A42767">
        <w:rPr>
          <w:i/>
        </w:rPr>
        <w:t>investment</w:t>
      </w:r>
      <w:r w:rsidR="00A81E4B" w:rsidRPr="00A42767">
        <w:t>)</w:t>
      </w:r>
    </w:p>
    <w:p w:rsidR="00A81E4B" w:rsidRPr="00A42767" w:rsidRDefault="00A81E4B" w:rsidP="00A42767">
      <w:pPr>
        <w:pStyle w:val="Item"/>
      </w:pPr>
      <w:r w:rsidRPr="00A42767">
        <w:t>Omit “, approved deposit fund or deferred annuity”, substitute “or approved deposit fund”.</w:t>
      </w:r>
    </w:p>
    <w:p w:rsidR="00A81E4B" w:rsidRPr="00A42767" w:rsidRDefault="007958A7" w:rsidP="00A42767">
      <w:pPr>
        <w:pStyle w:val="ItemHead"/>
      </w:pPr>
      <w:r w:rsidRPr="00A42767">
        <w:t>11</w:t>
      </w:r>
      <w:r w:rsidR="00A81E4B" w:rsidRPr="00A42767">
        <w:t xml:space="preserve">  Paragraph 9(1B)(f)</w:t>
      </w:r>
    </w:p>
    <w:p w:rsidR="00A81E4B" w:rsidRPr="00A42767" w:rsidRDefault="00A81E4B" w:rsidP="00A42767">
      <w:pPr>
        <w:pStyle w:val="Item"/>
      </w:pPr>
      <w:r w:rsidRPr="00A42767">
        <w:t>Repeal the paragraph.</w:t>
      </w:r>
    </w:p>
    <w:p w:rsidR="003A5EC6" w:rsidRPr="00A42767" w:rsidRDefault="007958A7" w:rsidP="00A42767">
      <w:pPr>
        <w:pStyle w:val="ItemHead"/>
      </w:pPr>
      <w:r w:rsidRPr="00A42767">
        <w:t>12</w:t>
      </w:r>
      <w:r w:rsidR="003A5EC6" w:rsidRPr="00A42767">
        <w:t xml:space="preserve">  </w:t>
      </w:r>
      <w:r w:rsidR="0012384A" w:rsidRPr="00A42767">
        <w:t>After paragraph</w:t>
      </w:r>
      <w:r w:rsidR="00A42767" w:rsidRPr="00A42767">
        <w:t> </w:t>
      </w:r>
      <w:r w:rsidR="0012384A" w:rsidRPr="00A42767">
        <w:t>9(1B)(g)</w:t>
      </w:r>
    </w:p>
    <w:p w:rsidR="003A5EC6" w:rsidRPr="00A42767" w:rsidRDefault="0012384A" w:rsidP="00A42767">
      <w:pPr>
        <w:pStyle w:val="Item"/>
      </w:pPr>
      <w:r w:rsidRPr="00A42767">
        <w:t>Insert</w:t>
      </w:r>
      <w:r w:rsidR="003A5EC6" w:rsidRPr="00A42767">
        <w:t>:</w:t>
      </w:r>
    </w:p>
    <w:p w:rsidR="003A5EC6" w:rsidRPr="00A42767" w:rsidRDefault="003A5EC6" w:rsidP="00A42767">
      <w:pPr>
        <w:pStyle w:val="paragraph"/>
      </w:pPr>
      <w:r w:rsidRPr="00A42767">
        <w:tab/>
        <w:t>; (h)</w:t>
      </w:r>
      <w:r w:rsidRPr="00A42767">
        <w:tab/>
        <w:t>a</w:t>
      </w:r>
      <w:r w:rsidR="00B64800" w:rsidRPr="00A42767">
        <w:t>n</w:t>
      </w:r>
      <w:r w:rsidRPr="00A42767">
        <w:t xml:space="preserve"> asset</w:t>
      </w:r>
      <w:r w:rsidR="006939A0">
        <w:noBreakHyphen/>
      </w:r>
      <w:r w:rsidRPr="00A42767">
        <w:t>tested income stream (lifetime)</w:t>
      </w:r>
      <w:r w:rsidR="00C5040E" w:rsidRPr="00A42767">
        <w:t xml:space="preserve"> that does not arise under arrangements that are regulated by the </w:t>
      </w:r>
      <w:r w:rsidR="00C5040E" w:rsidRPr="00A42767">
        <w:rPr>
          <w:i/>
        </w:rPr>
        <w:t>Superannuation Industry (Supervision) Act 1993</w:t>
      </w:r>
      <w:r w:rsidR="00C5040E" w:rsidRPr="00A42767">
        <w:t>.</w:t>
      </w:r>
    </w:p>
    <w:p w:rsidR="001B7BFC" w:rsidRPr="00A42767" w:rsidRDefault="007958A7" w:rsidP="00A42767">
      <w:pPr>
        <w:pStyle w:val="ItemHead"/>
      </w:pPr>
      <w:r w:rsidRPr="00A42767">
        <w:t>13</w:t>
      </w:r>
      <w:r w:rsidR="001B7BFC" w:rsidRPr="00A42767">
        <w:t xml:space="preserve">  Subsection</w:t>
      </w:r>
      <w:r w:rsidR="00A42767" w:rsidRPr="00A42767">
        <w:t> </w:t>
      </w:r>
      <w:r w:rsidR="001B7BFC" w:rsidRPr="00A42767">
        <w:t>9(1B) (note 3)</w:t>
      </w:r>
    </w:p>
    <w:p w:rsidR="001B7BFC" w:rsidRPr="00A42767" w:rsidRDefault="001B7BFC" w:rsidP="00A42767">
      <w:pPr>
        <w:pStyle w:val="Item"/>
      </w:pPr>
      <w:r w:rsidRPr="00A42767">
        <w:t>Repeal the note.</w:t>
      </w:r>
    </w:p>
    <w:p w:rsidR="00B64800" w:rsidRPr="00A42767" w:rsidRDefault="007958A7" w:rsidP="00A42767">
      <w:pPr>
        <w:pStyle w:val="ItemHead"/>
      </w:pPr>
      <w:r w:rsidRPr="00A42767">
        <w:t>14</w:t>
      </w:r>
      <w:r w:rsidR="00B64800" w:rsidRPr="00A42767">
        <w:t xml:space="preserve">  At the end of subsection</w:t>
      </w:r>
      <w:r w:rsidR="00A42767" w:rsidRPr="00A42767">
        <w:t> </w:t>
      </w:r>
      <w:r w:rsidR="00B64800" w:rsidRPr="00A42767">
        <w:t>9(1B)</w:t>
      </w:r>
    </w:p>
    <w:p w:rsidR="00B64800" w:rsidRPr="00A42767" w:rsidRDefault="00B64800" w:rsidP="00A42767">
      <w:pPr>
        <w:pStyle w:val="Item"/>
      </w:pPr>
      <w:r w:rsidRPr="00A42767">
        <w:t>Add:</w:t>
      </w:r>
    </w:p>
    <w:p w:rsidR="00B64800" w:rsidRPr="00A42767" w:rsidRDefault="00B64800" w:rsidP="00A42767">
      <w:pPr>
        <w:pStyle w:val="notetext"/>
      </w:pPr>
      <w:r w:rsidRPr="00A42767">
        <w:t>Note 5:</w:t>
      </w:r>
      <w:r w:rsidRPr="00A42767">
        <w:tab/>
        <w:t xml:space="preserve">For </w:t>
      </w:r>
      <w:r w:rsidR="00A42767" w:rsidRPr="00A42767">
        <w:t>paragraph (</w:t>
      </w:r>
      <w:r w:rsidRPr="00A42767">
        <w:t xml:space="preserve">h), see </w:t>
      </w:r>
      <w:r w:rsidR="00A42767" w:rsidRPr="00A42767">
        <w:t>paragraph (</w:t>
      </w:r>
      <w:r w:rsidRPr="00A42767">
        <w:t>1C)(j) for a person’s asset</w:t>
      </w:r>
      <w:r w:rsidR="006939A0">
        <w:noBreakHyphen/>
      </w:r>
      <w:r w:rsidRPr="00A42767">
        <w:t xml:space="preserve">tested income stream (lifetime) that does not arise under arrangements that are regulated by the </w:t>
      </w:r>
      <w:r w:rsidRPr="00A42767">
        <w:rPr>
          <w:i/>
        </w:rPr>
        <w:t xml:space="preserve">Superannuation Industry (Supervision) Act 1993 </w:t>
      </w:r>
      <w:r w:rsidRPr="00A42767">
        <w:t>if the person’s assessment day (within the meaning of section</w:t>
      </w:r>
      <w:r w:rsidR="00A42767" w:rsidRPr="00A42767">
        <w:t> </w:t>
      </w:r>
      <w:r w:rsidRPr="00A42767">
        <w:t>1120AB) for the income stream has occurred.</w:t>
      </w:r>
    </w:p>
    <w:p w:rsidR="00A81E4B" w:rsidRPr="00A42767" w:rsidRDefault="007958A7" w:rsidP="00A42767">
      <w:pPr>
        <w:pStyle w:val="ItemHead"/>
      </w:pPr>
      <w:r w:rsidRPr="00A42767">
        <w:lastRenderedPageBreak/>
        <w:t>15</w:t>
      </w:r>
      <w:r w:rsidR="00A81E4B" w:rsidRPr="00A42767">
        <w:t xml:space="preserve">  Paragraph 9(1C)(c)</w:t>
      </w:r>
    </w:p>
    <w:p w:rsidR="00A81E4B" w:rsidRPr="00A42767" w:rsidRDefault="00A81E4B" w:rsidP="00A42767">
      <w:pPr>
        <w:pStyle w:val="Item"/>
      </w:pPr>
      <w:r w:rsidRPr="00A42767">
        <w:t>Repeal the paragraph.</w:t>
      </w:r>
    </w:p>
    <w:p w:rsidR="00C5040E" w:rsidRPr="00A42767" w:rsidRDefault="007958A7" w:rsidP="00A42767">
      <w:pPr>
        <w:pStyle w:val="ItemHead"/>
      </w:pPr>
      <w:r w:rsidRPr="00A42767">
        <w:t>16</w:t>
      </w:r>
      <w:r w:rsidR="00C5040E" w:rsidRPr="00A42767">
        <w:t xml:space="preserve">  </w:t>
      </w:r>
      <w:r w:rsidR="008663F5" w:rsidRPr="00A42767">
        <w:t>After paragraph</w:t>
      </w:r>
      <w:r w:rsidR="00A42767" w:rsidRPr="00A42767">
        <w:t> </w:t>
      </w:r>
      <w:r w:rsidR="008663F5" w:rsidRPr="00A42767">
        <w:t>9(1C)(h)</w:t>
      </w:r>
    </w:p>
    <w:p w:rsidR="00C5040E" w:rsidRPr="00A42767" w:rsidRDefault="0012384A" w:rsidP="00A42767">
      <w:pPr>
        <w:pStyle w:val="Item"/>
      </w:pPr>
      <w:r w:rsidRPr="00A42767">
        <w:t>Insert</w:t>
      </w:r>
      <w:r w:rsidR="00C5040E" w:rsidRPr="00A42767">
        <w:t>:</w:t>
      </w:r>
    </w:p>
    <w:p w:rsidR="00C5040E" w:rsidRPr="00A42767" w:rsidRDefault="00C5040E" w:rsidP="00A42767">
      <w:pPr>
        <w:pStyle w:val="paragraph"/>
      </w:pPr>
      <w:r w:rsidRPr="00A42767">
        <w:tab/>
      </w:r>
      <w:r w:rsidR="00131C20" w:rsidRPr="00A42767">
        <w:t xml:space="preserve">; </w:t>
      </w:r>
      <w:r w:rsidRPr="00A42767">
        <w:t>(i)</w:t>
      </w:r>
      <w:r w:rsidRPr="00A42767">
        <w:tab/>
        <w:t>a person’s asset</w:t>
      </w:r>
      <w:r w:rsidR="006939A0">
        <w:noBreakHyphen/>
      </w:r>
      <w:r w:rsidRPr="00A42767">
        <w:t xml:space="preserve">tested income stream (lifetime) that arises under arrangements that are regulated by the </w:t>
      </w:r>
      <w:r w:rsidRPr="00A42767">
        <w:rPr>
          <w:i/>
        </w:rPr>
        <w:t>Superannuation Industry (Supervision) Act 1993</w:t>
      </w:r>
      <w:r w:rsidRPr="00A42767">
        <w:t>;</w:t>
      </w:r>
    </w:p>
    <w:p w:rsidR="00C5040E" w:rsidRPr="00A42767" w:rsidRDefault="00C5040E" w:rsidP="00A42767">
      <w:pPr>
        <w:pStyle w:val="paragraph"/>
      </w:pPr>
      <w:r w:rsidRPr="00A42767">
        <w:tab/>
        <w:t>(j)</w:t>
      </w:r>
      <w:r w:rsidRPr="00A42767">
        <w:tab/>
        <w:t>a person’s asset</w:t>
      </w:r>
      <w:r w:rsidR="006939A0">
        <w:noBreakHyphen/>
      </w:r>
      <w:r w:rsidRPr="00A42767">
        <w:t xml:space="preserve">tested income stream (lifetime) that does not arise under arrangements that are regulated by the </w:t>
      </w:r>
      <w:r w:rsidRPr="00A42767">
        <w:rPr>
          <w:i/>
        </w:rPr>
        <w:t>Superannuation Industry (Supervision) Act 1993</w:t>
      </w:r>
      <w:r w:rsidRPr="00A42767">
        <w:t xml:space="preserve"> if the person’s assessment day </w:t>
      </w:r>
      <w:r w:rsidR="00B64800" w:rsidRPr="00A42767">
        <w:t>(within the meaning of section</w:t>
      </w:r>
      <w:r w:rsidR="00A42767" w:rsidRPr="00A42767">
        <w:t> </w:t>
      </w:r>
      <w:r w:rsidRPr="00A42767">
        <w:t>1120AB) for the income stream has occurred.</w:t>
      </w:r>
    </w:p>
    <w:p w:rsidR="00A81E4B" w:rsidRPr="00A42767" w:rsidRDefault="007958A7" w:rsidP="00A42767">
      <w:pPr>
        <w:pStyle w:val="ItemHead"/>
      </w:pPr>
      <w:r w:rsidRPr="00A42767">
        <w:t>17</w:t>
      </w:r>
      <w:r w:rsidR="00A81E4B" w:rsidRPr="00A42767">
        <w:t xml:space="preserve">  Subsection</w:t>
      </w:r>
      <w:r w:rsidR="00A42767" w:rsidRPr="00A42767">
        <w:t> </w:t>
      </w:r>
      <w:r w:rsidR="00A81E4B" w:rsidRPr="00A42767">
        <w:t>9(9)</w:t>
      </w:r>
    </w:p>
    <w:p w:rsidR="00A81E4B" w:rsidRPr="00A42767" w:rsidRDefault="00A81E4B" w:rsidP="00A42767">
      <w:pPr>
        <w:pStyle w:val="Item"/>
      </w:pPr>
      <w:r w:rsidRPr="00A42767">
        <w:t>Omit “, approved deposit fund or deferred annuity”, substitute “or approved deposit fund”.</w:t>
      </w:r>
    </w:p>
    <w:p w:rsidR="00A81E4B" w:rsidRPr="00A42767" w:rsidRDefault="007958A7" w:rsidP="00A42767">
      <w:pPr>
        <w:pStyle w:val="ItemHead"/>
      </w:pPr>
      <w:r w:rsidRPr="00A42767">
        <w:t>18</w:t>
      </w:r>
      <w:r w:rsidR="00A81E4B" w:rsidRPr="00A42767">
        <w:t xml:space="preserve">  Subsection</w:t>
      </w:r>
      <w:r w:rsidR="00A42767" w:rsidRPr="00A42767">
        <w:t> </w:t>
      </w:r>
      <w:r w:rsidR="00A81E4B" w:rsidRPr="00A42767">
        <w:t>9(9)</w:t>
      </w:r>
    </w:p>
    <w:p w:rsidR="00A81E4B" w:rsidRPr="00A42767" w:rsidRDefault="00A81E4B" w:rsidP="00A42767">
      <w:pPr>
        <w:pStyle w:val="Item"/>
      </w:pPr>
      <w:r w:rsidRPr="00A42767">
        <w:t>Omit “or under the annuity”.</w:t>
      </w:r>
    </w:p>
    <w:p w:rsidR="005F1099" w:rsidRPr="00A42767" w:rsidRDefault="007958A7" w:rsidP="00A42767">
      <w:pPr>
        <w:pStyle w:val="ItemHead"/>
      </w:pPr>
      <w:r w:rsidRPr="00A42767">
        <w:t>19</w:t>
      </w:r>
      <w:r w:rsidR="005F1099" w:rsidRPr="00A42767">
        <w:t xml:space="preserve">  After paragraph</w:t>
      </w:r>
      <w:r w:rsidR="00A42767" w:rsidRPr="00A42767">
        <w:t> </w:t>
      </w:r>
      <w:r w:rsidR="005F1099" w:rsidRPr="00A42767">
        <w:t>9D(1)(b)</w:t>
      </w:r>
    </w:p>
    <w:p w:rsidR="005F1099" w:rsidRPr="00A42767" w:rsidRDefault="005F1099" w:rsidP="00A42767">
      <w:pPr>
        <w:pStyle w:val="Item"/>
      </w:pPr>
      <w:r w:rsidRPr="00A42767">
        <w:t>Insert:</w:t>
      </w:r>
    </w:p>
    <w:p w:rsidR="005F1099" w:rsidRPr="00A42767" w:rsidRDefault="005F1099" w:rsidP="00A42767">
      <w:pPr>
        <w:pStyle w:val="paragraph"/>
      </w:pPr>
      <w:r w:rsidRPr="00A42767">
        <w:tab/>
        <w:t xml:space="preserve"> or (c)</w:t>
      </w:r>
      <w:r w:rsidRPr="00A42767">
        <w:tab/>
        <w:t>an asset</w:t>
      </w:r>
      <w:r w:rsidR="006939A0">
        <w:noBreakHyphen/>
      </w:r>
      <w:r w:rsidRPr="00A42767">
        <w:t>tested income stream (lifetime);</w:t>
      </w:r>
    </w:p>
    <w:p w:rsidR="005F1099" w:rsidRPr="00A42767" w:rsidRDefault="007958A7" w:rsidP="00A42767">
      <w:pPr>
        <w:pStyle w:val="ItemHead"/>
      </w:pPr>
      <w:r w:rsidRPr="00A42767">
        <w:t>20</w:t>
      </w:r>
      <w:r w:rsidR="005F1099" w:rsidRPr="00A42767">
        <w:t xml:space="preserve">  Paragraph 9D(2)(b)</w:t>
      </w:r>
    </w:p>
    <w:p w:rsidR="005F1099" w:rsidRPr="00A42767" w:rsidRDefault="005F1099" w:rsidP="00A42767">
      <w:pPr>
        <w:pStyle w:val="Item"/>
      </w:pPr>
      <w:r w:rsidRPr="00A42767">
        <w:t>Omit “either an asset</w:t>
      </w:r>
      <w:r w:rsidR="006939A0">
        <w:noBreakHyphen/>
      </w:r>
      <w:r w:rsidRPr="00A42767">
        <w:t>tested income stream (long term) or an asset</w:t>
      </w:r>
      <w:r w:rsidR="006939A0">
        <w:noBreakHyphen/>
      </w:r>
      <w:r w:rsidRPr="00A42767">
        <w:t>tested income stream (short term)”, substitute “an asset</w:t>
      </w:r>
      <w:r w:rsidR="006939A0">
        <w:noBreakHyphen/>
      </w:r>
      <w:r w:rsidRPr="00A42767">
        <w:t>tested income stream (long term), an asset</w:t>
      </w:r>
      <w:r w:rsidR="006939A0">
        <w:noBreakHyphen/>
      </w:r>
      <w:r w:rsidRPr="00A42767">
        <w:t>tested income stream (short term) or an asset</w:t>
      </w:r>
      <w:r w:rsidR="006939A0">
        <w:noBreakHyphen/>
      </w:r>
      <w:r w:rsidRPr="00A42767">
        <w:t>tested income stream (lifetime)”.</w:t>
      </w:r>
    </w:p>
    <w:p w:rsidR="00AF7686" w:rsidRPr="00A42767" w:rsidRDefault="007958A7" w:rsidP="00A42767">
      <w:pPr>
        <w:pStyle w:val="ItemHead"/>
      </w:pPr>
      <w:r w:rsidRPr="00A42767">
        <w:t>21</w:t>
      </w:r>
      <w:r w:rsidR="00AF7686" w:rsidRPr="00A42767">
        <w:t xml:space="preserve">  After section</w:t>
      </w:r>
      <w:r w:rsidR="00A42767" w:rsidRPr="00A42767">
        <w:t> </w:t>
      </w:r>
      <w:r w:rsidR="00AF7686" w:rsidRPr="00A42767">
        <w:t>9D</w:t>
      </w:r>
    </w:p>
    <w:p w:rsidR="00AF7686" w:rsidRPr="00A42767" w:rsidRDefault="00AF7686" w:rsidP="00A42767">
      <w:pPr>
        <w:pStyle w:val="Item"/>
      </w:pPr>
      <w:r w:rsidRPr="00A42767">
        <w:t>Insert:</w:t>
      </w:r>
    </w:p>
    <w:p w:rsidR="00AF7686" w:rsidRPr="00A42767" w:rsidRDefault="00AF7686" w:rsidP="00A42767">
      <w:pPr>
        <w:pStyle w:val="ActHead5"/>
      </w:pPr>
      <w:bookmarkStart w:id="7" w:name="_Toc2605095"/>
      <w:r w:rsidRPr="00A42767">
        <w:rPr>
          <w:rStyle w:val="CharSectno"/>
        </w:rPr>
        <w:t>9E</w:t>
      </w:r>
      <w:r w:rsidRPr="00A42767">
        <w:t xml:space="preserve">  Asset</w:t>
      </w:r>
      <w:r w:rsidR="006939A0">
        <w:noBreakHyphen/>
      </w:r>
      <w:r w:rsidRPr="00A42767">
        <w:t>tested income stream (lifetime)</w:t>
      </w:r>
      <w:bookmarkEnd w:id="7"/>
    </w:p>
    <w:p w:rsidR="00AF7686" w:rsidRPr="00A42767" w:rsidRDefault="00AF7686" w:rsidP="00A42767">
      <w:pPr>
        <w:pStyle w:val="subsection"/>
      </w:pPr>
      <w:r w:rsidRPr="00A42767">
        <w:tab/>
        <w:t>(1)</w:t>
      </w:r>
      <w:r w:rsidRPr="00A42767">
        <w:tab/>
      </w:r>
      <w:r w:rsidR="00CF37D4" w:rsidRPr="00A42767">
        <w:t xml:space="preserve">Subject to </w:t>
      </w:r>
      <w:r w:rsidR="00A42767" w:rsidRPr="00A42767">
        <w:t>subsection (</w:t>
      </w:r>
      <w:r w:rsidR="00CF37D4" w:rsidRPr="00A42767">
        <w:t>2)</w:t>
      </w:r>
      <w:r w:rsidR="003C3F2B" w:rsidRPr="00A42767">
        <w:t>,</w:t>
      </w:r>
      <w:r w:rsidR="00CF37D4" w:rsidRPr="00A42767">
        <w:t xml:space="preserve"> a</w:t>
      </w:r>
      <w:r w:rsidRPr="00A42767">
        <w:t xml:space="preserve">n income stream is an </w:t>
      </w:r>
      <w:r w:rsidRPr="00A42767">
        <w:rPr>
          <w:b/>
          <w:i/>
        </w:rPr>
        <w:t>asset</w:t>
      </w:r>
      <w:r w:rsidR="006939A0">
        <w:rPr>
          <w:b/>
          <w:i/>
        </w:rPr>
        <w:noBreakHyphen/>
      </w:r>
      <w:r w:rsidRPr="00A42767">
        <w:rPr>
          <w:b/>
          <w:i/>
        </w:rPr>
        <w:t>tested income stream (lifetime)</w:t>
      </w:r>
      <w:r w:rsidRPr="00A42767">
        <w:t xml:space="preserve"> if:</w:t>
      </w:r>
    </w:p>
    <w:p w:rsidR="0087736F" w:rsidRPr="00A42767" w:rsidRDefault="0087736F" w:rsidP="00A42767">
      <w:pPr>
        <w:pStyle w:val="paragraph"/>
      </w:pPr>
      <w:r w:rsidRPr="00A42767">
        <w:lastRenderedPageBreak/>
        <w:tab/>
        <w:t>(</w:t>
      </w:r>
      <w:r w:rsidR="00AF7686" w:rsidRPr="00A42767">
        <w:t>a</w:t>
      </w:r>
      <w:r w:rsidRPr="00A42767">
        <w:t>)</w:t>
      </w:r>
      <w:r w:rsidRPr="00A42767">
        <w:tab/>
      </w:r>
      <w:r w:rsidR="00550D66" w:rsidRPr="00A42767">
        <w:t>the contract, or governing rules, for the</w:t>
      </w:r>
      <w:r w:rsidRPr="00A42767">
        <w:t xml:space="preserve"> provision of the income stream ensure that, once payments of the income stream start, the income stream is to continue for the remainder of the life</w:t>
      </w:r>
      <w:r w:rsidR="009364AA" w:rsidRPr="00A42767">
        <w:t xml:space="preserve"> of </w:t>
      </w:r>
      <w:r w:rsidR="006F7B3F" w:rsidRPr="00A42767">
        <w:t>one or more individuals</w:t>
      </w:r>
      <w:r w:rsidRPr="00A42767">
        <w:t>;</w:t>
      </w:r>
      <w:r w:rsidR="00AF7686" w:rsidRPr="00A42767">
        <w:t xml:space="preserve"> and</w:t>
      </w:r>
    </w:p>
    <w:p w:rsidR="00AF7686" w:rsidRPr="00A42767" w:rsidRDefault="0087736F" w:rsidP="00A42767">
      <w:pPr>
        <w:pStyle w:val="paragraph"/>
      </w:pPr>
      <w:r w:rsidRPr="00A42767">
        <w:tab/>
        <w:t>(</w:t>
      </w:r>
      <w:r w:rsidR="00AF7686" w:rsidRPr="00A42767">
        <w:t>b</w:t>
      </w:r>
      <w:r w:rsidR="00BD26ED" w:rsidRPr="00A42767">
        <w:t>)</w:t>
      </w:r>
      <w:r w:rsidRPr="00A42767">
        <w:tab/>
      </w:r>
      <w:r w:rsidR="00550D66" w:rsidRPr="00A42767">
        <w:t>the contract, or governing rules,</w:t>
      </w:r>
      <w:r w:rsidRPr="00A42767">
        <w:t xml:space="preserve"> for the provision of the income stream ensure that the amounts of those payments are determined by having regard to</w:t>
      </w:r>
      <w:r w:rsidR="00206081" w:rsidRPr="00A42767">
        <w:t xml:space="preserve"> the age, life expectancy or other factors relevant to the mortality of those individuals; and</w:t>
      </w:r>
    </w:p>
    <w:p w:rsidR="0088505A" w:rsidRPr="00A42767" w:rsidRDefault="0088505A" w:rsidP="00A42767">
      <w:pPr>
        <w:pStyle w:val="paragraph"/>
      </w:pPr>
      <w:r w:rsidRPr="00A42767">
        <w:tab/>
        <w:t>(c)</w:t>
      </w:r>
      <w:r w:rsidRPr="00A42767">
        <w:tab/>
        <w:t>the income stream is not an asset</w:t>
      </w:r>
      <w:r w:rsidR="006939A0">
        <w:noBreakHyphen/>
      </w:r>
      <w:r w:rsidR="00911A03" w:rsidRPr="00A42767">
        <w:t>tes</w:t>
      </w:r>
      <w:r w:rsidRPr="00A42767">
        <w:t>t exempt income stream</w:t>
      </w:r>
      <w:r w:rsidR="004E15B2" w:rsidRPr="00A42767">
        <w:t>; and</w:t>
      </w:r>
    </w:p>
    <w:p w:rsidR="004E15B2" w:rsidRPr="00A42767" w:rsidRDefault="004E15B2" w:rsidP="00A42767">
      <w:pPr>
        <w:pStyle w:val="paragraph"/>
      </w:pPr>
      <w:r w:rsidRPr="00A42767">
        <w:tab/>
        <w:t>(d)</w:t>
      </w:r>
      <w:r w:rsidRPr="00A42767">
        <w:tab/>
        <w:t>the income stream is not a defined benefit income stream.</w:t>
      </w:r>
    </w:p>
    <w:p w:rsidR="00CF37D4" w:rsidRPr="00A42767" w:rsidRDefault="00CF37D4" w:rsidP="00A42767">
      <w:pPr>
        <w:pStyle w:val="subsection"/>
      </w:pPr>
      <w:r w:rsidRPr="00A42767">
        <w:tab/>
        <w:t>(2)</w:t>
      </w:r>
      <w:r w:rsidRPr="00A42767">
        <w:tab/>
        <w:t>If:</w:t>
      </w:r>
    </w:p>
    <w:p w:rsidR="00CF37D4" w:rsidRPr="00A42767" w:rsidRDefault="00CF37D4" w:rsidP="00A42767">
      <w:pPr>
        <w:pStyle w:val="paragraph"/>
      </w:pPr>
      <w:r w:rsidRPr="00A42767">
        <w:tab/>
        <w:t>(a)</w:t>
      </w:r>
      <w:r w:rsidRPr="00A42767">
        <w:tab/>
      </w:r>
      <w:r w:rsidR="00A42767" w:rsidRPr="00A42767">
        <w:t>paragraphs (</w:t>
      </w:r>
      <w:r w:rsidRPr="00A42767">
        <w:t>1)(a) to (d) are satisfied in relation to an income stream; and</w:t>
      </w:r>
    </w:p>
    <w:p w:rsidR="00CF37D4" w:rsidRPr="00A42767" w:rsidRDefault="00CF37D4" w:rsidP="00A42767">
      <w:pPr>
        <w:pStyle w:val="paragraph"/>
      </w:pPr>
      <w:r w:rsidRPr="00A42767">
        <w:tab/>
        <w:t>(b)</w:t>
      </w:r>
      <w:r w:rsidRPr="00A42767">
        <w:tab/>
        <w:t xml:space="preserve">the income stream is of a kind determined in an instrument under </w:t>
      </w:r>
      <w:r w:rsidR="00A42767" w:rsidRPr="00A42767">
        <w:t>subsection (</w:t>
      </w:r>
      <w:r w:rsidRPr="00A42767">
        <w:t>3);</w:t>
      </w:r>
    </w:p>
    <w:p w:rsidR="00CF37D4" w:rsidRPr="00A42767" w:rsidRDefault="00CF37D4" w:rsidP="00A42767">
      <w:pPr>
        <w:pStyle w:val="subsection2"/>
      </w:pPr>
      <w:r w:rsidRPr="00A42767">
        <w:t xml:space="preserve">the income stream is an </w:t>
      </w:r>
      <w:r w:rsidRPr="00A42767">
        <w:rPr>
          <w:b/>
          <w:i/>
        </w:rPr>
        <w:t>asset</w:t>
      </w:r>
      <w:r w:rsidR="006939A0">
        <w:rPr>
          <w:b/>
          <w:i/>
        </w:rPr>
        <w:noBreakHyphen/>
      </w:r>
      <w:r w:rsidRPr="00A42767">
        <w:rPr>
          <w:b/>
          <w:i/>
        </w:rPr>
        <w:t xml:space="preserve">tested income stream (lifetime) </w:t>
      </w:r>
      <w:r w:rsidR="005E1E88" w:rsidRPr="00A42767">
        <w:t xml:space="preserve">only </w:t>
      </w:r>
      <w:r w:rsidRPr="00A42767">
        <w:t>to the extent determined in the instrument.</w:t>
      </w:r>
    </w:p>
    <w:p w:rsidR="00CF37D4" w:rsidRPr="00A42767" w:rsidRDefault="00CF37D4" w:rsidP="00A42767">
      <w:pPr>
        <w:pStyle w:val="subsection"/>
      </w:pPr>
      <w:r w:rsidRPr="00A42767">
        <w:tab/>
        <w:t>(3)</w:t>
      </w:r>
      <w:r w:rsidRPr="00A42767">
        <w:tab/>
        <w:t xml:space="preserve">The Secretary may make a legislative instrument for the purposes of </w:t>
      </w:r>
      <w:r w:rsidR="00A42767" w:rsidRPr="00A42767">
        <w:t>subsection (</w:t>
      </w:r>
      <w:r w:rsidRPr="00A42767">
        <w:t>2).</w:t>
      </w:r>
    </w:p>
    <w:p w:rsidR="000D300C" w:rsidRPr="00A42767" w:rsidRDefault="00CF37D4" w:rsidP="00A42767">
      <w:pPr>
        <w:pStyle w:val="subsection"/>
      </w:pPr>
      <w:r w:rsidRPr="00A42767">
        <w:tab/>
        <w:t>(4</w:t>
      </w:r>
      <w:r w:rsidR="00AF7686" w:rsidRPr="00A42767">
        <w:t>)</w:t>
      </w:r>
      <w:r w:rsidR="00AF7686" w:rsidRPr="00A42767">
        <w:tab/>
        <w:t xml:space="preserve">An income stream is an </w:t>
      </w:r>
      <w:r w:rsidR="00AF7686" w:rsidRPr="00A42767">
        <w:rPr>
          <w:b/>
          <w:i/>
        </w:rPr>
        <w:t>asset</w:t>
      </w:r>
      <w:r w:rsidR="006939A0">
        <w:rPr>
          <w:b/>
          <w:i/>
        </w:rPr>
        <w:noBreakHyphen/>
      </w:r>
      <w:r w:rsidR="00AF7686" w:rsidRPr="00A42767">
        <w:rPr>
          <w:b/>
          <w:i/>
        </w:rPr>
        <w:t>tested income stream (lifetime)</w:t>
      </w:r>
      <w:r w:rsidR="00AF7686" w:rsidRPr="00A42767">
        <w:t xml:space="preserve"> if</w:t>
      </w:r>
      <w:r w:rsidR="000D300C" w:rsidRPr="00A42767">
        <w:t>:</w:t>
      </w:r>
    </w:p>
    <w:p w:rsidR="00AF7686" w:rsidRPr="00A42767" w:rsidRDefault="000D300C" w:rsidP="00A42767">
      <w:pPr>
        <w:pStyle w:val="paragraph"/>
      </w:pPr>
      <w:r w:rsidRPr="00A42767">
        <w:tab/>
        <w:t>(a)</w:t>
      </w:r>
      <w:r w:rsidRPr="00A42767">
        <w:tab/>
      </w:r>
      <w:r w:rsidR="00AF7686" w:rsidRPr="00A42767">
        <w:t xml:space="preserve">the income stream satisfies the conditions determined in an instrument under </w:t>
      </w:r>
      <w:r w:rsidR="00A42767" w:rsidRPr="00A42767">
        <w:t>subsection (</w:t>
      </w:r>
      <w:r w:rsidR="00CF37D4" w:rsidRPr="00A42767">
        <w:t>5</w:t>
      </w:r>
      <w:r w:rsidR="00AF7686" w:rsidRPr="00A42767">
        <w:t>)</w:t>
      </w:r>
      <w:r w:rsidRPr="00A42767">
        <w:t>; and</w:t>
      </w:r>
    </w:p>
    <w:p w:rsidR="000D300C" w:rsidRPr="00A42767" w:rsidRDefault="000D300C" w:rsidP="00A42767">
      <w:pPr>
        <w:pStyle w:val="paragraph"/>
      </w:pPr>
      <w:r w:rsidRPr="00A42767">
        <w:tab/>
        <w:t>(b)</w:t>
      </w:r>
      <w:r w:rsidRPr="00A42767">
        <w:tab/>
        <w:t>the income stream is not an asset</w:t>
      </w:r>
      <w:r w:rsidR="006939A0">
        <w:noBreakHyphen/>
      </w:r>
      <w:r w:rsidRPr="00A42767">
        <w:t>test exempt income stream</w:t>
      </w:r>
      <w:r w:rsidR="004E15B2" w:rsidRPr="00A42767">
        <w:t>; and</w:t>
      </w:r>
    </w:p>
    <w:p w:rsidR="004E15B2" w:rsidRPr="00A42767" w:rsidRDefault="004E15B2" w:rsidP="00A42767">
      <w:pPr>
        <w:pStyle w:val="paragraph"/>
      </w:pPr>
      <w:r w:rsidRPr="00A42767">
        <w:tab/>
        <w:t>(c)</w:t>
      </w:r>
      <w:r w:rsidRPr="00A42767">
        <w:tab/>
        <w:t>the income stream is not a defined benefit income stream.</w:t>
      </w:r>
    </w:p>
    <w:p w:rsidR="00AF7686" w:rsidRPr="00A42767" w:rsidRDefault="00CF37D4" w:rsidP="00A42767">
      <w:pPr>
        <w:pStyle w:val="subsection"/>
      </w:pPr>
      <w:r w:rsidRPr="00A42767">
        <w:tab/>
        <w:t>(5</w:t>
      </w:r>
      <w:r w:rsidR="00AF7686" w:rsidRPr="00A42767">
        <w:t>)</w:t>
      </w:r>
      <w:r w:rsidR="00AF7686" w:rsidRPr="00A42767">
        <w:tab/>
        <w:t xml:space="preserve">The </w:t>
      </w:r>
      <w:r w:rsidR="001C4821" w:rsidRPr="00A42767">
        <w:t>Secretary</w:t>
      </w:r>
      <w:r w:rsidR="00AF7686" w:rsidRPr="00A42767">
        <w:t xml:space="preserve"> may, by legislative instrument, determine conditions for the purposes of </w:t>
      </w:r>
      <w:r w:rsidR="00A42767" w:rsidRPr="00A42767">
        <w:t>paragraph (</w:t>
      </w:r>
      <w:r w:rsidR="003B53F3" w:rsidRPr="00A42767">
        <w:t>4</w:t>
      </w:r>
      <w:r w:rsidR="00AF7686" w:rsidRPr="00A42767">
        <w:t>)</w:t>
      </w:r>
      <w:r w:rsidR="000D300C" w:rsidRPr="00A42767">
        <w:t>(a)</w:t>
      </w:r>
      <w:r w:rsidR="00AF7686" w:rsidRPr="00A42767">
        <w:t>.</w:t>
      </w:r>
    </w:p>
    <w:p w:rsidR="00A81E4B" w:rsidRPr="00A42767" w:rsidRDefault="007958A7" w:rsidP="00A42767">
      <w:pPr>
        <w:pStyle w:val="ItemHead"/>
      </w:pPr>
      <w:r w:rsidRPr="00A42767">
        <w:t>22</w:t>
      </w:r>
      <w:r w:rsidR="00A81E4B" w:rsidRPr="00A42767">
        <w:t xml:space="preserve">  Subsection</w:t>
      </w:r>
      <w:r w:rsidR="00A42767" w:rsidRPr="00A42767">
        <w:t> </w:t>
      </w:r>
      <w:r w:rsidR="00A81E4B" w:rsidRPr="00A42767">
        <w:t xml:space="preserve">23(1) (definition of </w:t>
      </w:r>
      <w:r w:rsidR="00A81E4B" w:rsidRPr="00A42767">
        <w:rPr>
          <w:i/>
        </w:rPr>
        <w:t>deferred annuity</w:t>
      </w:r>
      <w:r w:rsidR="00A81E4B" w:rsidRPr="00A42767">
        <w:t>)</w:t>
      </w:r>
    </w:p>
    <w:p w:rsidR="00A81E4B" w:rsidRPr="00A42767" w:rsidRDefault="00A81E4B" w:rsidP="00A42767">
      <w:pPr>
        <w:pStyle w:val="Item"/>
      </w:pPr>
      <w:r w:rsidRPr="00A42767">
        <w:t>Repeal the definition.</w:t>
      </w:r>
    </w:p>
    <w:p w:rsidR="00A81E4B" w:rsidRPr="00A42767" w:rsidRDefault="007958A7" w:rsidP="00A42767">
      <w:pPr>
        <w:pStyle w:val="ItemHead"/>
      </w:pPr>
      <w:r w:rsidRPr="00A42767">
        <w:lastRenderedPageBreak/>
        <w:t>23</w:t>
      </w:r>
      <w:r w:rsidR="00A81E4B" w:rsidRPr="00A42767">
        <w:t xml:space="preserve">  Subsection</w:t>
      </w:r>
      <w:r w:rsidR="00A42767" w:rsidRPr="00A42767">
        <w:t> </w:t>
      </w:r>
      <w:r w:rsidR="00A81E4B" w:rsidRPr="00A42767">
        <w:t>23(1) (</w:t>
      </w:r>
      <w:r w:rsidR="00A42767" w:rsidRPr="00A42767">
        <w:t>paragraph (</w:t>
      </w:r>
      <w:r w:rsidR="00A81E4B" w:rsidRPr="00A42767">
        <w:t xml:space="preserve">a) of the definition of </w:t>
      </w:r>
      <w:r w:rsidR="00A81E4B" w:rsidRPr="00A42767">
        <w:rPr>
          <w:i/>
        </w:rPr>
        <w:t>investment</w:t>
      </w:r>
      <w:r w:rsidR="00A81E4B" w:rsidRPr="00A42767">
        <w:t>)</w:t>
      </w:r>
    </w:p>
    <w:p w:rsidR="00A81E4B" w:rsidRPr="00A42767" w:rsidRDefault="00A81E4B" w:rsidP="00A42767">
      <w:pPr>
        <w:pStyle w:val="Item"/>
      </w:pPr>
      <w:r w:rsidRPr="00A42767">
        <w:t>Omit “, approved deposit fund or deferred annuity”, substitute “or approved deposit fund”.</w:t>
      </w:r>
    </w:p>
    <w:p w:rsidR="00483D50" w:rsidRPr="00A42767" w:rsidRDefault="007958A7" w:rsidP="00A42767">
      <w:pPr>
        <w:pStyle w:val="ItemHead"/>
      </w:pPr>
      <w:r w:rsidRPr="00A42767">
        <w:t>24</w:t>
      </w:r>
      <w:r w:rsidR="00483D50" w:rsidRPr="00A42767">
        <w:t xml:space="preserve">  Section</w:t>
      </w:r>
      <w:r w:rsidR="00A42767" w:rsidRPr="00A42767">
        <w:t> </w:t>
      </w:r>
      <w:r w:rsidR="00483D50" w:rsidRPr="00A42767">
        <w:t>1099C (heading)</w:t>
      </w:r>
    </w:p>
    <w:p w:rsidR="00483D50" w:rsidRPr="00A42767" w:rsidRDefault="00483D50" w:rsidP="00A42767">
      <w:pPr>
        <w:pStyle w:val="Item"/>
      </w:pPr>
      <w:r w:rsidRPr="00A42767">
        <w:t>Repeal the heading, substitute:</w:t>
      </w:r>
    </w:p>
    <w:p w:rsidR="00483D50" w:rsidRPr="00A42767" w:rsidRDefault="00483D50" w:rsidP="00A42767">
      <w:pPr>
        <w:pStyle w:val="ActHead5"/>
      </w:pPr>
      <w:bookmarkStart w:id="8" w:name="_Toc2605096"/>
      <w:r w:rsidRPr="00A42767">
        <w:rPr>
          <w:rStyle w:val="CharSectno"/>
        </w:rPr>
        <w:t>1099C</w:t>
      </w:r>
      <w:r w:rsidRPr="00A42767">
        <w:t xml:space="preserve">  Income—</w:t>
      </w:r>
      <w:r w:rsidR="004A1F45" w:rsidRPr="00A42767">
        <w:t>asset</w:t>
      </w:r>
      <w:r w:rsidR="006939A0">
        <w:noBreakHyphen/>
      </w:r>
      <w:r w:rsidR="004A1F45" w:rsidRPr="00A42767">
        <w:t>tested income stream (long term)</w:t>
      </w:r>
      <w:r w:rsidR="006D0FBE" w:rsidRPr="00A42767">
        <w:t xml:space="preserve"> that </w:t>
      </w:r>
      <w:r w:rsidR="004A1F45" w:rsidRPr="00A42767">
        <w:t>is</w:t>
      </w:r>
      <w:r w:rsidR="006D0FBE" w:rsidRPr="00A42767">
        <w:t xml:space="preserve"> not</w:t>
      </w:r>
      <w:r w:rsidRPr="00A42767">
        <w:t xml:space="preserve"> </w:t>
      </w:r>
      <w:r w:rsidR="004A1F45" w:rsidRPr="00A42767">
        <w:t xml:space="preserve">a </w:t>
      </w:r>
      <w:r w:rsidRPr="00A42767">
        <w:t>defined benefit income stream</w:t>
      </w:r>
      <w:bookmarkEnd w:id="8"/>
    </w:p>
    <w:p w:rsidR="00AC0331" w:rsidRPr="00A42767" w:rsidRDefault="007958A7" w:rsidP="00A42767">
      <w:pPr>
        <w:pStyle w:val="ItemHead"/>
      </w:pPr>
      <w:r w:rsidRPr="00A42767">
        <w:t>25</w:t>
      </w:r>
      <w:r w:rsidR="00AC0331" w:rsidRPr="00A42767">
        <w:t xml:space="preserve">  Section</w:t>
      </w:r>
      <w:r w:rsidR="00A42767" w:rsidRPr="00A42767">
        <w:t> </w:t>
      </w:r>
      <w:r w:rsidR="00AC0331" w:rsidRPr="00A42767">
        <w:t>1099D (heading)</w:t>
      </w:r>
    </w:p>
    <w:p w:rsidR="00AC0331" w:rsidRPr="00A42767" w:rsidRDefault="00AC0331" w:rsidP="00A42767">
      <w:pPr>
        <w:pStyle w:val="Item"/>
      </w:pPr>
      <w:r w:rsidRPr="00A42767">
        <w:t>Repeal the heading, substitute:</w:t>
      </w:r>
    </w:p>
    <w:p w:rsidR="00AC0331" w:rsidRPr="00A42767" w:rsidRDefault="00AC0331" w:rsidP="00A42767">
      <w:pPr>
        <w:pStyle w:val="ActHead5"/>
      </w:pPr>
      <w:bookmarkStart w:id="9" w:name="_Toc2605097"/>
      <w:r w:rsidRPr="00A42767">
        <w:rPr>
          <w:rStyle w:val="CharSectno"/>
        </w:rPr>
        <w:t>1099D</w:t>
      </w:r>
      <w:r w:rsidRPr="00A42767">
        <w:t xml:space="preserve">  Income—</w:t>
      </w:r>
      <w:r w:rsidR="004A1F45" w:rsidRPr="00A42767">
        <w:t>asset</w:t>
      </w:r>
      <w:r w:rsidR="006939A0">
        <w:noBreakHyphen/>
      </w:r>
      <w:r w:rsidR="004A1F45" w:rsidRPr="00A42767">
        <w:t>tested income stream (long term) that is a defined benefit income stream</w:t>
      </w:r>
      <w:bookmarkEnd w:id="9"/>
    </w:p>
    <w:p w:rsidR="00CA307B" w:rsidRPr="00A42767" w:rsidRDefault="007958A7" w:rsidP="00A42767">
      <w:pPr>
        <w:pStyle w:val="ItemHead"/>
      </w:pPr>
      <w:r w:rsidRPr="00A42767">
        <w:t>26</w:t>
      </w:r>
      <w:r w:rsidR="00CA307B" w:rsidRPr="00A42767">
        <w:t xml:space="preserve">  </w:t>
      </w:r>
      <w:r w:rsidR="00597FAF" w:rsidRPr="00A42767">
        <w:t>At the end of Subdivision B of Division</w:t>
      </w:r>
      <w:r w:rsidR="00A42767" w:rsidRPr="00A42767">
        <w:t> </w:t>
      </w:r>
      <w:r w:rsidR="00597FAF" w:rsidRPr="00A42767">
        <w:t>1C of Part</w:t>
      </w:r>
      <w:r w:rsidR="00A42767" w:rsidRPr="00A42767">
        <w:t> </w:t>
      </w:r>
      <w:r w:rsidR="00597FAF" w:rsidRPr="00A42767">
        <w:t>3.10</w:t>
      </w:r>
    </w:p>
    <w:p w:rsidR="00597FAF" w:rsidRPr="00A42767" w:rsidRDefault="00597FAF" w:rsidP="00A42767">
      <w:pPr>
        <w:pStyle w:val="Item"/>
      </w:pPr>
      <w:r w:rsidRPr="00A42767">
        <w:t>Add:</w:t>
      </w:r>
    </w:p>
    <w:p w:rsidR="00597FAF" w:rsidRPr="00A42767" w:rsidRDefault="00597FAF" w:rsidP="00A42767">
      <w:pPr>
        <w:pStyle w:val="ActHead5"/>
      </w:pPr>
      <w:bookmarkStart w:id="10" w:name="_Toc2605098"/>
      <w:r w:rsidRPr="00A42767">
        <w:rPr>
          <w:rStyle w:val="CharSectno"/>
        </w:rPr>
        <w:t>1099DAB</w:t>
      </w:r>
      <w:r w:rsidRPr="00A42767">
        <w:t xml:space="preserve">  Income—</w:t>
      </w:r>
      <w:r w:rsidR="004A1F45" w:rsidRPr="00A42767">
        <w:t>asset</w:t>
      </w:r>
      <w:r w:rsidR="006939A0">
        <w:noBreakHyphen/>
      </w:r>
      <w:r w:rsidR="004A1F45" w:rsidRPr="00A42767">
        <w:t>tested income stream (lifetime)</w:t>
      </w:r>
      <w:bookmarkEnd w:id="10"/>
    </w:p>
    <w:p w:rsidR="000078D6" w:rsidRPr="00A42767" w:rsidRDefault="000078D6" w:rsidP="00A42767">
      <w:pPr>
        <w:pStyle w:val="subsection"/>
      </w:pPr>
      <w:r w:rsidRPr="00A42767">
        <w:tab/>
      </w:r>
      <w:r w:rsidRPr="00A42767">
        <w:tab/>
        <w:t xml:space="preserve">If the income stream is </w:t>
      </w:r>
      <w:r w:rsidR="0034073F" w:rsidRPr="00A42767">
        <w:t xml:space="preserve">an </w:t>
      </w:r>
      <w:r w:rsidRPr="00A42767">
        <w:t>asset</w:t>
      </w:r>
      <w:r w:rsidR="006939A0">
        <w:noBreakHyphen/>
      </w:r>
      <w:r w:rsidRPr="00A42767">
        <w:t>tested income stream (lifetime), the amount that the person is taken to receive from the income stream each year is worked out as follows:</w:t>
      </w:r>
    </w:p>
    <w:p w:rsidR="00AE5116" w:rsidRPr="00A42767" w:rsidRDefault="008F7790" w:rsidP="00A42767">
      <w:pPr>
        <w:pStyle w:val="subsection2"/>
      </w:pPr>
      <w:r w:rsidRPr="00A42767">
        <w:rPr>
          <w:position w:val="-10"/>
        </w:rPr>
        <w:object w:dxaOrig="1960" w:dyaOrig="420">
          <v:shape id="_x0000_i1027" type="#_x0000_t75" style="width:98.25pt;height:21pt" o:ole="">
            <v:imagedata r:id="rId23" o:title=""/>
          </v:shape>
          <o:OLEObject Type="Embed" ProgID="Equation.DSMT4" ShapeID="_x0000_i1027" DrawAspect="Content" ObjectID="_1613278110" r:id="rId24"/>
        </w:object>
      </w:r>
    </w:p>
    <w:p w:rsidR="00AE5116" w:rsidRPr="00A42767" w:rsidRDefault="00AE5116" w:rsidP="00A42767">
      <w:pPr>
        <w:pStyle w:val="subsection2"/>
      </w:pPr>
      <w:r w:rsidRPr="00A42767">
        <w:t>where:</w:t>
      </w:r>
    </w:p>
    <w:p w:rsidR="00AE5116" w:rsidRPr="00A42767" w:rsidRDefault="00AE5116" w:rsidP="00A42767">
      <w:pPr>
        <w:pStyle w:val="Definition"/>
      </w:pPr>
      <w:r w:rsidRPr="00A42767">
        <w:rPr>
          <w:b/>
          <w:i/>
        </w:rPr>
        <w:t>annual payment</w:t>
      </w:r>
      <w:r w:rsidRPr="00A42767">
        <w:t xml:space="preserve"> means the amount payable to the person for the year under the income stream.</w:t>
      </w:r>
    </w:p>
    <w:p w:rsidR="002B2368" w:rsidRPr="00A42767" w:rsidRDefault="007958A7" w:rsidP="00A42767">
      <w:pPr>
        <w:pStyle w:val="ItemHead"/>
      </w:pPr>
      <w:r w:rsidRPr="00A42767">
        <w:t>27</w:t>
      </w:r>
      <w:r w:rsidR="002B2368" w:rsidRPr="00A42767">
        <w:t xml:space="preserve">  After section</w:t>
      </w:r>
      <w:r w:rsidR="00A42767" w:rsidRPr="00A42767">
        <w:t> </w:t>
      </w:r>
      <w:r w:rsidR="002B2368" w:rsidRPr="00A42767">
        <w:t>1099DC</w:t>
      </w:r>
    </w:p>
    <w:p w:rsidR="002B2368" w:rsidRPr="00A42767" w:rsidRDefault="002B2368" w:rsidP="00A42767">
      <w:pPr>
        <w:pStyle w:val="Item"/>
      </w:pPr>
      <w:r w:rsidRPr="00A42767">
        <w:t>Insert:</w:t>
      </w:r>
    </w:p>
    <w:p w:rsidR="002B2368" w:rsidRPr="00A42767" w:rsidRDefault="002B2368" w:rsidP="00A42767">
      <w:pPr>
        <w:pStyle w:val="ActHead5"/>
      </w:pPr>
      <w:bookmarkStart w:id="11" w:name="_Toc2605099"/>
      <w:r w:rsidRPr="00A42767">
        <w:rPr>
          <w:rStyle w:val="CharSectno"/>
        </w:rPr>
        <w:t>1099DC</w:t>
      </w:r>
      <w:r w:rsidR="003C74E5" w:rsidRPr="00A42767">
        <w:rPr>
          <w:rStyle w:val="CharSectno"/>
        </w:rPr>
        <w:t>A</w:t>
      </w:r>
      <w:r w:rsidRPr="00A42767">
        <w:t xml:space="preserve">  Income from asset</w:t>
      </w:r>
      <w:r w:rsidR="006939A0">
        <w:noBreakHyphen/>
      </w:r>
      <w:r w:rsidRPr="00A42767">
        <w:t>tested income stream (lifetime)</w:t>
      </w:r>
      <w:bookmarkEnd w:id="11"/>
    </w:p>
    <w:p w:rsidR="002B2368" w:rsidRPr="00A42767" w:rsidRDefault="002B2368" w:rsidP="00A42767">
      <w:pPr>
        <w:pStyle w:val="subsection"/>
      </w:pPr>
      <w:r w:rsidRPr="00A42767">
        <w:tab/>
        <w:t>(1)</w:t>
      </w:r>
      <w:r w:rsidRPr="00A42767">
        <w:tab/>
        <w:t>For the purpose of working out the annual rate of ordinary income of a person from an asset</w:t>
      </w:r>
      <w:r w:rsidR="006939A0">
        <w:noBreakHyphen/>
      </w:r>
      <w:r w:rsidRPr="00A42767">
        <w:t xml:space="preserve">tested income stream (lifetime) to which </w:t>
      </w:r>
      <w:r w:rsidRPr="00A42767">
        <w:lastRenderedPageBreak/>
        <w:t>this Subdivision applies, the person is taken to receive from that income stream each year</w:t>
      </w:r>
      <w:r w:rsidR="00CB33A5" w:rsidRPr="00A42767">
        <w:t xml:space="preserve"> the amount determined by the Secretary under this subsection.</w:t>
      </w:r>
    </w:p>
    <w:p w:rsidR="002B2368" w:rsidRPr="00A42767" w:rsidRDefault="002B2368" w:rsidP="00A42767">
      <w:pPr>
        <w:pStyle w:val="subsection"/>
      </w:pPr>
      <w:r w:rsidRPr="00A42767">
        <w:tab/>
        <w:t>(2)</w:t>
      </w:r>
      <w:r w:rsidRPr="00A42767">
        <w:tab/>
        <w:t xml:space="preserve">In making a determination under </w:t>
      </w:r>
      <w:r w:rsidR="00A42767" w:rsidRPr="00A42767">
        <w:t>subsection (</w:t>
      </w:r>
      <w:r w:rsidRPr="00A42767">
        <w:t>1), the Secretary must comply with any relevant decision</w:t>
      </w:r>
      <w:r w:rsidR="006939A0">
        <w:noBreakHyphen/>
      </w:r>
      <w:r w:rsidRPr="00A42767">
        <w:t>making principles in force under section</w:t>
      </w:r>
      <w:r w:rsidR="00A42767" w:rsidRPr="00A42767">
        <w:t> </w:t>
      </w:r>
      <w:r w:rsidRPr="00A42767">
        <w:t>1099DD.</w:t>
      </w:r>
    </w:p>
    <w:p w:rsidR="00CB33A5" w:rsidRPr="00A42767" w:rsidRDefault="007958A7" w:rsidP="00A42767">
      <w:pPr>
        <w:pStyle w:val="ItemHead"/>
      </w:pPr>
      <w:r w:rsidRPr="00A42767">
        <w:t>28</w:t>
      </w:r>
      <w:r w:rsidR="00CB33A5" w:rsidRPr="00A42767">
        <w:t xml:space="preserve">  At the end of section</w:t>
      </w:r>
      <w:r w:rsidR="00A42767" w:rsidRPr="00A42767">
        <w:t> </w:t>
      </w:r>
      <w:r w:rsidR="00CB33A5" w:rsidRPr="00A42767">
        <w:t>1099DD</w:t>
      </w:r>
    </w:p>
    <w:p w:rsidR="00CB33A5" w:rsidRPr="00A42767" w:rsidRDefault="00CB33A5" w:rsidP="00A42767">
      <w:pPr>
        <w:pStyle w:val="Item"/>
      </w:pPr>
      <w:r w:rsidRPr="00A42767">
        <w:t>Add:</w:t>
      </w:r>
    </w:p>
    <w:p w:rsidR="00CB33A5" w:rsidRPr="00A42767" w:rsidRDefault="00CB33A5" w:rsidP="00A42767">
      <w:pPr>
        <w:pStyle w:val="paragraph"/>
      </w:pPr>
      <w:r w:rsidRPr="00A42767">
        <w:tab/>
        <w:t>; or (e)</w:t>
      </w:r>
      <w:r w:rsidRPr="00A42767">
        <w:tab/>
        <w:t>subsection</w:t>
      </w:r>
      <w:r w:rsidR="00A42767" w:rsidRPr="00A42767">
        <w:t> </w:t>
      </w:r>
      <w:r w:rsidRPr="00A42767">
        <w:t>1099DC</w:t>
      </w:r>
      <w:r w:rsidR="003C74E5" w:rsidRPr="00A42767">
        <w:t>A</w:t>
      </w:r>
      <w:r w:rsidRPr="00A42767">
        <w:t>(1).</w:t>
      </w:r>
    </w:p>
    <w:p w:rsidR="00A81E4B" w:rsidRPr="00A42767" w:rsidRDefault="007958A7" w:rsidP="00A42767">
      <w:pPr>
        <w:pStyle w:val="ItemHead"/>
      </w:pPr>
      <w:r w:rsidRPr="00A42767">
        <w:t>29</w:t>
      </w:r>
      <w:r w:rsidR="00A81E4B" w:rsidRPr="00A42767">
        <w:t xml:space="preserve">  Subparagraph 1118(1)(f)(iii)</w:t>
      </w:r>
    </w:p>
    <w:p w:rsidR="00A81E4B" w:rsidRPr="00A42767" w:rsidRDefault="00A81E4B" w:rsidP="00A42767">
      <w:pPr>
        <w:pStyle w:val="Item"/>
      </w:pPr>
      <w:r w:rsidRPr="00A42767">
        <w:t>Repeal the subparagraph.</w:t>
      </w:r>
    </w:p>
    <w:p w:rsidR="00A81E4B" w:rsidRPr="00A42767" w:rsidRDefault="007958A7" w:rsidP="00A42767">
      <w:pPr>
        <w:pStyle w:val="ItemHead"/>
      </w:pPr>
      <w:r w:rsidRPr="00A42767">
        <w:t>30</w:t>
      </w:r>
      <w:r w:rsidR="00A81E4B" w:rsidRPr="00A42767">
        <w:t xml:space="preserve">  Subsection</w:t>
      </w:r>
      <w:r w:rsidR="00A42767" w:rsidRPr="00A42767">
        <w:t> </w:t>
      </w:r>
      <w:r w:rsidR="00A81E4B" w:rsidRPr="00A42767">
        <w:t>1118A(1)</w:t>
      </w:r>
    </w:p>
    <w:p w:rsidR="00A81E4B" w:rsidRPr="00A42767" w:rsidRDefault="00A81E4B" w:rsidP="00A42767">
      <w:pPr>
        <w:pStyle w:val="Item"/>
      </w:pPr>
      <w:r w:rsidRPr="00A42767">
        <w:t>Omit “, a deferred annuity”.</w:t>
      </w:r>
    </w:p>
    <w:p w:rsidR="00A81E4B" w:rsidRPr="00A42767" w:rsidRDefault="007958A7" w:rsidP="00A42767">
      <w:pPr>
        <w:pStyle w:val="ItemHead"/>
      </w:pPr>
      <w:r w:rsidRPr="00A42767">
        <w:t>31</w:t>
      </w:r>
      <w:r w:rsidR="00A81E4B" w:rsidRPr="00A42767">
        <w:t xml:space="preserve">  Paragraphs 1118A(2)</w:t>
      </w:r>
      <w:r w:rsidR="00BF3236" w:rsidRPr="00A42767">
        <w:t>(a) and (b)</w:t>
      </w:r>
    </w:p>
    <w:p w:rsidR="00A81E4B" w:rsidRPr="00A42767" w:rsidRDefault="00A81E4B" w:rsidP="00A42767">
      <w:pPr>
        <w:pStyle w:val="Item"/>
      </w:pPr>
      <w:r w:rsidRPr="00A42767">
        <w:t>Omit “, a deferred annuity”.</w:t>
      </w:r>
    </w:p>
    <w:p w:rsidR="000F6196" w:rsidRPr="00A42767" w:rsidRDefault="007958A7" w:rsidP="00A42767">
      <w:pPr>
        <w:pStyle w:val="ItemHead"/>
      </w:pPr>
      <w:r w:rsidRPr="00A42767">
        <w:t>32</w:t>
      </w:r>
      <w:r w:rsidR="000F6196" w:rsidRPr="00A42767">
        <w:t xml:space="preserve">  Section</w:t>
      </w:r>
      <w:r w:rsidR="00A42767" w:rsidRPr="00A42767">
        <w:t> </w:t>
      </w:r>
      <w:r w:rsidR="000F6196" w:rsidRPr="00A42767">
        <w:t>1119 (heading)</w:t>
      </w:r>
    </w:p>
    <w:p w:rsidR="000F6196" w:rsidRPr="00A42767" w:rsidRDefault="000F6196" w:rsidP="00A42767">
      <w:pPr>
        <w:pStyle w:val="Item"/>
      </w:pPr>
      <w:r w:rsidRPr="00A42767">
        <w:t>Repeal the heading, substitute:</w:t>
      </w:r>
    </w:p>
    <w:p w:rsidR="000F6196" w:rsidRPr="00A42767" w:rsidRDefault="000F6196" w:rsidP="00A42767">
      <w:pPr>
        <w:pStyle w:val="ActHead5"/>
      </w:pPr>
      <w:bookmarkStart w:id="12" w:name="_Toc2605100"/>
      <w:r w:rsidRPr="00A42767">
        <w:rPr>
          <w:rStyle w:val="CharSectno"/>
        </w:rPr>
        <w:t>1119</w:t>
      </w:r>
      <w:r w:rsidRPr="00A42767">
        <w:t xml:space="preserve">  Value of asset</w:t>
      </w:r>
      <w:r w:rsidR="006939A0">
        <w:noBreakHyphen/>
      </w:r>
      <w:r w:rsidRPr="00A42767">
        <w:t>tested income streams that are not defined benefit income streams, asset</w:t>
      </w:r>
      <w:r w:rsidR="006939A0">
        <w:noBreakHyphen/>
      </w:r>
      <w:r w:rsidRPr="00A42767">
        <w:t>tested income stream</w:t>
      </w:r>
      <w:r w:rsidR="006032B9" w:rsidRPr="00A42767">
        <w:t xml:space="preserve">s </w:t>
      </w:r>
      <w:r w:rsidRPr="00A42767">
        <w:t>(lifetime) or</w:t>
      </w:r>
      <w:r w:rsidRPr="00A42767">
        <w:rPr>
          <w:i/>
        </w:rPr>
        <w:t xml:space="preserve"> </w:t>
      </w:r>
      <w:r w:rsidRPr="00A42767">
        <w:t>family law affected income streams</w:t>
      </w:r>
      <w:bookmarkEnd w:id="12"/>
    </w:p>
    <w:p w:rsidR="0099401A" w:rsidRPr="00A42767" w:rsidRDefault="007958A7" w:rsidP="00A42767">
      <w:pPr>
        <w:pStyle w:val="ItemHead"/>
      </w:pPr>
      <w:r w:rsidRPr="00A42767">
        <w:t>33</w:t>
      </w:r>
      <w:r w:rsidR="0099401A" w:rsidRPr="00A42767">
        <w:t xml:space="preserve">  </w:t>
      </w:r>
      <w:r w:rsidR="008E1A58" w:rsidRPr="00A42767">
        <w:t>Subsection</w:t>
      </w:r>
      <w:r w:rsidR="00A42767" w:rsidRPr="00A42767">
        <w:t> </w:t>
      </w:r>
      <w:r w:rsidR="008E1A58" w:rsidRPr="00A42767">
        <w:t>1119(1)</w:t>
      </w:r>
    </w:p>
    <w:p w:rsidR="008E1A58" w:rsidRPr="00A42767" w:rsidRDefault="008E1A58" w:rsidP="00A42767">
      <w:pPr>
        <w:pStyle w:val="Item"/>
      </w:pPr>
      <w:r w:rsidRPr="00A42767">
        <w:t>After “defined benefit income stream”, insert “, it is not an asset</w:t>
      </w:r>
      <w:r w:rsidR="006939A0">
        <w:noBreakHyphen/>
      </w:r>
      <w:r w:rsidRPr="00A42767">
        <w:t>tested income stream (lifetime)”.</w:t>
      </w:r>
    </w:p>
    <w:p w:rsidR="0099401A" w:rsidRPr="00A42767" w:rsidRDefault="007958A7" w:rsidP="00A42767">
      <w:pPr>
        <w:pStyle w:val="ItemHead"/>
      </w:pPr>
      <w:r w:rsidRPr="00A42767">
        <w:t>34</w:t>
      </w:r>
      <w:r w:rsidR="0099401A" w:rsidRPr="00A42767">
        <w:t xml:space="preserve">  Subsection</w:t>
      </w:r>
      <w:r w:rsidR="00A42767" w:rsidRPr="00A42767">
        <w:t> </w:t>
      </w:r>
      <w:r w:rsidR="0099401A" w:rsidRPr="00A42767">
        <w:t>1119(1) (note)</w:t>
      </w:r>
    </w:p>
    <w:p w:rsidR="00701FF6" w:rsidRPr="00A42767" w:rsidRDefault="00701FF6" w:rsidP="00A42767">
      <w:pPr>
        <w:pStyle w:val="Item"/>
      </w:pPr>
      <w:r w:rsidRPr="00A42767">
        <w:t>Repeal the note, substitute:</w:t>
      </w:r>
    </w:p>
    <w:p w:rsidR="00701FF6" w:rsidRPr="00A42767" w:rsidRDefault="00701FF6" w:rsidP="00A42767">
      <w:pPr>
        <w:pStyle w:val="notetext"/>
      </w:pPr>
      <w:r w:rsidRPr="00A42767">
        <w:t>Note:</w:t>
      </w:r>
      <w:r w:rsidRPr="00A42767">
        <w:tab/>
        <w:t xml:space="preserve">For </w:t>
      </w:r>
      <w:r w:rsidRPr="00A42767">
        <w:rPr>
          <w:b/>
          <w:i/>
        </w:rPr>
        <w:t>defined benefit income streams</w:t>
      </w:r>
      <w:r w:rsidR="00651A65" w:rsidRPr="00A42767">
        <w:t>,</w:t>
      </w:r>
      <w:r w:rsidRPr="00A42767">
        <w:t xml:space="preserve"> see section</w:t>
      </w:r>
      <w:r w:rsidR="00A42767" w:rsidRPr="00A42767">
        <w:t> </w:t>
      </w:r>
      <w:r w:rsidRPr="00A42767">
        <w:t xml:space="preserve">1120. For </w:t>
      </w:r>
      <w:r w:rsidRPr="00A42767">
        <w:rPr>
          <w:b/>
          <w:i/>
        </w:rPr>
        <w:t>asset</w:t>
      </w:r>
      <w:r w:rsidR="006939A0">
        <w:rPr>
          <w:b/>
          <w:i/>
        </w:rPr>
        <w:noBreakHyphen/>
      </w:r>
      <w:r w:rsidRPr="00A42767">
        <w:rPr>
          <w:b/>
          <w:i/>
        </w:rPr>
        <w:t>tested income streams (lifetime)</w:t>
      </w:r>
      <w:r w:rsidRPr="00A42767">
        <w:t>, see sections</w:t>
      </w:r>
      <w:r w:rsidR="00A42767" w:rsidRPr="00A42767">
        <w:t> </w:t>
      </w:r>
      <w:r w:rsidRPr="00A42767">
        <w:t xml:space="preserve">1120AA and 1120AB. For </w:t>
      </w:r>
      <w:r w:rsidRPr="00A42767">
        <w:rPr>
          <w:b/>
          <w:i/>
        </w:rPr>
        <w:t>family law affected income streams</w:t>
      </w:r>
      <w:r w:rsidRPr="00A42767">
        <w:t>, see section</w:t>
      </w:r>
      <w:r w:rsidR="00A42767" w:rsidRPr="00A42767">
        <w:t> </w:t>
      </w:r>
      <w:r w:rsidRPr="00A42767">
        <w:t>1120A.</w:t>
      </w:r>
    </w:p>
    <w:p w:rsidR="008F3ADF" w:rsidRPr="00A42767" w:rsidRDefault="007958A7" w:rsidP="00A42767">
      <w:pPr>
        <w:pStyle w:val="ItemHead"/>
      </w:pPr>
      <w:r w:rsidRPr="00A42767">
        <w:lastRenderedPageBreak/>
        <w:t>35</w:t>
      </w:r>
      <w:r w:rsidR="008F3ADF" w:rsidRPr="00A42767">
        <w:t xml:space="preserve">  At the end of subsection</w:t>
      </w:r>
      <w:r w:rsidR="00A42767" w:rsidRPr="00A42767">
        <w:t> </w:t>
      </w:r>
      <w:r w:rsidR="008F3ADF" w:rsidRPr="00A42767">
        <w:t>1120(1)</w:t>
      </w:r>
    </w:p>
    <w:p w:rsidR="008F3ADF" w:rsidRPr="00A42767" w:rsidRDefault="008F3ADF" w:rsidP="00A42767">
      <w:pPr>
        <w:pStyle w:val="Item"/>
      </w:pPr>
      <w:r w:rsidRPr="00A42767">
        <w:t>Add:</w:t>
      </w:r>
    </w:p>
    <w:p w:rsidR="008F3ADF" w:rsidRPr="00A42767" w:rsidRDefault="008F3ADF" w:rsidP="00A42767">
      <w:pPr>
        <w:pStyle w:val="notetext"/>
      </w:pPr>
      <w:r w:rsidRPr="00A42767">
        <w:t>Note:</w:t>
      </w:r>
      <w:r w:rsidRPr="00A42767">
        <w:tab/>
        <w:t xml:space="preserve">For </w:t>
      </w:r>
      <w:r w:rsidRPr="00A42767">
        <w:rPr>
          <w:b/>
          <w:i/>
        </w:rPr>
        <w:t>family law affected income streams</w:t>
      </w:r>
      <w:r w:rsidRPr="00A42767">
        <w:t>, see section</w:t>
      </w:r>
      <w:r w:rsidR="00A42767" w:rsidRPr="00A42767">
        <w:t> </w:t>
      </w:r>
      <w:r w:rsidRPr="00A42767">
        <w:t>1120A.</w:t>
      </w:r>
    </w:p>
    <w:p w:rsidR="006032B9" w:rsidRPr="00A42767" w:rsidRDefault="007958A7" w:rsidP="00A42767">
      <w:pPr>
        <w:pStyle w:val="ItemHead"/>
      </w:pPr>
      <w:r w:rsidRPr="00A42767">
        <w:t>36</w:t>
      </w:r>
      <w:r w:rsidR="006032B9" w:rsidRPr="00A42767">
        <w:t xml:space="preserve">  After section</w:t>
      </w:r>
      <w:r w:rsidR="00A42767" w:rsidRPr="00A42767">
        <w:t> </w:t>
      </w:r>
      <w:r w:rsidR="006032B9" w:rsidRPr="00A42767">
        <w:t>1120</w:t>
      </w:r>
    </w:p>
    <w:p w:rsidR="006032B9" w:rsidRPr="00A42767" w:rsidRDefault="006032B9" w:rsidP="00A42767">
      <w:pPr>
        <w:pStyle w:val="Item"/>
      </w:pPr>
      <w:r w:rsidRPr="00A42767">
        <w:t>Insert:</w:t>
      </w:r>
    </w:p>
    <w:p w:rsidR="00F86287" w:rsidRPr="00A42767" w:rsidRDefault="00F86287" w:rsidP="00A42767">
      <w:pPr>
        <w:pStyle w:val="ActHead5"/>
      </w:pPr>
      <w:bookmarkStart w:id="13" w:name="_Toc2605101"/>
      <w:r w:rsidRPr="00A42767">
        <w:rPr>
          <w:rStyle w:val="CharSectno"/>
        </w:rPr>
        <w:t>1120AA</w:t>
      </w:r>
      <w:r w:rsidRPr="00A42767">
        <w:t xml:space="preserve">  Value of asset</w:t>
      </w:r>
      <w:r w:rsidR="006939A0">
        <w:noBreakHyphen/>
      </w:r>
      <w:r w:rsidRPr="00A42767">
        <w:t>tested income streams (lifetime) that are managed investments</w:t>
      </w:r>
      <w:bookmarkEnd w:id="13"/>
    </w:p>
    <w:p w:rsidR="002D5D36" w:rsidRPr="00A42767" w:rsidRDefault="002D5D36" w:rsidP="00A42767">
      <w:pPr>
        <w:pStyle w:val="subsection"/>
      </w:pPr>
      <w:r w:rsidRPr="00A42767">
        <w:tab/>
        <w:t>(1)</w:t>
      </w:r>
      <w:r w:rsidRPr="00A42767">
        <w:tab/>
        <w:t>This section applies to a person’s asset</w:t>
      </w:r>
      <w:r w:rsidR="006939A0">
        <w:noBreakHyphen/>
      </w:r>
      <w:r w:rsidRPr="00A42767">
        <w:t>tested income stream (lifetime)</w:t>
      </w:r>
      <w:r w:rsidR="00B64800" w:rsidRPr="00A42767">
        <w:t>,</w:t>
      </w:r>
      <w:r w:rsidRPr="00A42767">
        <w:t xml:space="preserve"> </w:t>
      </w:r>
      <w:r w:rsidR="00B64800" w:rsidRPr="00A42767">
        <w:t xml:space="preserve">that does not arise under arrangements that are regulated by the </w:t>
      </w:r>
      <w:r w:rsidR="00B64800" w:rsidRPr="00A42767">
        <w:rPr>
          <w:i/>
        </w:rPr>
        <w:t>Superannuation Industry (Supervision) Act 1993</w:t>
      </w:r>
      <w:r w:rsidR="00B64800" w:rsidRPr="00A42767">
        <w:t xml:space="preserve">, in relation to a day that is before the person’s assessment day </w:t>
      </w:r>
      <w:r w:rsidR="001A4299" w:rsidRPr="00A42767">
        <w:t>(within the meaning of section</w:t>
      </w:r>
      <w:r w:rsidR="00A42767" w:rsidRPr="00A42767">
        <w:t> </w:t>
      </w:r>
      <w:r w:rsidR="001A4299" w:rsidRPr="00A42767">
        <w:t xml:space="preserve">1120AB) </w:t>
      </w:r>
      <w:r w:rsidR="00B64800" w:rsidRPr="00A42767">
        <w:t>for the income stream</w:t>
      </w:r>
      <w:r w:rsidRPr="00A42767">
        <w:t>.</w:t>
      </w:r>
    </w:p>
    <w:p w:rsidR="0090042C" w:rsidRPr="00A42767" w:rsidRDefault="0090042C" w:rsidP="00A42767">
      <w:pPr>
        <w:pStyle w:val="notetext"/>
      </w:pPr>
      <w:r w:rsidRPr="00A42767">
        <w:t>Note:</w:t>
      </w:r>
      <w:r w:rsidRPr="00A42767">
        <w:tab/>
        <w:t xml:space="preserve">For </w:t>
      </w:r>
      <w:r w:rsidRPr="00A42767">
        <w:rPr>
          <w:b/>
          <w:i/>
        </w:rPr>
        <w:t>asset</w:t>
      </w:r>
      <w:r w:rsidR="006939A0">
        <w:rPr>
          <w:b/>
          <w:i/>
        </w:rPr>
        <w:noBreakHyphen/>
      </w:r>
      <w:r w:rsidRPr="00A42767">
        <w:rPr>
          <w:b/>
          <w:i/>
        </w:rPr>
        <w:t>tested income stream (lifetime)</w:t>
      </w:r>
      <w:r w:rsidRPr="00A42767">
        <w:t>, see subsection</w:t>
      </w:r>
      <w:r w:rsidR="00A42767" w:rsidRPr="00A42767">
        <w:t> </w:t>
      </w:r>
      <w:r w:rsidRPr="00A42767">
        <w:t>9(1).</w:t>
      </w:r>
    </w:p>
    <w:p w:rsidR="001F4677" w:rsidRPr="00A42767" w:rsidRDefault="001F4677" w:rsidP="00A42767">
      <w:pPr>
        <w:pStyle w:val="subsection"/>
      </w:pPr>
      <w:r w:rsidRPr="00A42767">
        <w:tab/>
        <w:t>(</w:t>
      </w:r>
      <w:r w:rsidR="001C0748" w:rsidRPr="00A42767">
        <w:t>2</w:t>
      </w:r>
      <w:r w:rsidRPr="00A42767">
        <w:t>)</w:t>
      </w:r>
      <w:r w:rsidRPr="00A42767">
        <w:tab/>
        <w:t>However, this section does not apply to a family law affected income stream.</w:t>
      </w:r>
    </w:p>
    <w:p w:rsidR="001F4677" w:rsidRPr="00A42767" w:rsidRDefault="001F4677" w:rsidP="00A42767">
      <w:pPr>
        <w:pStyle w:val="notetext"/>
      </w:pPr>
      <w:r w:rsidRPr="00A42767">
        <w:t>Note:</w:t>
      </w:r>
      <w:r w:rsidRPr="00A42767">
        <w:tab/>
        <w:t xml:space="preserve">For </w:t>
      </w:r>
      <w:r w:rsidRPr="00A42767">
        <w:rPr>
          <w:b/>
          <w:i/>
        </w:rPr>
        <w:t>family law affected income streams</w:t>
      </w:r>
      <w:r w:rsidRPr="00A42767">
        <w:t>, see section</w:t>
      </w:r>
      <w:r w:rsidR="00A42767" w:rsidRPr="00A42767">
        <w:t> </w:t>
      </w:r>
      <w:r w:rsidRPr="00A42767">
        <w:t>1120A.</w:t>
      </w:r>
    </w:p>
    <w:p w:rsidR="00E75A33" w:rsidRPr="00A42767" w:rsidRDefault="00E75A33" w:rsidP="00A42767">
      <w:pPr>
        <w:pStyle w:val="SubsectionHead"/>
      </w:pPr>
      <w:r w:rsidRPr="00A42767">
        <w:t>Value of income stream</w:t>
      </w:r>
    </w:p>
    <w:p w:rsidR="00E75A33" w:rsidRPr="00A42767" w:rsidRDefault="00E75A33" w:rsidP="00A42767">
      <w:pPr>
        <w:pStyle w:val="subsection"/>
      </w:pPr>
      <w:r w:rsidRPr="00A42767">
        <w:tab/>
        <w:t>(</w:t>
      </w:r>
      <w:r w:rsidR="001A4299" w:rsidRPr="00A42767">
        <w:t>3</w:t>
      </w:r>
      <w:r w:rsidRPr="00A42767">
        <w:t>)</w:t>
      </w:r>
      <w:r w:rsidRPr="00A42767">
        <w:tab/>
        <w:t xml:space="preserve">Subject to this section, the value of the person’s income stream is, for the purposes of the assets test, </w:t>
      </w:r>
      <w:r w:rsidR="00B52C65" w:rsidRPr="00A42767">
        <w:t>the purchase amount for the income stream.</w:t>
      </w:r>
    </w:p>
    <w:p w:rsidR="005226F9" w:rsidRPr="00A42767" w:rsidRDefault="005226F9" w:rsidP="00A42767">
      <w:pPr>
        <w:pStyle w:val="SubsectionHead"/>
      </w:pPr>
      <w:r w:rsidRPr="00A42767">
        <w:t>Purchase amount</w:t>
      </w:r>
    </w:p>
    <w:p w:rsidR="005226F9" w:rsidRPr="00A42767" w:rsidRDefault="005226F9" w:rsidP="00A42767">
      <w:pPr>
        <w:pStyle w:val="subsection"/>
      </w:pPr>
      <w:r w:rsidRPr="00A42767">
        <w:tab/>
        <w:t>(</w:t>
      </w:r>
      <w:r w:rsidR="001A4299" w:rsidRPr="00A42767">
        <w:t>4</w:t>
      </w:r>
      <w:r w:rsidRPr="00A42767">
        <w:t>)</w:t>
      </w:r>
      <w:r w:rsidRPr="00A42767">
        <w:tab/>
        <w:t xml:space="preserve">For the purposes of this section, the </w:t>
      </w:r>
      <w:r w:rsidRPr="00A42767">
        <w:rPr>
          <w:b/>
          <w:i/>
        </w:rPr>
        <w:t>purchase amount</w:t>
      </w:r>
      <w:r w:rsidR="00B52C65" w:rsidRPr="00A42767">
        <w:rPr>
          <w:b/>
          <w:i/>
        </w:rPr>
        <w:t xml:space="preserve"> </w:t>
      </w:r>
      <w:r w:rsidR="00B52C65" w:rsidRPr="00A42767">
        <w:t>for</w:t>
      </w:r>
      <w:r w:rsidRPr="00A42767">
        <w:t xml:space="preserve"> the income stream is:</w:t>
      </w:r>
    </w:p>
    <w:p w:rsidR="005226F9" w:rsidRPr="00A42767" w:rsidRDefault="005226F9" w:rsidP="00A42767">
      <w:pPr>
        <w:pStyle w:val="paragraph"/>
        <w:rPr>
          <w:color w:val="000000"/>
        </w:rPr>
      </w:pPr>
      <w:r w:rsidRPr="00A42767">
        <w:tab/>
        <w:t>(a)</w:t>
      </w:r>
      <w:r w:rsidRPr="00A42767">
        <w:tab/>
        <w:t xml:space="preserve">subject to </w:t>
      </w:r>
      <w:r w:rsidR="00A42767" w:rsidRPr="00A42767">
        <w:t>paragraph (</w:t>
      </w:r>
      <w:r w:rsidRPr="00A42767">
        <w:t xml:space="preserve">b)—if one or more amounts have been paid for the income stream, the </w:t>
      </w:r>
      <w:r w:rsidRPr="00A42767">
        <w:rPr>
          <w:color w:val="000000"/>
        </w:rPr>
        <w:t xml:space="preserve">sum of each compounded amount in relation to an amount </w:t>
      </w:r>
      <w:r w:rsidRPr="00A42767">
        <w:t xml:space="preserve">paid for the income stream, as worked out under </w:t>
      </w:r>
      <w:r w:rsidR="00A42767" w:rsidRPr="00A42767">
        <w:t>subsection (</w:t>
      </w:r>
      <w:r w:rsidR="001A4299" w:rsidRPr="00A42767">
        <w:t>5</w:t>
      </w:r>
      <w:r w:rsidRPr="00A42767">
        <w:t>), less any commuted amounts; or</w:t>
      </w:r>
    </w:p>
    <w:p w:rsidR="005226F9" w:rsidRPr="00A42767" w:rsidRDefault="005226F9" w:rsidP="00A42767">
      <w:pPr>
        <w:pStyle w:val="paragraph"/>
      </w:pPr>
      <w:r w:rsidRPr="00A42767">
        <w:tab/>
        <w:t>(b)</w:t>
      </w:r>
      <w:r w:rsidRPr="00A42767">
        <w:tab/>
        <w:t xml:space="preserve">if the circumstances determined in an instrument under </w:t>
      </w:r>
      <w:r w:rsidR="00A42767" w:rsidRPr="00A42767">
        <w:t>subsection (</w:t>
      </w:r>
      <w:r w:rsidR="001A4299" w:rsidRPr="00A42767">
        <w:t>7</w:t>
      </w:r>
      <w:r w:rsidR="001C0748" w:rsidRPr="00A42767">
        <w:t>)</w:t>
      </w:r>
      <w:r w:rsidRPr="00A42767">
        <w:t xml:space="preserve"> apply in relation to the income stream—the amount worked out in accordance with that instrument.</w:t>
      </w:r>
    </w:p>
    <w:p w:rsidR="005226F9" w:rsidRPr="00A42767" w:rsidRDefault="005226F9" w:rsidP="00A42767">
      <w:pPr>
        <w:pStyle w:val="subsection"/>
      </w:pPr>
      <w:r w:rsidRPr="00A42767">
        <w:lastRenderedPageBreak/>
        <w:tab/>
        <w:t>(</w:t>
      </w:r>
      <w:r w:rsidR="001A4299" w:rsidRPr="00A42767">
        <w:t>5</w:t>
      </w:r>
      <w:r w:rsidRPr="00A42767">
        <w:t>)</w:t>
      </w:r>
      <w:r w:rsidRPr="00A42767">
        <w:tab/>
        <w:t xml:space="preserve">A </w:t>
      </w:r>
      <w:r w:rsidRPr="00A42767">
        <w:rPr>
          <w:b/>
          <w:i/>
          <w:color w:val="000000"/>
        </w:rPr>
        <w:t>compounded amount</w:t>
      </w:r>
      <w:r w:rsidRPr="00A42767">
        <w:rPr>
          <w:color w:val="000000"/>
        </w:rPr>
        <w:t xml:space="preserve"> in relation to an amount </w:t>
      </w:r>
      <w:r w:rsidRPr="00A42767">
        <w:t>paid for the income stream is worked out by applying the following formula for each relevant adjustment day (from the earliest to the latest):</w:t>
      </w:r>
    </w:p>
    <w:p w:rsidR="005226F9" w:rsidRPr="00A42767" w:rsidRDefault="005226F9" w:rsidP="00A42767">
      <w:pPr>
        <w:pStyle w:val="subsection2"/>
      </w:pPr>
      <w:r w:rsidRPr="00A42767">
        <w:rPr>
          <w:position w:val="-34"/>
        </w:rPr>
        <w:object w:dxaOrig="5800" w:dyaOrig="780">
          <v:shape id="_x0000_i1028" type="#_x0000_t75" style="width:290.25pt;height:39.75pt" o:ole="">
            <v:imagedata r:id="rId25" o:title=""/>
          </v:shape>
          <o:OLEObject Type="Embed" ProgID="Equation.DSMT4" ShapeID="_x0000_i1028" DrawAspect="Content" ObjectID="_1613278111" r:id="rId26"/>
        </w:object>
      </w:r>
    </w:p>
    <w:p w:rsidR="005226F9" w:rsidRPr="00A42767" w:rsidRDefault="005226F9" w:rsidP="00A42767">
      <w:pPr>
        <w:pStyle w:val="subsection2"/>
      </w:pPr>
      <w:r w:rsidRPr="00A42767">
        <w:t>where:</w:t>
      </w:r>
    </w:p>
    <w:p w:rsidR="005226F9" w:rsidRPr="00A42767" w:rsidRDefault="005226F9" w:rsidP="00A42767">
      <w:pPr>
        <w:pStyle w:val="Definition"/>
      </w:pPr>
      <w:r w:rsidRPr="00A42767">
        <w:rPr>
          <w:b/>
          <w:i/>
        </w:rPr>
        <w:t>compounded amount for the relevant adjustment day</w:t>
      </w:r>
      <w:r w:rsidRPr="00A42767">
        <w:t xml:space="preserve"> means:</w:t>
      </w:r>
    </w:p>
    <w:p w:rsidR="005226F9" w:rsidRPr="00A42767" w:rsidRDefault="005226F9" w:rsidP="00A42767">
      <w:pPr>
        <w:pStyle w:val="paragraph"/>
      </w:pPr>
      <w:r w:rsidRPr="00A42767">
        <w:tab/>
        <w:t>(a)</w:t>
      </w:r>
      <w:r w:rsidRPr="00A42767">
        <w:tab/>
        <w:t>for the earliest relevant adjustment day—the amount that was paid for the income stream; or</w:t>
      </w:r>
    </w:p>
    <w:p w:rsidR="005226F9" w:rsidRPr="00A42767" w:rsidRDefault="005226F9" w:rsidP="00A42767">
      <w:pPr>
        <w:pStyle w:val="paragraph"/>
      </w:pPr>
      <w:r w:rsidRPr="00A42767">
        <w:tab/>
        <w:t>(b)</w:t>
      </w:r>
      <w:r w:rsidRPr="00A42767">
        <w:tab/>
        <w:t>for each later relevant adjustment day—the result of applying the formula for the most recent earlier relevant adjustment day.</w:t>
      </w:r>
    </w:p>
    <w:p w:rsidR="005226F9" w:rsidRPr="00A42767" w:rsidRDefault="005226F9" w:rsidP="00A42767">
      <w:pPr>
        <w:pStyle w:val="Definition"/>
      </w:pPr>
      <w:r w:rsidRPr="00A42767">
        <w:rPr>
          <w:b/>
          <w:i/>
        </w:rPr>
        <w:t>relevant above threshold rate for the relevant adjustment day</w:t>
      </w:r>
      <w:r w:rsidRPr="00A42767">
        <w:t xml:space="preserve"> </w:t>
      </w:r>
      <w:r w:rsidR="00475E0F" w:rsidRPr="00A42767">
        <w:t>means the following</w:t>
      </w:r>
      <w:r w:rsidRPr="00A42767">
        <w:t>:</w:t>
      </w:r>
    </w:p>
    <w:p w:rsidR="00B52C65" w:rsidRPr="00A42767" w:rsidRDefault="00B52C65" w:rsidP="00A42767">
      <w:pPr>
        <w:pStyle w:val="paragraph"/>
      </w:pPr>
      <w:r w:rsidRPr="00A42767">
        <w:tab/>
        <w:t>(a)</w:t>
      </w:r>
      <w:r w:rsidRPr="00A42767">
        <w:tab/>
        <w:t>if the relevant adjustment day is the relevant payment day—zero;</w:t>
      </w:r>
    </w:p>
    <w:p w:rsidR="005226F9" w:rsidRPr="00A42767" w:rsidRDefault="00B52C65" w:rsidP="00A42767">
      <w:pPr>
        <w:pStyle w:val="paragraph"/>
      </w:pPr>
      <w:r w:rsidRPr="00A42767">
        <w:tab/>
        <w:t>(b</w:t>
      </w:r>
      <w:r w:rsidR="005226F9" w:rsidRPr="00A42767">
        <w:t>)</w:t>
      </w:r>
      <w:r w:rsidR="005226F9" w:rsidRPr="00A42767">
        <w:tab/>
        <w:t>if the relevant adjustment day is a 12</w:t>
      </w:r>
      <w:r w:rsidR="006939A0">
        <w:noBreakHyphen/>
      </w:r>
      <w:r w:rsidR="005226F9" w:rsidRPr="00A42767">
        <w:t>month anniversary of the relevant payment day—the rate applicable under subsection</w:t>
      </w:r>
      <w:r w:rsidR="00A42767" w:rsidRPr="00A42767">
        <w:t> </w:t>
      </w:r>
      <w:r w:rsidR="005226F9" w:rsidRPr="00A42767">
        <w:t xml:space="preserve">1082(2) for that </w:t>
      </w:r>
      <w:r w:rsidRPr="00A42767">
        <w:t>relevant adjustment day</w:t>
      </w:r>
      <w:r w:rsidR="00912BC1" w:rsidRPr="00A42767">
        <w:t>, expressed as a decimal fraction</w:t>
      </w:r>
      <w:r w:rsidRPr="00A42767">
        <w:t>.</w:t>
      </w:r>
    </w:p>
    <w:p w:rsidR="005226F9" w:rsidRPr="00A42767" w:rsidRDefault="005226F9" w:rsidP="00A42767">
      <w:pPr>
        <w:pStyle w:val="Definition"/>
      </w:pPr>
      <w:r w:rsidRPr="00A42767">
        <w:rPr>
          <w:b/>
          <w:i/>
        </w:rPr>
        <w:t>relevant adjustment day</w:t>
      </w:r>
      <w:r w:rsidRPr="00A42767">
        <w:t xml:space="preserve"> means each of the following:</w:t>
      </w:r>
    </w:p>
    <w:p w:rsidR="00B52C65" w:rsidRPr="00A42767" w:rsidRDefault="00B52C65" w:rsidP="00A42767">
      <w:pPr>
        <w:pStyle w:val="paragraph"/>
      </w:pPr>
      <w:r w:rsidRPr="00A42767">
        <w:tab/>
        <w:t>(a)</w:t>
      </w:r>
      <w:r w:rsidRPr="00A42767">
        <w:tab/>
        <w:t>the relevant payment day;</w:t>
      </w:r>
    </w:p>
    <w:p w:rsidR="005226F9" w:rsidRPr="00A42767" w:rsidRDefault="005226F9" w:rsidP="00A42767">
      <w:pPr>
        <w:pStyle w:val="paragraph"/>
      </w:pPr>
      <w:r w:rsidRPr="00A42767">
        <w:tab/>
        <w:t>(</w:t>
      </w:r>
      <w:r w:rsidR="00162678" w:rsidRPr="00A42767">
        <w:t>b</w:t>
      </w:r>
      <w:r w:rsidRPr="00A42767">
        <w:t>)</w:t>
      </w:r>
      <w:r w:rsidRPr="00A42767">
        <w:tab/>
        <w:t>each 12</w:t>
      </w:r>
      <w:r w:rsidR="006939A0">
        <w:noBreakHyphen/>
      </w:r>
      <w:r w:rsidRPr="00A42767">
        <w:t>month anniversary of the relevant payment day</w:t>
      </w:r>
      <w:r w:rsidR="00B52C65" w:rsidRPr="00A42767">
        <w:t>.</w:t>
      </w:r>
    </w:p>
    <w:p w:rsidR="005226F9" w:rsidRPr="00A42767" w:rsidRDefault="005226F9" w:rsidP="00A42767">
      <w:pPr>
        <w:pStyle w:val="Definition"/>
      </w:pPr>
      <w:r w:rsidRPr="00A42767">
        <w:rPr>
          <w:b/>
          <w:i/>
        </w:rPr>
        <w:t>relevant payment day</w:t>
      </w:r>
      <w:r w:rsidRPr="00A42767">
        <w:t xml:space="preserve"> means the day that the amount was paid for the income stream.</w:t>
      </w:r>
    </w:p>
    <w:p w:rsidR="00311A0A" w:rsidRPr="00A42767" w:rsidRDefault="00311A0A" w:rsidP="00A42767">
      <w:pPr>
        <w:pStyle w:val="subsection"/>
      </w:pPr>
      <w:r w:rsidRPr="00A42767">
        <w:tab/>
        <w:t>(</w:t>
      </w:r>
      <w:r w:rsidR="001A4299" w:rsidRPr="00A42767">
        <w:t>6</w:t>
      </w:r>
      <w:r w:rsidRPr="00A42767">
        <w:t>)</w:t>
      </w:r>
      <w:r w:rsidRPr="00A42767">
        <w:tab/>
        <w:t xml:space="preserve">If the income stream is a joint income stream, then, for the purposes of applying </w:t>
      </w:r>
      <w:r w:rsidR="00A42767" w:rsidRPr="00A42767">
        <w:t>subsections (</w:t>
      </w:r>
      <w:r w:rsidR="001A4299" w:rsidRPr="00A42767">
        <w:t>4</w:t>
      </w:r>
      <w:r w:rsidRPr="00A42767">
        <w:t>) and (</w:t>
      </w:r>
      <w:r w:rsidR="001A4299" w:rsidRPr="00A42767">
        <w:t>5</w:t>
      </w:r>
      <w:r w:rsidRPr="00A42767">
        <w:t xml:space="preserve">) to the person and to a day covered by </w:t>
      </w:r>
      <w:r w:rsidR="00A42767" w:rsidRPr="00A42767">
        <w:t>subsection (</w:t>
      </w:r>
      <w:r w:rsidRPr="00A42767">
        <w:t>1), an amount paid for the income stream is taken to be that amount multiplied by the proportion of the income stream attributable to the person on that day.</w:t>
      </w:r>
    </w:p>
    <w:p w:rsidR="005226F9" w:rsidRPr="00A42767" w:rsidRDefault="005226F9" w:rsidP="00A42767">
      <w:pPr>
        <w:pStyle w:val="subsection"/>
      </w:pPr>
      <w:r w:rsidRPr="00A42767">
        <w:tab/>
        <w:t>(</w:t>
      </w:r>
      <w:r w:rsidR="001A4299" w:rsidRPr="00A42767">
        <w:t>7</w:t>
      </w:r>
      <w:r w:rsidRPr="00A42767">
        <w:t>)</w:t>
      </w:r>
      <w:r w:rsidRPr="00A42767">
        <w:tab/>
        <w:t xml:space="preserve">The Secretary may make a legislative instrument for the purposes of </w:t>
      </w:r>
      <w:r w:rsidR="00A42767" w:rsidRPr="00A42767">
        <w:t>paragraph (</w:t>
      </w:r>
      <w:r w:rsidR="001A4299" w:rsidRPr="00A42767">
        <w:t>4</w:t>
      </w:r>
      <w:r w:rsidRPr="00A42767">
        <w:t>)(b).</w:t>
      </w:r>
    </w:p>
    <w:p w:rsidR="006032B9" w:rsidRPr="00A42767" w:rsidRDefault="006032B9" w:rsidP="00A42767">
      <w:pPr>
        <w:pStyle w:val="ActHead5"/>
      </w:pPr>
      <w:bookmarkStart w:id="14" w:name="_Toc2605102"/>
      <w:r w:rsidRPr="00A42767">
        <w:rPr>
          <w:rStyle w:val="CharSectno"/>
        </w:rPr>
        <w:lastRenderedPageBreak/>
        <w:t>1120A</w:t>
      </w:r>
      <w:r w:rsidR="00F86287" w:rsidRPr="00A42767">
        <w:rPr>
          <w:rStyle w:val="CharSectno"/>
        </w:rPr>
        <w:t>B</w:t>
      </w:r>
      <w:r w:rsidRPr="00A42767">
        <w:t xml:space="preserve">  Value of asset</w:t>
      </w:r>
      <w:r w:rsidR="006939A0">
        <w:noBreakHyphen/>
      </w:r>
      <w:r w:rsidRPr="00A42767">
        <w:t>tested income streams (lifetime)</w:t>
      </w:r>
      <w:r w:rsidR="00F86287" w:rsidRPr="00A42767">
        <w:t xml:space="preserve"> </w:t>
      </w:r>
      <w:r w:rsidR="002D5D36" w:rsidRPr="00A42767">
        <w:t>that are not managed investments</w:t>
      </w:r>
      <w:bookmarkEnd w:id="14"/>
    </w:p>
    <w:p w:rsidR="00D22002" w:rsidRPr="00A42767" w:rsidRDefault="00D22002" w:rsidP="00A42767">
      <w:pPr>
        <w:pStyle w:val="subsection"/>
      </w:pPr>
      <w:r w:rsidRPr="00A42767">
        <w:tab/>
        <w:t>(1)</w:t>
      </w:r>
      <w:r w:rsidRPr="00A42767">
        <w:tab/>
        <w:t>This section applies to a person’s asset</w:t>
      </w:r>
      <w:r w:rsidR="006939A0">
        <w:noBreakHyphen/>
      </w:r>
      <w:r w:rsidRPr="00A42767">
        <w:t xml:space="preserve">tested income stream (lifetime) in relation to </w:t>
      </w:r>
      <w:r w:rsidR="007F181E" w:rsidRPr="00A42767">
        <w:t xml:space="preserve">a </w:t>
      </w:r>
      <w:r w:rsidRPr="00A42767">
        <w:t>day</w:t>
      </w:r>
      <w:r w:rsidR="007F181E" w:rsidRPr="00A42767">
        <w:t xml:space="preserve"> that is</w:t>
      </w:r>
      <w:r w:rsidRPr="00A42767">
        <w:t xml:space="preserve"> on </w:t>
      </w:r>
      <w:r w:rsidR="007F181E" w:rsidRPr="00A42767">
        <w:t>or</w:t>
      </w:r>
      <w:r w:rsidRPr="00A42767">
        <w:t xml:space="preserve"> after the person’s assessment day for the income stream.</w:t>
      </w:r>
    </w:p>
    <w:p w:rsidR="0099401A" w:rsidRPr="00A42767" w:rsidRDefault="0099401A" w:rsidP="00A42767">
      <w:pPr>
        <w:pStyle w:val="notetext"/>
      </w:pPr>
      <w:r w:rsidRPr="00A42767">
        <w:t>Note</w:t>
      </w:r>
      <w:r w:rsidR="007F181E" w:rsidRPr="00A42767">
        <w:t xml:space="preserve"> 1</w:t>
      </w:r>
      <w:r w:rsidRPr="00A42767">
        <w:t>:</w:t>
      </w:r>
      <w:r w:rsidRPr="00A42767">
        <w:tab/>
        <w:t xml:space="preserve">For </w:t>
      </w:r>
      <w:r w:rsidRPr="00A42767">
        <w:rPr>
          <w:b/>
          <w:i/>
        </w:rPr>
        <w:t>asset</w:t>
      </w:r>
      <w:r w:rsidR="006939A0">
        <w:rPr>
          <w:b/>
          <w:i/>
        </w:rPr>
        <w:noBreakHyphen/>
      </w:r>
      <w:r w:rsidRPr="00A42767">
        <w:rPr>
          <w:b/>
          <w:i/>
        </w:rPr>
        <w:t>tested income stream (lifetime)</w:t>
      </w:r>
      <w:r w:rsidRPr="00A42767">
        <w:t>, see subsection</w:t>
      </w:r>
      <w:r w:rsidR="00A42767" w:rsidRPr="00A42767">
        <w:t> </w:t>
      </w:r>
      <w:r w:rsidRPr="00A42767">
        <w:t xml:space="preserve">9(1). For </w:t>
      </w:r>
      <w:r w:rsidRPr="00A42767">
        <w:rPr>
          <w:b/>
          <w:i/>
        </w:rPr>
        <w:t>assessment day</w:t>
      </w:r>
      <w:r w:rsidR="001C0748" w:rsidRPr="00A42767">
        <w:t xml:space="preserve">, see </w:t>
      </w:r>
      <w:r w:rsidR="00A42767" w:rsidRPr="00A42767">
        <w:t>subsections (</w:t>
      </w:r>
      <w:r w:rsidR="001C0748" w:rsidRPr="00A42767">
        <w:t>6</w:t>
      </w:r>
      <w:r w:rsidRPr="00A42767">
        <w:t xml:space="preserve">) </w:t>
      </w:r>
      <w:r w:rsidR="003C47B0" w:rsidRPr="00A42767">
        <w:t>and (</w:t>
      </w:r>
      <w:r w:rsidR="007958A7" w:rsidRPr="00A42767">
        <w:t>7</w:t>
      </w:r>
      <w:r w:rsidR="003C47B0" w:rsidRPr="00A42767">
        <w:t xml:space="preserve">) </w:t>
      </w:r>
      <w:r w:rsidRPr="00A42767">
        <w:t>of this section.</w:t>
      </w:r>
    </w:p>
    <w:p w:rsidR="007F181E" w:rsidRPr="00A42767" w:rsidRDefault="007F181E" w:rsidP="00A42767">
      <w:pPr>
        <w:pStyle w:val="notetext"/>
      </w:pPr>
      <w:r w:rsidRPr="00A42767">
        <w:t>Note 2:</w:t>
      </w:r>
      <w:r w:rsidRPr="00A42767">
        <w:tab/>
        <w:t>This section applies separately in relation to each asset</w:t>
      </w:r>
      <w:r w:rsidR="006939A0">
        <w:noBreakHyphen/>
      </w:r>
      <w:r w:rsidRPr="00A42767">
        <w:t>tested income stream (lifetime) of a person.</w:t>
      </w:r>
    </w:p>
    <w:p w:rsidR="008F3ADF" w:rsidRPr="00A42767" w:rsidRDefault="008F3ADF" w:rsidP="00A42767">
      <w:pPr>
        <w:pStyle w:val="subsection"/>
      </w:pPr>
      <w:r w:rsidRPr="00A42767">
        <w:tab/>
        <w:t>(</w:t>
      </w:r>
      <w:r w:rsidR="001C0748" w:rsidRPr="00A42767">
        <w:t>2</w:t>
      </w:r>
      <w:r w:rsidRPr="00A42767">
        <w:t>)</w:t>
      </w:r>
      <w:r w:rsidRPr="00A42767">
        <w:tab/>
        <w:t>However, this section does not apply to a family law affected income stream.</w:t>
      </w:r>
    </w:p>
    <w:p w:rsidR="008F3ADF" w:rsidRPr="00A42767" w:rsidRDefault="008F3ADF" w:rsidP="00A42767">
      <w:pPr>
        <w:pStyle w:val="notetext"/>
      </w:pPr>
      <w:r w:rsidRPr="00A42767">
        <w:t>Note:</w:t>
      </w:r>
      <w:r w:rsidRPr="00A42767">
        <w:tab/>
        <w:t xml:space="preserve">For </w:t>
      </w:r>
      <w:r w:rsidRPr="00A42767">
        <w:rPr>
          <w:b/>
          <w:i/>
        </w:rPr>
        <w:t>family law affected income streams</w:t>
      </w:r>
      <w:r w:rsidRPr="00A42767">
        <w:t>, see section</w:t>
      </w:r>
      <w:r w:rsidR="00A42767" w:rsidRPr="00A42767">
        <w:t> </w:t>
      </w:r>
      <w:r w:rsidRPr="00A42767">
        <w:t>1120A.</w:t>
      </w:r>
    </w:p>
    <w:p w:rsidR="00605C9E" w:rsidRPr="00A42767" w:rsidRDefault="00605C9E" w:rsidP="00A42767">
      <w:pPr>
        <w:pStyle w:val="SubsectionHead"/>
      </w:pPr>
      <w:r w:rsidRPr="00A42767">
        <w:t>Value of income stream</w:t>
      </w:r>
    </w:p>
    <w:p w:rsidR="00605C9E" w:rsidRPr="00A42767" w:rsidRDefault="00605C9E" w:rsidP="00A42767">
      <w:pPr>
        <w:pStyle w:val="subsection"/>
      </w:pPr>
      <w:r w:rsidRPr="00A42767">
        <w:tab/>
        <w:t>(</w:t>
      </w:r>
      <w:r w:rsidR="001C0748" w:rsidRPr="00A42767">
        <w:t>3</w:t>
      </w:r>
      <w:r w:rsidRPr="00A42767">
        <w:t>)</w:t>
      </w:r>
      <w:r w:rsidRPr="00A42767">
        <w:tab/>
      </w:r>
      <w:r w:rsidR="00883BF4" w:rsidRPr="00A42767">
        <w:t xml:space="preserve">Subject to </w:t>
      </w:r>
      <w:r w:rsidR="00F548A7" w:rsidRPr="00A42767">
        <w:t>this section</w:t>
      </w:r>
      <w:r w:rsidR="00883BF4" w:rsidRPr="00A42767">
        <w:t>, t</w:t>
      </w:r>
      <w:r w:rsidRPr="00A42767">
        <w:t xml:space="preserve">he value of the </w:t>
      </w:r>
      <w:r w:rsidR="009967C2" w:rsidRPr="00A42767">
        <w:t xml:space="preserve">person’s </w:t>
      </w:r>
      <w:r w:rsidRPr="00A42767">
        <w:t>income stream is, for the purposes of the assets test, worked out as follows:</w:t>
      </w:r>
    </w:p>
    <w:p w:rsidR="00605C9E" w:rsidRPr="00A42767" w:rsidRDefault="00605C9E" w:rsidP="00A42767">
      <w:pPr>
        <w:pStyle w:val="paragraph"/>
      </w:pPr>
      <w:r w:rsidRPr="00A42767">
        <w:tab/>
        <w:t>(a)</w:t>
      </w:r>
      <w:r w:rsidRPr="00A42767">
        <w:tab/>
        <w:t xml:space="preserve">for a day in the period beginning on the </w:t>
      </w:r>
      <w:r w:rsidR="002442E4" w:rsidRPr="00A42767">
        <w:t xml:space="preserve">person’s </w:t>
      </w:r>
      <w:r w:rsidRPr="00A42767">
        <w:t xml:space="preserve">assessment day </w:t>
      </w:r>
      <w:r w:rsidR="0000503F" w:rsidRPr="00A42767">
        <w:t xml:space="preserve">for the income stream </w:t>
      </w:r>
      <w:r w:rsidRPr="00A42767">
        <w:t>and ending at the end of the person’s threshold day</w:t>
      </w:r>
      <w:r w:rsidR="0000503F" w:rsidRPr="00A42767">
        <w:t xml:space="preserve"> for the income stream</w:t>
      </w:r>
      <w:r w:rsidRPr="00A42767">
        <w:t>:</w:t>
      </w:r>
    </w:p>
    <w:p w:rsidR="00605C9E" w:rsidRPr="00A42767" w:rsidRDefault="00605C9E" w:rsidP="00A42767">
      <w:pPr>
        <w:pStyle w:val="paragraph"/>
      </w:pPr>
      <w:r w:rsidRPr="00A42767">
        <w:tab/>
      </w:r>
      <w:r w:rsidRPr="00A42767">
        <w:tab/>
      </w:r>
      <w:r w:rsidR="00DC4B29" w:rsidRPr="00A42767">
        <w:rPr>
          <w:position w:val="-10"/>
        </w:rPr>
        <w:object w:dxaOrig="2000" w:dyaOrig="420">
          <v:shape id="_x0000_i1029" type="#_x0000_t75" style="width:100.5pt;height:21pt" o:ole="">
            <v:imagedata r:id="rId27" o:title=""/>
          </v:shape>
          <o:OLEObject Type="Embed" ProgID="Equation.DSMT4" ShapeID="_x0000_i1029" DrawAspect="Content" ObjectID="_1613278112" r:id="rId28"/>
        </w:object>
      </w:r>
    </w:p>
    <w:p w:rsidR="00605C9E" w:rsidRPr="00A42767" w:rsidRDefault="00605C9E" w:rsidP="00A42767">
      <w:pPr>
        <w:pStyle w:val="paragraph"/>
      </w:pPr>
      <w:r w:rsidRPr="00A42767">
        <w:tab/>
        <w:t>(b)</w:t>
      </w:r>
      <w:r w:rsidRPr="00A42767">
        <w:tab/>
        <w:t>for a day after the person’s threshold day</w:t>
      </w:r>
      <w:r w:rsidR="0000503F" w:rsidRPr="00A42767">
        <w:t xml:space="preserve"> for the income stream</w:t>
      </w:r>
      <w:r w:rsidRPr="00A42767">
        <w:t>:</w:t>
      </w:r>
    </w:p>
    <w:p w:rsidR="00605C9E" w:rsidRPr="00A42767" w:rsidRDefault="00605C9E" w:rsidP="00A42767">
      <w:pPr>
        <w:pStyle w:val="paragraph"/>
      </w:pPr>
      <w:r w:rsidRPr="00A42767">
        <w:tab/>
      </w:r>
      <w:r w:rsidRPr="00A42767">
        <w:tab/>
      </w:r>
      <w:r w:rsidR="00DC4B29" w:rsidRPr="00A42767">
        <w:rPr>
          <w:position w:val="-10"/>
        </w:rPr>
        <w:object w:dxaOrig="2120" w:dyaOrig="420">
          <v:shape id="_x0000_i1030" type="#_x0000_t75" style="width:106.5pt;height:21pt" o:ole="">
            <v:imagedata r:id="rId29" o:title=""/>
          </v:shape>
          <o:OLEObject Type="Embed" ProgID="Equation.DSMT4" ShapeID="_x0000_i1030" DrawAspect="Content" ObjectID="_1613278113" r:id="rId30"/>
        </w:object>
      </w:r>
    </w:p>
    <w:p w:rsidR="00EA36B1" w:rsidRPr="00A42767" w:rsidRDefault="00EA36B1" w:rsidP="00A42767">
      <w:pPr>
        <w:pStyle w:val="notetext"/>
      </w:pPr>
      <w:r w:rsidRPr="00A42767">
        <w:t>Note:</w:t>
      </w:r>
      <w:r w:rsidRPr="00A42767">
        <w:tab/>
        <w:t xml:space="preserve">For </w:t>
      </w:r>
      <w:r w:rsidRPr="00A42767">
        <w:rPr>
          <w:b/>
          <w:i/>
        </w:rPr>
        <w:t>threshold day</w:t>
      </w:r>
      <w:r w:rsidRPr="00A42767">
        <w:t xml:space="preserve">, see </w:t>
      </w:r>
      <w:r w:rsidR="00A42767" w:rsidRPr="00A42767">
        <w:t>subsections (</w:t>
      </w:r>
      <w:r w:rsidR="007958A7" w:rsidRPr="00A42767">
        <w:t>9</w:t>
      </w:r>
      <w:r w:rsidRPr="00A42767">
        <w:t>)</w:t>
      </w:r>
      <w:r w:rsidR="00793B01" w:rsidRPr="00A42767">
        <w:t xml:space="preserve"> and (</w:t>
      </w:r>
      <w:r w:rsidR="007958A7" w:rsidRPr="00A42767">
        <w:t>10</w:t>
      </w:r>
      <w:r w:rsidR="00793B01" w:rsidRPr="00A42767">
        <w:t>)</w:t>
      </w:r>
      <w:r w:rsidRPr="00A42767">
        <w:t xml:space="preserve">. For </w:t>
      </w:r>
      <w:r w:rsidRPr="00A42767">
        <w:rPr>
          <w:b/>
          <w:i/>
        </w:rPr>
        <w:t>purchase amount</w:t>
      </w:r>
      <w:r w:rsidRPr="00A42767">
        <w:t xml:space="preserve">, see </w:t>
      </w:r>
      <w:r w:rsidR="00A42767" w:rsidRPr="00A42767">
        <w:t>subsection (</w:t>
      </w:r>
      <w:r w:rsidR="005B2588" w:rsidRPr="00A42767">
        <w:t>1</w:t>
      </w:r>
      <w:r w:rsidR="007958A7" w:rsidRPr="00A42767">
        <w:t>2</w:t>
      </w:r>
      <w:r w:rsidRPr="00A42767">
        <w:t>).</w:t>
      </w:r>
    </w:p>
    <w:p w:rsidR="00F548A7" w:rsidRPr="00A42767" w:rsidRDefault="00F548A7" w:rsidP="00A42767">
      <w:pPr>
        <w:pStyle w:val="subsection"/>
      </w:pPr>
      <w:r w:rsidRPr="00A42767">
        <w:tab/>
        <w:t>(</w:t>
      </w:r>
      <w:r w:rsidR="001C0748" w:rsidRPr="00A42767">
        <w:t>4</w:t>
      </w:r>
      <w:r w:rsidRPr="00A42767">
        <w:t>)</w:t>
      </w:r>
      <w:r w:rsidRPr="00A42767">
        <w:tab/>
        <w:t>The Secretary may, by legislative instrument, determine one or more methods for working out the value of an asset</w:t>
      </w:r>
      <w:r w:rsidR="006939A0">
        <w:noBreakHyphen/>
      </w:r>
      <w:r w:rsidRPr="00A42767">
        <w:t>tested income stream (lifetime) for persons to whom this section applies.</w:t>
      </w:r>
    </w:p>
    <w:p w:rsidR="00F548A7" w:rsidRPr="00A42767" w:rsidRDefault="00F548A7" w:rsidP="00A42767">
      <w:pPr>
        <w:pStyle w:val="subsection"/>
      </w:pPr>
      <w:r w:rsidRPr="00A42767">
        <w:tab/>
        <w:t>(</w:t>
      </w:r>
      <w:r w:rsidR="001C0748" w:rsidRPr="00A42767">
        <w:t>5</w:t>
      </w:r>
      <w:r w:rsidRPr="00A42767">
        <w:t>)</w:t>
      </w:r>
      <w:r w:rsidRPr="00A42767">
        <w:tab/>
        <w:t xml:space="preserve">If one or more amounts worked out in accordance with the instrument are higher than the amount under </w:t>
      </w:r>
      <w:r w:rsidR="00A42767" w:rsidRPr="00A42767">
        <w:t>subsection (</w:t>
      </w:r>
      <w:r w:rsidR="001C0748" w:rsidRPr="00A42767">
        <w:t>3</w:t>
      </w:r>
      <w:r w:rsidR="004E6970" w:rsidRPr="00A42767">
        <w:t>)</w:t>
      </w:r>
      <w:r w:rsidRPr="00A42767">
        <w:t xml:space="preserve">, then the value of the </w:t>
      </w:r>
      <w:r w:rsidR="009967C2" w:rsidRPr="00A42767">
        <w:t xml:space="preserve">person’s </w:t>
      </w:r>
      <w:r w:rsidRPr="00A42767">
        <w:t>income stream is, for the purposes of the assets test, the highest of those amounts.</w:t>
      </w:r>
    </w:p>
    <w:p w:rsidR="00605C9E" w:rsidRPr="00A42767" w:rsidRDefault="00605C9E" w:rsidP="00A42767">
      <w:pPr>
        <w:pStyle w:val="SubsectionHead"/>
      </w:pPr>
      <w:r w:rsidRPr="00A42767">
        <w:lastRenderedPageBreak/>
        <w:t>Assessment day</w:t>
      </w:r>
    </w:p>
    <w:p w:rsidR="00D22002" w:rsidRPr="00A42767" w:rsidRDefault="00605C9E" w:rsidP="00A42767">
      <w:pPr>
        <w:pStyle w:val="subsection"/>
      </w:pPr>
      <w:r w:rsidRPr="00A42767">
        <w:tab/>
        <w:t>(</w:t>
      </w:r>
      <w:r w:rsidR="001C0748" w:rsidRPr="00A42767">
        <w:t>6</w:t>
      </w:r>
      <w:r w:rsidR="00D22002" w:rsidRPr="00A42767">
        <w:t>)</w:t>
      </w:r>
      <w:r w:rsidR="00D22002" w:rsidRPr="00A42767">
        <w:tab/>
      </w:r>
      <w:r w:rsidR="00912DDD" w:rsidRPr="00A42767">
        <w:t xml:space="preserve">Subject to </w:t>
      </w:r>
      <w:r w:rsidR="00A42767" w:rsidRPr="00A42767">
        <w:t>subsection (</w:t>
      </w:r>
      <w:r w:rsidR="007958A7" w:rsidRPr="00A42767">
        <w:t>7</w:t>
      </w:r>
      <w:r w:rsidR="00912DDD" w:rsidRPr="00A42767">
        <w:t>), f</w:t>
      </w:r>
      <w:r w:rsidR="00D22002" w:rsidRPr="00A42767">
        <w:t xml:space="preserve">or the purposes of this section, a person’s </w:t>
      </w:r>
      <w:r w:rsidR="00D22002" w:rsidRPr="00A42767">
        <w:rPr>
          <w:b/>
          <w:i/>
        </w:rPr>
        <w:t>assessment day</w:t>
      </w:r>
      <w:r w:rsidR="00D22002" w:rsidRPr="00A42767">
        <w:t xml:space="preserve"> for an asset</w:t>
      </w:r>
      <w:r w:rsidR="006939A0">
        <w:noBreakHyphen/>
      </w:r>
      <w:r w:rsidR="00D22002" w:rsidRPr="00A42767">
        <w:t>tested income stream (lifetime) is:</w:t>
      </w:r>
    </w:p>
    <w:p w:rsidR="00D22002" w:rsidRPr="00A42767" w:rsidRDefault="00D22002" w:rsidP="00A42767">
      <w:pPr>
        <w:pStyle w:val="paragraph"/>
      </w:pPr>
      <w:r w:rsidRPr="00A42767">
        <w:tab/>
        <w:t>(a)</w:t>
      </w:r>
      <w:r w:rsidRPr="00A42767">
        <w:tab/>
        <w:t xml:space="preserve">if the income stream arises under arrangements that are regulated by the </w:t>
      </w:r>
      <w:r w:rsidRPr="00A42767">
        <w:rPr>
          <w:i/>
        </w:rPr>
        <w:t>Superannuation Industry (Supervision) Act 1993</w:t>
      </w:r>
      <w:r w:rsidR="00600574" w:rsidRPr="00A42767">
        <w:t>—the latest of the following:</w:t>
      </w:r>
    </w:p>
    <w:p w:rsidR="00600574" w:rsidRPr="00A42767" w:rsidRDefault="00D20B53" w:rsidP="00A42767">
      <w:pPr>
        <w:pStyle w:val="paragraphsub"/>
      </w:pPr>
      <w:r w:rsidRPr="00A42767">
        <w:tab/>
        <w:t>(i)</w:t>
      </w:r>
      <w:r w:rsidRPr="00A42767">
        <w:tab/>
        <w:t xml:space="preserve">the day the person </w:t>
      </w:r>
      <w:r w:rsidR="00F86287" w:rsidRPr="00A42767">
        <w:t xml:space="preserve">first </w:t>
      </w:r>
      <w:r w:rsidRPr="00A42767">
        <w:t xml:space="preserve">satisfies a condition of release that is mentioned in regulations under the </w:t>
      </w:r>
      <w:r w:rsidRPr="00A42767">
        <w:rPr>
          <w:i/>
        </w:rPr>
        <w:t>Superannuation Industry (Supervision) Act 1993</w:t>
      </w:r>
      <w:r w:rsidRPr="00A42767">
        <w:t xml:space="preserve"> and is of a kind determined in an instrument under </w:t>
      </w:r>
      <w:r w:rsidR="00A42767" w:rsidRPr="00A42767">
        <w:t>subsection (</w:t>
      </w:r>
      <w:r w:rsidR="007958A7" w:rsidRPr="00A42767">
        <w:t>8</w:t>
      </w:r>
      <w:r w:rsidRPr="00A42767">
        <w:t>)</w:t>
      </w:r>
      <w:r w:rsidR="00600574" w:rsidRPr="00A42767">
        <w:t>;</w:t>
      </w:r>
    </w:p>
    <w:p w:rsidR="00600574" w:rsidRPr="00A42767" w:rsidRDefault="00600574" w:rsidP="00A42767">
      <w:pPr>
        <w:pStyle w:val="paragraphsub"/>
      </w:pPr>
      <w:r w:rsidRPr="00A42767">
        <w:tab/>
        <w:t>(ii)</w:t>
      </w:r>
      <w:r w:rsidRPr="00A42767">
        <w:tab/>
      </w:r>
      <w:r w:rsidR="00D20B53" w:rsidRPr="00A42767">
        <w:t xml:space="preserve">the </w:t>
      </w:r>
      <w:r w:rsidRPr="00A42767">
        <w:t>day the first amount was paid for the income stream;</w:t>
      </w:r>
    </w:p>
    <w:p w:rsidR="00D20B53" w:rsidRPr="00A42767" w:rsidRDefault="00600574" w:rsidP="00A42767">
      <w:pPr>
        <w:pStyle w:val="paragraphsub"/>
      </w:pPr>
      <w:r w:rsidRPr="00A42767">
        <w:tab/>
        <w:t>(iii)</w:t>
      </w:r>
      <w:r w:rsidRPr="00A42767">
        <w:tab/>
        <w:t>the day the person acquired the income stream (if no amount is identifiable as having been paid for the income stream)</w:t>
      </w:r>
      <w:r w:rsidR="00D20B53" w:rsidRPr="00A42767">
        <w:t>; or</w:t>
      </w:r>
    </w:p>
    <w:p w:rsidR="00F063B2" w:rsidRPr="00A42767" w:rsidRDefault="006E4D87" w:rsidP="00A42767">
      <w:pPr>
        <w:pStyle w:val="paragraph"/>
      </w:pPr>
      <w:r w:rsidRPr="00A42767">
        <w:tab/>
        <w:t>(b)</w:t>
      </w:r>
      <w:r w:rsidRPr="00A42767">
        <w:tab/>
        <w:t>otherwise</w:t>
      </w:r>
      <w:r w:rsidR="00F063B2" w:rsidRPr="00A42767">
        <w:t>:</w:t>
      </w:r>
    </w:p>
    <w:p w:rsidR="00F063B2" w:rsidRPr="00A42767" w:rsidRDefault="00F063B2" w:rsidP="00A42767">
      <w:pPr>
        <w:pStyle w:val="paragraphsub"/>
      </w:pPr>
      <w:r w:rsidRPr="00A42767">
        <w:tab/>
      </w:r>
      <w:r w:rsidR="00400375" w:rsidRPr="00A42767">
        <w:t>(</w:t>
      </w:r>
      <w:r w:rsidRPr="00A42767">
        <w:t>i)</w:t>
      </w:r>
      <w:r w:rsidR="00400375" w:rsidRPr="00A42767">
        <w:tab/>
        <w:t>if the commencement day in relation to the income stream is before the day the person reaches p</w:t>
      </w:r>
      <w:r w:rsidR="00794516" w:rsidRPr="00A42767">
        <w:t>ension</w:t>
      </w:r>
      <w:r w:rsidR="00400375" w:rsidRPr="00A42767">
        <w:t xml:space="preserve"> age—the commencement day in relation to the income stream; or</w:t>
      </w:r>
    </w:p>
    <w:p w:rsidR="00F063B2" w:rsidRPr="00A42767" w:rsidRDefault="00400375" w:rsidP="00A42767">
      <w:pPr>
        <w:pStyle w:val="paragraphsub"/>
      </w:pPr>
      <w:r w:rsidRPr="00A42767">
        <w:tab/>
        <w:t>(ii)</w:t>
      </w:r>
      <w:r w:rsidRPr="00A42767">
        <w:tab/>
        <w:t>in any other case—the late</w:t>
      </w:r>
      <w:r w:rsidR="00AC339E" w:rsidRPr="00A42767">
        <w:t>st</w:t>
      </w:r>
      <w:r w:rsidRPr="00A42767">
        <w:t xml:space="preserve"> of </w:t>
      </w:r>
      <w:r w:rsidR="00AC339E" w:rsidRPr="00A42767">
        <w:t>t</w:t>
      </w:r>
      <w:r w:rsidRPr="00A42767">
        <w:t xml:space="preserve">he day </w:t>
      </w:r>
      <w:r w:rsidR="00AC339E" w:rsidRPr="00A42767">
        <w:t>the first amount was paid for the income stream</w:t>
      </w:r>
      <w:r w:rsidR="00EB5622" w:rsidRPr="00A42767">
        <w:t>,</w:t>
      </w:r>
      <w:r w:rsidR="00AC339E" w:rsidRPr="00A42767">
        <w:t xml:space="preserve"> the day the person </w:t>
      </w:r>
      <w:r w:rsidRPr="00A42767">
        <w:t>reaches p</w:t>
      </w:r>
      <w:r w:rsidR="00794516" w:rsidRPr="00A42767">
        <w:t>ension</w:t>
      </w:r>
      <w:r w:rsidRPr="00A42767">
        <w:t xml:space="preserve"> age</w:t>
      </w:r>
      <w:r w:rsidR="00EB5622" w:rsidRPr="00A42767">
        <w:t xml:space="preserve"> and the day the person acquired the income stream (if no amount is identifiable as having been paid for the income stream)</w:t>
      </w:r>
      <w:r w:rsidR="00AC339E" w:rsidRPr="00A42767">
        <w:t>.</w:t>
      </w:r>
    </w:p>
    <w:p w:rsidR="009967C2" w:rsidRPr="00A42767" w:rsidRDefault="009967C2" w:rsidP="00A42767">
      <w:pPr>
        <w:pStyle w:val="notetext"/>
      </w:pPr>
      <w:r w:rsidRPr="00A42767">
        <w:t>Note:</w:t>
      </w:r>
      <w:r w:rsidRPr="00A42767">
        <w:tab/>
        <w:t xml:space="preserve">For </w:t>
      </w:r>
      <w:r w:rsidRPr="00A42767">
        <w:rPr>
          <w:b/>
          <w:i/>
        </w:rPr>
        <w:t>commencement day</w:t>
      </w:r>
      <w:r w:rsidR="000A24A5" w:rsidRPr="00A42767">
        <w:t>, see subsection</w:t>
      </w:r>
      <w:r w:rsidR="00A42767" w:rsidRPr="00A42767">
        <w:t> </w:t>
      </w:r>
      <w:r w:rsidR="000A24A5" w:rsidRPr="00A42767">
        <w:t>9(1).</w:t>
      </w:r>
    </w:p>
    <w:p w:rsidR="00912DDD" w:rsidRPr="00A42767" w:rsidRDefault="00912DDD" w:rsidP="00A42767">
      <w:pPr>
        <w:pStyle w:val="subsection"/>
      </w:pPr>
      <w:r w:rsidRPr="00A42767">
        <w:tab/>
        <w:t>(</w:t>
      </w:r>
      <w:r w:rsidR="007958A7" w:rsidRPr="00A42767">
        <w:t>7</w:t>
      </w:r>
      <w:r w:rsidRPr="00A42767">
        <w:t>)</w:t>
      </w:r>
      <w:r w:rsidRPr="00A42767">
        <w:tab/>
      </w:r>
      <w:r w:rsidR="003C47B0" w:rsidRPr="00A42767">
        <w:t xml:space="preserve">For the purposes of this section, a person’s </w:t>
      </w:r>
      <w:r w:rsidR="003C47B0" w:rsidRPr="00A42767">
        <w:rPr>
          <w:b/>
          <w:i/>
        </w:rPr>
        <w:t>assessment day</w:t>
      </w:r>
      <w:r w:rsidR="003C47B0" w:rsidRPr="00A42767">
        <w:t xml:space="preserve"> for an asset</w:t>
      </w:r>
      <w:r w:rsidR="006939A0">
        <w:noBreakHyphen/>
      </w:r>
      <w:r w:rsidR="003C47B0" w:rsidRPr="00A42767">
        <w:t>tested income stream (lifetime) that reverted to the person as a reversionary beneficiary is:</w:t>
      </w:r>
    </w:p>
    <w:p w:rsidR="003C47B0" w:rsidRPr="00A42767" w:rsidRDefault="003C47B0" w:rsidP="00A42767">
      <w:pPr>
        <w:pStyle w:val="paragraph"/>
      </w:pPr>
      <w:r w:rsidRPr="00A42767">
        <w:tab/>
        <w:t>(a)</w:t>
      </w:r>
      <w:r w:rsidRPr="00A42767">
        <w:tab/>
        <w:t>if the income stream reverted to the person on or after the commencement day in relation to the income stream—the day of the reversion; or</w:t>
      </w:r>
    </w:p>
    <w:p w:rsidR="003C47B0" w:rsidRPr="00A42767" w:rsidRDefault="003C47B0" w:rsidP="00A42767">
      <w:pPr>
        <w:pStyle w:val="paragraph"/>
      </w:pPr>
      <w:r w:rsidRPr="00A42767">
        <w:tab/>
        <w:t>(b)</w:t>
      </w:r>
      <w:r w:rsidRPr="00A42767">
        <w:tab/>
        <w:t xml:space="preserve">if the income stream reverted to the person before the commencement day in relation to the income stream and the income stream arises under arrangements that are regulated by the </w:t>
      </w:r>
      <w:r w:rsidRPr="00A42767">
        <w:rPr>
          <w:i/>
        </w:rPr>
        <w:t>Superannuation Industry (Supervision) Act 1993</w:t>
      </w:r>
      <w:r w:rsidRPr="00A42767">
        <w:t>:</w:t>
      </w:r>
    </w:p>
    <w:p w:rsidR="003C47B0" w:rsidRPr="00A42767" w:rsidRDefault="003C47B0" w:rsidP="00A42767">
      <w:pPr>
        <w:pStyle w:val="paragraphsub"/>
      </w:pPr>
      <w:r w:rsidRPr="00A42767">
        <w:lastRenderedPageBreak/>
        <w:tab/>
        <w:t>(i)</w:t>
      </w:r>
      <w:r w:rsidRPr="00A42767">
        <w:tab/>
      </w:r>
      <w:r w:rsidR="00205842" w:rsidRPr="00A42767">
        <w:t xml:space="preserve">if the commencement day in relation to the income stream is before </w:t>
      </w:r>
      <w:r w:rsidRPr="00A42767">
        <w:t xml:space="preserve">the day the person first satisfies a condition of release that is mentioned in regulations under the </w:t>
      </w:r>
      <w:r w:rsidRPr="00A42767">
        <w:rPr>
          <w:i/>
        </w:rPr>
        <w:t>Superannuation Industry (Supervision) Act 1993</w:t>
      </w:r>
      <w:r w:rsidRPr="00A42767">
        <w:t xml:space="preserve"> and is of a kind determined in an instrument under </w:t>
      </w:r>
      <w:r w:rsidR="00A42767" w:rsidRPr="00A42767">
        <w:t>subsection (</w:t>
      </w:r>
      <w:r w:rsidR="007958A7" w:rsidRPr="00A42767">
        <w:t>8</w:t>
      </w:r>
      <w:r w:rsidRPr="00A42767">
        <w:t>)</w:t>
      </w:r>
      <w:r w:rsidR="00205842" w:rsidRPr="00A42767">
        <w:t>—the commencement day in relation to the income stream</w:t>
      </w:r>
      <w:r w:rsidRPr="00A42767">
        <w:t>;</w:t>
      </w:r>
      <w:r w:rsidR="00205842" w:rsidRPr="00A42767">
        <w:t xml:space="preserve"> or</w:t>
      </w:r>
    </w:p>
    <w:p w:rsidR="003C47B0" w:rsidRPr="00A42767" w:rsidRDefault="003C47B0" w:rsidP="00A42767">
      <w:pPr>
        <w:pStyle w:val="paragraphsub"/>
      </w:pPr>
      <w:r w:rsidRPr="00A42767">
        <w:tab/>
        <w:t>(ii)</w:t>
      </w:r>
      <w:r w:rsidRPr="00A42767">
        <w:tab/>
      </w:r>
      <w:r w:rsidR="00205842" w:rsidRPr="00A42767">
        <w:t xml:space="preserve">in any other case—the later of the day of the reversion and the day the person first satisfies a condition of release that is mentioned in regulations under the </w:t>
      </w:r>
      <w:r w:rsidR="00205842" w:rsidRPr="00A42767">
        <w:rPr>
          <w:i/>
        </w:rPr>
        <w:t>Superannuation Industry (Supervision) Act 1993</w:t>
      </w:r>
      <w:r w:rsidR="00205842" w:rsidRPr="00A42767">
        <w:t xml:space="preserve"> and is of a kind determined in an instrument under </w:t>
      </w:r>
      <w:r w:rsidR="00A42767" w:rsidRPr="00A42767">
        <w:t>subsection (</w:t>
      </w:r>
      <w:r w:rsidR="007958A7" w:rsidRPr="00A42767">
        <w:t>8</w:t>
      </w:r>
      <w:r w:rsidR="00205842" w:rsidRPr="00A42767">
        <w:t xml:space="preserve">); </w:t>
      </w:r>
      <w:r w:rsidRPr="00A42767">
        <w:t>or</w:t>
      </w:r>
    </w:p>
    <w:p w:rsidR="003C47B0" w:rsidRPr="00A42767" w:rsidRDefault="003C47B0" w:rsidP="00A42767">
      <w:pPr>
        <w:pStyle w:val="paragraph"/>
      </w:pPr>
      <w:r w:rsidRPr="00A42767">
        <w:tab/>
        <w:t>(c)</w:t>
      </w:r>
      <w:r w:rsidRPr="00A42767">
        <w:tab/>
        <w:t xml:space="preserve">if the income stream reverted to the person before the commencement day in relation to the income stream and the income stream does not arise under arrangements that are regulated by the </w:t>
      </w:r>
      <w:r w:rsidRPr="00A42767">
        <w:rPr>
          <w:i/>
        </w:rPr>
        <w:t>Superannuation Industry (Supervision) Act 1993</w:t>
      </w:r>
      <w:r w:rsidRPr="00A42767">
        <w:t>:</w:t>
      </w:r>
    </w:p>
    <w:p w:rsidR="003C47B0" w:rsidRPr="00A42767" w:rsidRDefault="003C47B0" w:rsidP="00A42767">
      <w:pPr>
        <w:pStyle w:val="paragraphsub"/>
      </w:pPr>
      <w:r w:rsidRPr="00A42767">
        <w:tab/>
        <w:t>(i)</w:t>
      </w:r>
      <w:r w:rsidRPr="00A42767">
        <w:tab/>
      </w:r>
      <w:r w:rsidR="00205842" w:rsidRPr="00A42767">
        <w:t xml:space="preserve">if the commencement day in relation to the income stream is before the day </w:t>
      </w:r>
      <w:r w:rsidRPr="00A42767">
        <w:t>the person reaches pension age</w:t>
      </w:r>
      <w:r w:rsidR="00205842" w:rsidRPr="00A42767">
        <w:t>—the commencement day in relation to the income stream; or</w:t>
      </w:r>
    </w:p>
    <w:p w:rsidR="003C47B0" w:rsidRPr="00A42767" w:rsidRDefault="003C47B0" w:rsidP="00A42767">
      <w:pPr>
        <w:pStyle w:val="paragraphsub"/>
      </w:pPr>
      <w:r w:rsidRPr="00A42767">
        <w:tab/>
        <w:t>(ii)</w:t>
      </w:r>
      <w:r w:rsidRPr="00A42767">
        <w:tab/>
      </w:r>
      <w:r w:rsidR="00205842" w:rsidRPr="00A42767">
        <w:t>in any other case—the later of the day of the reversion and the day the person reaches pension age</w:t>
      </w:r>
      <w:r w:rsidRPr="00A42767">
        <w:t>.</w:t>
      </w:r>
    </w:p>
    <w:p w:rsidR="00615040" w:rsidRPr="00A42767" w:rsidRDefault="00615040" w:rsidP="00A42767">
      <w:pPr>
        <w:pStyle w:val="notetext"/>
      </w:pPr>
      <w:r w:rsidRPr="00A42767">
        <w:t>Note:</w:t>
      </w:r>
      <w:r w:rsidRPr="00A42767">
        <w:tab/>
        <w:t xml:space="preserve">For </w:t>
      </w:r>
      <w:r w:rsidRPr="00A42767">
        <w:rPr>
          <w:b/>
          <w:i/>
        </w:rPr>
        <w:t>commencement day</w:t>
      </w:r>
      <w:r w:rsidRPr="00A42767">
        <w:t>, see subsection</w:t>
      </w:r>
      <w:r w:rsidR="00A42767" w:rsidRPr="00A42767">
        <w:t> </w:t>
      </w:r>
      <w:r w:rsidRPr="00A42767">
        <w:t>9(1).</w:t>
      </w:r>
    </w:p>
    <w:p w:rsidR="00A41F42" w:rsidRPr="00A42767" w:rsidRDefault="008F1375" w:rsidP="00A42767">
      <w:pPr>
        <w:pStyle w:val="subsection"/>
      </w:pPr>
      <w:r w:rsidRPr="00A42767">
        <w:tab/>
        <w:t>(</w:t>
      </w:r>
      <w:r w:rsidR="007958A7" w:rsidRPr="00A42767">
        <w:t>8</w:t>
      </w:r>
      <w:r w:rsidRPr="00A42767">
        <w:t>)</w:t>
      </w:r>
      <w:r w:rsidRPr="00A42767">
        <w:tab/>
        <w:t xml:space="preserve">The </w:t>
      </w:r>
      <w:r w:rsidR="00D94FBE" w:rsidRPr="00A42767">
        <w:t>Secretary</w:t>
      </w:r>
      <w:r w:rsidRPr="00A42767">
        <w:t xml:space="preserve"> may, by notifiable instrument, determine a kind of condition of release for the purposes of </w:t>
      </w:r>
      <w:r w:rsidR="00A42767" w:rsidRPr="00A42767">
        <w:t>subparagraphs (</w:t>
      </w:r>
      <w:r w:rsidR="001C0748" w:rsidRPr="00A42767">
        <w:t>6</w:t>
      </w:r>
      <w:r w:rsidRPr="00A42767">
        <w:t>)(a)(i)</w:t>
      </w:r>
      <w:r w:rsidR="003C108D" w:rsidRPr="00A42767">
        <w:t xml:space="preserve"> and (</w:t>
      </w:r>
      <w:r w:rsidR="007958A7" w:rsidRPr="00A42767">
        <w:t>7</w:t>
      </w:r>
      <w:r w:rsidR="003C108D" w:rsidRPr="00A42767">
        <w:t>)(b)(i)</w:t>
      </w:r>
      <w:r w:rsidR="00205842" w:rsidRPr="00A42767">
        <w:t xml:space="preserve"> and (ii)</w:t>
      </w:r>
      <w:r w:rsidRPr="00A42767">
        <w:t>.</w:t>
      </w:r>
    </w:p>
    <w:p w:rsidR="00956113" w:rsidRPr="00A42767" w:rsidRDefault="00956113" w:rsidP="00A42767">
      <w:pPr>
        <w:pStyle w:val="SubsectionHead"/>
      </w:pPr>
      <w:r w:rsidRPr="00A42767">
        <w:t>Threshold day</w:t>
      </w:r>
    </w:p>
    <w:p w:rsidR="00CF6E47" w:rsidRPr="00A42767" w:rsidRDefault="001C0748" w:rsidP="00A42767">
      <w:pPr>
        <w:pStyle w:val="subsection"/>
      </w:pPr>
      <w:r w:rsidRPr="00A42767">
        <w:tab/>
        <w:t>(</w:t>
      </w:r>
      <w:r w:rsidR="007958A7" w:rsidRPr="00A42767">
        <w:t>9</w:t>
      </w:r>
      <w:r w:rsidR="000F0372" w:rsidRPr="00A42767">
        <w:t>)</w:t>
      </w:r>
      <w:r w:rsidR="000F0372" w:rsidRPr="00A42767">
        <w:tab/>
      </w:r>
      <w:r w:rsidR="003C108D" w:rsidRPr="00A42767">
        <w:t xml:space="preserve">Subject to </w:t>
      </w:r>
      <w:r w:rsidR="00A42767" w:rsidRPr="00A42767">
        <w:t>subsection (</w:t>
      </w:r>
      <w:r w:rsidR="007958A7" w:rsidRPr="00A42767">
        <w:t>10</w:t>
      </w:r>
      <w:r w:rsidR="003C108D" w:rsidRPr="00A42767">
        <w:t>), f</w:t>
      </w:r>
      <w:r w:rsidR="000F0372" w:rsidRPr="00A42767">
        <w:t xml:space="preserve">or the purposes of this section, a person’s </w:t>
      </w:r>
      <w:r w:rsidR="000F0372" w:rsidRPr="00A42767">
        <w:rPr>
          <w:b/>
          <w:i/>
        </w:rPr>
        <w:t>threshold day</w:t>
      </w:r>
      <w:r w:rsidR="000F0372" w:rsidRPr="00A42767">
        <w:t xml:space="preserve"> </w:t>
      </w:r>
      <w:r w:rsidR="0000503F" w:rsidRPr="00A42767">
        <w:t>for an asset</w:t>
      </w:r>
      <w:r w:rsidR="006939A0">
        <w:noBreakHyphen/>
      </w:r>
      <w:r w:rsidR="0000503F" w:rsidRPr="00A42767">
        <w:t xml:space="preserve">tested income stream (lifetime) </w:t>
      </w:r>
      <w:r w:rsidR="000F0372" w:rsidRPr="00A42767">
        <w:t xml:space="preserve">is </w:t>
      </w:r>
      <w:r w:rsidR="00CF6E47" w:rsidRPr="00A42767">
        <w:t>worked out using the following method statement:</w:t>
      </w:r>
    </w:p>
    <w:p w:rsidR="00CF6E47" w:rsidRPr="00A42767" w:rsidRDefault="00CF6E47" w:rsidP="00A42767">
      <w:pPr>
        <w:pStyle w:val="BoxHeadItalic"/>
      </w:pPr>
      <w:r w:rsidRPr="00A42767">
        <w:t>Method statement</w:t>
      </w:r>
    </w:p>
    <w:p w:rsidR="00CF6E47" w:rsidRPr="00A42767" w:rsidRDefault="00CF6E47" w:rsidP="00A42767">
      <w:pPr>
        <w:pStyle w:val="BoxStep"/>
      </w:pPr>
      <w:r w:rsidRPr="00A42767">
        <w:t>Step 1.</w:t>
      </w:r>
      <w:r w:rsidRPr="00A42767">
        <w:tab/>
        <w:t xml:space="preserve">Work out, in relation to a man aged 65 on the </w:t>
      </w:r>
      <w:r w:rsidR="002442E4" w:rsidRPr="00A42767">
        <w:t xml:space="preserve">person’s </w:t>
      </w:r>
      <w:r w:rsidRPr="00A42767">
        <w:t>assessment day</w:t>
      </w:r>
      <w:r w:rsidR="0000503F" w:rsidRPr="00A42767">
        <w:t xml:space="preserve"> for the income stream</w:t>
      </w:r>
      <w:r w:rsidRPr="00A42767">
        <w:t xml:space="preserve">, the number of </w:t>
      </w:r>
      <w:r w:rsidRPr="00A42767">
        <w:lastRenderedPageBreak/>
        <w:t>expected years remaining in the man’s life</w:t>
      </w:r>
      <w:r w:rsidR="00F22024" w:rsidRPr="00A42767">
        <w:t>,</w:t>
      </w:r>
      <w:r w:rsidRPr="00A42767">
        <w:t xml:space="preserve"> by reference to the </w:t>
      </w:r>
      <w:r w:rsidR="005B2588" w:rsidRPr="00A42767">
        <w:t xml:space="preserve">instrument in force under </w:t>
      </w:r>
      <w:r w:rsidR="00A42767" w:rsidRPr="00A42767">
        <w:t>subsection (</w:t>
      </w:r>
      <w:r w:rsidR="007958A7" w:rsidRPr="00A42767">
        <w:t>11</w:t>
      </w:r>
      <w:r w:rsidR="005B2588" w:rsidRPr="00A42767">
        <w:t xml:space="preserve">) </w:t>
      </w:r>
      <w:r w:rsidRPr="00A42767">
        <w:t>on th</w:t>
      </w:r>
      <w:r w:rsidR="0000503F" w:rsidRPr="00A42767">
        <w:t>at</w:t>
      </w:r>
      <w:r w:rsidRPr="00A42767">
        <w:t xml:space="preserve"> assessment day</w:t>
      </w:r>
      <w:r w:rsidR="00F22024" w:rsidRPr="00A42767">
        <w:t>,</w:t>
      </w:r>
      <w:r w:rsidRPr="00A42767">
        <w:t xml:space="preserve"> rounded </w:t>
      </w:r>
      <w:r w:rsidR="00287DE9" w:rsidRPr="00A42767">
        <w:t xml:space="preserve">down </w:t>
      </w:r>
      <w:r w:rsidRPr="00A42767">
        <w:t>to the nearest whole number</w:t>
      </w:r>
      <w:r w:rsidR="00287DE9" w:rsidRPr="00A42767">
        <w:t xml:space="preserve"> of years.</w:t>
      </w:r>
    </w:p>
    <w:p w:rsidR="0041117C" w:rsidRPr="00A42767" w:rsidRDefault="0041117C" w:rsidP="00A42767">
      <w:pPr>
        <w:pStyle w:val="BoxNote"/>
      </w:pPr>
      <w:r w:rsidRPr="00A42767">
        <w:tab/>
        <w:t>Note:</w:t>
      </w:r>
      <w:r w:rsidRPr="00A42767">
        <w:tab/>
        <w:t>The number of expected years remaining in a 65</w:t>
      </w:r>
      <w:r w:rsidR="006939A0">
        <w:noBreakHyphen/>
      </w:r>
      <w:r w:rsidRPr="00A42767">
        <w:t>year old man’s life is used no matter how old the person is and whether the person is a man or a woman</w:t>
      </w:r>
      <w:r w:rsidR="00140247" w:rsidRPr="00A42767">
        <w:t>.</w:t>
      </w:r>
    </w:p>
    <w:p w:rsidR="00CF6E47" w:rsidRPr="00A42767" w:rsidRDefault="00CF6E47" w:rsidP="00A42767">
      <w:pPr>
        <w:pStyle w:val="BoxStep"/>
      </w:pPr>
      <w:r w:rsidRPr="00A42767">
        <w:t>Step 2.</w:t>
      </w:r>
      <w:r w:rsidRPr="00A42767">
        <w:tab/>
        <w:t xml:space="preserve">Increase the </w:t>
      </w:r>
      <w:r w:rsidR="00E32479" w:rsidRPr="00A42767">
        <w:t>number</w:t>
      </w:r>
      <w:r w:rsidRPr="00A42767">
        <w:t xml:space="preserve"> </w:t>
      </w:r>
      <w:r w:rsidR="00287DE9" w:rsidRPr="00A42767">
        <w:t xml:space="preserve">of years </w:t>
      </w:r>
      <w:r w:rsidRPr="00A42767">
        <w:t>at step 1 by 65.</w:t>
      </w:r>
    </w:p>
    <w:p w:rsidR="00287DE9" w:rsidRPr="00A42767" w:rsidRDefault="00287DE9" w:rsidP="00A42767">
      <w:pPr>
        <w:pStyle w:val="BoxStep"/>
      </w:pPr>
      <w:r w:rsidRPr="00A42767">
        <w:t>Step 3.</w:t>
      </w:r>
      <w:r w:rsidRPr="00A42767">
        <w:tab/>
        <w:t xml:space="preserve">Subject to step 4, the person’s </w:t>
      </w:r>
      <w:r w:rsidRPr="00A42767">
        <w:rPr>
          <w:b/>
          <w:i/>
        </w:rPr>
        <w:t xml:space="preserve">threshold day </w:t>
      </w:r>
      <w:r w:rsidRPr="00A42767">
        <w:t>for the</w:t>
      </w:r>
      <w:r w:rsidR="00822447" w:rsidRPr="00A42767">
        <w:t xml:space="preserve"> </w:t>
      </w:r>
      <w:r w:rsidRPr="00A42767">
        <w:t>income stream is the later of the following days:</w:t>
      </w:r>
    </w:p>
    <w:p w:rsidR="00287DE9" w:rsidRPr="00A42767" w:rsidRDefault="00287DE9" w:rsidP="00A42767">
      <w:pPr>
        <w:pStyle w:val="BoxPara"/>
      </w:pPr>
      <w:r w:rsidRPr="00A42767">
        <w:tab/>
        <w:t>(a)</w:t>
      </w:r>
      <w:r w:rsidRPr="00A42767">
        <w:tab/>
        <w:t xml:space="preserve">the day </w:t>
      </w:r>
      <w:r w:rsidR="00E06D79" w:rsidRPr="00A42767">
        <w:t xml:space="preserve">before </w:t>
      </w:r>
      <w:r w:rsidRPr="00A42767">
        <w:t xml:space="preserve">the person </w:t>
      </w:r>
      <w:r w:rsidR="00206081" w:rsidRPr="00A42767">
        <w:t xml:space="preserve">reaches the age in years </w:t>
      </w:r>
      <w:r w:rsidR="0041117C" w:rsidRPr="00A42767">
        <w:t xml:space="preserve">worked out </w:t>
      </w:r>
      <w:r w:rsidR="00206081" w:rsidRPr="00A42767">
        <w:t>at step 2</w:t>
      </w:r>
      <w:r w:rsidRPr="00A42767">
        <w:t>;</w:t>
      </w:r>
    </w:p>
    <w:p w:rsidR="00287DE9" w:rsidRPr="00A42767" w:rsidRDefault="00287DE9" w:rsidP="00A42767">
      <w:pPr>
        <w:pStyle w:val="BoxPara"/>
      </w:pPr>
      <w:r w:rsidRPr="00A42767">
        <w:tab/>
        <w:t>(b)</w:t>
      </w:r>
      <w:r w:rsidRPr="00A42767">
        <w:tab/>
        <w:t>the last day of the 5</w:t>
      </w:r>
      <w:r w:rsidR="006939A0">
        <w:noBreakHyphen/>
      </w:r>
      <w:r w:rsidRPr="00A42767">
        <w:t>year period beginning on the person’s assessment day for the income stream.</w:t>
      </w:r>
    </w:p>
    <w:p w:rsidR="00A54C3D" w:rsidRPr="00A42767" w:rsidRDefault="00CF6E47" w:rsidP="00A42767">
      <w:pPr>
        <w:pStyle w:val="BoxStep"/>
      </w:pPr>
      <w:r w:rsidRPr="00A42767">
        <w:t xml:space="preserve">Step </w:t>
      </w:r>
      <w:r w:rsidR="00206081" w:rsidRPr="00A42767">
        <w:t>4</w:t>
      </w:r>
      <w:r w:rsidRPr="00A42767">
        <w:t>.</w:t>
      </w:r>
      <w:r w:rsidRPr="00A42767">
        <w:tab/>
      </w:r>
      <w:r w:rsidR="00206081" w:rsidRPr="00A42767">
        <w:t xml:space="preserve">If the income stream is a joint income stream, the person’s </w:t>
      </w:r>
      <w:r w:rsidR="00206081" w:rsidRPr="00A42767">
        <w:rPr>
          <w:b/>
          <w:i/>
        </w:rPr>
        <w:t xml:space="preserve">threshold day </w:t>
      </w:r>
      <w:r w:rsidR="00206081" w:rsidRPr="00A42767">
        <w:t>for the income stream is the later of the following days</w:t>
      </w:r>
      <w:r w:rsidR="00A54C3D" w:rsidRPr="00A42767">
        <w:t>:</w:t>
      </w:r>
    </w:p>
    <w:p w:rsidR="00CF6E47" w:rsidRPr="00A42767" w:rsidRDefault="00A54C3D" w:rsidP="00A42767">
      <w:pPr>
        <w:pStyle w:val="BoxPara"/>
      </w:pPr>
      <w:r w:rsidRPr="00A42767">
        <w:tab/>
        <w:t>(a)</w:t>
      </w:r>
      <w:r w:rsidRPr="00A42767">
        <w:tab/>
      </w:r>
      <w:r w:rsidR="00CF6E47" w:rsidRPr="00A42767">
        <w:t xml:space="preserve">the </w:t>
      </w:r>
      <w:r w:rsidR="00206081" w:rsidRPr="00A42767">
        <w:t xml:space="preserve">day </w:t>
      </w:r>
      <w:r w:rsidR="008A7FB0" w:rsidRPr="00A42767">
        <w:t xml:space="preserve">before </w:t>
      </w:r>
      <w:r w:rsidR="00206081" w:rsidRPr="00A42767">
        <w:t xml:space="preserve">the oldest of the persons, to whom a proportion of the income stream is attributable on the person’s </w:t>
      </w:r>
      <w:r w:rsidR="00527F15" w:rsidRPr="00A42767">
        <w:t>assessment day</w:t>
      </w:r>
      <w:r w:rsidR="0000503F" w:rsidRPr="00A42767">
        <w:t xml:space="preserve"> for the income stream</w:t>
      </w:r>
      <w:r w:rsidR="00206081" w:rsidRPr="00A42767">
        <w:t xml:space="preserve">, reaches the age in years </w:t>
      </w:r>
      <w:r w:rsidR="0041117C" w:rsidRPr="00A42767">
        <w:t>worked out at step</w:t>
      </w:r>
      <w:r w:rsidR="00443615" w:rsidRPr="00A42767">
        <w:t xml:space="preserve"> </w:t>
      </w:r>
      <w:r w:rsidR="0041117C" w:rsidRPr="00A42767">
        <w:t>2</w:t>
      </w:r>
      <w:r w:rsidRPr="00A42767">
        <w:t>;</w:t>
      </w:r>
    </w:p>
    <w:p w:rsidR="00206081" w:rsidRPr="00A42767" w:rsidRDefault="00206081" w:rsidP="00A42767">
      <w:pPr>
        <w:pStyle w:val="BoxPara"/>
      </w:pPr>
      <w:r w:rsidRPr="00A42767">
        <w:tab/>
        <w:t>(b)</w:t>
      </w:r>
      <w:r w:rsidRPr="00A42767">
        <w:tab/>
        <w:t>the last day of the 5</w:t>
      </w:r>
      <w:r w:rsidR="006939A0">
        <w:noBreakHyphen/>
      </w:r>
      <w:r w:rsidRPr="00A42767">
        <w:t>year period beginning on the person’s assessment day for the income stream.</w:t>
      </w:r>
    </w:p>
    <w:p w:rsidR="00DC1D46" w:rsidRPr="00A42767" w:rsidRDefault="00DC1D46" w:rsidP="00A42767">
      <w:pPr>
        <w:pStyle w:val="subsection"/>
      </w:pPr>
      <w:r w:rsidRPr="00A42767">
        <w:tab/>
        <w:t>(10)</w:t>
      </w:r>
      <w:r w:rsidRPr="00A42767">
        <w:tab/>
        <w:t>If:</w:t>
      </w:r>
    </w:p>
    <w:p w:rsidR="00DC1D46" w:rsidRPr="00A42767" w:rsidRDefault="00DC1D46" w:rsidP="00A42767">
      <w:pPr>
        <w:pStyle w:val="paragraph"/>
      </w:pPr>
      <w:r w:rsidRPr="00A42767">
        <w:tab/>
        <w:t>(a)</w:t>
      </w:r>
      <w:r w:rsidRPr="00A42767">
        <w:tab/>
        <w:t>an asset</w:t>
      </w:r>
      <w:r w:rsidR="006939A0">
        <w:noBreakHyphen/>
      </w:r>
      <w:r w:rsidRPr="00A42767">
        <w:t xml:space="preserve">tested income stream (lifetime) reverts to a person as a reversionary beneficiary on the death of another person; </w:t>
      </w:r>
      <w:r w:rsidR="0082132B" w:rsidRPr="00A42767">
        <w:t>and</w:t>
      </w:r>
    </w:p>
    <w:p w:rsidR="00DC1D46" w:rsidRPr="00A42767" w:rsidRDefault="00DC1D46" w:rsidP="00A42767">
      <w:pPr>
        <w:pStyle w:val="paragraph"/>
      </w:pPr>
      <w:r w:rsidRPr="00A42767">
        <w:tab/>
        <w:t>(b)</w:t>
      </w:r>
      <w:r w:rsidR="001D56E8" w:rsidRPr="00A42767">
        <w:tab/>
        <w:t>before the death of the other person, the</w:t>
      </w:r>
      <w:r w:rsidR="0082132B" w:rsidRPr="00A42767">
        <w:t xml:space="preserve"> other person’s assessment day for the income stream had occurred</w:t>
      </w:r>
      <w:r w:rsidR="004D2D34" w:rsidRPr="00A42767">
        <w:t>;</w:t>
      </w:r>
    </w:p>
    <w:p w:rsidR="004D2D34" w:rsidRPr="00A42767" w:rsidRDefault="004D2D34" w:rsidP="00A42767">
      <w:pPr>
        <w:pStyle w:val="subsection2"/>
      </w:pPr>
      <w:r w:rsidRPr="00A42767">
        <w:t>then:</w:t>
      </w:r>
    </w:p>
    <w:p w:rsidR="0082132B" w:rsidRPr="00A42767" w:rsidRDefault="0082132B" w:rsidP="00A42767">
      <w:pPr>
        <w:pStyle w:val="paragraph"/>
      </w:pPr>
      <w:r w:rsidRPr="00A42767">
        <w:tab/>
        <w:t>(c)</w:t>
      </w:r>
      <w:r w:rsidRPr="00A42767">
        <w:tab/>
      </w:r>
      <w:r w:rsidR="004D2D34" w:rsidRPr="00A42767">
        <w:t xml:space="preserve">if, </w:t>
      </w:r>
      <w:r w:rsidRPr="00A42767">
        <w:t>before the death of the other person, the other person’s threshold day for the income stream had not occurred</w:t>
      </w:r>
      <w:r w:rsidR="004D2D34" w:rsidRPr="00A42767">
        <w:t>—</w:t>
      </w:r>
      <w:r w:rsidR="00164F32" w:rsidRPr="00A42767">
        <w:t xml:space="preserve">the </w:t>
      </w:r>
      <w:r w:rsidR="00164F32" w:rsidRPr="00A42767">
        <w:lastRenderedPageBreak/>
        <w:t>reversionary be</w:t>
      </w:r>
      <w:r w:rsidR="004D2D34" w:rsidRPr="00A42767">
        <w:t xml:space="preserve">neficiary’s </w:t>
      </w:r>
      <w:r w:rsidR="004D2D34" w:rsidRPr="00A42767">
        <w:rPr>
          <w:b/>
          <w:i/>
        </w:rPr>
        <w:t xml:space="preserve">threshold day </w:t>
      </w:r>
      <w:r w:rsidR="004D2D34" w:rsidRPr="00A42767">
        <w:t>for the income stream is taken to be the day that would have been the other person’s threshold day if the other person had not died</w:t>
      </w:r>
      <w:r w:rsidRPr="00A42767">
        <w:t>;</w:t>
      </w:r>
      <w:r w:rsidR="004D2D34" w:rsidRPr="00A42767">
        <w:t xml:space="preserve"> and</w:t>
      </w:r>
    </w:p>
    <w:p w:rsidR="004D2D34" w:rsidRPr="00A42767" w:rsidRDefault="004D2D34" w:rsidP="00A42767">
      <w:pPr>
        <w:pStyle w:val="paragraph"/>
      </w:pPr>
      <w:r w:rsidRPr="00A42767">
        <w:tab/>
        <w:t>(d)</w:t>
      </w:r>
      <w:r w:rsidRPr="00A42767">
        <w:tab/>
      </w:r>
      <w:r w:rsidR="00164F32" w:rsidRPr="00A42767">
        <w:t xml:space="preserve">if, before the death of the other person, the other person’s threshold day for the income stream had occurred—the reversionary beneficiary’s </w:t>
      </w:r>
      <w:r w:rsidR="00164F32" w:rsidRPr="00A42767">
        <w:rPr>
          <w:b/>
          <w:i/>
        </w:rPr>
        <w:t xml:space="preserve">threshold day </w:t>
      </w:r>
      <w:r w:rsidR="00164F32" w:rsidRPr="00A42767">
        <w:t>for the income stream is taken to be the other person’s threshold day</w:t>
      </w:r>
      <w:r w:rsidR="00222504" w:rsidRPr="00A42767">
        <w:t>; and</w:t>
      </w:r>
    </w:p>
    <w:p w:rsidR="00222504" w:rsidRPr="00A42767" w:rsidRDefault="00222504" w:rsidP="00A42767">
      <w:pPr>
        <w:pStyle w:val="paragraph"/>
      </w:pPr>
      <w:r w:rsidRPr="00A42767">
        <w:tab/>
        <w:t>(e)</w:t>
      </w:r>
      <w:r w:rsidRPr="00A42767">
        <w:tab/>
        <w:t xml:space="preserve">if the reversionary beneficiary’s assessment day for the income stream worked out under </w:t>
      </w:r>
      <w:r w:rsidR="00A42767" w:rsidRPr="00A42767">
        <w:t>subsection (</w:t>
      </w:r>
      <w:r w:rsidRPr="00A42767">
        <w:t>7) is on or after the reversionary benefic</w:t>
      </w:r>
      <w:r w:rsidR="005E20EE" w:rsidRPr="00A42767">
        <w:t>i</w:t>
      </w:r>
      <w:r w:rsidRPr="00A42767">
        <w:t xml:space="preserve">ary’s threshold day for the income stream worked out under </w:t>
      </w:r>
      <w:r w:rsidR="00A42767" w:rsidRPr="00A42767">
        <w:t>paragraph (</w:t>
      </w:r>
      <w:r w:rsidRPr="00A42767">
        <w:t>c) or (d) of this subsection:</w:t>
      </w:r>
    </w:p>
    <w:p w:rsidR="00222504" w:rsidRPr="00A42767" w:rsidRDefault="00222504" w:rsidP="00A42767">
      <w:pPr>
        <w:pStyle w:val="paragraphsub"/>
      </w:pPr>
      <w:r w:rsidRPr="00A42767">
        <w:tab/>
        <w:t>(i)</w:t>
      </w:r>
      <w:r w:rsidRPr="00A42767">
        <w:tab/>
      </w:r>
      <w:r w:rsidR="00A42767" w:rsidRPr="00A42767">
        <w:t>paragraph (</w:t>
      </w:r>
      <w:r w:rsidRPr="00A42767">
        <w:t xml:space="preserve">3)(a) </w:t>
      </w:r>
      <w:r w:rsidR="007E6438" w:rsidRPr="00A42767">
        <w:t>is taken</w:t>
      </w:r>
      <w:r w:rsidRPr="00A42767">
        <w:t xml:space="preserve"> not </w:t>
      </w:r>
      <w:r w:rsidR="004B6E94" w:rsidRPr="00A42767">
        <w:t xml:space="preserve">to </w:t>
      </w:r>
      <w:r w:rsidR="001300BE" w:rsidRPr="00A42767">
        <w:t xml:space="preserve">apply to </w:t>
      </w:r>
      <w:r w:rsidRPr="00A42767">
        <w:t>the reversionary benefi</w:t>
      </w:r>
      <w:r w:rsidR="001300BE" w:rsidRPr="00A42767">
        <w:t>ciary and the income stream; and</w:t>
      </w:r>
    </w:p>
    <w:p w:rsidR="001300BE" w:rsidRPr="00A42767" w:rsidRDefault="001300BE" w:rsidP="00A42767">
      <w:pPr>
        <w:pStyle w:val="paragraphsub"/>
      </w:pPr>
      <w:r w:rsidRPr="00A42767">
        <w:tab/>
        <w:t>(ii)</w:t>
      </w:r>
      <w:r w:rsidRPr="00A42767">
        <w:tab/>
      </w:r>
      <w:r w:rsidR="00A42767" w:rsidRPr="00A42767">
        <w:t>paragraph (</w:t>
      </w:r>
      <w:r w:rsidRPr="00A42767">
        <w:t>3)(b) is taken to apply to the reversionary beneficiary and the income stream for a day that is on or after the reversionary beneficiary’s assessment day for the income stream.</w:t>
      </w:r>
    </w:p>
    <w:p w:rsidR="00A12A95" w:rsidRPr="00A42767" w:rsidRDefault="00A12A95" w:rsidP="00A42767">
      <w:pPr>
        <w:pStyle w:val="subsection"/>
      </w:pPr>
      <w:r w:rsidRPr="00A42767">
        <w:tab/>
        <w:t>(</w:t>
      </w:r>
      <w:r w:rsidR="007958A7" w:rsidRPr="00A42767">
        <w:t>11</w:t>
      </w:r>
      <w:r w:rsidRPr="00A42767">
        <w:t>)</w:t>
      </w:r>
      <w:r w:rsidRPr="00A42767">
        <w:tab/>
        <w:t>The Secretary may make a notifiable instrument for the purposes of step 1 of the method statement</w:t>
      </w:r>
      <w:r w:rsidR="007958A7" w:rsidRPr="00A42767">
        <w:t xml:space="preserve"> in </w:t>
      </w:r>
      <w:r w:rsidR="00A42767" w:rsidRPr="00A42767">
        <w:t>subsection (</w:t>
      </w:r>
      <w:r w:rsidR="007958A7" w:rsidRPr="00A42767">
        <w:t>9)</w:t>
      </w:r>
      <w:r w:rsidRPr="00A42767">
        <w:t>. If the</w:t>
      </w:r>
      <w:r w:rsidR="00AE1243" w:rsidRPr="00A42767">
        <w:t>re are Life Tables published by the</w:t>
      </w:r>
      <w:r w:rsidRPr="00A42767">
        <w:t xml:space="preserve"> Australian Government Actuary</w:t>
      </w:r>
      <w:r w:rsidR="00AE1243" w:rsidRPr="00A42767">
        <w:t>,</w:t>
      </w:r>
      <w:r w:rsidRPr="00A42767">
        <w:t xml:space="preserve"> the Secretary must be satisfied that the instrument is consistent with the latest </w:t>
      </w:r>
      <w:r w:rsidR="00AE1243" w:rsidRPr="00A42767">
        <w:t xml:space="preserve">of those </w:t>
      </w:r>
      <w:r w:rsidRPr="00A42767">
        <w:t>Life Tables.</w:t>
      </w:r>
    </w:p>
    <w:p w:rsidR="00956113" w:rsidRPr="00A42767" w:rsidRDefault="00956113" w:rsidP="00A42767">
      <w:pPr>
        <w:pStyle w:val="SubsectionHead"/>
      </w:pPr>
      <w:r w:rsidRPr="00A42767">
        <w:t xml:space="preserve">Purchase </w:t>
      </w:r>
      <w:r w:rsidR="00F60656" w:rsidRPr="00A42767">
        <w:t>amount</w:t>
      </w:r>
    </w:p>
    <w:p w:rsidR="002B25E4" w:rsidRPr="00A42767" w:rsidRDefault="002B25E4" w:rsidP="00A42767">
      <w:pPr>
        <w:pStyle w:val="subsection"/>
      </w:pPr>
      <w:r w:rsidRPr="00A42767">
        <w:tab/>
        <w:t>(</w:t>
      </w:r>
      <w:r w:rsidR="007958A7" w:rsidRPr="00A42767">
        <w:t>12</w:t>
      </w:r>
      <w:r w:rsidRPr="00A42767">
        <w:t>)</w:t>
      </w:r>
      <w:r w:rsidRPr="00A42767">
        <w:tab/>
        <w:t xml:space="preserve">For the purposes of this section, </w:t>
      </w:r>
      <w:r w:rsidR="00F60656" w:rsidRPr="00A42767">
        <w:t xml:space="preserve">the </w:t>
      </w:r>
      <w:r w:rsidR="00956113" w:rsidRPr="00A42767">
        <w:rPr>
          <w:b/>
          <w:i/>
        </w:rPr>
        <w:t xml:space="preserve">purchase </w:t>
      </w:r>
      <w:r w:rsidR="00F60656" w:rsidRPr="00A42767">
        <w:rPr>
          <w:b/>
          <w:i/>
        </w:rPr>
        <w:t>amount</w:t>
      </w:r>
      <w:r w:rsidR="00B52C65" w:rsidRPr="00A42767">
        <w:rPr>
          <w:b/>
          <w:i/>
        </w:rPr>
        <w:t xml:space="preserve"> </w:t>
      </w:r>
      <w:r w:rsidR="00B52C65" w:rsidRPr="00A42767">
        <w:t>for</w:t>
      </w:r>
      <w:r w:rsidR="00F60656" w:rsidRPr="00A42767">
        <w:t xml:space="preserve"> the income stream is</w:t>
      </w:r>
      <w:r w:rsidRPr="00A42767">
        <w:t>:</w:t>
      </w:r>
    </w:p>
    <w:p w:rsidR="0066573C" w:rsidRPr="00A42767" w:rsidRDefault="00956113" w:rsidP="00A42767">
      <w:pPr>
        <w:pStyle w:val="paragraph"/>
        <w:rPr>
          <w:color w:val="000000"/>
        </w:rPr>
      </w:pPr>
      <w:r w:rsidRPr="00A42767">
        <w:tab/>
        <w:t>(</w:t>
      </w:r>
      <w:r w:rsidR="006C165F" w:rsidRPr="00A42767">
        <w:t>a</w:t>
      </w:r>
      <w:r w:rsidRPr="00A42767">
        <w:t>)</w:t>
      </w:r>
      <w:r w:rsidRPr="00A42767">
        <w:tab/>
      </w:r>
      <w:r w:rsidR="00980A83" w:rsidRPr="00A42767">
        <w:t xml:space="preserve">subject to </w:t>
      </w:r>
      <w:r w:rsidR="00A42767" w:rsidRPr="00A42767">
        <w:t>paragraph (</w:t>
      </w:r>
      <w:r w:rsidR="006C165F" w:rsidRPr="00A42767">
        <w:t>b</w:t>
      </w:r>
      <w:r w:rsidR="00980A83" w:rsidRPr="00A42767">
        <w:t>)—</w:t>
      </w:r>
      <w:r w:rsidRPr="00A42767">
        <w:t xml:space="preserve">if </w:t>
      </w:r>
      <w:r w:rsidR="00EA36B1" w:rsidRPr="00A42767">
        <w:t xml:space="preserve">one or more </w:t>
      </w:r>
      <w:r w:rsidR="006C165F" w:rsidRPr="00A42767">
        <w:t>amounts</w:t>
      </w:r>
      <w:r w:rsidR="00EA36B1" w:rsidRPr="00A42767">
        <w:t xml:space="preserve"> have been paid </w:t>
      </w:r>
      <w:r w:rsidR="008D2E2E" w:rsidRPr="00A42767">
        <w:t xml:space="preserve">for the </w:t>
      </w:r>
      <w:r w:rsidR="00EA36B1" w:rsidRPr="00A42767">
        <w:t>income stream</w:t>
      </w:r>
      <w:r w:rsidR="00F60656" w:rsidRPr="00A42767">
        <w:t>—</w:t>
      </w:r>
      <w:r w:rsidR="0066573C" w:rsidRPr="00A42767">
        <w:t xml:space="preserve">the </w:t>
      </w:r>
      <w:r w:rsidR="00F60656" w:rsidRPr="00A42767">
        <w:rPr>
          <w:color w:val="000000"/>
        </w:rPr>
        <w:t>sum of</w:t>
      </w:r>
      <w:r w:rsidR="0066573C" w:rsidRPr="00A42767">
        <w:rPr>
          <w:color w:val="000000"/>
        </w:rPr>
        <w:t>:</w:t>
      </w:r>
    </w:p>
    <w:p w:rsidR="00F60656" w:rsidRPr="00A42767" w:rsidRDefault="0066573C" w:rsidP="00A42767">
      <w:pPr>
        <w:pStyle w:val="paragraphsub"/>
      </w:pPr>
      <w:r w:rsidRPr="00A42767">
        <w:rPr>
          <w:color w:val="000000"/>
        </w:rPr>
        <w:tab/>
        <w:t>(i)</w:t>
      </w:r>
      <w:r w:rsidRPr="00A42767">
        <w:rPr>
          <w:color w:val="000000"/>
        </w:rPr>
        <w:tab/>
      </w:r>
      <w:r w:rsidR="00F60656" w:rsidRPr="00A42767">
        <w:rPr>
          <w:color w:val="000000"/>
        </w:rPr>
        <w:t xml:space="preserve">each </w:t>
      </w:r>
      <w:r w:rsidR="0006515F" w:rsidRPr="00A42767">
        <w:rPr>
          <w:color w:val="000000"/>
        </w:rPr>
        <w:t xml:space="preserve">compounded </w:t>
      </w:r>
      <w:r w:rsidR="00F60656" w:rsidRPr="00A42767">
        <w:rPr>
          <w:color w:val="000000"/>
        </w:rPr>
        <w:t>amount</w:t>
      </w:r>
      <w:r w:rsidR="0006515F" w:rsidRPr="00A42767">
        <w:rPr>
          <w:color w:val="000000"/>
        </w:rPr>
        <w:t xml:space="preserve"> in relation to an amount </w:t>
      </w:r>
      <w:r w:rsidRPr="00A42767">
        <w:t xml:space="preserve">paid for the income stream before the </w:t>
      </w:r>
      <w:r w:rsidR="002442E4" w:rsidRPr="00A42767">
        <w:t xml:space="preserve">person’s </w:t>
      </w:r>
      <w:r w:rsidRPr="00A42767">
        <w:t>assessment day</w:t>
      </w:r>
      <w:r w:rsidR="0000503F" w:rsidRPr="00A42767">
        <w:t xml:space="preserve"> for the income stream</w:t>
      </w:r>
      <w:r w:rsidRPr="00A42767">
        <w:t>,</w:t>
      </w:r>
      <w:r w:rsidR="00F60656" w:rsidRPr="00A42767">
        <w:t xml:space="preserve"> as worked out under </w:t>
      </w:r>
      <w:r w:rsidR="00A42767" w:rsidRPr="00A42767">
        <w:t>subsection (</w:t>
      </w:r>
      <w:r w:rsidR="001C0748" w:rsidRPr="00A42767">
        <w:t>1</w:t>
      </w:r>
      <w:r w:rsidR="007958A7" w:rsidRPr="00A42767">
        <w:t>3</w:t>
      </w:r>
      <w:r w:rsidRPr="00A42767">
        <w:t>)</w:t>
      </w:r>
      <w:r w:rsidR="00F60656" w:rsidRPr="00A42767">
        <w:t xml:space="preserve">; </w:t>
      </w:r>
      <w:r w:rsidRPr="00A42767">
        <w:t>and</w:t>
      </w:r>
    </w:p>
    <w:p w:rsidR="0066573C" w:rsidRPr="00A42767" w:rsidRDefault="0066573C" w:rsidP="00A42767">
      <w:pPr>
        <w:pStyle w:val="paragraphsub"/>
      </w:pPr>
      <w:r w:rsidRPr="00A42767">
        <w:tab/>
        <w:t>(ii)</w:t>
      </w:r>
      <w:r w:rsidRPr="00A42767">
        <w:tab/>
      </w:r>
      <w:r w:rsidR="00B6334B" w:rsidRPr="00A42767">
        <w:t xml:space="preserve">each </w:t>
      </w:r>
      <w:r w:rsidR="00B6334B" w:rsidRPr="00A42767">
        <w:rPr>
          <w:color w:val="000000"/>
        </w:rPr>
        <w:t xml:space="preserve">amount </w:t>
      </w:r>
      <w:r w:rsidR="00B6334B" w:rsidRPr="00A42767">
        <w:t>paid for the income stream on or after th</w:t>
      </w:r>
      <w:r w:rsidR="0000503F" w:rsidRPr="00A42767">
        <w:t>at</w:t>
      </w:r>
      <w:r w:rsidR="002442E4" w:rsidRPr="00A42767">
        <w:t xml:space="preserve"> </w:t>
      </w:r>
      <w:r w:rsidR="00B6334B" w:rsidRPr="00A42767">
        <w:t>assessment day</w:t>
      </w:r>
      <w:r w:rsidR="001211B3" w:rsidRPr="00A42767">
        <w:t>;</w:t>
      </w:r>
    </w:p>
    <w:p w:rsidR="001211B3" w:rsidRPr="00A42767" w:rsidRDefault="001211B3" w:rsidP="00A42767">
      <w:pPr>
        <w:pStyle w:val="paragraph"/>
      </w:pPr>
      <w:r w:rsidRPr="00A42767">
        <w:tab/>
      </w:r>
      <w:r w:rsidRPr="00A42767">
        <w:tab/>
      </w:r>
      <w:r w:rsidR="00B6334B" w:rsidRPr="00A42767">
        <w:t>less any commuted amounts; or</w:t>
      </w:r>
    </w:p>
    <w:p w:rsidR="00980A83" w:rsidRPr="00A42767" w:rsidRDefault="00980A83" w:rsidP="00A42767">
      <w:pPr>
        <w:pStyle w:val="paragraph"/>
        <w:rPr>
          <w:color w:val="000000"/>
        </w:rPr>
      </w:pPr>
      <w:r w:rsidRPr="00A42767">
        <w:lastRenderedPageBreak/>
        <w:tab/>
        <w:t>(</w:t>
      </w:r>
      <w:r w:rsidR="006C165F" w:rsidRPr="00A42767">
        <w:t>b)</w:t>
      </w:r>
      <w:r w:rsidRPr="00A42767">
        <w:tab/>
        <w:t>if the circumstances determined in a</w:t>
      </w:r>
      <w:r w:rsidR="00883BF4" w:rsidRPr="00A42767">
        <w:t>n</w:t>
      </w:r>
      <w:r w:rsidRPr="00A42767">
        <w:t xml:space="preserve"> instrument under </w:t>
      </w:r>
      <w:r w:rsidR="00A42767" w:rsidRPr="00A42767">
        <w:t>subsection (</w:t>
      </w:r>
      <w:r w:rsidR="001C0748" w:rsidRPr="00A42767">
        <w:t>1</w:t>
      </w:r>
      <w:r w:rsidR="007958A7" w:rsidRPr="00A42767">
        <w:t>5</w:t>
      </w:r>
      <w:r w:rsidRPr="00A42767">
        <w:t>) apply in relation to the income stream—the amount worked out in accordance with that instrument.</w:t>
      </w:r>
    </w:p>
    <w:p w:rsidR="00F60656" w:rsidRPr="00A42767" w:rsidRDefault="00F60656" w:rsidP="00A42767">
      <w:pPr>
        <w:pStyle w:val="subsection"/>
      </w:pPr>
      <w:r w:rsidRPr="00A42767">
        <w:tab/>
        <w:t>(</w:t>
      </w:r>
      <w:r w:rsidR="001C0748" w:rsidRPr="00A42767">
        <w:t>1</w:t>
      </w:r>
      <w:r w:rsidR="007958A7" w:rsidRPr="00A42767">
        <w:t>3</w:t>
      </w:r>
      <w:r w:rsidRPr="00A42767">
        <w:t>)</w:t>
      </w:r>
      <w:r w:rsidRPr="00A42767">
        <w:tab/>
      </w:r>
      <w:r w:rsidR="0006515F" w:rsidRPr="00A42767">
        <w:t xml:space="preserve">A </w:t>
      </w:r>
      <w:r w:rsidR="0006515F" w:rsidRPr="00A42767">
        <w:rPr>
          <w:b/>
          <w:i/>
          <w:color w:val="000000"/>
        </w:rPr>
        <w:t>compounded amount</w:t>
      </w:r>
      <w:r w:rsidR="0006515F" w:rsidRPr="00A42767">
        <w:rPr>
          <w:color w:val="000000"/>
        </w:rPr>
        <w:t xml:space="preserve"> in relation to an amount </w:t>
      </w:r>
      <w:r w:rsidR="0006515F" w:rsidRPr="00A42767">
        <w:t xml:space="preserve">paid for the income stream before the </w:t>
      </w:r>
      <w:r w:rsidR="002442E4" w:rsidRPr="00A42767">
        <w:t xml:space="preserve">person’s </w:t>
      </w:r>
      <w:r w:rsidR="0006515F" w:rsidRPr="00A42767">
        <w:t>assessment day</w:t>
      </w:r>
      <w:r w:rsidR="000834DF" w:rsidRPr="00A42767">
        <w:t xml:space="preserve"> </w:t>
      </w:r>
      <w:r w:rsidR="0000503F" w:rsidRPr="00A42767">
        <w:t xml:space="preserve">for the income stream </w:t>
      </w:r>
      <w:r w:rsidRPr="00A42767">
        <w:t xml:space="preserve">is worked out by applying the following formula for each </w:t>
      </w:r>
      <w:r w:rsidR="00762B0F" w:rsidRPr="00A42767">
        <w:t xml:space="preserve">relevant </w:t>
      </w:r>
      <w:r w:rsidRPr="00A42767">
        <w:t>adjustment day (from the earliest to the latest):</w:t>
      </w:r>
    </w:p>
    <w:p w:rsidR="00F60656" w:rsidRPr="00A42767" w:rsidRDefault="00D12024" w:rsidP="00A42767">
      <w:pPr>
        <w:pStyle w:val="subsection2"/>
      </w:pPr>
      <w:r w:rsidRPr="00A42767">
        <w:rPr>
          <w:position w:val="-34"/>
        </w:rPr>
        <w:object w:dxaOrig="5800" w:dyaOrig="780">
          <v:shape id="_x0000_i1031" type="#_x0000_t75" style="width:290.25pt;height:39.75pt" o:ole="">
            <v:imagedata r:id="rId25" o:title=""/>
          </v:shape>
          <o:OLEObject Type="Embed" ProgID="Equation.DSMT4" ShapeID="_x0000_i1031" DrawAspect="Content" ObjectID="_1613278114" r:id="rId31"/>
        </w:object>
      </w:r>
    </w:p>
    <w:p w:rsidR="00F60656" w:rsidRPr="00A42767" w:rsidRDefault="00F60656" w:rsidP="00A42767">
      <w:pPr>
        <w:pStyle w:val="subsection2"/>
      </w:pPr>
      <w:r w:rsidRPr="00A42767">
        <w:t>where:</w:t>
      </w:r>
    </w:p>
    <w:p w:rsidR="00446528" w:rsidRPr="00A42767" w:rsidRDefault="00446528" w:rsidP="00A42767">
      <w:pPr>
        <w:pStyle w:val="Definition"/>
      </w:pPr>
      <w:r w:rsidRPr="00A42767">
        <w:rPr>
          <w:b/>
          <w:i/>
        </w:rPr>
        <w:t xml:space="preserve">compounded amount </w:t>
      </w:r>
      <w:r w:rsidR="001E2621" w:rsidRPr="00A42767">
        <w:rPr>
          <w:b/>
          <w:i/>
        </w:rPr>
        <w:t>for</w:t>
      </w:r>
      <w:r w:rsidRPr="00A42767">
        <w:rPr>
          <w:b/>
          <w:i/>
        </w:rPr>
        <w:t xml:space="preserve"> the </w:t>
      </w:r>
      <w:r w:rsidR="001E2621" w:rsidRPr="00A42767">
        <w:rPr>
          <w:b/>
          <w:i/>
        </w:rPr>
        <w:t xml:space="preserve">relevant </w:t>
      </w:r>
      <w:r w:rsidRPr="00A42767">
        <w:rPr>
          <w:b/>
          <w:i/>
        </w:rPr>
        <w:t>adjustment day</w:t>
      </w:r>
      <w:r w:rsidRPr="00A42767">
        <w:t xml:space="preserve"> means:</w:t>
      </w:r>
    </w:p>
    <w:p w:rsidR="00446528" w:rsidRPr="00A42767" w:rsidRDefault="00446528" w:rsidP="00A42767">
      <w:pPr>
        <w:pStyle w:val="paragraph"/>
      </w:pPr>
      <w:r w:rsidRPr="00A42767">
        <w:tab/>
        <w:t>(a)</w:t>
      </w:r>
      <w:r w:rsidRPr="00A42767">
        <w:tab/>
        <w:t xml:space="preserve">for the earliest </w:t>
      </w:r>
      <w:r w:rsidR="000478B3" w:rsidRPr="00A42767">
        <w:t xml:space="preserve">relevant </w:t>
      </w:r>
      <w:r w:rsidRPr="00A42767">
        <w:t xml:space="preserve">adjustment day—the amount </w:t>
      </w:r>
      <w:r w:rsidR="000478B3" w:rsidRPr="00A42767">
        <w:t xml:space="preserve">that was </w:t>
      </w:r>
      <w:r w:rsidRPr="00A42767">
        <w:t>paid</w:t>
      </w:r>
      <w:r w:rsidR="002442E4" w:rsidRPr="00A42767">
        <w:t xml:space="preserve"> for the income stream</w:t>
      </w:r>
      <w:r w:rsidRPr="00A42767">
        <w:t>; or</w:t>
      </w:r>
    </w:p>
    <w:p w:rsidR="00446528" w:rsidRPr="00A42767" w:rsidRDefault="00446528" w:rsidP="00A42767">
      <w:pPr>
        <w:pStyle w:val="paragraph"/>
      </w:pPr>
      <w:r w:rsidRPr="00A42767">
        <w:tab/>
        <w:t>(b)</w:t>
      </w:r>
      <w:r w:rsidRPr="00A42767">
        <w:tab/>
        <w:t xml:space="preserve">for each later </w:t>
      </w:r>
      <w:r w:rsidR="000478B3" w:rsidRPr="00A42767">
        <w:t xml:space="preserve">relevant </w:t>
      </w:r>
      <w:r w:rsidRPr="00A42767">
        <w:t xml:space="preserve">adjustment day—the result of applying the formula for the most recent earlier </w:t>
      </w:r>
      <w:r w:rsidR="000478B3" w:rsidRPr="00A42767">
        <w:t xml:space="preserve">relevant </w:t>
      </w:r>
      <w:r w:rsidRPr="00A42767">
        <w:t>adjustment day.</w:t>
      </w:r>
    </w:p>
    <w:p w:rsidR="00A51B46" w:rsidRPr="00A42767" w:rsidRDefault="00A51B46" w:rsidP="00A42767">
      <w:pPr>
        <w:pStyle w:val="Definition"/>
      </w:pPr>
      <w:r w:rsidRPr="00A42767">
        <w:rPr>
          <w:b/>
          <w:i/>
        </w:rPr>
        <w:t>relevant above threshold rate for the relevant adjustment day</w:t>
      </w:r>
      <w:r w:rsidRPr="00A42767">
        <w:t xml:space="preserve"> means:</w:t>
      </w:r>
    </w:p>
    <w:p w:rsidR="00A51B46" w:rsidRPr="00A42767" w:rsidRDefault="00A51B46" w:rsidP="00A42767">
      <w:pPr>
        <w:pStyle w:val="paragraph"/>
      </w:pPr>
      <w:r w:rsidRPr="00A42767">
        <w:tab/>
        <w:t>(a)</w:t>
      </w:r>
      <w:r w:rsidRPr="00A42767">
        <w:tab/>
        <w:t>if the relevant adjustment day is a 12</w:t>
      </w:r>
      <w:r w:rsidR="006939A0">
        <w:noBreakHyphen/>
      </w:r>
      <w:r w:rsidRPr="00A42767">
        <w:t xml:space="preserve">month anniversary of the </w:t>
      </w:r>
      <w:r w:rsidR="00EA36B1" w:rsidRPr="00A42767">
        <w:t>relevant</w:t>
      </w:r>
      <w:r w:rsidRPr="00A42767">
        <w:t xml:space="preserve"> payment day—the rate applicable under subsection</w:t>
      </w:r>
      <w:r w:rsidR="00A42767" w:rsidRPr="00A42767">
        <w:t> </w:t>
      </w:r>
      <w:r w:rsidRPr="00A42767">
        <w:t xml:space="preserve">1082(2) for that </w:t>
      </w:r>
      <w:r w:rsidR="00F368BC" w:rsidRPr="00A42767">
        <w:t>relevant adjustment day</w:t>
      </w:r>
      <w:r w:rsidR="00912BC1" w:rsidRPr="00A42767">
        <w:t>, expressed as a decimal fraction</w:t>
      </w:r>
      <w:r w:rsidRPr="00A42767">
        <w:t>; or</w:t>
      </w:r>
    </w:p>
    <w:p w:rsidR="000309AB" w:rsidRPr="00A42767" w:rsidRDefault="000309AB" w:rsidP="00A42767">
      <w:pPr>
        <w:pStyle w:val="paragraph"/>
      </w:pPr>
      <w:r w:rsidRPr="00A42767">
        <w:tab/>
        <w:t>(b)</w:t>
      </w:r>
      <w:r w:rsidRPr="00A42767">
        <w:tab/>
        <w:t>if the relevant adjustment day is the assessment day—the amount worked out in accordance with the following formula:</w:t>
      </w:r>
    </w:p>
    <w:p w:rsidR="009B6760" w:rsidRPr="00A42767" w:rsidRDefault="009B6760" w:rsidP="00A42767">
      <w:pPr>
        <w:pStyle w:val="paragraph"/>
      </w:pPr>
      <w:r w:rsidRPr="00A42767">
        <w:tab/>
      </w:r>
      <w:r w:rsidRPr="00A42767">
        <w:tab/>
      </w:r>
      <w:r w:rsidRPr="00A42767">
        <w:rPr>
          <w:position w:val="-32"/>
        </w:rPr>
        <w:object w:dxaOrig="4940" w:dyaOrig="840">
          <v:shape id="_x0000_i1032" type="#_x0000_t75" style="width:246.75pt;height:41.25pt" o:ole="">
            <v:imagedata r:id="rId32" o:title=""/>
          </v:shape>
          <o:OLEObject Type="Embed" ProgID="Equation.DSMT4" ShapeID="_x0000_i1032" DrawAspect="Content" ObjectID="_1613278115" r:id="rId33"/>
        </w:object>
      </w:r>
    </w:p>
    <w:p w:rsidR="00F60656" w:rsidRPr="00A42767" w:rsidRDefault="000478B3" w:rsidP="00A42767">
      <w:pPr>
        <w:pStyle w:val="Definition"/>
      </w:pPr>
      <w:r w:rsidRPr="00A42767">
        <w:rPr>
          <w:b/>
          <w:i/>
        </w:rPr>
        <w:t xml:space="preserve">relevant </w:t>
      </w:r>
      <w:r w:rsidR="00F60656" w:rsidRPr="00A42767">
        <w:rPr>
          <w:b/>
          <w:i/>
        </w:rPr>
        <w:t>adjustment day</w:t>
      </w:r>
      <w:r w:rsidR="00F60656" w:rsidRPr="00A42767">
        <w:t xml:space="preserve"> means each of the following:</w:t>
      </w:r>
    </w:p>
    <w:p w:rsidR="00F60656" w:rsidRPr="00A42767" w:rsidRDefault="00F60656" w:rsidP="00A42767">
      <w:pPr>
        <w:pStyle w:val="paragraph"/>
      </w:pPr>
      <w:r w:rsidRPr="00A42767">
        <w:tab/>
        <w:t>(a)</w:t>
      </w:r>
      <w:r w:rsidRPr="00A42767">
        <w:tab/>
        <w:t>each 12</w:t>
      </w:r>
      <w:r w:rsidR="006939A0">
        <w:noBreakHyphen/>
      </w:r>
      <w:r w:rsidRPr="00A42767">
        <w:t xml:space="preserve">month anniversary of the </w:t>
      </w:r>
      <w:r w:rsidR="001E2621" w:rsidRPr="00A42767">
        <w:t>relevant</w:t>
      </w:r>
      <w:r w:rsidRPr="00A42767">
        <w:t xml:space="preserve"> payment day that happens before the </w:t>
      </w:r>
      <w:r w:rsidR="002442E4" w:rsidRPr="00A42767">
        <w:t xml:space="preserve">person’s </w:t>
      </w:r>
      <w:r w:rsidR="000834DF" w:rsidRPr="00A42767">
        <w:t>assessment</w:t>
      </w:r>
      <w:r w:rsidRPr="00A42767">
        <w:t xml:space="preserve"> day;</w:t>
      </w:r>
    </w:p>
    <w:p w:rsidR="00F60656" w:rsidRPr="00A42767" w:rsidRDefault="00F60656" w:rsidP="00A42767">
      <w:pPr>
        <w:pStyle w:val="paragraph"/>
      </w:pPr>
      <w:r w:rsidRPr="00A42767">
        <w:tab/>
        <w:t>(b)</w:t>
      </w:r>
      <w:r w:rsidRPr="00A42767">
        <w:tab/>
        <w:t xml:space="preserve">the </w:t>
      </w:r>
      <w:r w:rsidR="002442E4" w:rsidRPr="00A42767">
        <w:t xml:space="preserve">person’s </w:t>
      </w:r>
      <w:r w:rsidR="0066573C" w:rsidRPr="00A42767">
        <w:t>assessment day</w:t>
      </w:r>
      <w:r w:rsidRPr="00A42767">
        <w:t>.</w:t>
      </w:r>
    </w:p>
    <w:p w:rsidR="000478B3" w:rsidRPr="00A42767" w:rsidRDefault="000478B3" w:rsidP="00A42767">
      <w:pPr>
        <w:pStyle w:val="notetext"/>
      </w:pPr>
      <w:r w:rsidRPr="00A42767">
        <w:t>Note:</w:t>
      </w:r>
      <w:r w:rsidRPr="00A42767">
        <w:tab/>
        <w:t xml:space="preserve">For </w:t>
      </w:r>
      <w:r w:rsidRPr="00A42767">
        <w:rPr>
          <w:b/>
          <w:i/>
        </w:rPr>
        <w:t>assessment day</w:t>
      </w:r>
      <w:r w:rsidRPr="00A42767">
        <w:t xml:space="preserve">, see </w:t>
      </w:r>
      <w:r w:rsidR="00A42767" w:rsidRPr="00A42767">
        <w:t>subsections (</w:t>
      </w:r>
      <w:r w:rsidR="001C0748" w:rsidRPr="00A42767">
        <w:t>6</w:t>
      </w:r>
      <w:r w:rsidRPr="00A42767">
        <w:t>)</w:t>
      </w:r>
      <w:r w:rsidR="003C47B0" w:rsidRPr="00A42767">
        <w:t xml:space="preserve"> and (</w:t>
      </w:r>
      <w:r w:rsidR="007958A7" w:rsidRPr="00A42767">
        <w:t>7</w:t>
      </w:r>
      <w:r w:rsidR="003C47B0" w:rsidRPr="00A42767">
        <w:t>)</w:t>
      </w:r>
      <w:r w:rsidRPr="00A42767">
        <w:t>.</w:t>
      </w:r>
    </w:p>
    <w:p w:rsidR="009B6760" w:rsidRPr="00A42767" w:rsidRDefault="009B6760" w:rsidP="00A42767">
      <w:pPr>
        <w:pStyle w:val="Definition"/>
      </w:pPr>
      <w:r w:rsidRPr="00A42767">
        <w:rPr>
          <w:b/>
          <w:i/>
        </w:rPr>
        <w:t>relevant number of days</w:t>
      </w:r>
      <w:r w:rsidRPr="00A42767">
        <w:t xml:space="preserve"> means the number of days in the period:</w:t>
      </w:r>
    </w:p>
    <w:p w:rsidR="009B6760" w:rsidRPr="00A42767" w:rsidRDefault="009B6760" w:rsidP="00A42767">
      <w:pPr>
        <w:pStyle w:val="paragraph"/>
      </w:pPr>
      <w:r w:rsidRPr="00A42767">
        <w:lastRenderedPageBreak/>
        <w:tab/>
        <w:t>(a)</w:t>
      </w:r>
      <w:r w:rsidRPr="00A42767">
        <w:tab/>
        <w:t>beginning on the day after:</w:t>
      </w:r>
    </w:p>
    <w:p w:rsidR="009B6760" w:rsidRPr="00A42767" w:rsidRDefault="009B6760" w:rsidP="00A42767">
      <w:pPr>
        <w:pStyle w:val="paragraphsub"/>
      </w:pPr>
      <w:r w:rsidRPr="00A42767">
        <w:tab/>
        <w:t>(i)</w:t>
      </w:r>
      <w:r w:rsidRPr="00A42767">
        <w:tab/>
        <w:t>if the assessment day is at least 12 months after the relevant payment day—the most recent 12</w:t>
      </w:r>
      <w:r w:rsidR="006939A0">
        <w:noBreakHyphen/>
      </w:r>
      <w:r w:rsidRPr="00A42767">
        <w:t>month anniversary of the relevant payment day; or</w:t>
      </w:r>
    </w:p>
    <w:p w:rsidR="009B6760" w:rsidRPr="00A42767" w:rsidRDefault="009B6760" w:rsidP="00A42767">
      <w:pPr>
        <w:pStyle w:val="paragraphsub"/>
      </w:pPr>
      <w:r w:rsidRPr="00A42767">
        <w:tab/>
        <w:t>(ii)</w:t>
      </w:r>
      <w:r w:rsidRPr="00A42767">
        <w:tab/>
        <w:t>otherwise—the relevant payment day; and</w:t>
      </w:r>
    </w:p>
    <w:p w:rsidR="009B6760" w:rsidRPr="00A42767" w:rsidRDefault="009B6760" w:rsidP="00A42767">
      <w:pPr>
        <w:pStyle w:val="paragraph"/>
      </w:pPr>
      <w:r w:rsidRPr="00A42767">
        <w:tab/>
        <w:t>(b)</w:t>
      </w:r>
      <w:r w:rsidRPr="00A42767">
        <w:tab/>
        <w:t>ending at the end of the assessment day.</w:t>
      </w:r>
    </w:p>
    <w:p w:rsidR="001E2621" w:rsidRPr="00A42767" w:rsidRDefault="001E2621" w:rsidP="00A42767">
      <w:pPr>
        <w:pStyle w:val="Definition"/>
      </w:pPr>
      <w:r w:rsidRPr="00A42767">
        <w:rPr>
          <w:b/>
          <w:i/>
        </w:rPr>
        <w:t>relevant payment day</w:t>
      </w:r>
      <w:r w:rsidRPr="00A42767">
        <w:t xml:space="preserve"> means the day </w:t>
      </w:r>
      <w:r w:rsidR="002442E4" w:rsidRPr="00A42767">
        <w:t xml:space="preserve">that </w:t>
      </w:r>
      <w:r w:rsidRPr="00A42767">
        <w:t>the amount was paid</w:t>
      </w:r>
      <w:r w:rsidR="002442E4" w:rsidRPr="00A42767">
        <w:t xml:space="preserve"> for the income stream</w:t>
      </w:r>
      <w:r w:rsidRPr="00A42767">
        <w:t>.</w:t>
      </w:r>
    </w:p>
    <w:p w:rsidR="00135361" w:rsidRPr="00A42767" w:rsidRDefault="007958A7" w:rsidP="00A42767">
      <w:pPr>
        <w:pStyle w:val="subsection"/>
      </w:pPr>
      <w:r w:rsidRPr="00A42767">
        <w:tab/>
        <w:t>(14</w:t>
      </w:r>
      <w:r w:rsidR="00135361" w:rsidRPr="00A42767">
        <w:t>)</w:t>
      </w:r>
      <w:r w:rsidR="00135361" w:rsidRPr="00A42767">
        <w:tab/>
        <w:t xml:space="preserve">If the income stream is a joint income stream, then, for the purposes of applying </w:t>
      </w:r>
      <w:r w:rsidR="00A42767" w:rsidRPr="00A42767">
        <w:t>subsections (</w:t>
      </w:r>
      <w:r w:rsidR="00135361" w:rsidRPr="00A42767">
        <w:t>1</w:t>
      </w:r>
      <w:r w:rsidR="00443615" w:rsidRPr="00A42767">
        <w:t>2</w:t>
      </w:r>
      <w:r w:rsidR="00135361" w:rsidRPr="00A42767">
        <w:t>) and (1</w:t>
      </w:r>
      <w:r w:rsidR="00443615" w:rsidRPr="00A42767">
        <w:t>3</w:t>
      </w:r>
      <w:r w:rsidR="00135361" w:rsidRPr="00A42767">
        <w:t xml:space="preserve">) to the person and to a day covered by </w:t>
      </w:r>
      <w:r w:rsidR="00A42767" w:rsidRPr="00A42767">
        <w:t>subsection (</w:t>
      </w:r>
      <w:r w:rsidR="00135361" w:rsidRPr="00A42767">
        <w:t>1), an amount paid for the income stream is taken to be that amount multiplied by the proportion of the income stream attributable to the person on that day.</w:t>
      </w:r>
    </w:p>
    <w:p w:rsidR="0066573C" w:rsidRPr="00A42767" w:rsidRDefault="0066573C" w:rsidP="00A42767">
      <w:pPr>
        <w:pStyle w:val="subsection"/>
      </w:pPr>
      <w:r w:rsidRPr="00A42767">
        <w:tab/>
        <w:t>(</w:t>
      </w:r>
      <w:r w:rsidR="001C0748" w:rsidRPr="00A42767">
        <w:t>1</w:t>
      </w:r>
      <w:r w:rsidR="007958A7" w:rsidRPr="00A42767">
        <w:t>5</w:t>
      </w:r>
      <w:r w:rsidRPr="00A42767">
        <w:t>)</w:t>
      </w:r>
      <w:r w:rsidRPr="00A42767">
        <w:tab/>
        <w:t xml:space="preserve">The </w:t>
      </w:r>
      <w:r w:rsidR="0000209B" w:rsidRPr="00A42767">
        <w:t>Secretary</w:t>
      </w:r>
      <w:r w:rsidRPr="00A42767">
        <w:t xml:space="preserve"> may make a legislative instrument for the purposes of </w:t>
      </w:r>
      <w:r w:rsidR="00A42767" w:rsidRPr="00A42767">
        <w:t>paragraph (</w:t>
      </w:r>
      <w:r w:rsidR="005B2588" w:rsidRPr="00A42767">
        <w:t>1</w:t>
      </w:r>
      <w:r w:rsidR="00443615" w:rsidRPr="00A42767">
        <w:t>2</w:t>
      </w:r>
      <w:r w:rsidRPr="00A42767">
        <w:t>)(</w:t>
      </w:r>
      <w:r w:rsidR="00F86287" w:rsidRPr="00A42767">
        <w:t>b</w:t>
      </w:r>
      <w:r w:rsidRPr="00A42767">
        <w:t>).</w:t>
      </w:r>
    </w:p>
    <w:p w:rsidR="003C315B" w:rsidRPr="00A42767" w:rsidRDefault="007958A7" w:rsidP="00A42767">
      <w:pPr>
        <w:pStyle w:val="ItemHead"/>
      </w:pPr>
      <w:r w:rsidRPr="00A42767">
        <w:t>37</w:t>
      </w:r>
      <w:r w:rsidR="003C315B" w:rsidRPr="00A42767">
        <w:t xml:space="preserve">  After subsection</w:t>
      </w:r>
      <w:r w:rsidR="00A42767" w:rsidRPr="00A42767">
        <w:t> </w:t>
      </w:r>
      <w:r w:rsidR="003C315B" w:rsidRPr="00A42767">
        <w:t>1121(3B)</w:t>
      </w:r>
    </w:p>
    <w:p w:rsidR="003C315B" w:rsidRPr="00A42767" w:rsidRDefault="003C315B" w:rsidP="00A42767">
      <w:pPr>
        <w:pStyle w:val="Item"/>
      </w:pPr>
      <w:r w:rsidRPr="00A42767">
        <w:t>Insert:</w:t>
      </w:r>
    </w:p>
    <w:p w:rsidR="003C315B" w:rsidRPr="00A42767" w:rsidRDefault="003C315B" w:rsidP="00A42767">
      <w:pPr>
        <w:pStyle w:val="subsection"/>
      </w:pPr>
      <w:r w:rsidRPr="00A42767">
        <w:tab/>
        <w:t>(3C)</w:t>
      </w:r>
      <w:r w:rsidRPr="00A42767">
        <w:tab/>
      </w:r>
      <w:r w:rsidR="00A42767" w:rsidRPr="00A42767">
        <w:t>Subsection (</w:t>
      </w:r>
      <w:r w:rsidRPr="00A42767">
        <w:t>1) does not apply to an asset that is an asset</w:t>
      </w:r>
      <w:r w:rsidR="006939A0">
        <w:noBreakHyphen/>
      </w:r>
      <w:r w:rsidRPr="00A42767">
        <w:t>tested income stream (lifetime).</w:t>
      </w:r>
    </w:p>
    <w:p w:rsidR="001D5702" w:rsidRPr="00A42767" w:rsidRDefault="007958A7" w:rsidP="00A42767">
      <w:pPr>
        <w:pStyle w:val="ItemHead"/>
      </w:pPr>
      <w:r w:rsidRPr="00A42767">
        <w:t>38</w:t>
      </w:r>
      <w:r w:rsidR="001D5702" w:rsidRPr="00A42767">
        <w:t xml:space="preserve">  After section</w:t>
      </w:r>
      <w:r w:rsidR="00A42767" w:rsidRPr="00A42767">
        <w:t> </w:t>
      </w:r>
      <w:r w:rsidR="001D5702" w:rsidRPr="00A42767">
        <w:t>1121A</w:t>
      </w:r>
    </w:p>
    <w:p w:rsidR="001D5702" w:rsidRPr="00A42767" w:rsidRDefault="001D5702" w:rsidP="00A42767">
      <w:pPr>
        <w:pStyle w:val="Item"/>
      </w:pPr>
      <w:r w:rsidRPr="00A42767">
        <w:t>Insert:</w:t>
      </w:r>
    </w:p>
    <w:p w:rsidR="001D5702" w:rsidRPr="00A42767" w:rsidRDefault="001D5702" w:rsidP="00A42767">
      <w:pPr>
        <w:pStyle w:val="ActHead5"/>
      </w:pPr>
      <w:bookmarkStart w:id="15" w:name="_Toc2605103"/>
      <w:r w:rsidRPr="00A42767">
        <w:rPr>
          <w:rStyle w:val="CharSectno"/>
        </w:rPr>
        <w:t>1121B</w:t>
      </w:r>
      <w:r w:rsidRPr="00A42767">
        <w:t xml:space="preserve">  Value of life polic</w:t>
      </w:r>
      <w:r w:rsidR="00077B97" w:rsidRPr="00A42767">
        <w:t>y</w:t>
      </w:r>
      <w:bookmarkEnd w:id="15"/>
    </w:p>
    <w:p w:rsidR="009401FF" w:rsidRPr="00A42767" w:rsidRDefault="001D5702" w:rsidP="00A42767">
      <w:pPr>
        <w:pStyle w:val="subsection"/>
      </w:pPr>
      <w:r w:rsidRPr="00A42767">
        <w:tab/>
        <w:t>(1)</w:t>
      </w:r>
      <w:r w:rsidRPr="00A42767">
        <w:tab/>
        <w:t xml:space="preserve">This section applies </w:t>
      </w:r>
      <w:r w:rsidR="00EB2786" w:rsidRPr="00A42767">
        <w:t xml:space="preserve">in relation to </w:t>
      </w:r>
      <w:r w:rsidRPr="00A42767">
        <w:t xml:space="preserve">a person </w:t>
      </w:r>
      <w:r w:rsidR="00EB2786" w:rsidRPr="00A42767">
        <w:t xml:space="preserve">and a day </w:t>
      </w:r>
      <w:r w:rsidR="009401FF" w:rsidRPr="00A42767">
        <w:t xml:space="preserve">(the </w:t>
      </w:r>
      <w:r w:rsidR="009401FF" w:rsidRPr="00A42767">
        <w:rPr>
          <w:b/>
          <w:i/>
        </w:rPr>
        <w:t>assessment day</w:t>
      </w:r>
      <w:r w:rsidR="009401FF" w:rsidRPr="00A42767">
        <w:t xml:space="preserve">) </w:t>
      </w:r>
      <w:r w:rsidR="00EB2786" w:rsidRPr="00A42767">
        <w:t>if</w:t>
      </w:r>
      <w:r w:rsidR="009401FF" w:rsidRPr="00A42767">
        <w:t>:</w:t>
      </w:r>
    </w:p>
    <w:p w:rsidR="009401FF" w:rsidRPr="00A42767" w:rsidRDefault="009401FF" w:rsidP="00A42767">
      <w:pPr>
        <w:pStyle w:val="paragraph"/>
      </w:pPr>
      <w:r w:rsidRPr="00A42767">
        <w:tab/>
        <w:t>(a)</w:t>
      </w:r>
      <w:r w:rsidRPr="00A42767">
        <w:tab/>
        <w:t xml:space="preserve">the person </w:t>
      </w:r>
      <w:r w:rsidR="001D5702" w:rsidRPr="00A42767">
        <w:t>has reached pension age</w:t>
      </w:r>
      <w:r w:rsidRPr="00A42767">
        <w:t>;</w:t>
      </w:r>
      <w:r w:rsidR="001D5702" w:rsidRPr="00A42767">
        <w:t xml:space="preserve"> and</w:t>
      </w:r>
    </w:p>
    <w:p w:rsidR="001D5702" w:rsidRPr="00A42767" w:rsidRDefault="009401FF" w:rsidP="00A42767">
      <w:pPr>
        <w:pStyle w:val="paragraph"/>
      </w:pPr>
      <w:r w:rsidRPr="00A42767">
        <w:tab/>
        <w:t>(b)</w:t>
      </w:r>
      <w:r w:rsidRPr="00A42767">
        <w:tab/>
        <w:t xml:space="preserve">the person </w:t>
      </w:r>
      <w:r w:rsidR="001D5702" w:rsidRPr="00A42767">
        <w:t xml:space="preserve">is the owner </w:t>
      </w:r>
      <w:r w:rsidRPr="00A42767">
        <w:t>(within the meaning of subsection</w:t>
      </w:r>
      <w:r w:rsidR="00A42767" w:rsidRPr="00A42767">
        <w:t> </w:t>
      </w:r>
      <w:r w:rsidRPr="00A42767">
        <w:t xml:space="preserve">10(2) of the </w:t>
      </w:r>
      <w:r w:rsidRPr="00A42767">
        <w:rPr>
          <w:i/>
        </w:rPr>
        <w:t>Life Insurance Act 1995</w:t>
      </w:r>
      <w:r w:rsidRPr="00A42767">
        <w:t xml:space="preserve">) </w:t>
      </w:r>
      <w:r w:rsidR="001D5702" w:rsidRPr="00A42767">
        <w:t>of a life policy covered by paragraph</w:t>
      </w:r>
      <w:r w:rsidR="00A42767" w:rsidRPr="00A42767">
        <w:t> </w:t>
      </w:r>
      <w:r w:rsidR="001D5702" w:rsidRPr="00A42767">
        <w:t>9(1)(a) or (b) of th</w:t>
      </w:r>
      <w:r w:rsidRPr="00A42767">
        <w:t>at Act; and</w:t>
      </w:r>
    </w:p>
    <w:p w:rsidR="009401FF" w:rsidRPr="00A42767" w:rsidRDefault="009401FF" w:rsidP="00A42767">
      <w:pPr>
        <w:pStyle w:val="paragraph"/>
      </w:pPr>
      <w:r w:rsidRPr="00A42767">
        <w:tab/>
        <w:t>(c)</w:t>
      </w:r>
      <w:r w:rsidRPr="00A42767">
        <w:tab/>
        <w:t>the person became the owner of the policy after the person reached pension age; and</w:t>
      </w:r>
    </w:p>
    <w:p w:rsidR="00622E9C" w:rsidRPr="00A42767" w:rsidRDefault="00622E9C" w:rsidP="00A42767">
      <w:pPr>
        <w:pStyle w:val="paragraph"/>
      </w:pPr>
      <w:r w:rsidRPr="00A42767">
        <w:tab/>
        <w:t>(d)</w:t>
      </w:r>
      <w:r w:rsidRPr="00A42767">
        <w:tab/>
        <w:t xml:space="preserve">the sum of each amount paid for the policy (regardless of who paid the amount) in any period </w:t>
      </w:r>
      <w:r w:rsidR="00AF34A0" w:rsidRPr="00A42767">
        <w:t xml:space="preserve">of 12 months exceeds </w:t>
      </w:r>
      <w:r w:rsidR="00AF34A0" w:rsidRPr="00A42767">
        <w:lastRenderedPageBreak/>
        <w:t>15% of the</w:t>
      </w:r>
      <w:r w:rsidRPr="00A42767">
        <w:t xml:space="preserve"> maximum death benefit that would be payable in the event of the death of the person whose life is insured</w:t>
      </w:r>
      <w:r w:rsidR="00AF34A0" w:rsidRPr="00A42767">
        <w:t xml:space="preserve"> on the assessment day</w:t>
      </w:r>
      <w:r w:rsidRPr="00A42767">
        <w:t>.</w:t>
      </w:r>
    </w:p>
    <w:p w:rsidR="001D5702" w:rsidRPr="00A42767" w:rsidRDefault="001D5702" w:rsidP="00A42767">
      <w:pPr>
        <w:pStyle w:val="subsection"/>
      </w:pPr>
      <w:r w:rsidRPr="00A42767">
        <w:tab/>
        <w:t>(2)</w:t>
      </w:r>
      <w:r w:rsidRPr="00A42767">
        <w:tab/>
        <w:t xml:space="preserve">The value of the life policy </w:t>
      </w:r>
      <w:r w:rsidR="00550D66" w:rsidRPr="00A42767">
        <w:t xml:space="preserve">on the assessment day </w:t>
      </w:r>
      <w:r w:rsidRPr="00A42767">
        <w:t xml:space="preserve">is, for the purposes of the assets test, </w:t>
      </w:r>
      <w:r w:rsidR="00133429" w:rsidRPr="00A42767">
        <w:t>the higher of the following:</w:t>
      </w:r>
    </w:p>
    <w:p w:rsidR="00133429" w:rsidRPr="00A42767" w:rsidRDefault="00133429" w:rsidP="00A42767">
      <w:pPr>
        <w:pStyle w:val="paragraph"/>
      </w:pPr>
      <w:r w:rsidRPr="00A42767">
        <w:tab/>
        <w:t>(a)</w:t>
      </w:r>
      <w:r w:rsidRPr="00A42767">
        <w:tab/>
      </w:r>
      <w:r w:rsidR="00B068D6" w:rsidRPr="00A42767">
        <w:t xml:space="preserve">the </w:t>
      </w:r>
      <w:r w:rsidR="00BF3187" w:rsidRPr="00A42767">
        <w:t>amount</w:t>
      </w:r>
      <w:r w:rsidR="00EB2786" w:rsidRPr="00A42767">
        <w:t xml:space="preserve"> </w:t>
      </w:r>
      <w:r w:rsidR="00B068D6" w:rsidRPr="00A42767">
        <w:t xml:space="preserve">that would be payable to the person </w:t>
      </w:r>
      <w:r w:rsidR="00BF3187" w:rsidRPr="00A42767">
        <w:t xml:space="preserve">covered by </w:t>
      </w:r>
      <w:r w:rsidR="00A42767" w:rsidRPr="00A42767">
        <w:t>paragraph (</w:t>
      </w:r>
      <w:r w:rsidR="00BF3187" w:rsidRPr="00A42767">
        <w:t xml:space="preserve">1)(b) </w:t>
      </w:r>
      <w:r w:rsidR="00B068D6" w:rsidRPr="00A42767">
        <w:t xml:space="preserve">if the policy were surrendered </w:t>
      </w:r>
      <w:r w:rsidR="00EB2786" w:rsidRPr="00A42767">
        <w:t>on that day;</w:t>
      </w:r>
    </w:p>
    <w:p w:rsidR="00EB2786" w:rsidRPr="00A42767" w:rsidRDefault="00EB2786" w:rsidP="00A42767">
      <w:pPr>
        <w:pStyle w:val="paragraph"/>
      </w:pPr>
      <w:r w:rsidRPr="00A42767">
        <w:tab/>
        <w:t>(b)</w:t>
      </w:r>
      <w:r w:rsidRPr="00A42767">
        <w:tab/>
        <w:t xml:space="preserve">the </w:t>
      </w:r>
      <w:r w:rsidR="00550D66" w:rsidRPr="00A42767">
        <w:t xml:space="preserve">sum of each amount paid for the policy </w:t>
      </w:r>
      <w:r w:rsidR="00B068D6" w:rsidRPr="00A42767">
        <w:t xml:space="preserve">by the person covered by </w:t>
      </w:r>
      <w:r w:rsidR="00A42767" w:rsidRPr="00A42767">
        <w:t>paragraph (</w:t>
      </w:r>
      <w:r w:rsidR="00B068D6" w:rsidRPr="00A42767">
        <w:t>1)(b)</w:t>
      </w:r>
      <w:r w:rsidR="00FF0A4F" w:rsidRPr="00A42767">
        <w:t>, less any commuted amounts</w:t>
      </w:r>
      <w:r w:rsidRPr="00A42767">
        <w:t>.</w:t>
      </w:r>
    </w:p>
    <w:p w:rsidR="006452F9" w:rsidRPr="00A42767" w:rsidRDefault="007958A7" w:rsidP="00A42767">
      <w:pPr>
        <w:pStyle w:val="Transitional"/>
      </w:pPr>
      <w:r w:rsidRPr="00A42767">
        <w:t>39</w:t>
      </w:r>
      <w:r w:rsidR="006452F9" w:rsidRPr="00A42767">
        <w:t xml:space="preserve">  Application provisions</w:t>
      </w:r>
    </w:p>
    <w:p w:rsidR="006452F9" w:rsidRPr="00A42767" w:rsidRDefault="006452F9" w:rsidP="00A42767">
      <w:pPr>
        <w:pStyle w:val="Subitem"/>
      </w:pPr>
      <w:r w:rsidRPr="00A42767">
        <w:t>(1)</w:t>
      </w:r>
      <w:r w:rsidRPr="00A42767">
        <w:tab/>
        <w:t>The amendment made by item</w:t>
      </w:r>
      <w:r w:rsidR="00A42767" w:rsidRPr="00A42767">
        <w:t> </w:t>
      </w:r>
      <w:r w:rsidRPr="00A42767">
        <w:t>9 applies in relation to a payment made on or after the commencement of this item.</w:t>
      </w:r>
    </w:p>
    <w:p w:rsidR="006452F9" w:rsidRPr="00A42767" w:rsidRDefault="006452F9" w:rsidP="00A42767">
      <w:pPr>
        <w:pStyle w:val="Subitem"/>
      </w:pPr>
      <w:r w:rsidRPr="00A42767">
        <w:t>(2)</w:t>
      </w:r>
      <w:r w:rsidRPr="00A42767">
        <w:tab/>
        <w:t>Sections</w:t>
      </w:r>
      <w:r w:rsidR="00A42767" w:rsidRPr="00A42767">
        <w:t> </w:t>
      </w:r>
      <w:r w:rsidRPr="00A42767">
        <w:t xml:space="preserve">1099DAB, 1120AA and 1120AB of the </w:t>
      </w:r>
      <w:r w:rsidRPr="00A42767">
        <w:rPr>
          <w:i/>
        </w:rPr>
        <w:t>Social Security Act 1991</w:t>
      </w:r>
      <w:r w:rsidRPr="00A42767">
        <w:t>, as added or inserted by this Schedule, apply in relation to an asset</w:t>
      </w:r>
      <w:r w:rsidR="006939A0">
        <w:noBreakHyphen/>
      </w:r>
      <w:r w:rsidRPr="00A42767">
        <w:t>tested income stream (lifetime), where:</w:t>
      </w:r>
    </w:p>
    <w:p w:rsidR="006452F9" w:rsidRPr="00A42767" w:rsidRDefault="006452F9" w:rsidP="00A42767">
      <w:pPr>
        <w:pStyle w:val="paragraph"/>
      </w:pPr>
      <w:r w:rsidRPr="00A42767">
        <w:tab/>
        <w:t>(a)</w:t>
      </w:r>
      <w:r w:rsidRPr="00A42767">
        <w:tab/>
        <w:t>the first payment for the income stream is made on or after the commencement of this item (whether the payment represents the whole payment for the income stream or part only); or</w:t>
      </w:r>
    </w:p>
    <w:p w:rsidR="006452F9" w:rsidRPr="00A42767" w:rsidRDefault="006452F9" w:rsidP="00A42767">
      <w:pPr>
        <w:pStyle w:val="paragraph"/>
      </w:pPr>
      <w:r w:rsidRPr="00A42767">
        <w:tab/>
        <w:t>(b)</w:t>
      </w:r>
      <w:r w:rsidRPr="00A42767">
        <w:tab/>
        <w:t>the income stream is acquired on or after the commencement of this item (if no amount is identifiable as having been paid for the income stream).</w:t>
      </w:r>
    </w:p>
    <w:p w:rsidR="006452F9" w:rsidRPr="00A42767" w:rsidRDefault="006452F9" w:rsidP="00A42767">
      <w:pPr>
        <w:pStyle w:val="Subitem"/>
      </w:pPr>
      <w:r w:rsidRPr="00A42767">
        <w:t>(3)</w:t>
      </w:r>
      <w:r w:rsidRPr="00A42767">
        <w:tab/>
        <w:t>Section</w:t>
      </w:r>
      <w:r w:rsidR="00A42767" w:rsidRPr="00A42767">
        <w:t> </w:t>
      </w:r>
      <w:r w:rsidRPr="00A42767">
        <w:t xml:space="preserve">1099DCA of the </w:t>
      </w:r>
      <w:r w:rsidRPr="00A42767">
        <w:rPr>
          <w:i/>
        </w:rPr>
        <w:t>Social Security Act 1991</w:t>
      </w:r>
      <w:r w:rsidRPr="00A42767">
        <w:t>, as inserted by this Schedule, applies in relation to an asset</w:t>
      </w:r>
      <w:r w:rsidR="006939A0">
        <w:noBreakHyphen/>
      </w:r>
      <w:r w:rsidRPr="00A42767">
        <w:t>tested income stream (lifetime) that is a family law affected income stream, where:</w:t>
      </w:r>
    </w:p>
    <w:p w:rsidR="006452F9" w:rsidRPr="00A42767" w:rsidRDefault="006452F9" w:rsidP="00A42767">
      <w:pPr>
        <w:pStyle w:val="paragraph"/>
      </w:pPr>
      <w:r w:rsidRPr="00A42767">
        <w:tab/>
        <w:t>(a)</w:t>
      </w:r>
      <w:r w:rsidRPr="00A42767">
        <w:tab/>
        <w:t>the first payment for the income stream covered by paragraph</w:t>
      </w:r>
      <w:r w:rsidR="00A42767" w:rsidRPr="00A42767">
        <w:t> </w:t>
      </w:r>
      <w:r w:rsidRPr="00A42767">
        <w:t>9C(a) of that Act (that resulted in the family law affected income stream) is made on or after the commencement of this item (whether the payment represents the whole payment for the income stream covered by paragraph</w:t>
      </w:r>
      <w:r w:rsidR="00A42767" w:rsidRPr="00A42767">
        <w:t> </w:t>
      </w:r>
      <w:r w:rsidRPr="00A42767">
        <w:t>9C(a) of that Act or part only); or</w:t>
      </w:r>
    </w:p>
    <w:p w:rsidR="006452F9" w:rsidRPr="00A42767" w:rsidRDefault="006452F9" w:rsidP="00A42767">
      <w:pPr>
        <w:pStyle w:val="paragraph"/>
      </w:pPr>
      <w:r w:rsidRPr="00A42767">
        <w:tab/>
        <w:t>(b)</w:t>
      </w:r>
      <w:r w:rsidRPr="00A42767">
        <w:tab/>
        <w:t>the income stream covered by paragraph</w:t>
      </w:r>
      <w:r w:rsidR="00A42767" w:rsidRPr="00A42767">
        <w:t> </w:t>
      </w:r>
      <w:r w:rsidRPr="00A42767">
        <w:t>9C(a) of that Act (that resulted in the family law affected income stream) is acquired on or after the commencement of this item (if no amount is identifiable as having been paid for the income stream covered by paragraph</w:t>
      </w:r>
      <w:r w:rsidR="00A42767" w:rsidRPr="00A42767">
        <w:t> </w:t>
      </w:r>
      <w:r w:rsidRPr="00A42767">
        <w:t>9C(a) of that Act).</w:t>
      </w:r>
    </w:p>
    <w:p w:rsidR="006452F9" w:rsidRPr="00A42767" w:rsidRDefault="006452F9" w:rsidP="00A42767">
      <w:pPr>
        <w:pStyle w:val="Subitem"/>
      </w:pPr>
      <w:r w:rsidRPr="00A42767">
        <w:lastRenderedPageBreak/>
        <w:t>(4)</w:t>
      </w:r>
      <w:r w:rsidRPr="00A42767">
        <w:tab/>
        <w:t>Section</w:t>
      </w:r>
      <w:r w:rsidR="00A42767" w:rsidRPr="00A42767">
        <w:t> </w:t>
      </w:r>
      <w:r w:rsidRPr="00A42767">
        <w:t xml:space="preserve">1121B of the </w:t>
      </w:r>
      <w:r w:rsidRPr="00A42767">
        <w:rPr>
          <w:i/>
        </w:rPr>
        <w:t>Social Security Act 1991</w:t>
      </w:r>
      <w:r w:rsidRPr="00A42767">
        <w:t xml:space="preserve">, as inserted by this Schedule, applies in relation to a person who </w:t>
      </w:r>
      <w:r w:rsidR="006640E6" w:rsidRPr="00A42767">
        <w:t>became the owner of the policy concerned on or after the commence</w:t>
      </w:r>
      <w:r w:rsidR="00CF37D4" w:rsidRPr="00A42767">
        <w:t xml:space="preserve">ment of this item (whether the </w:t>
      </w:r>
      <w:r w:rsidR="006640E6" w:rsidRPr="00A42767">
        <w:t xml:space="preserve">person </w:t>
      </w:r>
      <w:r w:rsidRPr="00A42767">
        <w:t>reache</w:t>
      </w:r>
      <w:r w:rsidR="006640E6" w:rsidRPr="00A42767">
        <w:t>d</w:t>
      </w:r>
      <w:r w:rsidRPr="00A42767">
        <w:t xml:space="preserve"> pension age </w:t>
      </w:r>
      <w:r w:rsidR="006640E6" w:rsidRPr="00A42767">
        <w:t xml:space="preserve">before, </w:t>
      </w:r>
      <w:r w:rsidRPr="00A42767">
        <w:t>on or after th</w:t>
      </w:r>
      <w:r w:rsidR="006640E6" w:rsidRPr="00A42767">
        <w:t>at</w:t>
      </w:r>
      <w:r w:rsidRPr="00A42767">
        <w:t xml:space="preserve"> commencement</w:t>
      </w:r>
      <w:r w:rsidR="006640E6" w:rsidRPr="00A42767">
        <w:t>).</w:t>
      </w:r>
    </w:p>
    <w:p w:rsidR="000B70BA" w:rsidRPr="00A42767" w:rsidRDefault="000B70BA" w:rsidP="00A42767">
      <w:pPr>
        <w:pStyle w:val="ActHead9"/>
        <w:rPr>
          <w:i w:val="0"/>
        </w:rPr>
      </w:pPr>
      <w:bookmarkStart w:id="16" w:name="_Toc2605104"/>
      <w:r w:rsidRPr="00A42767">
        <w:t>Veterans’ Entitlements Act 1986</w:t>
      </w:r>
      <w:bookmarkEnd w:id="16"/>
    </w:p>
    <w:p w:rsidR="000B70BA" w:rsidRPr="00A42767" w:rsidRDefault="007958A7" w:rsidP="00A42767">
      <w:pPr>
        <w:pStyle w:val="ItemHead"/>
      </w:pPr>
      <w:r w:rsidRPr="00A42767">
        <w:t>40</w:t>
      </w:r>
      <w:r w:rsidR="000B70BA" w:rsidRPr="00A42767">
        <w:t xml:space="preserve">  Subparagraph 5H(8)(i)(iii)</w:t>
      </w:r>
    </w:p>
    <w:p w:rsidR="000B70BA" w:rsidRPr="00A42767" w:rsidRDefault="000B70BA" w:rsidP="00A42767">
      <w:pPr>
        <w:pStyle w:val="Item"/>
      </w:pPr>
      <w:r w:rsidRPr="00A42767">
        <w:t>Repeal the subparagraph.</w:t>
      </w:r>
    </w:p>
    <w:p w:rsidR="000B70BA" w:rsidRPr="00A42767" w:rsidRDefault="007958A7" w:rsidP="00A42767">
      <w:pPr>
        <w:pStyle w:val="ItemHead"/>
      </w:pPr>
      <w:r w:rsidRPr="00A42767">
        <w:t>41</w:t>
      </w:r>
      <w:r w:rsidR="000B70BA" w:rsidRPr="00A42767">
        <w:t xml:space="preserve">  Paragraph 5H(8)(i) (note 2)</w:t>
      </w:r>
    </w:p>
    <w:p w:rsidR="000B70BA" w:rsidRPr="00A42767" w:rsidRDefault="000B70BA" w:rsidP="00A42767">
      <w:pPr>
        <w:pStyle w:val="Item"/>
      </w:pPr>
      <w:r w:rsidRPr="00A42767">
        <w:t xml:space="preserve">Omit “, </w:t>
      </w:r>
      <w:r w:rsidRPr="00A42767">
        <w:rPr>
          <w:b/>
          <w:i/>
        </w:rPr>
        <w:t>deferred annuity</w:t>
      </w:r>
      <w:r w:rsidRPr="00A42767">
        <w:t>”.</w:t>
      </w:r>
    </w:p>
    <w:p w:rsidR="000B70BA" w:rsidRPr="00A42767" w:rsidRDefault="007958A7" w:rsidP="00A42767">
      <w:pPr>
        <w:pStyle w:val="ItemHead"/>
      </w:pPr>
      <w:r w:rsidRPr="00A42767">
        <w:t>42</w:t>
      </w:r>
      <w:r w:rsidR="000B70BA" w:rsidRPr="00A42767">
        <w:t xml:space="preserve">  Subsection</w:t>
      </w:r>
      <w:r w:rsidR="00A42767" w:rsidRPr="00A42767">
        <w:t> </w:t>
      </w:r>
      <w:r w:rsidR="000B70BA" w:rsidRPr="00A42767">
        <w:t>5J(1)</w:t>
      </w:r>
    </w:p>
    <w:p w:rsidR="000B70BA" w:rsidRPr="00A42767" w:rsidRDefault="000B70BA" w:rsidP="00A42767">
      <w:pPr>
        <w:pStyle w:val="Item"/>
      </w:pPr>
      <w:r w:rsidRPr="00A42767">
        <w:t>Insert:</w:t>
      </w:r>
    </w:p>
    <w:p w:rsidR="000B70BA" w:rsidRPr="00A42767" w:rsidRDefault="000B70BA" w:rsidP="00A42767">
      <w:pPr>
        <w:pStyle w:val="Definition"/>
      </w:pPr>
      <w:r w:rsidRPr="00A42767">
        <w:rPr>
          <w:b/>
          <w:i/>
        </w:rPr>
        <w:t>asset</w:t>
      </w:r>
      <w:r w:rsidR="006939A0">
        <w:rPr>
          <w:b/>
          <w:i/>
        </w:rPr>
        <w:noBreakHyphen/>
      </w:r>
      <w:r w:rsidRPr="00A42767">
        <w:rPr>
          <w:b/>
          <w:i/>
        </w:rPr>
        <w:t>tested income stream (lifetime)</w:t>
      </w:r>
      <w:r w:rsidRPr="00A42767">
        <w:t xml:space="preserve"> has the meaning given by section</w:t>
      </w:r>
      <w:r w:rsidR="00A42767" w:rsidRPr="00A42767">
        <w:t> </w:t>
      </w:r>
      <w:r w:rsidRPr="00A42767">
        <w:t>5JE.</w:t>
      </w:r>
    </w:p>
    <w:p w:rsidR="000B70BA" w:rsidRPr="00A42767" w:rsidRDefault="007958A7" w:rsidP="00A42767">
      <w:pPr>
        <w:pStyle w:val="ItemHead"/>
      </w:pPr>
      <w:r w:rsidRPr="00A42767">
        <w:t>43</w:t>
      </w:r>
      <w:r w:rsidR="000B70BA" w:rsidRPr="00A42767">
        <w:t xml:space="preserve">  Subsection</w:t>
      </w:r>
      <w:r w:rsidR="00A42767" w:rsidRPr="00A42767">
        <w:t> </w:t>
      </w:r>
      <w:r w:rsidR="000B70BA" w:rsidRPr="00A42767">
        <w:t>5J(1) (</w:t>
      </w:r>
      <w:r w:rsidR="00A42767" w:rsidRPr="00A42767">
        <w:t>subparagraphs (</w:t>
      </w:r>
      <w:r w:rsidR="000B70BA" w:rsidRPr="00A42767">
        <w:t xml:space="preserve">b)(i) and (ii) of the definition of </w:t>
      </w:r>
      <w:r w:rsidR="000B70BA" w:rsidRPr="00A42767">
        <w:rPr>
          <w:i/>
        </w:rPr>
        <w:t>asset</w:t>
      </w:r>
      <w:r w:rsidR="006939A0">
        <w:rPr>
          <w:i/>
        </w:rPr>
        <w:noBreakHyphen/>
      </w:r>
      <w:r w:rsidR="000B70BA" w:rsidRPr="00A42767">
        <w:rPr>
          <w:i/>
        </w:rPr>
        <w:t>tested income stream (long term)</w:t>
      </w:r>
      <w:r w:rsidR="000B70BA" w:rsidRPr="00A42767">
        <w:t>)</w:t>
      </w:r>
    </w:p>
    <w:p w:rsidR="000B70BA" w:rsidRPr="00A42767" w:rsidRDefault="000B70BA" w:rsidP="00A42767">
      <w:pPr>
        <w:pStyle w:val="Item"/>
      </w:pPr>
      <w:r w:rsidRPr="00A42767">
        <w:t>Omit “a term”, substitute “a specified term”.</w:t>
      </w:r>
    </w:p>
    <w:p w:rsidR="000B70BA" w:rsidRPr="00A42767" w:rsidRDefault="007958A7" w:rsidP="00A42767">
      <w:pPr>
        <w:pStyle w:val="ItemHead"/>
      </w:pPr>
      <w:r w:rsidRPr="00A42767">
        <w:t>44</w:t>
      </w:r>
      <w:r w:rsidR="000B70BA" w:rsidRPr="00A42767">
        <w:t xml:space="preserve">  Subsection</w:t>
      </w:r>
      <w:r w:rsidR="00A42767" w:rsidRPr="00A42767">
        <w:t> </w:t>
      </w:r>
      <w:r w:rsidR="000B70BA" w:rsidRPr="00A42767">
        <w:t xml:space="preserve">5J(1) (at the end of the definition of </w:t>
      </w:r>
      <w:r w:rsidR="000B70BA" w:rsidRPr="00A42767">
        <w:rPr>
          <w:i/>
        </w:rPr>
        <w:t>asset</w:t>
      </w:r>
      <w:r w:rsidR="006939A0">
        <w:rPr>
          <w:i/>
        </w:rPr>
        <w:noBreakHyphen/>
      </w:r>
      <w:r w:rsidR="000B70BA" w:rsidRPr="00A42767">
        <w:rPr>
          <w:i/>
        </w:rPr>
        <w:t>tested income stream (long term)</w:t>
      </w:r>
      <w:r w:rsidR="000B70BA" w:rsidRPr="00A42767">
        <w:t>)</w:t>
      </w:r>
    </w:p>
    <w:p w:rsidR="000B70BA" w:rsidRPr="00A42767" w:rsidRDefault="000B70BA" w:rsidP="00A42767">
      <w:pPr>
        <w:pStyle w:val="Item"/>
      </w:pPr>
      <w:r w:rsidRPr="00A42767">
        <w:t>Add:</w:t>
      </w:r>
    </w:p>
    <w:p w:rsidR="000B70BA" w:rsidRPr="00A42767" w:rsidRDefault="000B70BA" w:rsidP="00A42767">
      <w:pPr>
        <w:pStyle w:val="notetext"/>
      </w:pPr>
      <w:r w:rsidRPr="00A42767">
        <w:t>Note:</w:t>
      </w:r>
      <w:r w:rsidRPr="00A42767">
        <w:tab/>
        <w:t>Since the income stream must be for a specified term, an asset</w:t>
      </w:r>
      <w:r w:rsidR="006939A0">
        <w:rPr>
          <w:i/>
        </w:rPr>
        <w:noBreakHyphen/>
      </w:r>
      <w:r w:rsidRPr="00A42767">
        <w:t>tested</w:t>
      </w:r>
      <w:r w:rsidRPr="00A42767">
        <w:rPr>
          <w:i/>
        </w:rPr>
        <w:t xml:space="preserve"> </w:t>
      </w:r>
      <w:r w:rsidRPr="00A42767">
        <w:t>income stream (long term) cannot be an asset</w:t>
      </w:r>
      <w:r w:rsidR="006939A0">
        <w:noBreakHyphen/>
      </w:r>
      <w:r w:rsidRPr="00A42767">
        <w:t>tested income stream (lifetime).</w:t>
      </w:r>
    </w:p>
    <w:p w:rsidR="000B70BA" w:rsidRPr="00A42767" w:rsidRDefault="007958A7" w:rsidP="00A42767">
      <w:pPr>
        <w:pStyle w:val="ItemHead"/>
      </w:pPr>
      <w:r w:rsidRPr="00A42767">
        <w:t>45</w:t>
      </w:r>
      <w:r w:rsidR="000B70BA" w:rsidRPr="00A42767">
        <w:t xml:space="preserve">  Subsection</w:t>
      </w:r>
      <w:r w:rsidR="00A42767" w:rsidRPr="00A42767">
        <w:t> </w:t>
      </w:r>
      <w:r w:rsidR="000B70BA" w:rsidRPr="00A42767">
        <w:t xml:space="preserve">5J(1) (definition of </w:t>
      </w:r>
      <w:r w:rsidR="000B70BA" w:rsidRPr="00A42767">
        <w:rPr>
          <w:i/>
        </w:rPr>
        <w:t>asset</w:t>
      </w:r>
      <w:r w:rsidR="006939A0">
        <w:rPr>
          <w:i/>
        </w:rPr>
        <w:noBreakHyphen/>
      </w:r>
      <w:r w:rsidR="000B70BA" w:rsidRPr="00A42767">
        <w:rPr>
          <w:i/>
        </w:rPr>
        <w:t>tested income stream (short term)</w:t>
      </w:r>
      <w:r w:rsidR="000B70BA" w:rsidRPr="00A42767">
        <w:t>)</w:t>
      </w:r>
    </w:p>
    <w:p w:rsidR="000B70BA" w:rsidRPr="00A42767" w:rsidRDefault="000B70BA" w:rsidP="00A42767">
      <w:pPr>
        <w:pStyle w:val="Item"/>
      </w:pPr>
      <w:r w:rsidRPr="00A42767">
        <w:t>Omit “neither”, substitute “none of the following”.</w:t>
      </w:r>
    </w:p>
    <w:p w:rsidR="000B70BA" w:rsidRPr="00A42767" w:rsidRDefault="007958A7" w:rsidP="00A42767">
      <w:pPr>
        <w:pStyle w:val="ItemHead"/>
      </w:pPr>
      <w:r w:rsidRPr="00A42767">
        <w:t>46</w:t>
      </w:r>
      <w:r w:rsidR="000B70BA" w:rsidRPr="00A42767">
        <w:t xml:space="preserve">  Subsection</w:t>
      </w:r>
      <w:r w:rsidR="00A42767" w:rsidRPr="00A42767">
        <w:t> </w:t>
      </w:r>
      <w:r w:rsidR="000B70BA" w:rsidRPr="00A42767">
        <w:t>5J(1) (</w:t>
      </w:r>
      <w:r w:rsidR="00A42767" w:rsidRPr="00A42767">
        <w:t>paragraph (</w:t>
      </w:r>
      <w:r w:rsidR="000B70BA" w:rsidRPr="00A42767">
        <w:t xml:space="preserve">a) of the definition of </w:t>
      </w:r>
      <w:r w:rsidR="000B70BA" w:rsidRPr="00A42767">
        <w:rPr>
          <w:i/>
        </w:rPr>
        <w:t>asset</w:t>
      </w:r>
      <w:r w:rsidR="006939A0">
        <w:rPr>
          <w:i/>
        </w:rPr>
        <w:noBreakHyphen/>
      </w:r>
      <w:r w:rsidR="000B70BA" w:rsidRPr="00A42767">
        <w:rPr>
          <w:i/>
        </w:rPr>
        <w:t>tested income stream (short term)</w:t>
      </w:r>
      <w:r w:rsidR="000B70BA" w:rsidRPr="00A42767">
        <w:t>)</w:t>
      </w:r>
    </w:p>
    <w:p w:rsidR="000B70BA" w:rsidRPr="00A42767" w:rsidRDefault="00701FF6" w:rsidP="00A42767">
      <w:pPr>
        <w:pStyle w:val="Item"/>
      </w:pPr>
      <w:r w:rsidRPr="00A42767">
        <w:t>Omit “nor</w:t>
      </w:r>
      <w:r w:rsidR="000B70BA" w:rsidRPr="00A42767">
        <w:t>”.</w:t>
      </w:r>
    </w:p>
    <w:p w:rsidR="000B70BA" w:rsidRPr="00A42767" w:rsidRDefault="007958A7" w:rsidP="00A42767">
      <w:pPr>
        <w:pStyle w:val="ItemHead"/>
      </w:pPr>
      <w:r w:rsidRPr="00A42767">
        <w:lastRenderedPageBreak/>
        <w:t>47</w:t>
      </w:r>
      <w:r w:rsidR="000B70BA" w:rsidRPr="00A42767">
        <w:t xml:space="preserve">  Subsection</w:t>
      </w:r>
      <w:r w:rsidR="00A42767" w:rsidRPr="00A42767">
        <w:t> </w:t>
      </w:r>
      <w:r w:rsidR="000B70BA" w:rsidRPr="00A42767">
        <w:t xml:space="preserve">5J(1) (at the end of the definition of </w:t>
      </w:r>
      <w:r w:rsidR="000B70BA" w:rsidRPr="00A42767">
        <w:rPr>
          <w:i/>
        </w:rPr>
        <w:t>asset</w:t>
      </w:r>
      <w:r w:rsidR="006939A0">
        <w:rPr>
          <w:i/>
        </w:rPr>
        <w:noBreakHyphen/>
      </w:r>
      <w:r w:rsidR="000B70BA" w:rsidRPr="00A42767">
        <w:rPr>
          <w:i/>
        </w:rPr>
        <w:t>tested income stream (short term)</w:t>
      </w:r>
      <w:r w:rsidR="000B70BA" w:rsidRPr="00A42767">
        <w:t>)</w:t>
      </w:r>
    </w:p>
    <w:p w:rsidR="000B70BA" w:rsidRPr="00A42767" w:rsidRDefault="000B70BA" w:rsidP="00A42767">
      <w:pPr>
        <w:pStyle w:val="Item"/>
      </w:pPr>
      <w:r w:rsidRPr="00A42767">
        <w:t>Add:</w:t>
      </w:r>
    </w:p>
    <w:p w:rsidR="000B70BA" w:rsidRPr="00A42767" w:rsidRDefault="000B70BA" w:rsidP="00A42767">
      <w:pPr>
        <w:pStyle w:val="paragraph"/>
      </w:pPr>
      <w:r w:rsidRPr="00A42767">
        <w:tab/>
        <w:t>; (c)</w:t>
      </w:r>
      <w:r w:rsidRPr="00A42767">
        <w:tab/>
        <w:t>an asset</w:t>
      </w:r>
      <w:r w:rsidR="006939A0">
        <w:noBreakHyphen/>
      </w:r>
      <w:r w:rsidRPr="00A42767">
        <w:t>tested income stream (lifetime).</w:t>
      </w:r>
    </w:p>
    <w:p w:rsidR="000B70BA" w:rsidRPr="00A42767" w:rsidRDefault="007958A7" w:rsidP="00A42767">
      <w:pPr>
        <w:pStyle w:val="ItemHead"/>
      </w:pPr>
      <w:r w:rsidRPr="00A42767">
        <w:t>48</w:t>
      </w:r>
      <w:r w:rsidR="000B70BA" w:rsidRPr="00A42767">
        <w:t xml:space="preserve">  Subsection</w:t>
      </w:r>
      <w:r w:rsidR="00A42767" w:rsidRPr="00A42767">
        <w:t> </w:t>
      </w:r>
      <w:r w:rsidR="000B70BA" w:rsidRPr="00A42767">
        <w:t xml:space="preserve">5J(1) (definition of </w:t>
      </w:r>
      <w:r w:rsidR="000B70BA" w:rsidRPr="00A42767">
        <w:rPr>
          <w:i/>
        </w:rPr>
        <w:t>deferred annuity</w:t>
      </w:r>
      <w:r w:rsidR="000B70BA" w:rsidRPr="00A42767">
        <w:t>)</w:t>
      </w:r>
    </w:p>
    <w:p w:rsidR="000B70BA" w:rsidRPr="00A42767" w:rsidRDefault="000B70BA" w:rsidP="00A42767">
      <w:pPr>
        <w:pStyle w:val="Item"/>
      </w:pPr>
      <w:r w:rsidRPr="00A42767">
        <w:t>Repeal the definition.</w:t>
      </w:r>
    </w:p>
    <w:p w:rsidR="000B70BA" w:rsidRPr="00A42767" w:rsidRDefault="007958A7" w:rsidP="00A42767">
      <w:pPr>
        <w:pStyle w:val="ItemHead"/>
      </w:pPr>
      <w:r w:rsidRPr="00A42767">
        <w:t>49</w:t>
      </w:r>
      <w:r w:rsidR="000B70BA" w:rsidRPr="00A42767">
        <w:t xml:space="preserve">  Subsection</w:t>
      </w:r>
      <w:r w:rsidR="00A42767" w:rsidRPr="00A42767">
        <w:t> </w:t>
      </w:r>
      <w:r w:rsidR="000B70BA" w:rsidRPr="00A42767">
        <w:t xml:space="preserve">5J(1) (at the end of the definition of </w:t>
      </w:r>
      <w:r w:rsidR="000B70BA" w:rsidRPr="00A42767">
        <w:rPr>
          <w:i/>
        </w:rPr>
        <w:t>income stream</w:t>
      </w:r>
      <w:r w:rsidR="000B70BA" w:rsidRPr="00A42767">
        <w:t>)</w:t>
      </w:r>
    </w:p>
    <w:p w:rsidR="000B70BA" w:rsidRPr="00A42767" w:rsidRDefault="000B70BA" w:rsidP="00A42767">
      <w:pPr>
        <w:pStyle w:val="Item"/>
      </w:pPr>
      <w:r w:rsidRPr="00A42767">
        <w:t>Add:</w:t>
      </w:r>
    </w:p>
    <w:p w:rsidR="000B70BA" w:rsidRPr="00A42767" w:rsidRDefault="000B70BA" w:rsidP="00A42767">
      <w:pPr>
        <w:pStyle w:val="paragraph"/>
      </w:pPr>
      <w:r w:rsidRPr="00A42767">
        <w:tab/>
        <w:t>; (n)</w:t>
      </w:r>
      <w:r w:rsidRPr="00A42767">
        <w:tab/>
        <w:t>a payment of compensation to a person, or a payment to a person under an insurance scheme, in relation to:</w:t>
      </w:r>
    </w:p>
    <w:p w:rsidR="000B70BA" w:rsidRPr="00A42767" w:rsidRDefault="000B70BA" w:rsidP="00A42767">
      <w:pPr>
        <w:pStyle w:val="paragraphsub"/>
      </w:pPr>
      <w:r w:rsidRPr="00A42767">
        <w:tab/>
        <w:t>(i)</w:t>
      </w:r>
      <w:r w:rsidRPr="00A42767">
        <w:tab/>
        <w:t>the person’s inability to earn, derive or receive income from remunerative work; or</w:t>
      </w:r>
    </w:p>
    <w:p w:rsidR="000B70BA" w:rsidRPr="00A42767" w:rsidRDefault="000B70BA" w:rsidP="00A42767">
      <w:pPr>
        <w:pStyle w:val="paragraphsub"/>
      </w:pPr>
      <w:r w:rsidRPr="00A42767">
        <w:tab/>
        <w:t>(ii)</w:t>
      </w:r>
      <w:r w:rsidRPr="00A42767">
        <w:tab/>
        <w:t>the person’s total and permanent disability or incapacity.</w:t>
      </w:r>
    </w:p>
    <w:p w:rsidR="000B70BA" w:rsidRPr="00A42767" w:rsidRDefault="007958A7" w:rsidP="00A42767">
      <w:pPr>
        <w:pStyle w:val="ItemHead"/>
      </w:pPr>
      <w:r w:rsidRPr="00A42767">
        <w:t>50</w:t>
      </w:r>
      <w:r w:rsidR="000B70BA" w:rsidRPr="00A42767">
        <w:t xml:space="preserve">  Subsection</w:t>
      </w:r>
      <w:r w:rsidR="00A42767" w:rsidRPr="00A42767">
        <w:t> </w:t>
      </w:r>
      <w:r w:rsidR="000B70BA" w:rsidRPr="00A42767">
        <w:t>5J(1) (</w:t>
      </w:r>
      <w:r w:rsidR="00A42767" w:rsidRPr="00A42767">
        <w:t>paragraph (</w:t>
      </w:r>
      <w:r w:rsidR="000B70BA" w:rsidRPr="00A42767">
        <w:t xml:space="preserve">a) of the definition of </w:t>
      </w:r>
      <w:r w:rsidR="000B70BA" w:rsidRPr="00A42767">
        <w:rPr>
          <w:i/>
        </w:rPr>
        <w:t>investment</w:t>
      </w:r>
      <w:r w:rsidR="000B70BA" w:rsidRPr="00A42767">
        <w:t>)</w:t>
      </w:r>
    </w:p>
    <w:p w:rsidR="000B70BA" w:rsidRPr="00A42767" w:rsidRDefault="000B70BA" w:rsidP="00A42767">
      <w:pPr>
        <w:pStyle w:val="Item"/>
      </w:pPr>
      <w:r w:rsidRPr="00A42767">
        <w:t>Omit “, approved deposit fund or deferred annuity”, substitute “or approved deposit fund”.</w:t>
      </w:r>
    </w:p>
    <w:p w:rsidR="000B70BA" w:rsidRPr="00A42767" w:rsidRDefault="007958A7" w:rsidP="00A42767">
      <w:pPr>
        <w:pStyle w:val="ItemHead"/>
      </w:pPr>
      <w:r w:rsidRPr="00A42767">
        <w:t>51</w:t>
      </w:r>
      <w:r w:rsidR="000B70BA" w:rsidRPr="00A42767">
        <w:t xml:space="preserve">  Paragraph 5J(1B)(f)</w:t>
      </w:r>
    </w:p>
    <w:p w:rsidR="000B70BA" w:rsidRPr="00A42767" w:rsidRDefault="000B70BA" w:rsidP="00A42767">
      <w:pPr>
        <w:pStyle w:val="Item"/>
      </w:pPr>
      <w:r w:rsidRPr="00A42767">
        <w:t>Repeal the paragraph.</w:t>
      </w:r>
    </w:p>
    <w:p w:rsidR="000B70BA" w:rsidRPr="00A42767" w:rsidRDefault="007958A7" w:rsidP="00A42767">
      <w:pPr>
        <w:pStyle w:val="ItemHead"/>
      </w:pPr>
      <w:r w:rsidRPr="00A42767">
        <w:t>52</w:t>
      </w:r>
      <w:r w:rsidR="000B70BA" w:rsidRPr="00A42767">
        <w:t xml:space="preserve">  </w:t>
      </w:r>
      <w:r w:rsidR="0012384A" w:rsidRPr="00A42767">
        <w:t>After paragraph</w:t>
      </w:r>
      <w:r w:rsidR="00A42767" w:rsidRPr="00A42767">
        <w:t> </w:t>
      </w:r>
      <w:r w:rsidR="000B70BA" w:rsidRPr="00A42767">
        <w:t>5J(1B)</w:t>
      </w:r>
      <w:r w:rsidR="0012384A" w:rsidRPr="00A42767">
        <w:t>(g)</w:t>
      </w:r>
    </w:p>
    <w:p w:rsidR="000B70BA" w:rsidRPr="00A42767" w:rsidRDefault="0012384A" w:rsidP="00A42767">
      <w:pPr>
        <w:pStyle w:val="Item"/>
      </w:pPr>
      <w:r w:rsidRPr="00A42767">
        <w:t>Insert</w:t>
      </w:r>
      <w:r w:rsidR="000B70BA" w:rsidRPr="00A42767">
        <w:t>:</w:t>
      </w:r>
    </w:p>
    <w:p w:rsidR="000B70BA" w:rsidRPr="00A42767" w:rsidRDefault="000B70BA" w:rsidP="00A42767">
      <w:pPr>
        <w:pStyle w:val="paragraph"/>
      </w:pPr>
      <w:r w:rsidRPr="00A42767">
        <w:tab/>
        <w:t>; (h)</w:t>
      </w:r>
      <w:r w:rsidRPr="00A42767">
        <w:tab/>
        <w:t>an asset</w:t>
      </w:r>
      <w:r w:rsidR="006939A0">
        <w:noBreakHyphen/>
      </w:r>
      <w:r w:rsidRPr="00A42767">
        <w:t xml:space="preserve">tested income stream (lifetime) that does not arise under arrangements that are regulated by the </w:t>
      </w:r>
      <w:r w:rsidRPr="00A42767">
        <w:rPr>
          <w:i/>
        </w:rPr>
        <w:t>Superannuation Industry (Supervision) Act 1993</w:t>
      </w:r>
      <w:r w:rsidRPr="00A42767">
        <w:t>.</w:t>
      </w:r>
    </w:p>
    <w:p w:rsidR="000B70BA" w:rsidRPr="00A42767" w:rsidRDefault="007958A7" w:rsidP="00A42767">
      <w:pPr>
        <w:pStyle w:val="ItemHead"/>
      </w:pPr>
      <w:r w:rsidRPr="00A42767">
        <w:t>53</w:t>
      </w:r>
      <w:r w:rsidR="000B70BA" w:rsidRPr="00A42767">
        <w:t xml:space="preserve">  Subsection</w:t>
      </w:r>
      <w:r w:rsidR="00A42767" w:rsidRPr="00A42767">
        <w:t> </w:t>
      </w:r>
      <w:r w:rsidR="000B70BA" w:rsidRPr="00A42767">
        <w:t>5J(1B) (note 3)</w:t>
      </w:r>
    </w:p>
    <w:p w:rsidR="000B70BA" w:rsidRPr="00A42767" w:rsidRDefault="000B70BA" w:rsidP="00A42767">
      <w:pPr>
        <w:pStyle w:val="Item"/>
      </w:pPr>
      <w:r w:rsidRPr="00A42767">
        <w:t>Repeal the note.</w:t>
      </w:r>
    </w:p>
    <w:p w:rsidR="000B70BA" w:rsidRPr="00A42767" w:rsidRDefault="007958A7" w:rsidP="00A42767">
      <w:pPr>
        <w:pStyle w:val="ItemHead"/>
      </w:pPr>
      <w:r w:rsidRPr="00A42767">
        <w:t>54</w:t>
      </w:r>
      <w:r w:rsidR="000B70BA" w:rsidRPr="00A42767">
        <w:t xml:space="preserve">  At the end of subsection</w:t>
      </w:r>
      <w:r w:rsidR="00A42767" w:rsidRPr="00A42767">
        <w:t> </w:t>
      </w:r>
      <w:r w:rsidR="000B70BA" w:rsidRPr="00A42767">
        <w:t>5J(1B)</w:t>
      </w:r>
    </w:p>
    <w:p w:rsidR="000B70BA" w:rsidRPr="00A42767" w:rsidRDefault="000B70BA" w:rsidP="00A42767">
      <w:pPr>
        <w:pStyle w:val="Item"/>
      </w:pPr>
      <w:r w:rsidRPr="00A42767">
        <w:t>Add:</w:t>
      </w:r>
    </w:p>
    <w:p w:rsidR="000B70BA" w:rsidRPr="00A42767" w:rsidRDefault="000B70BA" w:rsidP="00A42767">
      <w:pPr>
        <w:pStyle w:val="notetext"/>
      </w:pPr>
      <w:r w:rsidRPr="00A42767">
        <w:lastRenderedPageBreak/>
        <w:t>Note 5:</w:t>
      </w:r>
      <w:r w:rsidRPr="00A42767">
        <w:tab/>
        <w:t xml:space="preserve">For </w:t>
      </w:r>
      <w:r w:rsidR="00A42767" w:rsidRPr="00A42767">
        <w:t>paragraph (</w:t>
      </w:r>
      <w:r w:rsidRPr="00A42767">
        <w:t xml:space="preserve">h), see </w:t>
      </w:r>
      <w:r w:rsidR="00A42767" w:rsidRPr="00A42767">
        <w:t>paragraph (</w:t>
      </w:r>
      <w:r w:rsidRPr="00A42767">
        <w:t>1C)(j) for a person’s asset</w:t>
      </w:r>
      <w:r w:rsidR="006939A0">
        <w:noBreakHyphen/>
      </w:r>
      <w:r w:rsidRPr="00A42767">
        <w:t xml:space="preserve">tested income stream (lifetime) that does not arise under arrangements that are regulated by the </w:t>
      </w:r>
      <w:r w:rsidRPr="00A42767">
        <w:rPr>
          <w:i/>
        </w:rPr>
        <w:t xml:space="preserve">Superannuation Industry (Supervision) Act 1993 </w:t>
      </w:r>
      <w:r w:rsidRPr="00A42767">
        <w:t>if the person’s assessment day (within the meaning of section</w:t>
      </w:r>
      <w:r w:rsidR="00A42767" w:rsidRPr="00A42767">
        <w:t> </w:t>
      </w:r>
      <w:r w:rsidRPr="00A42767">
        <w:t>52BAB) for the income stream has occurred.</w:t>
      </w:r>
    </w:p>
    <w:p w:rsidR="000B70BA" w:rsidRPr="00A42767" w:rsidRDefault="007958A7" w:rsidP="00A42767">
      <w:pPr>
        <w:pStyle w:val="ItemHead"/>
      </w:pPr>
      <w:r w:rsidRPr="00A42767">
        <w:t>55</w:t>
      </w:r>
      <w:r w:rsidR="000B70BA" w:rsidRPr="00A42767">
        <w:t xml:space="preserve">  Paragraph 5J(1C)(c)</w:t>
      </w:r>
    </w:p>
    <w:p w:rsidR="000B70BA" w:rsidRPr="00A42767" w:rsidRDefault="000B70BA" w:rsidP="00A42767">
      <w:pPr>
        <w:pStyle w:val="Item"/>
      </w:pPr>
      <w:r w:rsidRPr="00A42767">
        <w:t>Repeal the paragraph.</w:t>
      </w:r>
    </w:p>
    <w:p w:rsidR="000B70BA" w:rsidRPr="00A42767" w:rsidRDefault="007958A7" w:rsidP="00A42767">
      <w:pPr>
        <w:pStyle w:val="ItemHead"/>
      </w:pPr>
      <w:r w:rsidRPr="00A42767">
        <w:t>56</w:t>
      </w:r>
      <w:r w:rsidR="000B70BA" w:rsidRPr="00A42767">
        <w:t xml:space="preserve">  A</w:t>
      </w:r>
      <w:r w:rsidR="0012384A" w:rsidRPr="00A42767">
        <w:t>fter paragraph</w:t>
      </w:r>
      <w:r w:rsidR="00A42767" w:rsidRPr="00A42767">
        <w:t> </w:t>
      </w:r>
      <w:r w:rsidR="000B70BA" w:rsidRPr="00A42767">
        <w:t>5J(1C)</w:t>
      </w:r>
      <w:r w:rsidR="0012384A" w:rsidRPr="00A42767">
        <w:t>(h)</w:t>
      </w:r>
    </w:p>
    <w:p w:rsidR="000B70BA" w:rsidRPr="00A42767" w:rsidRDefault="0012384A" w:rsidP="00A42767">
      <w:pPr>
        <w:pStyle w:val="Item"/>
      </w:pPr>
      <w:r w:rsidRPr="00A42767">
        <w:t>Insert</w:t>
      </w:r>
      <w:r w:rsidR="000B70BA" w:rsidRPr="00A42767">
        <w:t>:</w:t>
      </w:r>
    </w:p>
    <w:p w:rsidR="000B70BA" w:rsidRPr="00A42767" w:rsidRDefault="000B70BA" w:rsidP="00A42767">
      <w:pPr>
        <w:pStyle w:val="paragraph"/>
      </w:pPr>
      <w:r w:rsidRPr="00A42767">
        <w:tab/>
      </w:r>
      <w:r w:rsidR="00131C20" w:rsidRPr="00A42767">
        <w:t xml:space="preserve">; </w:t>
      </w:r>
      <w:r w:rsidRPr="00A42767">
        <w:t>(i)</w:t>
      </w:r>
      <w:r w:rsidRPr="00A42767">
        <w:tab/>
        <w:t>a person’s asset</w:t>
      </w:r>
      <w:r w:rsidR="006939A0">
        <w:noBreakHyphen/>
      </w:r>
      <w:r w:rsidRPr="00A42767">
        <w:t xml:space="preserve">tested income stream (lifetime) that arises under arrangements that are regulated by the </w:t>
      </w:r>
      <w:r w:rsidRPr="00A42767">
        <w:rPr>
          <w:i/>
        </w:rPr>
        <w:t>Superannuation Industry (Supervision) Act 1993</w:t>
      </w:r>
      <w:r w:rsidRPr="00A42767">
        <w:t>;</w:t>
      </w:r>
    </w:p>
    <w:p w:rsidR="000B70BA" w:rsidRPr="00A42767" w:rsidRDefault="000B70BA" w:rsidP="00A42767">
      <w:pPr>
        <w:pStyle w:val="paragraph"/>
      </w:pPr>
      <w:r w:rsidRPr="00A42767">
        <w:tab/>
        <w:t>(j)</w:t>
      </w:r>
      <w:r w:rsidRPr="00A42767">
        <w:tab/>
        <w:t>a person’s asset</w:t>
      </w:r>
      <w:r w:rsidR="006939A0">
        <w:noBreakHyphen/>
      </w:r>
      <w:r w:rsidRPr="00A42767">
        <w:t xml:space="preserve">tested income stream (lifetime) that does not arise under arrangements that are regulated by the </w:t>
      </w:r>
      <w:r w:rsidRPr="00A42767">
        <w:rPr>
          <w:i/>
        </w:rPr>
        <w:t>Superannuation Industry (Supervision) Act 1993</w:t>
      </w:r>
      <w:r w:rsidRPr="00A42767">
        <w:t xml:space="preserve"> if the person’s assessment day (within the meaning of section</w:t>
      </w:r>
      <w:r w:rsidR="00A42767" w:rsidRPr="00A42767">
        <w:t> </w:t>
      </w:r>
      <w:r w:rsidRPr="00A42767">
        <w:t>52BAB) for the income stream has occurred.</w:t>
      </w:r>
    </w:p>
    <w:p w:rsidR="000B70BA" w:rsidRPr="00A42767" w:rsidRDefault="007958A7" w:rsidP="00A42767">
      <w:pPr>
        <w:pStyle w:val="ItemHead"/>
      </w:pPr>
      <w:r w:rsidRPr="00A42767">
        <w:t>57</w:t>
      </w:r>
      <w:r w:rsidR="000B70BA" w:rsidRPr="00A42767">
        <w:t xml:space="preserve">  Subsection</w:t>
      </w:r>
      <w:r w:rsidR="00A42767" w:rsidRPr="00A42767">
        <w:t> </w:t>
      </w:r>
      <w:r w:rsidR="000B70BA" w:rsidRPr="00A42767">
        <w:t>5J(6)</w:t>
      </w:r>
    </w:p>
    <w:p w:rsidR="000B70BA" w:rsidRPr="00A42767" w:rsidRDefault="000B70BA" w:rsidP="00A42767">
      <w:pPr>
        <w:pStyle w:val="Item"/>
      </w:pPr>
      <w:r w:rsidRPr="00A42767">
        <w:t>Omit “, approved deposit fund or deferred annuity”, substitute “or approved deposit fund”.</w:t>
      </w:r>
    </w:p>
    <w:p w:rsidR="000B70BA" w:rsidRPr="00A42767" w:rsidRDefault="007958A7" w:rsidP="00A42767">
      <w:pPr>
        <w:pStyle w:val="ItemHead"/>
      </w:pPr>
      <w:r w:rsidRPr="00A42767">
        <w:t>58</w:t>
      </w:r>
      <w:r w:rsidR="000B70BA" w:rsidRPr="00A42767">
        <w:t xml:space="preserve">  Subsection</w:t>
      </w:r>
      <w:r w:rsidR="00A42767" w:rsidRPr="00A42767">
        <w:t> </w:t>
      </w:r>
      <w:r w:rsidR="000B70BA" w:rsidRPr="00A42767">
        <w:t>5J(6)</w:t>
      </w:r>
    </w:p>
    <w:p w:rsidR="000B70BA" w:rsidRPr="00A42767" w:rsidRDefault="000B70BA" w:rsidP="00A42767">
      <w:pPr>
        <w:pStyle w:val="Item"/>
      </w:pPr>
      <w:r w:rsidRPr="00A42767">
        <w:t>Omit “or under the annuity”.</w:t>
      </w:r>
    </w:p>
    <w:p w:rsidR="000B70BA" w:rsidRPr="00A42767" w:rsidRDefault="007958A7" w:rsidP="00A42767">
      <w:pPr>
        <w:pStyle w:val="ItemHead"/>
      </w:pPr>
      <w:r w:rsidRPr="00A42767">
        <w:t>59</w:t>
      </w:r>
      <w:r w:rsidR="000B70BA" w:rsidRPr="00A42767">
        <w:t xml:space="preserve">  After paragraph</w:t>
      </w:r>
      <w:r w:rsidR="00A42767" w:rsidRPr="00A42767">
        <w:t> </w:t>
      </w:r>
      <w:r w:rsidR="000B70BA" w:rsidRPr="00A42767">
        <w:t>5JD(1)(b)</w:t>
      </w:r>
    </w:p>
    <w:p w:rsidR="000B70BA" w:rsidRPr="00A42767" w:rsidRDefault="000B70BA" w:rsidP="00A42767">
      <w:pPr>
        <w:pStyle w:val="Item"/>
      </w:pPr>
      <w:r w:rsidRPr="00A42767">
        <w:t>Insert:</w:t>
      </w:r>
    </w:p>
    <w:p w:rsidR="000B70BA" w:rsidRPr="00A42767" w:rsidRDefault="000B70BA" w:rsidP="00A42767">
      <w:pPr>
        <w:pStyle w:val="paragraph"/>
      </w:pPr>
      <w:r w:rsidRPr="00A42767">
        <w:tab/>
        <w:t xml:space="preserve"> or (c)</w:t>
      </w:r>
      <w:r w:rsidRPr="00A42767">
        <w:tab/>
        <w:t>an asset</w:t>
      </w:r>
      <w:r w:rsidR="006939A0">
        <w:noBreakHyphen/>
      </w:r>
      <w:r w:rsidRPr="00A42767">
        <w:t>tested income stream (lifetime);</w:t>
      </w:r>
    </w:p>
    <w:p w:rsidR="000B70BA" w:rsidRPr="00A42767" w:rsidRDefault="007958A7" w:rsidP="00A42767">
      <w:pPr>
        <w:pStyle w:val="ItemHead"/>
      </w:pPr>
      <w:r w:rsidRPr="00A42767">
        <w:t>60</w:t>
      </w:r>
      <w:r w:rsidR="000B70BA" w:rsidRPr="00A42767">
        <w:t xml:space="preserve">  Paragraph 5JD(2)(b)</w:t>
      </w:r>
    </w:p>
    <w:p w:rsidR="000B70BA" w:rsidRPr="00A42767" w:rsidRDefault="000B70BA" w:rsidP="00A42767">
      <w:pPr>
        <w:pStyle w:val="Item"/>
      </w:pPr>
      <w:r w:rsidRPr="00A42767">
        <w:t>Omit “either an asset</w:t>
      </w:r>
      <w:r w:rsidR="006939A0">
        <w:noBreakHyphen/>
      </w:r>
      <w:r w:rsidRPr="00A42767">
        <w:t>tested income stream (long term) or an asset</w:t>
      </w:r>
      <w:r w:rsidR="006939A0">
        <w:noBreakHyphen/>
      </w:r>
      <w:r w:rsidRPr="00A42767">
        <w:t>tested income stream (short term)”, substitute “an asset</w:t>
      </w:r>
      <w:r w:rsidR="006939A0">
        <w:noBreakHyphen/>
      </w:r>
      <w:r w:rsidRPr="00A42767">
        <w:t>tested income stream (long term), an asset</w:t>
      </w:r>
      <w:r w:rsidR="006939A0">
        <w:noBreakHyphen/>
      </w:r>
      <w:r w:rsidRPr="00A42767">
        <w:t>tested income stream (short term) or an asset</w:t>
      </w:r>
      <w:r w:rsidR="006939A0">
        <w:noBreakHyphen/>
      </w:r>
      <w:r w:rsidRPr="00A42767">
        <w:t>tested income stream (lifetime)”.</w:t>
      </w:r>
    </w:p>
    <w:p w:rsidR="000B70BA" w:rsidRPr="00A42767" w:rsidRDefault="007958A7" w:rsidP="00A42767">
      <w:pPr>
        <w:pStyle w:val="ItemHead"/>
      </w:pPr>
      <w:r w:rsidRPr="00A42767">
        <w:t>61</w:t>
      </w:r>
      <w:r w:rsidR="000B70BA" w:rsidRPr="00A42767">
        <w:t xml:space="preserve">  After section</w:t>
      </w:r>
      <w:r w:rsidR="00A42767" w:rsidRPr="00A42767">
        <w:t> </w:t>
      </w:r>
      <w:r w:rsidR="000B70BA" w:rsidRPr="00A42767">
        <w:t>5JD</w:t>
      </w:r>
    </w:p>
    <w:p w:rsidR="000B70BA" w:rsidRPr="00A42767" w:rsidRDefault="000B70BA" w:rsidP="00A42767">
      <w:pPr>
        <w:pStyle w:val="Item"/>
      </w:pPr>
      <w:r w:rsidRPr="00A42767">
        <w:t>Insert:</w:t>
      </w:r>
    </w:p>
    <w:p w:rsidR="000B70BA" w:rsidRPr="00A42767" w:rsidRDefault="000B70BA" w:rsidP="00A42767">
      <w:pPr>
        <w:pStyle w:val="ActHead5"/>
      </w:pPr>
      <w:bookmarkStart w:id="17" w:name="_Toc2605105"/>
      <w:r w:rsidRPr="00A42767">
        <w:rPr>
          <w:rStyle w:val="CharSectno"/>
        </w:rPr>
        <w:lastRenderedPageBreak/>
        <w:t>5JE</w:t>
      </w:r>
      <w:r w:rsidRPr="00A42767">
        <w:t xml:space="preserve">  Asset</w:t>
      </w:r>
      <w:r w:rsidR="006939A0">
        <w:noBreakHyphen/>
      </w:r>
      <w:r w:rsidRPr="00A42767">
        <w:t>tested income stream (lifetime)</w:t>
      </w:r>
      <w:bookmarkEnd w:id="17"/>
    </w:p>
    <w:p w:rsidR="00FB67DE" w:rsidRPr="00A42767" w:rsidRDefault="00FB67DE" w:rsidP="00A42767">
      <w:pPr>
        <w:pStyle w:val="subsection"/>
      </w:pPr>
      <w:r w:rsidRPr="00A42767">
        <w:tab/>
        <w:t>(1)</w:t>
      </w:r>
      <w:r w:rsidRPr="00A42767">
        <w:tab/>
        <w:t xml:space="preserve">Subject to </w:t>
      </w:r>
      <w:r w:rsidR="00A42767" w:rsidRPr="00A42767">
        <w:t>subsection (</w:t>
      </w:r>
      <w:r w:rsidRPr="00A42767">
        <w:t>2)</w:t>
      </w:r>
      <w:r w:rsidR="003C3F2B" w:rsidRPr="00A42767">
        <w:t>,</w:t>
      </w:r>
      <w:r w:rsidRPr="00A42767">
        <w:t xml:space="preserve"> an income stream is an </w:t>
      </w:r>
      <w:r w:rsidRPr="00A42767">
        <w:rPr>
          <w:b/>
          <w:i/>
        </w:rPr>
        <w:t>asset</w:t>
      </w:r>
      <w:r w:rsidR="006939A0">
        <w:rPr>
          <w:b/>
          <w:i/>
        </w:rPr>
        <w:noBreakHyphen/>
      </w:r>
      <w:r w:rsidRPr="00A42767">
        <w:rPr>
          <w:b/>
          <w:i/>
        </w:rPr>
        <w:t>tested income stream (lifetime)</w:t>
      </w:r>
      <w:r w:rsidRPr="00A42767">
        <w:t xml:space="preserve"> if:</w:t>
      </w:r>
    </w:p>
    <w:p w:rsidR="00FB67DE" w:rsidRPr="00A42767" w:rsidRDefault="00FB67DE" w:rsidP="00A42767">
      <w:pPr>
        <w:pStyle w:val="paragraph"/>
      </w:pPr>
      <w:r w:rsidRPr="00A42767">
        <w:tab/>
        <w:t>(a)</w:t>
      </w:r>
      <w:r w:rsidRPr="00A42767">
        <w:tab/>
        <w:t>the contract, or governing rules, for the provision of the income stream ensure that, once payments of the income stream start, the income stream is to continue for the remainder of the life of one or more individuals; and</w:t>
      </w:r>
    </w:p>
    <w:p w:rsidR="00FB67DE" w:rsidRPr="00A42767" w:rsidRDefault="00FB67DE" w:rsidP="00A42767">
      <w:pPr>
        <w:pStyle w:val="paragraph"/>
      </w:pPr>
      <w:r w:rsidRPr="00A42767">
        <w:tab/>
        <w:t>(b)</w:t>
      </w:r>
      <w:r w:rsidRPr="00A42767">
        <w:tab/>
        <w:t>the contract, or governing rules, for the provision of the income stream ensure that the amounts of those payments are determined by having regard to the age, life expectancy or other factors relevant to the mortality of those individuals; and</w:t>
      </w:r>
    </w:p>
    <w:p w:rsidR="00FB67DE" w:rsidRPr="00A42767" w:rsidRDefault="00FB67DE" w:rsidP="00A42767">
      <w:pPr>
        <w:pStyle w:val="paragraph"/>
      </w:pPr>
      <w:r w:rsidRPr="00A42767">
        <w:tab/>
        <w:t>(c)</w:t>
      </w:r>
      <w:r w:rsidRPr="00A42767">
        <w:tab/>
        <w:t>the income stream is not an asset</w:t>
      </w:r>
      <w:r w:rsidR="006939A0">
        <w:noBreakHyphen/>
      </w:r>
      <w:r w:rsidRPr="00A42767">
        <w:t>test exempt income stream; and</w:t>
      </w:r>
    </w:p>
    <w:p w:rsidR="00FB67DE" w:rsidRPr="00A42767" w:rsidRDefault="00FB67DE" w:rsidP="00A42767">
      <w:pPr>
        <w:pStyle w:val="paragraph"/>
      </w:pPr>
      <w:r w:rsidRPr="00A42767">
        <w:tab/>
        <w:t>(d)</w:t>
      </w:r>
      <w:r w:rsidRPr="00A42767">
        <w:tab/>
        <w:t>the income stream is not a defined benefit income stream.</w:t>
      </w:r>
    </w:p>
    <w:p w:rsidR="00FB67DE" w:rsidRPr="00A42767" w:rsidRDefault="00FB67DE" w:rsidP="00A42767">
      <w:pPr>
        <w:pStyle w:val="subsection"/>
      </w:pPr>
      <w:r w:rsidRPr="00A42767">
        <w:tab/>
        <w:t>(2)</w:t>
      </w:r>
      <w:r w:rsidRPr="00A42767">
        <w:tab/>
        <w:t>If:</w:t>
      </w:r>
    </w:p>
    <w:p w:rsidR="00FB67DE" w:rsidRPr="00A42767" w:rsidRDefault="00FB67DE" w:rsidP="00A42767">
      <w:pPr>
        <w:pStyle w:val="paragraph"/>
      </w:pPr>
      <w:r w:rsidRPr="00A42767">
        <w:tab/>
        <w:t>(a)</w:t>
      </w:r>
      <w:r w:rsidRPr="00A42767">
        <w:tab/>
      </w:r>
      <w:r w:rsidR="00A42767" w:rsidRPr="00A42767">
        <w:t>paragraphs (</w:t>
      </w:r>
      <w:r w:rsidRPr="00A42767">
        <w:t>1)(a) to (d) are satisfied in relation to an income stream; and</w:t>
      </w:r>
    </w:p>
    <w:p w:rsidR="00FB67DE" w:rsidRPr="00A42767" w:rsidRDefault="00FB67DE" w:rsidP="00A42767">
      <w:pPr>
        <w:pStyle w:val="paragraph"/>
      </w:pPr>
      <w:r w:rsidRPr="00A42767">
        <w:tab/>
        <w:t>(b)</w:t>
      </w:r>
      <w:r w:rsidRPr="00A42767">
        <w:tab/>
        <w:t xml:space="preserve">the income stream is of a kind determined in an instrument under </w:t>
      </w:r>
      <w:r w:rsidR="00A42767" w:rsidRPr="00A42767">
        <w:t>subsection (</w:t>
      </w:r>
      <w:r w:rsidRPr="00A42767">
        <w:t>3);</w:t>
      </w:r>
    </w:p>
    <w:p w:rsidR="00FB67DE" w:rsidRPr="00A42767" w:rsidRDefault="00FB67DE" w:rsidP="00A42767">
      <w:pPr>
        <w:pStyle w:val="subsection2"/>
      </w:pPr>
      <w:r w:rsidRPr="00A42767">
        <w:t xml:space="preserve">the income stream is an </w:t>
      </w:r>
      <w:r w:rsidRPr="00A42767">
        <w:rPr>
          <w:b/>
          <w:i/>
        </w:rPr>
        <w:t>asset</w:t>
      </w:r>
      <w:r w:rsidR="006939A0">
        <w:rPr>
          <w:b/>
          <w:i/>
        </w:rPr>
        <w:noBreakHyphen/>
      </w:r>
      <w:r w:rsidRPr="00A42767">
        <w:rPr>
          <w:b/>
          <w:i/>
        </w:rPr>
        <w:t xml:space="preserve">tested income stream (lifetime) </w:t>
      </w:r>
      <w:r w:rsidR="005E1E88" w:rsidRPr="00A42767">
        <w:t xml:space="preserve">only </w:t>
      </w:r>
      <w:r w:rsidRPr="00A42767">
        <w:t>to the extent determined in the instrument.</w:t>
      </w:r>
    </w:p>
    <w:p w:rsidR="00FB67DE" w:rsidRPr="00A42767" w:rsidRDefault="00FB67DE" w:rsidP="00A42767">
      <w:pPr>
        <w:pStyle w:val="subsection"/>
      </w:pPr>
      <w:r w:rsidRPr="00A42767">
        <w:tab/>
        <w:t>(3)</w:t>
      </w:r>
      <w:r w:rsidRPr="00A42767">
        <w:tab/>
        <w:t xml:space="preserve">The Commission may make a legislative instrument for the purposes of </w:t>
      </w:r>
      <w:r w:rsidR="00A42767" w:rsidRPr="00A42767">
        <w:t>subsection (</w:t>
      </w:r>
      <w:r w:rsidRPr="00A42767">
        <w:t>2).</w:t>
      </w:r>
    </w:p>
    <w:p w:rsidR="00FB67DE" w:rsidRPr="00A42767" w:rsidRDefault="00FB67DE" w:rsidP="00A42767">
      <w:pPr>
        <w:pStyle w:val="subsection"/>
      </w:pPr>
      <w:r w:rsidRPr="00A42767">
        <w:tab/>
        <w:t>(4)</w:t>
      </w:r>
      <w:r w:rsidRPr="00A42767">
        <w:tab/>
        <w:t xml:space="preserve">An income stream is an </w:t>
      </w:r>
      <w:r w:rsidRPr="00A42767">
        <w:rPr>
          <w:b/>
          <w:i/>
        </w:rPr>
        <w:t>asset</w:t>
      </w:r>
      <w:r w:rsidR="006939A0">
        <w:rPr>
          <w:b/>
          <w:i/>
        </w:rPr>
        <w:noBreakHyphen/>
      </w:r>
      <w:r w:rsidRPr="00A42767">
        <w:rPr>
          <w:b/>
          <w:i/>
        </w:rPr>
        <w:t>tested income stream (lifetime)</w:t>
      </w:r>
      <w:r w:rsidRPr="00A42767">
        <w:t xml:space="preserve"> if:</w:t>
      </w:r>
    </w:p>
    <w:p w:rsidR="00FB67DE" w:rsidRPr="00A42767" w:rsidRDefault="00FB67DE" w:rsidP="00A42767">
      <w:pPr>
        <w:pStyle w:val="paragraph"/>
      </w:pPr>
      <w:r w:rsidRPr="00A42767">
        <w:tab/>
        <w:t>(a)</w:t>
      </w:r>
      <w:r w:rsidRPr="00A42767">
        <w:tab/>
        <w:t xml:space="preserve">the income stream satisfies the conditions determined in an instrument under </w:t>
      </w:r>
      <w:r w:rsidR="00A42767" w:rsidRPr="00A42767">
        <w:t>subsection (</w:t>
      </w:r>
      <w:r w:rsidRPr="00A42767">
        <w:t>5); and</w:t>
      </w:r>
    </w:p>
    <w:p w:rsidR="00FB67DE" w:rsidRPr="00A42767" w:rsidRDefault="00FB67DE" w:rsidP="00A42767">
      <w:pPr>
        <w:pStyle w:val="paragraph"/>
      </w:pPr>
      <w:r w:rsidRPr="00A42767">
        <w:tab/>
        <w:t>(b)</w:t>
      </w:r>
      <w:r w:rsidRPr="00A42767">
        <w:tab/>
        <w:t>the income stream is not an asset</w:t>
      </w:r>
      <w:r w:rsidR="006939A0">
        <w:noBreakHyphen/>
      </w:r>
      <w:r w:rsidRPr="00A42767">
        <w:t>test exempt income stream; and</w:t>
      </w:r>
    </w:p>
    <w:p w:rsidR="00FB67DE" w:rsidRPr="00A42767" w:rsidRDefault="00FB67DE" w:rsidP="00A42767">
      <w:pPr>
        <w:pStyle w:val="paragraph"/>
      </w:pPr>
      <w:r w:rsidRPr="00A42767">
        <w:tab/>
        <w:t>(c)</w:t>
      </w:r>
      <w:r w:rsidRPr="00A42767">
        <w:tab/>
        <w:t>the income stream is not a defined benefit income stream.</w:t>
      </w:r>
    </w:p>
    <w:p w:rsidR="00FB67DE" w:rsidRPr="00A42767" w:rsidRDefault="00FB67DE" w:rsidP="00A42767">
      <w:pPr>
        <w:pStyle w:val="subsection"/>
      </w:pPr>
      <w:r w:rsidRPr="00A42767">
        <w:tab/>
        <w:t>(5)</w:t>
      </w:r>
      <w:r w:rsidRPr="00A42767">
        <w:tab/>
        <w:t xml:space="preserve">The Commission may, by legislative instrument, determine conditions for the purposes of </w:t>
      </w:r>
      <w:r w:rsidR="00A42767" w:rsidRPr="00A42767">
        <w:t>paragraph (</w:t>
      </w:r>
      <w:r w:rsidRPr="00A42767">
        <w:t>4)(a).</w:t>
      </w:r>
    </w:p>
    <w:p w:rsidR="000B70BA" w:rsidRPr="00A42767" w:rsidRDefault="007958A7" w:rsidP="00A42767">
      <w:pPr>
        <w:pStyle w:val="ItemHead"/>
      </w:pPr>
      <w:r w:rsidRPr="00A42767">
        <w:t>62</w:t>
      </w:r>
      <w:r w:rsidR="000B70BA" w:rsidRPr="00A42767">
        <w:t xml:space="preserve">  Subsection</w:t>
      </w:r>
      <w:r w:rsidR="00A42767" w:rsidRPr="00A42767">
        <w:t> </w:t>
      </w:r>
      <w:r w:rsidR="000B70BA" w:rsidRPr="00A42767">
        <w:t xml:space="preserve">5Q(1) (definition of </w:t>
      </w:r>
      <w:r w:rsidR="000B70BA" w:rsidRPr="00A42767">
        <w:rPr>
          <w:i/>
        </w:rPr>
        <w:t>deferred annuity</w:t>
      </w:r>
      <w:r w:rsidR="000B70BA" w:rsidRPr="00A42767">
        <w:t>)</w:t>
      </w:r>
    </w:p>
    <w:p w:rsidR="000B70BA" w:rsidRPr="00A42767" w:rsidRDefault="000B70BA" w:rsidP="00A42767">
      <w:pPr>
        <w:pStyle w:val="Item"/>
      </w:pPr>
      <w:r w:rsidRPr="00A42767">
        <w:t>Repeal the definition.</w:t>
      </w:r>
    </w:p>
    <w:p w:rsidR="000B70BA" w:rsidRPr="00A42767" w:rsidRDefault="007958A7" w:rsidP="00A42767">
      <w:pPr>
        <w:pStyle w:val="ItemHead"/>
      </w:pPr>
      <w:r w:rsidRPr="00A42767">
        <w:lastRenderedPageBreak/>
        <w:t>63</w:t>
      </w:r>
      <w:r w:rsidR="000B70BA" w:rsidRPr="00A42767">
        <w:t xml:space="preserve">  Subsection</w:t>
      </w:r>
      <w:r w:rsidR="00A42767" w:rsidRPr="00A42767">
        <w:t> </w:t>
      </w:r>
      <w:r w:rsidR="000B70BA" w:rsidRPr="00A42767">
        <w:t>5Q(1) (</w:t>
      </w:r>
      <w:r w:rsidR="00A42767" w:rsidRPr="00A42767">
        <w:t>paragraph (</w:t>
      </w:r>
      <w:r w:rsidR="000B70BA" w:rsidRPr="00A42767">
        <w:t xml:space="preserve">a) of the definition of </w:t>
      </w:r>
      <w:r w:rsidR="000B70BA" w:rsidRPr="00A42767">
        <w:rPr>
          <w:i/>
        </w:rPr>
        <w:t>investment</w:t>
      </w:r>
      <w:r w:rsidR="000B70BA" w:rsidRPr="00A42767">
        <w:t>)</w:t>
      </w:r>
    </w:p>
    <w:p w:rsidR="000B70BA" w:rsidRPr="00A42767" w:rsidRDefault="000B70BA" w:rsidP="00A42767">
      <w:pPr>
        <w:pStyle w:val="Item"/>
      </w:pPr>
      <w:r w:rsidRPr="00A42767">
        <w:t>Omit “, approved deposit fund or deferred annuity”, substitute “or approved deposit fund”.</w:t>
      </w:r>
    </w:p>
    <w:p w:rsidR="000B70BA" w:rsidRPr="00A42767" w:rsidRDefault="007958A7" w:rsidP="00A42767">
      <w:pPr>
        <w:pStyle w:val="ItemHead"/>
      </w:pPr>
      <w:r w:rsidRPr="00A42767">
        <w:t>64</w:t>
      </w:r>
      <w:r w:rsidR="000B70BA" w:rsidRPr="00A42767">
        <w:t xml:space="preserve">  Section</w:t>
      </w:r>
      <w:r w:rsidR="00A42767" w:rsidRPr="00A42767">
        <w:t> </w:t>
      </w:r>
      <w:r w:rsidR="000B70BA" w:rsidRPr="00A42767">
        <w:t>46X (heading)</w:t>
      </w:r>
    </w:p>
    <w:p w:rsidR="000B70BA" w:rsidRPr="00A42767" w:rsidRDefault="000B70BA" w:rsidP="00A42767">
      <w:pPr>
        <w:pStyle w:val="Item"/>
      </w:pPr>
      <w:r w:rsidRPr="00A42767">
        <w:t>Repeal the heading, substitute:</w:t>
      </w:r>
    </w:p>
    <w:p w:rsidR="000B70BA" w:rsidRPr="00A42767" w:rsidRDefault="000B70BA" w:rsidP="00A42767">
      <w:pPr>
        <w:pStyle w:val="ActHead5"/>
      </w:pPr>
      <w:bookmarkStart w:id="18" w:name="_Toc2605106"/>
      <w:r w:rsidRPr="00A42767">
        <w:rPr>
          <w:rStyle w:val="CharSectno"/>
        </w:rPr>
        <w:t>46X</w:t>
      </w:r>
      <w:r w:rsidRPr="00A42767">
        <w:t xml:space="preserve">  Income—asset</w:t>
      </w:r>
      <w:r w:rsidR="006939A0">
        <w:noBreakHyphen/>
      </w:r>
      <w:r w:rsidRPr="00A42767">
        <w:t>tested income stream (long term) that is not a defined benefit income stream</w:t>
      </w:r>
      <w:bookmarkEnd w:id="18"/>
    </w:p>
    <w:p w:rsidR="000B70BA" w:rsidRPr="00A42767" w:rsidRDefault="007958A7" w:rsidP="00A42767">
      <w:pPr>
        <w:pStyle w:val="ItemHead"/>
      </w:pPr>
      <w:r w:rsidRPr="00A42767">
        <w:t>65</w:t>
      </w:r>
      <w:r w:rsidR="000B70BA" w:rsidRPr="00A42767">
        <w:t xml:space="preserve">  Section</w:t>
      </w:r>
      <w:r w:rsidR="00A42767" w:rsidRPr="00A42767">
        <w:t> </w:t>
      </w:r>
      <w:r w:rsidR="000B70BA" w:rsidRPr="00A42767">
        <w:t>46Y (heading)</w:t>
      </w:r>
    </w:p>
    <w:p w:rsidR="000B70BA" w:rsidRPr="00A42767" w:rsidRDefault="000B70BA" w:rsidP="00A42767">
      <w:pPr>
        <w:pStyle w:val="Item"/>
      </w:pPr>
      <w:r w:rsidRPr="00A42767">
        <w:t>Repeal the heading, substitute:</w:t>
      </w:r>
    </w:p>
    <w:p w:rsidR="000B70BA" w:rsidRPr="00A42767" w:rsidRDefault="000B70BA" w:rsidP="00A42767">
      <w:pPr>
        <w:pStyle w:val="ActHead5"/>
      </w:pPr>
      <w:bookmarkStart w:id="19" w:name="_Toc2605107"/>
      <w:r w:rsidRPr="00A42767">
        <w:rPr>
          <w:rStyle w:val="CharSectno"/>
        </w:rPr>
        <w:t>46Y</w:t>
      </w:r>
      <w:r w:rsidRPr="00A42767">
        <w:t xml:space="preserve">  Income—asset</w:t>
      </w:r>
      <w:r w:rsidR="006939A0">
        <w:noBreakHyphen/>
      </w:r>
      <w:r w:rsidRPr="00A42767">
        <w:t>tested income stream (long term) that is a defined benefit income stream</w:t>
      </w:r>
      <w:bookmarkEnd w:id="19"/>
    </w:p>
    <w:p w:rsidR="000B70BA" w:rsidRPr="00A42767" w:rsidRDefault="007958A7" w:rsidP="00A42767">
      <w:pPr>
        <w:pStyle w:val="ItemHead"/>
      </w:pPr>
      <w:r w:rsidRPr="00A42767">
        <w:t>66</w:t>
      </w:r>
      <w:r w:rsidR="000B70BA" w:rsidRPr="00A42767">
        <w:t xml:space="preserve">  At the end of Subdivision B of Division</w:t>
      </w:r>
      <w:r w:rsidR="00A42767" w:rsidRPr="00A42767">
        <w:t> </w:t>
      </w:r>
      <w:r w:rsidR="000B70BA" w:rsidRPr="00A42767">
        <w:t>4 of Part</w:t>
      </w:r>
      <w:r w:rsidR="00A42767" w:rsidRPr="00A42767">
        <w:t> </w:t>
      </w:r>
      <w:r w:rsidR="000B70BA" w:rsidRPr="00A42767">
        <w:t>IIIB</w:t>
      </w:r>
    </w:p>
    <w:p w:rsidR="000B70BA" w:rsidRPr="00A42767" w:rsidRDefault="000B70BA" w:rsidP="00A42767">
      <w:pPr>
        <w:pStyle w:val="Item"/>
      </w:pPr>
      <w:r w:rsidRPr="00A42767">
        <w:t>Add:</w:t>
      </w:r>
    </w:p>
    <w:p w:rsidR="000B70BA" w:rsidRPr="00A42767" w:rsidRDefault="000B70BA" w:rsidP="00A42767">
      <w:pPr>
        <w:pStyle w:val="ActHead5"/>
      </w:pPr>
      <w:bookmarkStart w:id="20" w:name="_Toc2605108"/>
      <w:r w:rsidRPr="00A42767">
        <w:rPr>
          <w:rStyle w:val="CharSectno"/>
        </w:rPr>
        <w:t>46YB</w:t>
      </w:r>
      <w:r w:rsidRPr="00A42767">
        <w:t xml:space="preserve">  Income—asset</w:t>
      </w:r>
      <w:r w:rsidR="006939A0">
        <w:noBreakHyphen/>
      </w:r>
      <w:r w:rsidRPr="00A42767">
        <w:t>tested income stream (lifetime)</w:t>
      </w:r>
      <w:bookmarkEnd w:id="20"/>
    </w:p>
    <w:p w:rsidR="000B70BA" w:rsidRPr="00A42767" w:rsidRDefault="000B70BA" w:rsidP="00A42767">
      <w:pPr>
        <w:pStyle w:val="subsection"/>
      </w:pPr>
      <w:r w:rsidRPr="00A42767">
        <w:tab/>
      </w:r>
      <w:r w:rsidRPr="00A42767">
        <w:tab/>
        <w:t>If the income stream is an asset</w:t>
      </w:r>
      <w:r w:rsidR="006939A0">
        <w:noBreakHyphen/>
      </w:r>
      <w:r w:rsidRPr="00A42767">
        <w:t>tested income stream (lifetime), the amount that the person is taken to receive from the income stream each year is worked out as follows:</w:t>
      </w:r>
    </w:p>
    <w:p w:rsidR="000B70BA" w:rsidRPr="00A42767" w:rsidRDefault="000B70BA" w:rsidP="00A42767">
      <w:pPr>
        <w:pStyle w:val="subsection2"/>
      </w:pPr>
      <w:r w:rsidRPr="00A42767">
        <w:rPr>
          <w:position w:val="-10"/>
        </w:rPr>
        <w:object w:dxaOrig="1960" w:dyaOrig="420">
          <v:shape id="_x0000_i1033" type="#_x0000_t75" style="width:98.25pt;height:21pt" o:ole="">
            <v:imagedata r:id="rId23" o:title=""/>
          </v:shape>
          <o:OLEObject Type="Embed" ProgID="Equation.DSMT4" ShapeID="_x0000_i1033" DrawAspect="Content" ObjectID="_1613278116" r:id="rId34"/>
        </w:object>
      </w:r>
    </w:p>
    <w:p w:rsidR="000B70BA" w:rsidRPr="00A42767" w:rsidRDefault="000B70BA" w:rsidP="00A42767">
      <w:pPr>
        <w:pStyle w:val="subsection2"/>
      </w:pPr>
      <w:r w:rsidRPr="00A42767">
        <w:t>where:</w:t>
      </w:r>
    </w:p>
    <w:p w:rsidR="000B70BA" w:rsidRPr="00A42767" w:rsidRDefault="000B70BA" w:rsidP="00A42767">
      <w:pPr>
        <w:pStyle w:val="Definition"/>
      </w:pPr>
      <w:r w:rsidRPr="00A42767">
        <w:rPr>
          <w:b/>
          <w:i/>
        </w:rPr>
        <w:t>annual payment</w:t>
      </w:r>
      <w:r w:rsidRPr="00A42767">
        <w:t xml:space="preserve"> means the amount payable to the person for the year under the income stream.</w:t>
      </w:r>
    </w:p>
    <w:p w:rsidR="000B70BA" w:rsidRPr="00A42767" w:rsidRDefault="007958A7" w:rsidP="00A42767">
      <w:pPr>
        <w:pStyle w:val="ItemHead"/>
      </w:pPr>
      <w:r w:rsidRPr="00A42767">
        <w:t>67</w:t>
      </w:r>
      <w:r w:rsidR="000B70BA" w:rsidRPr="00A42767">
        <w:t xml:space="preserve">  After section</w:t>
      </w:r>
      <w:r w:rsidR="00A42767" w:rsidRPr="00A42767">
        <w:t> </w:t>
      </w:r>
      <w:r w:rsidR="000B70BA" w:rsidRPr="00A42767">
        <w:t>46ZB</w:t>
      </w:r>
    </w:p>
    <w:p w:rsidR="000B70BA" w:rsidRPr="00A42767" w:rsidRDefault="000B70BA" w:rsidP="00A42767">
      <w:pPr>
        <w:pStyle w:val="Item"/>
      </w:pPr>
      <w:r w:rsidRPr="00A42767">
        <w:t>Insert:</w:t>
      </w:r>
    </w:p>
    <w:p w:rsidR="000B70BA" w:rsidRPr="00A42767" w:rsidRDefault="000B70BA" w:rsidP="00A42767">
      <w:pPr>
        <w:pStyle w:val="ActHead5"/>
      </w:pPr>
      <w:bookmarkStart w:id="21" w:name="_Toc2605109"/>
      <w:r w:rsidRPr="00A42767">
        <w:rPr>
          <w:rStyle w:val="CharSectno"/>
        </w:rPr>
        <w:t>46ZBA</w:t>
      </w:r>
      <w:r w:rsidRPr="00A42767">
        <w:t xml:space="preserve">  Income from asset</w:t>
      </w:r>
      <w:r w:rsidR="006939A0">
        <w:noBreakHyphen/>
      </w:r>
      <w:r w:rsidRPr="00A42767">
        <w:t>tested income stream (lifetime)</w:t>
      </w:r>
      <w:bookmarkEnd w:id="21"/>
    </w:p>
    <w:p w:rsidR="000B70BA" w:rsidRPr="00A42767" w:rsidRDefault="000B70BA" w:rsidP="00A42767">
      <w:pPr>
        <w:pStyle w:val="subsection"/>
      </w:pPr>
      <w:r w:rsidRPr="00A42767">
        <w:tab/>
        <w:t>(1)</w:t>
      </w:r>
      <w:r w:rsidRPr="00A42767">
        <w:tab/>
        <w:t>For the purpose of working out the annual rate of ordinary income of a person from an asset</w:t>
      </w:r>
      <w:r w:rsidR="006939A0">
        <w:noBreakHyphen/>
      </w:r>
      <w:r w:rsidRPr="00A42767">
        <w:t xml:space="preserve">tested income stream (lifetime) to which </w:t>
      </w:r>
      <w:r w:rsidRPr="00A42767">
        <w:lastRenderedPageBreak/>
        <w:t>this Subdivision applies, the person is taken to receive from that income stream each year the amount determined by the Commission under this subsection.</w:t>
      </w:r>
    </w:p>
    <w:p w:rsidR="000B70BA" w:rsidRPr="00A42767" w:rsidRDefault="000B70BA" w:rsidP="00A42767">
      <w:pPr>
        <w:pStyle w:val="subsection"/>
      </w:pPr>
      <w:r w:rsidRPr="00A42767">
        <w:tab/>
        <w:t>(2)</w:t>
      </w:r>
      <w:r w:rsidRPr="00A42767">
        <w:tab/>
        <w:t xml:space="preserve">In making a determination under </w:t>
      </w:r>
      <w:r w:rsidR="00A42767" w:rsidRPr="00A42767">
        <w:t>subsection (</w:t>
      </w:r>
      <w:r w:rsidRPr="00A42767">
        <w:t>1), the Commission must comply with any relevant decision</w:t>
      </w:r>
      <w:r w:rsidR="006939A0">
        <w:noBreakHyphen/>
      </w:r>
      <w:r w:rsidRPr="00A42767">
        <w:t>making principles in force under section</w:t>
      </w:r>
      <w:r w:rsidR="00A42767" w:rsidRPr="00A42767">
        <w:t> </w:t>
      </w:r>
      <w:r w:rsidRPr="00A42767">
        <w:t>46ZC.</w:t>
      </w:r>
    </w:p>
    <w:p w:rsidR="000B70BA" w:rsidRPr="00A42767" w:rsidRDefault="007958A7" w:rsidP="00A42767">
      <w:pPr>
        <w:pStyle w:val="ItemHead"/>
      </w:pPr>
      <w:r w:rsidRPr="00A42767">
        <w:t>68</w:t>
      </w:r>
      <w:r w:rsidR="000B70BA" w:rsidRPr="00A42767">
        <w:t xml:space="preserve">  At the end of section</w:t>
      </w:r>
      <w:r w:rsidR="00A42767" w:rsidRPr="00A42767">
        <w:t> </w:t>
      </w:r>
      <w:r w:rsidR="000B70BA" w:rsidRPr="00A42767">
        <w:t>46ZC</w:t>
      </w:r>
    </w:p>
    <w:p w:rsidR="000B70BA" w:rsidRPr="00A42767" w:rsidRDefault="000B70BA" w:rsidP="00A42767">
      <w:pPr>
        <w:pStyle w:val="Item"/>
      </w:pPr>
      <w:r w:rsidRPr="00A42767">
        <w:t>Add:</w:t>
      </w:r>
    </w:p>
    <w:p w:rsidR="000B70BA" w:rsidRPr="00A42767" w:rsidRDefault="000B70BA" w:rsidP="00A42767">
      <w:pPr>
        <w:pStyle w:val="paragraph"/>
      </w:pPr>
      <w:r w:rsidRPr="00A42767">
        <w:tab/>
        <w:t>; or (e)</w:t>
      </w:r>
      <w:r w:rsidRPr="00A42767">
        <w:tab/>
        <w:t>subsection</w:t>
      </w:r>
      <w:r w:rsidR="00A42767" w:rsidRPr="00A42767">
        <w:t> </w:t>
      </w:r>
      <w:r w:rsidRPr="00A42767">
        <w:t>46ZBA(1).</w:t>
      </w:r>
    </w:p>
    <w:p w:rsidR="000B70BA" w:rsidRPr="00A42767" w:rsidRDefault="007958A7" w:rsidP="00A42767">
      <w:pPr>
        <w:pStyle w:val="ItemHead"/>
      </w:pPr>
      <w:r w:rsidRPr="00A42767">
        <w:t>69</w:t>
      </w:r>
      <w:r w:rsidR="000B70BA" w:rsidRPr="00A42767">
        <w:t xml:space="preserve">  Subparagraph 52(1)(f)(iii)</w:t>
      </w:r>
    </w:p>
    <w:p w:rsidR="000B70BA" w:rsidRPr="00A42767" w:rsidRDefault="000B70BA" w:rsidP="00A42767">
      <w:pPr>
        <w:pStyle w:val="Item"/>
      </w:pPr>
      <w:r w:rsidRPr="00A42767">
        <w:t>Repeal the subparagraph.</w:t>
      </w:r>
    </w:p>
    <w:p w:rsidR="000B70BA" w:rsidRPr="00A42767" w:rsidRDefault="007958A7" w:rsidP="00A42767">
      <w:pPr>
        <w:pStyle w:val="ItemHead"/>
      </w:pPr>
      <w:r w:rsidRPr="00A42767">
        <w:t>70</w:t>
      </w:r>
      <w:r w:rsidR="000B70BA" w:rsidRPr="00A42767">
        <w:t xml:space="preserve">  Paragraph 52(1)(f) (note)</w:t>
      </w:r>
    </w:p>
    <w:p w:rsidR="000B70BA" w:rsidRPr="00A42767" w:rsidRDefault="000B70BA" w:rsidP="00A42767">
      <w:pPr>
        <w:pStyle w:val="Item"/>
      </w:pPr>
      <w:r w:rsidRPr="00A42767">
        <w:t>Omit “, deferred annuities”.</w:t>
      </w:r>
    </w:p>
    <w:p w:rsidR="000B70BA" w:rsidRPr="00A42767" w:rsidRDefault="007958A7" w:rsidP="00A42767">
      <w:pPr>
        <w:pStyle w:val="ItemHead"/>
      </w:pPr>
      <w:r w:rsidRPr="00A42767">
        <w:t>71</w:t>
      </w:r>
      <w:r w:rsidR="000B70BA" w:rsidRPr="00A42767">
        <w:t xml:space="preserve">  Subsection</w:t>
      </w:r>
      <w:r w:rsidR="00A42767" w:rsidRPr="00A42767">
        <w:t> </w:t>
      </w:r>
      <w:r w:rsidR="000B70BA" w:rsidRPr="00A42767">
        <w:t>52AA(1)</w:t>
      </w:r>
    </w:p>
    <w:p w:rsidR="000B70BA" w:rsidRPr="00A42767" w:rsidRDefault="000B70BA" w:rsidP="00A42767">
      <w:pPr>
        <w:pStyle w:val="Item"/>
      </w:pPr>
      <w:r w:rsidRPr="00A42767">
        <w:t>Omit “, a deferred annuity”.</w:t>
      </w:r>
    </w:p>
    <w:p w:rsidR="000B70BA" w:rsidRPr="00A42767" w:rsidRDefault="007958A7" w:rsidP="00A42767">
      <w:pPr>
        <w:pStyle w:val="ItemHead"/>
      </w:pPr>
      <w:r w:rsidRPr="00A42767">
        <w:t>72</w:t>
      </w:r>
      <w:r w:rsidR="000B70BA" w:rsidRPr="00A42767">
        <w:t xml:space="preserve">  Paragraphs 52AA(2)(a) and (b)</w:t>
      </w:r>
    </w:p>
    <w:p w:rsidR="000B70BA" w:rsidRPr="00A42767" w:rsidRDefault="000B70BA" w:rsidP="00A42767">
      <w:pPr>
        <w:pStyle w:val="Item"/>
      </w:pPr>
      <w:r w:rsidRPr="00A42767">
        <w:t>Omit “, a deferred annuity”.</w:t>
      </w:r>
    </w:p>
    <w:p w:rsidR="000B70BA" w:rsidRPr="00A42767" w:rsidRDefault="007958A7" w:rsidP="00A42767">
      <w:pPr>
        <w:pStyle w:val="ItemHead"/>
      </w:pPr>
      <w:r w:rsidRPr="00A42767">
        <w:t>73</w:t>
      </w:r>
      <w:r w:rsidR="000B70BA" w:rsidRPr="00A42767">
        <w:t xml:space="preserve">  Section</w:t>
      </w:r>
      <w:r w:rsidR="00A42767" w:rsidRPr="00A42767">
        <w:t> </w:t>
      </w:r>
      <w:r w:rsidR="000B70BA" w:rsidRPr="00A42767">
        <w:t>52A (heading)</w:t>
      </w:r>
    </w:p>
    <w:p w:rsidR="000B70BA" w:rsidRPr="00A42767" w:rsidRDefault="000B70BA" w:rsidP="00A42767">
      <w:pPr>
        <w:pStyle w:val="Item"/>
      </w:pPr>
      <w:r w:rsidRPr="00A42767">
        <w:t>Repeal the heading, substitute:</w:t>
      </w:r>
    </w:p>
    <w:p w:rsidR="000B70BA" w:rsidRPr="00A42767" w:rsidRDefault="000B70BA" w:rsidP="00A42767">
      <w:pPr>
        <w:pStyle w:val="ActHead5"/>
      </w:pPr>
      <w:bookmarkStart w:id="22" w:name="_Toc2605110"/>
      <w:r w:rsidRPr="00A42767">
        <w:rPr>
          <w:rStyle w:val="CharSectno"/>
        </w:rPr>
        <w:t>52A</w:t>
      </w:r>
      <w:r w:rsidRPr="00A42767">
        <w:t xml:space="preserve">  Value of asset</w:t>
      </w:r>
      <w:r w:rsidR="006939A0">
        <w:noBreakHyphen/>
      </w:r>
      <w:r w:rsidRPr="00A42767">
        <w:t>tested income streams that are not defined benefit income streams, asset</w:t>
      </w:r>
      <w:r w:rsidR="006939A0">
        <w:noBreakHyphen/>
      </w:r>
      <w:r w:rsidRPr="00A42767">
        <w:t>tested income streams (lifetime) or</w:t>
      </w:r>
      <w:r w:rsidRPr="00A42767">
        <w:rPr>
          <w:i/>
        </w:rPr>
        <w:t xml:space="preserve"> </w:t>
      </w:r>
      <w:r w:rsidRPr="00A42767">
        <w:t>family law affected income streams</w:t>
      </w:r>
      <w:bookmarkEnd w:id="22"/>
    </w:p>
    <w:p w:rsidR="000B70BA" w:rsidRPr="00A42767" w:rsidRDefault="007958A7" w:rsidP="00A42767">
      <w:pPr>
        <w:pStyle w:val="ItemHead"/>
      </w:pPr>
      <w:r w:rsidRPr="00A42767">
        <w:t>74</w:t>
      </w:r>
      <w:r w:rsidR="000B70BA" w:rsidRPr="00A42767">
        <w:t xml:space="preserve">  Subsection</w:t>
      </w:r>
      <w:r w:rsidR="00A42767" w:rsidRPr="00A42767">
        <w:t> </w:t>
      </w:r>
      <w:r w:rsidR="000B70BA" w:rsidRPr="00A42767">
        <w:t>52A(1)</w:t>
      </w:r>
    </w:p>
    <w:p w:rsidR="000B70BA" w:rsidRPr="00A42767" w:rsidRDefault="000B70BA" w:rsidP="00A42767">
      <w:pPr>
        <w:pStyle w:val="Item"/>
      </w:pPr>
      <w:r w:rsidRPr="00A42767">
        <w:t>After “defined benefit income stream”, insert “, it is not an asset</w:t>
      </w:r>
      <w:r w:rsidR="006939A0">
        <w:noBreakHyphen/>
      </w:r>
      <w:r w:rsidRPr="00A42767">
        <w:t>tested income stream (lifetime)”.</w:t>
      </w:r>
    </w:p>
    <w:p w:rsidR="000B70BA" w:rsidRPr="00A42767" w:rsidRDefault="007958A7" w:rsidP="00A42767">
      <w:pPr>
        <w:pStyle w:val="ItemHead"/>
      </w:pPr>
      <w:r w:rsidRPr="00A42767">
        <w:t>75</w:t>
      </w:r>
      <w:r w:rsidR="000B70BA" w:rsidRPr="00A42767">
        <w:t xml:space="preserve">  Subsection</w:t>
      </w:r>
      <w:r w:rsidR="00A42767" w:rsidRPr="00A42767">
        <w:t> </w:t>
      </w:r>
      <w:r w:rsidR="000B70BA" w:rsidRPr="00A42767">
        <w:t>52A(1) (note)</w:t>
      </w:r>
    </w:p>
    <w:p w:rsidR="00546AE3" w:rsidRPr="00A42767" w:rsidRDefault="00546AE3" w:rsidP="00A42767">
      <w:pPr>
        <w:pStyle w:val="Item"/>
      </w:pPr>
      <w:r w:rsidRPr="00A42767">
        <w:t>Repeal the note, substitute:</w:t>
      </w:r>
    </w:p>
    <w:p w:rsidR="00546AE3" w:rsidRPr="00A42767" w:rsidRDefault="00546AE3" w:rsidP="00A42767">
      <w:pPr>
        <w:pStyle w:val="notetext"/>
      </w:pPr>
      <w:r w:rsidRPr="00A42767">
        <w:lastRenderedPageBreak/>
        <w:t>Note:</w:t>
      </w:r>
      <w:r w:rsidRPr="00A42767">
        <w:tab/>
        <w:t xml:space="preserve">For </w:t>
      </w:r>
      <w:r w:rsidRPr="00A42767">
        <w:rPr>
          <w:b/>
          <w:i/>
        </w:rPr>
        <w:t>defined benefit income streams</w:t>
      </w:r>
      <w:r w:rsidR="00651A65" w:rsidRPr="00A42767">
        <w:t>,</w:t>
      </w:r>
      <w:r w:rsidRPr="00A42767">
        <w:t xml:space="preserve"> see section</w:t>
      </w:r>
      <w:r w:rsidR="00A42767" w:rsidRPr="00A42767">
        <w:t> </w:t>
      </w:r>
      <w:r w:rsidRPr="00A42767">
        <w:t xml:space="preserve">52B. For </w:t>
      </w:r>
      <w:r w:rsidRPr="00A42767">
        <w:rPr>
          <w:b/>
          <w:i/>
        </w:rPr>
        <w:t>asset</w:t>
      </w:r>
      <w:r w:rsidR="006939A0">
        <w:rPr>
          <w:b/>
          <w:i/>
        </w:rPr>
        <w:noBreakHyphen/>
      </w:r>
      <w:r w:rsidRPr="00A42767">
        <w:rPr>
          <w:b/>
          <w:i/>
        </w:rPr>
        <w:t>tested income streams (lifetime)</w:t>
      </w:r>
      <w:r w:rsidRPr="00A42767">
        <w:t>, see sections</w:t>
      </w:r>
      <w:r w:rsidR="00A42767" w:rsidRPr="00A42767">
        <w:t> </w:t>
      </w:r>
      <w:r w:rsidRPr="00A42767">
        <w:t xml:space="preserve">52BAA and 52BAB. For </w:t>
      </w:r>
      <w:r w:rsidRPr="00A42767">
        <w:rPr>
          <w:b/>
          <w:i/>
        </w:rPr>
        <w:t>family law affected income streams</w:t>
      </w:r>
      <w:r w:rsidRPr="00A42767">
        <w:t>, see section</w:t>
      </w:r>
      <w:r w:rsidR="00A42767" w:rsidRPr="00A42767">
        <w:t> </w:t>
      </w:r>
      <w:r w:rsidRPr="00A42767">
        <w:t>52BA.</w:t>
      </w:r>
    </w:p>
    <w:p w:rsidR="000B70BA" w:rsidRPr="00A42767" w:rsidRDefault="007958A7" w:rsidP="00A42767">
      <w:pPr>
        <w:pStyle w:val="ItemHead"/>
      </w:pPr>
      <w:r w:rsidRPr="00A42767">
        <w:t>76</w:t>
      </w:r>
      <w:r w:rsidR="000B70BA" w:rsidRPr="00A42767">
        <w:t xml:space="preserve">  At the end of subsection</w:t>
      </w:r>
      <w:r w:rsidR="00A42767" w:rsidRPr="00A42767">
        <w:t> </w:t>
      </w:r>
      <w:r w:rsidR="000B70BA" w:rsidRPr="00A42767">
        <w:t>52B(1)</w:t>
      </w:r>
    </w:p>
    <w:p w:rsidR="000B70BA" w:rsidRPr="00A42767" w:rsidRDefault="000B70BA" w:rsidP="00A42767">
      <w:pPr>
        <w:pStyle w:val="Item"/>
      </w:pPr>
      <w:r w:rsidRPr="00A42767">
        <w:t>Add:</w:t>
      </w:r>
    </w:p>
    <w:p w:rsidR="000B70BA" w:rsidRPr="00A42767" w:rsidRDefault="000B70BA" w:rsidP="00A42767">
      <w:pPr>
        <w:pStyle w:val="notetext"/>
      </w:pPr>
      <w:r w:rsidRPr="00A42767">
        <w:t>Note:</w:t>
      </w:r>
      <w:r w:rsidRPr="00A42767">
        <w:tab/>
        <w:t xml:space="preserve">For </w:t>
      </w:r>
      <w:r w:rsidRPr="00A42767">
        <w:rPr>
          <w:b/>
          <w:i/>
        </w:rPr>
        <w:t>family law affected income streams</w:t>
      </w:r>
      <w:r w:rsidRPr="00A42767">
        <w:t>, see section</w:t>
      </w:r>
      <w:r w:rsidR="00A42767" w:rsidRPr="00A42767">
        <w:t> </w:t>
      </w:r>
      <w:r w:rsidRPr="00A42767">
        <w:t>52BA.</w:t>
      </w:r>
    </w:p>
    <w:p w:rsidR="000B70BA" w:rsidRPr="00A42767" w:rsidRDefault="007958A7" w:rsidP="00A42767">
      <w:pPr>
        <w:pStyle w:val="ItemHead"/>
      </w:pPr>
      <w:r w:rsidRPr="00A42767">
        <w:t>77</w:t>
      </w:r>
      <w:r w:rsidR="000B70BA" w:rsidRPr="00A42767">
        <w:t xml:space="preserve">  After section</w:t>
      </w:r>
      <w:r w:rsidR="00A42767" w:rsidRPr="00A42767">
        <w:t> </w:t>
      </w:r>
      <w:r w:rsidR="000B70BA" w:rsidRPr="00A42767">
        <w:t>52B</w:t>
      </w:r>
    </w:p>
    <w:p w:rsidR="000B70BA" w:rsidRPr="00A42767" w:rsidRDefault="000B70BA" w:rsidP="00A42767">
      <w:pPr>
        <w:pStyle w:val="Item"/>
      </w:pPr>
      <w:r w:rsidRPr="00A42767">
        <w:t>Insert:</w:t>
      </w:r>
    </w:p>
    <w:p w:rsidR="000B70BA" w:rsidRPr="00A42767" w:rsidRDefault="000B70BA" w:rsidP="00A42767">
      <w:pPr>
        <w:pStyle w:val="ActHead5"/>
      </w:pPr>
      <w:bookmarkStart w:id="23" w:name="_Toc2605111"/>
      <w:r w:rsidRPr="00A42767">
        <w:rPr>
          <w:rStyle w:val="CharSectno"/>
        </w:rPr>
        <w:t>52BAA</w:t>
      </w:r>
      <w:r w:rsidRPr="00A42767">
        <w:t xml:space="preserve">  Value of asset</w:t>
      </w:r>
      <w:r w:rsidR="006939A0">
        <w:noBreakHyphen/>
      </w:r>
      <w:r w:rsidRPr="00A42767">
        <w:t>tested income streams (lifetime) that are managed investments</w:t>
      </w:r>
      <w:bookmarkEnd w:id="23"/>
    </w:p>
    <w:p w:rsidR="000B70BA" w:rsidRPr="00A42767" w:rsidRDefault="000B70BA" w:rsidP="00A42767">
      <w:pPr>
        <w:pStyle w:val="subsection"/>
      </w:pPr>
      <w:r w:rsidRPr="00A42767">
        <w:tab/>
        <w:t>(1)</w:t>
      </w:r>
      <w:r w:rsidRPr="00A42767">
        <w:tab/>
        <w:t>This section applies to a person’s asset</w:t>
      </w:r>
      <w:r w:rsidR="006939A0">
        <w:noBreakHyphen/>
      </w:r>
      <w:r w:rsidRPr="00A42767">
        <w:t xml:space="preserve">tested income stream (lifetime), that does not arise under arrangements that are regulated by the </w:t>
      </w:r>
      <w:r w:rsidRPr="00A42767">
        <w:rPr>
          <w:i/>
        </w:rPr>
        <w:t>Superannuation Industry (Supervision) Act 1993</w:t>
      </w:r>
      <w:r w:rsidRPr="00A42767">
        <w:t>, in relation to a day that is before the person’s assessment day (within the meaning of section</w:t>
      </w:r>
      <w:r w:rsidR="00A42767" w:rsidRPr="00A42767">
        <w:t> </w:t>
      </w:r>
      <w:r w:rsidRPr="00A42767">
        <w:t>52BAB) for the income stream.</w:t>
      </w:r>
    </w:p>
    <w:p w:rsidR="000B70BA" w:rsidRPr="00A42767" w:rsidRDefault="000B70BA" w:rsidP="00A42767">
      <w:pPr>
        <w:pStyle w:val="notetext"/>
      </w:pPr>
      <w:r w:rsidRPr="00A42767">
        <w:t>Note:</w:t>
      </w:r>
      <w:r w:rsidRPr="00A42767">
        <w:tab/>
        <w:t xml:space="preserve">For </w:t>
      </w:r>
      <w:r w:rsidRPr="00A42767">
        <w:rPr>
          <w:b/>
          <w:i/>
        </w:rPr>
        <w:t>asset</w:t>
      </w:r>
      <w:r w:rsidR="006939A0">
        <w:rPr>
          <w:b/>
          <w:i/>
        </w:rPr>
        <w:noBreakHyphen/>
      </w:r>
      <w:r w:rsidRPr="00A42767">
        <w:rPr>
          <w:b/>
          <w:i/>
        </w:rPr>
        <w:t>tested income stream (lifetime)</w:t>
      </w:r>
      <w:r w:rsidRPr="00A42767">
        <w:t>, see subsection</w:t>
      </w:r>
      <w:r w:rsidR="00A42767" w:rsidRPr="00A42767">
        <w:t> </w:t>
      </w:r>
      <w:r w:rsidRPr="00A42767">
        <w:t>5J(1).</w:t>
      </w:r>
    </w:p>
    <w:p w:rsidR="000B70BA" w:rsidRPr="00A42767" w:rsidRDefault="000B70BA" w:rsidP="00A42767">
      <w:pPr>
        <w:pStyle w:val="subsection"/>
      </w:pPr>
      <w:r w:rsidRPr="00A42767">
        <w:tab/>
        <w:t>(2)</w:t>
      </w:r>
      <w:r w:rsidRPr="00A42767">
        <w:tab/>
        <w:t>However, this section does not apply to a family law affected income stream.</w:t>
      </w:r>
    </w:p>
    <w:p w:rsidR="000B70BA" w:rsidRPr="00A42767" w:rsidRDefault="000B70BA" w:rsidP="00A42767">
      <w:pPr>
        <w:pStyle w:val="notetext"/>
      </w:pPr>
      <w:r w:rsidRPr="00A42767">
        <w:t>Note:</w:t>
      </w:r>
      <w:r w:rsidRPr="00A42767">
        <w:tab/>
        <w:t xml:space="preserve">For </w:t>
      </w:r>
      <w:r w:rsidRPr="00A42767">
        <w:rPr>
          <w:b/>
          <w:i/>
        </w:rPr>
        <w:t>family law affected income streams</w:t>
      </w:r>
      <w:r w:rsidRPr="00A42767">
        <w:t>, see section</w:t>
      </w:r>
      <w:r w:rsidR="00A42767" w:rsidRPr="00A42767">
        <w:t> </w:t>
      </w:r>
      <w:r w:rsidRPr="00A42767">
        <w:t>52BA.</w:t>
      </w:r>
    </w:p>
    <w:p w:rsidR="000B70BA" w:rsidRPr="00A42767" w:rsidRDefault="000B70BA" w:rsidP="00A42767">
      <w:pPr>
        <w:pStyle w:val="SubsectionHead"/>
      </w:pPr>
      <w:r w:rsidRPr="00A42767">
        <w:t>Value of income stream</w:t>
      </w:r>
    </w:p>
    <w:p w:rsidR="000B70BA" w:rsidRPr="00A42767" w:rsidRDefault="000B70BA" w:rsidP="00A42767">
      <w:pPr>
        <w:pStyle w:val="subsection"/>
      </w:pPr>
      <w:r w:rsidRPr="00A42767">
        <w:tab/>
        <w:t>(3)</w:t>
      </w:r>
      <w:r w:rsidRPr="00A42767">
        <w:tab/>
        <w:t>Subject to this section, the value of the person’s income stream is, for the purposes of the assets test, the purchase amount for the income stream.</w:t>
      </w:r>
    </w:p>
    <w:p w:rsidR="000B70BA" w:rsidRPr="00A42767" w:rsidRDefault="000B70BA" w:rsidP="00A42767">
      <w:pPr>
        <w:pStyle w:val="SubsectionHead"/>
      </w:pPr>
      <w:r w:rsidRPr="00A42767">
        <w:t>Purchase amount</w:t>
      </w:r>
    </w:p>
    <w:p w:rsidR="000B70BA" w:rsidRPr="00A42767" w:rsidRDefault="000B70BA" w:rsidP="00A42767">
      <w:pPr>
        <w:pStyle w:val="subsection"/>
      </w:pPr>
      <w:r w:rsidRPr="00A42767">
        <w:tab/>
        <w:t>(4)</w:t>
      </w:r>
      <w:r w:rsidRPr="00A42767">
        <w:tab/>
        <w:t xml:space="preserve">For the purposes of this section, the </w:t>
      </w:r>
      <w:r w:rsidRPr="00A42767">
        <w:rPr>
          <w:b/>
          <w:i/>
        </w:rPr>
        <w:t xml:space="preserve">purchase amount </w:t>
      </w:r>
      <w:r w:rsidRPr="00A42767">
        <w:t>for the income stream is:</w:t>
      </w:r>
    </w:p>
    <w:p w:rsidR="000B70BA" w:rsidRPr="00A42767" w:rsidRDefault="000B70BA" w:rsidP="00A42767">
      <w:pPr>
        <w:pStyle w:val="paragraph"/>
        <w:rPr>
          <w:color w:val="000000"/>
        </w:rPr>
      </w:pPr>
      <w:r w:rsidRPr="00A42767">
        <w:tab/>
        <w:t>(a)</w:t>
      </w:r>
      <w:r w:rsidRPr="00A42767">
        <w:tab/>
        <w:t xml:space="preserve">subject to </w:t>
      </w:r>
      <w:r w:rsidR="00A42767" w:rsidRPr="00A42767">
        <w:t>paragraph (</w:t>
      </w:r>
      <w:r w:rsidRPr="00A42767">
        <w:t xml:space="preserve">b)—if one or more amounts have been paid for the income stream, the </w:t>
      </w:r>
      <w:r w:rsidRPr="00A42767">
        <w:rPr>
          <w:color w:val="000000"/>
        </w:rPr>
        <w:t xml:space="preserve">sum of each compounded amount in relation to an amount </w:t>
      </w:r>
      <w:r w:rsidRPr="00A42767">
        <w:t xml:space="preserve">paid for the income stream, as worked out under </w:t>
      </w:r>
      <w:r w:rsidR="00A42767" w:rsidRPr="00A42767">
        <w:t>subsection (</w:t>
      </w:r>
      <w:r w:rsidRPr="00A42767">
        <w:t>5), less any commuted amounts; or</w:t>
      </w:r>
    </w:p>
    <w:p w:rsidR="000B70BA" w:rsidRPr="00A42767" w:rsidRDefault="000B70BA" w:rsidP="00A42767">
      <w:pPr>
        <w:pStyle w:val="paragraph"/>
      </w:pPr>
      <w:r w:rsidRPr="00A42767">
        <w:lastRenderedPageBreak/>
        <w:tab/>
        <w:t>(b)</w:t>
      </w:r>
      <w:r w:rsidRPr="00A42767">
        <w:tab/>
        <w:t xml:space="preserve">if the circumstances determined in an instrument under </w:t>
      </w:r>
      <w:r w:rsidR="00A42767" w:rsidRPr="00A42767">
        <w:t>subsection (</w:t>
      </w:r>
      <w:r w:rsidRPr="00A42767">
        <w:t>7) apply in relation to the income stream—the amount worked out in accordance with that instrument.</w:t>
      </w:r>
    </w:p>
    <w:p w:rsidR="000B70BA" w:rsidRPr="00A42767" w:rsidRDefault="000B70BA" w:rsidP="00A42767">
      <w:pPr>
        <w:pStyle w:val="subsection"/>
      </w:pPr>
      <w:r w:rsidRPr="00A42767">
        <w:tab/>
        <w:t>(5)</w:t>
      </w:r>
      <w:r w:rsidRPr="00A42767">
        <w:tab/>
        <w:t xml:space="preserve">A </w:t>
      </w:r>
      <w:r w:rsidRPr="00A42767">
        <w:rPr>
          <w:b/>
          <w:i/>
          <w:color w:val="000000"/>
        </w:rPr>
        <w:t>compounded amount</w:t>
      </w:r>
      <w:r w:rsidRPr="00A42767">
        <w:rPr>
          <w:color w:val="000000"/>
        </w:rPr>
        <w:t xml:space="preserve"> in relation to an amount </w:t>
      </w:r>
      <w:r w:rsidRPr="00A42767">
        <w:t>paid for the income stream is worked out by applying the following formula for each relevant adjustment day (from the earliest to the latest):</w:t>
      </w:r>
    </w:p>
    <w:p w:rsidR="000B70BA" w:rsidRPr="00A42767" w:rsidRDefault="000B70BA" w:rsidP="00A42767">
      <w:pPr>
        <w:pStyle w:val="subsection2"/>
      </w:pPr>
      <w:r w:rsidRPr="00A42767">
        <w:rPr>
          <w:position w:val="-34"/>
        </w:rPr>
        <w:object w:dxaOrig="5800" w:dyaOrig="780">
          <v:shape id="_x0000_i1034" type="#_x0000_t75" style="width:290.25pt;height:39.75pt" o:ole="">
            <v:imagedata r:id="rId25" o:title=""/>
          </v:shape>
          <o:OLEObject Type="Embed" ProgID="Equation.DSMT4" ShapeID="_x0000_i1034" DrawAspect="Content" ObjectID="_1613278117" r:id="rId35"/>
        </w:object>
      </w:r>
    </w:p>
    <w:p w:rsidR="000B70BA" w:rsidRPr="00A42767" w:rsidRDefault="000B70BA" w:rsidP="00A42767">
      <w:pPr>
        <w:pStyle w:val="subsection2"/>
      </w:pPr>
      <w:r w:rsidRPr="00A42767">
        <w:t>where:</w:t>
      </w:r>
    </w:p>
    <w:p w:rsidR="000B70BA" w:rsidRPr="00A42767" w:rsidRDefault="000B70BA" w:rsidP="00A42767">
      <w:pPr>
        <w:pStyle w:val="Definition"/>
      </w:pPr>
      <w:r w:rsidRPr="00A42767">
        <w:rPr>
          <w:b/>
          <w:i/>
        </w:rPr>
        <w:t>compounded amount for the relevant adjustment day</w:t>
      </w:r>
      <w:r w:rsidRPr="00A42767">
        <w:t xml:space="preserve"> means:</w:t>
      </w:r>
    </w:p>
    <w:p w:rsidR="000B70BA" w:rsidRPr="00A42767" w:rsidRDefault="000B70BA" w:rsidP="00A42767">
      <w:pPr>
        <w:pStyle w:val="paragraph"/>
      </w:pPr>
      <w:r w:rsidRPr="00A42767">
        <w:tab/>
        <w:t>(a)</w:t>
      </w:r>
      <w:r w:rsidRPr="00A42767">
        <w:tab/>
        <w:t>for the earliest relevant adjustment day—the amount that was paid for the income stream; or</w:t>
      </w:r>
    </w:p>
    <w:p w:rsidR="000B70BA" w:rsidRPr="00A42767" w:rsidRDefault="000B70BA" w:rsidP="00A42767">
      <w:pPr>
        <w:pStyle w:val="paragraph"/>
      </w:pPr>
      <w:r w:rsidRPr="00A42767">
        <w:tab/>
        <w:t>(b)</w:t>
      </w:r>
      <w:r w:rsidRPr="00A42767">
        <w:tab/>
        <w:t>for each later relevant adjustment day—the result of applying the formula for the most recent earlier relevant adjustment day.</w:t>
      </w:r>
    </w:p>
    <w:p w:rsidR="000B70BA" w:rsidRPr="00A42767" w:rsidRDefault="000B70BA" w:rsidP="00A42767">
      <w:pPr>
        <w:pStyle w:val="Definition"/>
      </w:pPr>
      <w:r w:rsidRPr="00A42767">
        <w:rPr>
          <w:b/>
          <w:i/>
        </w:rPr>
        <w:t>relevant above threshold rate for the relevant adjustment day</w:t>
      </w:r>
      <w:r w:rsidRPr="00A42767">
        <w:t xml:space="preserve"> means the following:</w:t>
      </w:r>
    </w:p>
    <w:p w:rsidR="000B70BA" w:rsidRPr="00A42767" w:rsidRDefault="000B70BA" w:rsidP="00A42767">
      <w:pPr>
        <w:pStyle w:val="paragraph"/>
      </w:pPr>
      <w:r w:rsidRPr="00A42767">
        <w:tab/>
        <w:t>(a)</w:t>
      </w:r>
      <w:r w:rsidRPr="00A42767">
        <w:tab/>
        <w:t>if the relevant adjustment day is the relevant payment day—zero;</w:t>
      </w:r>
    </w:p>
    <w:p w:rsidR="000B70BA" w:rsidRPr="00A42767" w:rsidRDefault="000B70BA" w:rsidP="00A42767">
      <w:pPr>
        <w:pStyle w:val="paragraph"/>
      </w:pPr>
      <w:r w:rsidRPr="00A42767">
        <w:tab/>
        <w:t>(b)</w:t>
      </w:r>
      <w:r w:rsidRPr="00A42767">
        <w:tab/>
        <w:t>if the relevant adjustment day is a 12</w:t>
      </w:r>
      <w:r w:rsidR="006939A0">
        <w:noBreakHyphen/>
      </w:r>
      <w:r w:rsidRPr="00A42767">
        <w:t>month anniversary of the relevant payment day—the rate applicable under subsection</w:t>
      </w:r>
      <w:r w:rsidR="00A42767" w:rsidRPr="00A42767">
        <w:t> </w:t>
      </w:r>
      <w:r w:rsidRPr="00A42767">
        <w:t>46J(2) for that relevant adjustment day</w:t>
      </w:r>
      <w:r w:rsidR="00241832" w:rsidRPr="00A42767">
        <w:t>, expressed as a decimal fraction.</w:t>
      </w:r>
    </w:p>
    <w:p w:rsidR="000B70BA" w:rsidRPr="00A42767" w:rsidRDefault="000B70BA" w:rsidP="00A42767">
      <w:pPr>
        <w:pStyle w:val="Definition"/>
      </w:pPr>
      <w:r w:rsidRPr="00A42767">
        <w:rPr>
          <w:b/>
          <w:i/>
        </w:rPr>
        <w:t>relevant adjustment day</w:t>
      </w:r>
      <w:r w:rsidRPr="00A42767">
        <w:t xml:space="preserve"> means each of the following:</w:t>
      </w:r>
    </w:p>
    <w:p w:rsidR="000B70BA" w:rsidRPr="00A42767" w:rsidRDefault="000B70BA" w:rsidP="00A42767">
      <w:pPr>
        <w:pStyle w:val="paragraph"/>
      </w:pPr>
      <w:r w:rsidRPr="00A42767">
        <w:tab/>
        <w:t>(a)</w:t>
      </w:r>
      <w:r w:rsidRPr="00A42767">
        <w:tab/>
        <w:t>the relevant payment day;</w:t>
      </w:r>
    </w:p>
    <w:p w:rsidR="000B70BA" w:rsidRPr="00A42767" w:rsidRDefault="000B70BA" w:rsidP="00A42767">
      <w:pPr>
        <w:pStyle w:val="paragraph"/>
      </w:pPr>
      <w:r w:rsidRPr="00A42767">
        <w:tab/>
        <w:t>(b)</w:t>
      </w:r>
      <w:r w:rsidRPr="00A42767">
        <w:tab/>
        <w:t>each 12</w:t>
      </w:r>
      <w:r w:rsidR="006939A0">
        <w:noBreakHyphen/>
      </w:r>
      <w:r w:rsidRPr="00A42767">
        <w:t>month anniversary of the relevant payment day.</w:t>
      </w:r>
    </w:p>
    <w:p w:rsidR="000B70BA" w:rsidRPr="00A42767" w:rsidRDefault="000B70BA" w:rsidP="00A42767">
      <w:pPr>
        <w:pStyle w:val="Definition"/>
      </w:pPr>
      <w:r w:rsidRPr="00A42767">
        <w:rPr>
          <w:b/>
          <w:i/>
        </w:rPr>
        <w:t>relevant payment day</w:t>
      </w:r>
      <w:r w:rsidRPr="00A42767">
        <w:t xml:space="preserve"> means the day that the amount was paid for the income stream.</w:t>
      </w:r>
    </w:p>
    <w:p w:rsidR="000B70BA" w:rsidRPr="00A42767" w:rsidRDefault="000B70BA" w:rsidP="00A42767">
      <w:pPr>
        <w:pStyle w:val="subsection"/>
      </w:pPr>
      <w:r w:rsidRPr="00A42767">
        <w:tab/>
        <w:t>(6)</w:t>
      </w:r>
      <w:r w:rsidRPr="00A42767">
        <w:tab/>
        <w:t xml:space="preserve">If the income stream is a joint income stream, then, for the purposes of applying </w:t>
      </w:r>
      <w:r w:rsidR="00A42767" w:rsidRPr="00A42767">
        <w:t>subsections (</w:t>
      </w:r>
      <w:r w:rsidRPr="00A42767">
        <w:t xml:space="preserve">4) and (5) to the person and to a day covered by </w:t>
      </w:r>
      <w:r w:rsidR="00A42767" w:rsidRPr="00A42767">
        <w:t>subsection (</w:t>
      </w:r>
      <w:r w:rsidRPr="00A42767">
        <w:t>1), an amount paid for the income stream is taken to be that amount multiplied by the proportion of the income stream attributable to the person on that day.</w:t>
      </w:r>
    </w:p>
    <w:p w:rsidR="000B70BA" w:rsidRPr="00A42767" w:rsidRDefault="000B70BA" w:rsidP="00A42767">
      <w:pPr>
        <w:pStyle w:val="subsection"/>
      </w:pPr>
      <w:r w:rsidRPr="00A42767">
        <w:lastRenderedPageBreak/>
        <w:tab/>
        <w:t>(7)</w:t>
      </w:r>
      <w:r w:rsidRPr="00A42767">
        <w:tab/>
        <w:t xml:space="preserve">The Commission may make a legislative instrument for the purposes of </w:t>
      </w:r>
      <w:r w:rsidR="00A42767" w:rsidRPr="00A42767">
        <w:t>paragraph (</w:t>
      </w:r>
      <w:r w:rsidRPr="00A42767">
        <w:t>4)(b).</w:t>
      </w:r>
    </w:p>
    <w:p w:rsidR="000B70BA" w:rsidRPr="00A42767" w:rsidRDefault="000B70BA" w:rsidP="00A42767">
      <w:pPr>
        <w:pStyle w:val="ActHead5"/>
      </w:pPr>
      <w:bookmarkStart w:id="24" w:name="_Toc2605112"/>
      <w:r w:rsidRPr="00A42767">
        <w:rPr>
          <w:rStyle w:val="CharSectno"/>
        </w:rPr>
        <w:t>52BAB</w:t>
      </w:r>
      <w:r w:rsidRPr="00A42767">
        <w:t xml:space="preserve">  Value of asset</w:t>
      </w:r>
      <w:r w:rsidR="006939A0">
        <w:noBreakHyphen/>
      </w:r>
      <w:r w:rsidRPr="00A42767">
        <w:t>tested income streams (lifetime) that are not managed investments</w:t>
      </w:r>
      <w:bookmarkEnd w:id="24"/>
    </w:p>
    <w:p w:rsidR="000B70BA" w:rsidRPr="00A42767" w:rsidRDefault="000B70BA" w:rsidP="00A42767">
      <w:pPr>
        <w:pStyle w:val="subsection"/>
      </w:pPr>
      <w:r w:rsidRPr="00A42767">
        <w:tab/>
        <w:t>(1)</w:t>
      </w:r>
      <w:r w:rsidRPr="00A42767">
        <w:tab/>
        <w:t>This section applies to a person’s asset</w:t>
      </w:r>
      <w:r w:rsidR="006939A0">
        <w:noBreakHyphen/>
      </w:r>
      <w:r w:rsidRPr="00A42767">
        <w:t>tested income stream (lifetime) in relation to a day that is on or after the person’s assessment day for the income stream.</w:t>
      </w:r>
    </w:p>
    <w:p w:rsidR="000B70BA" w:rsidRPr="00A42767" w:rsidRDefault="000B70BA" w:rsidP="00A42767">
      <w:pPr>
        <w:pStyle w:val="notetext"/>
      </w:pPr>
      <w:r w:rsidRPr="00A42767">
        <w:t>Note 1:</w:t>
      </w:r>
      <w:r w:rsidRPr="00A42767">
        <w:tab/>
        <w:t xml:space="preserve">For </w:t>
      </w:r>
      <w:r w:rsidRPr="00A42767">
        <w:rPr>
          <w:b/>
          <w:i/>
        </w:rPr>
        <w:t>asset</w:t>
      </w:r>
      <w:r w:rsidR="006939A0">
        <w:rPr>
          <w:b/>
          <w:i/>
        </w:rPr>
        <w:noBreakHyphen/>
      </w:r>
      <w:r w:rsidRPr="00A42767">
        <w:rPr>
          <w:b/>
          <w:i/>
        </w:rPr>
        <w:t>tested income stream (lifetime)</w:t>
      </w:r>
      <w:r w:rsidRPr="00A42767">
        <w:t>, see subsection</w:t>
      </w:r>
      <w:r w:rsidR="00A42767" w:rsidRPr="00A42767">
        <w:t> </w:t>
      </w:r>
      <w:r w:rsidRPr="00A42767">
        <w:t xml:space="preserve">5J(1). For </w:t>
      </w:r>
      <w:r w:rsidRPr="00A42767">
        <w:rPr>
          <w:b/>
          <w:i/>
        </w:rPr>
        <w:t>assessment day</w:t>
      </w:r>
      <w:r w:rsidRPr="00A42767">
        <w:t xml:space="preserve">, see </w:t>
      </w:r>
      <w:r w:rsidR="00A42767" w:rsidRPr="00A42767">
        <w:t>subsections (</w:t>
      </w:r>
      <w:r w:rsidRPr="00A42767">
        <w:t xml:space="preserve">6) </w:t>
      </w:r>
      <w:r w:rsidR="00443615" w:rsidRPr="00A42767">
        <w:t>and (7</w:t>
      </w:r>
      <w:r w:rsidR="00793B01" w:rsidRPr="00A42767">
        <w:t xml:space="preserve">) </w:t>
      </w:r>
      <w:r w:rsidRPr="00A42767">
        <w:t>of this section.</w:t>
      </w:r>
    </w:p>
    <w:p w:rsidR="000B70BA" w:rsidRPr="00A42767" w:rsidRDefault="000B70BA" w:rsidP="00A42767">
      <w:pPr>
        <w:pStyle w:val="notetext"/>
      </w:pPr>
      <w:r w:rsidRPr="00A42767">
        <w:t>Note 2:</w:t>
      </w:r>
      <w:r w:rsidRPr="00A42767">
        <w:tab/>
        <w:t>This section applies separately in relation to each asset</w:t>
      </w:r>
      <w:r w:rsidR="006939A0">
        <w:noBreakHyphen/>
      </w:r>
      <w:r w:rsidRPr="00A42767">
        <w:t>tested income stream (lifetime) of a person.</w:t>
      </w:r>
    </w:p>
    <w:p w:rsidR="000B70BA" w:rsidRPr="00A42767" w:rsidRDefault="000B70BA" w:rsidP="00A42767">
      <w:pPr>
        <w:pStyle w:val="subsection"/>
      </w:pPr>
      <w:r w:rsidRPr="00A42767">
        <w:tab/>
        <w:t>(2)</w:t>
      </w:r>
      <w:r w:rsidRPr="00A42767">
        <w:tab/>
        <w:t>However, this section does not apply to a family law affected income stream.</w:t>
      </w:r>
    </w:p>
    <w:p w:rsidR="000B70BA" w:rsidRPr="00A42767" w:rsidRDefault="000B70BA" w:rsidP="00A42767">
      <w:pPr>
        <w:pStyle w:val="notetext"/>
      </w:pPr>
      <w:r w:rsidRPr="00A42767">
        <w:t>Note:</w:t>
      </w:r>
      <w:r w:rsidRPr="00A42767">
        <w:tab/>
        <w:t xml:space="preserve">For </w:t>
      </w:r>
      <w:r w:rsidRPr="00A42767">
        <w:rPr>
          <w:b/>
          <w:i/>
        </w:rPr>
        <w:t>family law affected income streams</w:t>
      </w:r>
      <w:r w:rsidRPr="00A42767">
        <w:t>, see section</w:t>
      </w:r>
      <w:r w:rsidR="00A42767" w:rsidRPr="00A42767">
        <w:t> </w:t>
      </w:r>
      <w:r w:rsidRPr="00A42767">
        <w:t>52BA.</w:t>
      </w:r>
    </w:p>
    <w:p w:rsidR="000B70BA" w:rsidRPr="00A42767" w:rsidRDefault="000B70BA" w:rsidP="00A42767">
      <w:pPr>
        <w:pStyle w:val="SubsectionHead"/>
      </w:pPr>
      <w:r w:rsidRPr="00A42767">
        <w:t>Value of income stream</w:t>
      </w:r>
    </w:p>
    <w:p w:rsidR="000B70BA" w:rsidRPr="00A42767" w:rsidRDefault="000B70BA" w:rsidP="00A42767">
      <w:pPr>
        <w:pStyle w:val="subsection"/>
      </w:pPr>
      <w:r w:rsidRPr="00A42767">
        <w:tab/>
        <w:t>(3)</w:t>
      </w:r>
      <w:r w:rsidRPr="00A42767">
        <w:tab/>
        <w:t>Subject to this section, the value of the person’s income stream is, for the purposes of the assets test, worked out as follows:</w:t>
      </w:r>
    </w:p>
    <w:p w:rsidR="000B70BA" w:rsidRPr="00A42767" w:rsidRDefault="000B70BA" w:rsidP="00A42767">
      <w:pPr>
        <w:pStyle w:val="paragraph"/>
      </w:pPr>
      <w:r w:rsidRPr="00A42767">
        <w:tab/>
        <w:t>(a)</w:t>
      </w:r>
      <w:r w:rsidRPr="00A42767">
        <w:tab/>
        <w:t>for a day in the period beginning on the person’s assessment day for the income stream and ending at the end of the person’s threshold day for the income stream:</w:t>
      </w:r>
    </w:p>
    <w:p w:rsidR="000B70BA" w:rsidRPr="00A42767" w:rsidRDefault="000B70BA" w:rsidP="00A42767">
      <w:pPr>
        <w:pStyle w:val="paragraph"/>
      </w:pPr>
      <w:r w:rsidRPr="00A42767">
        <w:tab/>
      </w:r>
      <w:r w:rsidRPr="00A42767">
        <w:tab/>
      </w:r>
      <w:r w:rsidRPr="00A42767">
        <w:rPr>
          <w:position w:val="-10"/>
        </w:rPr>
        <w:object w:dxaOrig="2000" w:dyaOrig="420">
          <v:shape id="_x0000_i1035" type="#_x0000_t75" style="width:100.5pt;height:21pt" o:ole="">
            <v:imagedata r:id="rId27" o:title=""/>
          </v:shape>
          <o:OLEObject Type="Embed" ProgID="Equation.DSMT4" ShapeID="_x0000_i1035" DrawAspect="Content" ObjectID="_1613278118" r:id="rId36"/>
        </w:object>
      </w:r>
    </w:p>
    <w:p w:rsidR="000B70BA" w:rsidRPr="00A42767" w:rsidRDefault="000B70BA" w:rsidP="00A42767">
      <w:pPr>
        <w:pStyle w:val="paragraph"/>
      </w:pPr>
      <w:r w:rsidRPr="00A42767">
        <w:tab/>
        <w:t>(b)</w:t>
      </w:r>
      <w:r w:rsidRPr="00A42767">
        <w:tab/>
        <w:t>for a day after the person’s threshold day for the income stream:</w:t>
      </w:r>
    </w:p>
    <w:p w:rsidR="000B70BA" w:rsidRPr="00A42767" w:rsidRDefault="000B70BA" w:rsidP="00A42767">
      <w:pPr>
        <w:pStyle w:val="paragraph"/>
      </w:pPr>
      <w:r w:rsidRPr="00A42767">
        <w:tab/>
      </w:r>
      <w:r w:rsidRPr="00A42767">
        <w:tab/>
      </w:r>
      <w:r w:rsidRPr="00A42767">
        <w:rPr>
          <w:position w:val="-10"/>
        </w:rPr>
        <w:object w:dxaOrig="2120" w:dyaOrig="420">
          <v:shape id="_x0000_i1036" type="#_x0000_t75" style="width:106.5pt;height:21pt" o:ole="">
            <v:imagedata r:id="rId29" o:title=""/>
          </v:shape>
          <o:OLEObject Type="Embed" ProgID="Equation.DSMT4" ShapeID="_x0000_i1036" DrawAspect="Content" ObjectID="_1613278119" r:id="rId37"/>
        </w:object>
      </w:r>
    </w:p>
    <w:p w:rsidR="000B70BA" w:rsidRPr="00A42767" w:rsidRDefault="000B70BA" w:rsidP="00A42767">
      <w:pPr>
        <w:pStyle w:val="notetext"/>
      </w:pPr>
      <w:r w:rsidRPr="00A42767">
        <w:t>Note:</w:t>
      </w:r>
      <w:r w:rsidRPr="00A42767">
        <w:tab/>
        <w:t xml:space="preserve">For </w:t>
      </w:r>
      <w:r w:rsidRPr="00A42767">
        <w:rPr>
          <w:b/>
          <w:i/>
        </w:rPr>
        <w:t>threshold day</w:t>
      </w:r>
      <w:r w:rsidRPr="00A42767">
        <w:t xml:space="preserve">, see </w:t>
      </w:r>
      <w:r w:rsidR="00A42767" w:rsidRPr="00A42767">
        <w:t>subsections (</w:t>
      </w:r>
      <w:r w:rsidR="009E15B0" w:rsidRPr="00A42767">
        <w:t>10</w:t>
      </w:r>
      <w:r w:rsidRPr="00A42767">
        <w:t>)</w:t>
      </w:r>
      <w:r w:rsidR="00443615" w:rsidRPr="00A42767">
        <w:t xml:space="preserve"> and (1</w:t>
      </w:r>
      <w:r w:rsidR="009E15B0" w:rsidRPr="00A42767">
        <w:t>1</w:t>
      </w:r>
      <w:r w:rsidR="00443615" w:rsidRPr="00A42767">
        <w:t>)</w:t>
      </w:r>
      <w:r w:rsidRPr="00A42767">
        <w:t xml:space="preserve">. For </w:t>
      </w:r>
      <w:r w:rsidRPr="00A42767">
        <w:rPr>
          <w:b/>
          <w:i/>
        </w:rPr>
        <w:t>purchase amount</w:t>
      </w:r>
      <w:r w:rsidRPr="00A42767">
        <w:t xml:space="preserve">, see </w:t>
      </w:r>
      <w:r w:rsidR="00A42767" w:rsidRPr="00A42767">
        <w:t>subsection (</w:t>
      </w:r>
      <w:r w:rsidRPr="00A42767">
        <w:t>1</w:t>
      </w:r>
      <w:r w:rsidR="009E15B0" w:rsidRPr="00A42767">
        <w:t>3</w:t>
      </w:r>
      <w:r w:rsidRPr="00A42767">
        <w:t>).</w:t>
      </w:r>
    </w:p>
    <w:p w:rsidR="000B70BA" w:rsidRPr="00A42767" w:rsidRDefault="000B70BA" w:rsidP="00A42767">
      <w:pPr>
        <w:pStyle w:val="subsection"/>
      </w:pPr>
      <w:r w:rsidRPr="00A42767">
        <w:tab/>
        <w:t>(4)</w:t>
      </w:r>
      <w:r w:rsidRPr="00A42767">
        <w:tab/>
        <w:t>The Commission may, by legislative instrument, determine one or more methods for working out the value of an asset</w:t>
      </w:r>
      <w:r w:rsidR="006939A0">
        <w:noBreakHyphen/>
      </w:r>
      <w:r w:rsidRPr="00A42767">
        <w:t>tested income stream (lifetime) for persons to whom this section applies.</w:t>
      </w:r>
    </w:p>
    <w:p w:rsidR="000B70BA" w:rsidRPr="00A42767" w:rsidRDefault="000B70BA" w:rsidP="00A42767">
      <w:pPr>
        <w:pStyle w:val="subsection"/>
      </w:pPr>
      <w:r w:rsidRPr="00A42767">
        <w:tab/>
        <w:t>(5)</w:t>
      </w:r>
      <w:r w:rsidRPr="00A42767">
        <w:tab/>
        <w:t xml:space="preserve">If one or more amounts worked out in accordance with the instrument are higher than the amount under </w:t>
      </w:r>
      <w:r w:rsidR="00A42767" w:rsidRPr="00A42767">
        <w:t>subsection (</w:t>
      </w:r>
      <w:r w:rsidRPr="00A42767">
        <w:t xml:space="preserve">3), then </w:t>
      </w:r>
      <w:r w:rsidRPr="00A42767">
        <w:lastRenderedPageBreak/>
        <w:t>the value of the person’s income stream is, for the purposes of the assets test, the highest of those amounts.</w:t>
      </w:r>
    </w:p>
    <w:p w:rsidR="000B70BA" w:rsidRPr="00A42767" w:rsidRDefault="000B70BA" w:rsidP="00A42767">
      <w:pPr>
        <w:pStyle w:val="SubsectionHead"/>
      </w:pPr>
      <w:r w:rsidRPr="00A42767">
        <w:t>Assessment day</w:t>
      </w:r>
    </w:p>
    <w:p w:rsidR="00494C4F" w:rsidRPr="00A42767" w:rsidRDefault="00494C4F" w:rsidP="00A42767">
      <w:pPr>
        <w:pStyle w:val="subsection"/>
      </w:pPr>
      <w:r w:rsidRPr="00A42767">
        <w:tab/>
        <w:t>(6)</w:t>
      </w:r>
      <w:r w:rsidRPr="00A42767">
        <w:tab/>
        <w:t xml:space="preserve">Subject to </w:t>
      </w:r>
      <w:r w:rsidR="00A42767" w:rsidRPr="00A42767">
        <w:t>subsection (</w:t>
      </w:r>
      <w:r w:rsidR="00443615" w:rsidRPr="00A42767">
        <w:t>7</w:t>
      </w:r>
      <w:r w:rsidRPr="00A42767">
        <w:t xml:space="preserve">), for the purposes of this section, a person’s </w:t>
      </w:r>
      <w:r w:rsidRPr="00A42767">
        <w:rPr>
          <w:b/>
          <w:i/>
        </w:rPr>
        <w:t>assessment day</w:t>
      </w:r>
      <w:r w:rsidRPr="00A42767">
        <w:t xml:space="preserve"> for an asset</w:t>
      </w:r>
      <w:r w:rsidR="006939A0">
        <w:noBreakHyphen/>
      </w:r>
      <w:r w:rsidRPr="00A42767">
        <w:t>tested income stream (lifetime) is:</w:t>
      </w:r>
    </w:p>
    <w:p w:rsidR="00494C4F" w:rsidRPr="00A42767" w:rsidRDefault="00494C4F" w:rsidP="00A42767">
      <w:pPr>
        <w:pStyle w:val="paragraph"/>
      </w:pPr>
      <w:r w:rsidRPr="00A42767">
        <w:tab/>
        <w:t>(a)</w:t>
      </w:r>
      <w:r w:rsidRPr="00A42767">
        <w:tab/>
        <w:t xml:space="preserve">if the income stream arises under arrangements that are regulated by the </w:t>
      </w:r>
      <w:r w:rsidRPr="00A42767">
        <w:rPr>
          <w:i/>
        </w:rPr>
        <w:t>Superannuation Industry (Supervision) Act 1993</w:t>
      </w:r>
      <w:r w:rsidRPr="00A42767">
        <w:t>—the latest of the following:</w:t>
      </w:r>
    </w:p>
    <w:p w:rsidR="00494C4F" w:rsidRPr="00A42767" w:rsidRDefault="00494C4F" w:rsidP="00A42767">
      <w:pPr>
        <w:pStyle w:val="paragraphsub"/>
      </w:pPr>
      <w:r w:rsidRPr="00A42767">
        <w:tab/>
        <w:t>(i)</w:t>
      </w:r>
      <w:r w:rsidRPr="00A42767">
        <w:tab/>
        <w:t xml:space="preserve">the day the person first satisfies a condition of release that is mentioned in regulations under the </w:t>
      </w:r>
      <w:r w:rsidRPr="00A42767">
        <w:rPr>
          <w:i/>
        </w:rPr>
        <w:t>Superannuation Industry (Supervision) Act 1993</w:t>
      </w:r>
      <w:r w:rsidRPr="00A42767">
        <w:t xml:space="preserve"> and is of a kind determined in an instrument under </w:t>
      </w:r>
      <w:r w:rsidR="00A42767" w:rsidRPr="00A42767">
        <w:t>subsection (</w:t>
      </w:r>
      <w:r w:rsidR="009E15B0" w:rsidRPr="00A42767">
        <w:t>9</w:t>
      </w:r>
      <w:r w:rsidRPr="00A42767">
        <w:t>);</w:t>
      </w:r>
    </w:p>
    <w:p w:rsidR="00494C4F" w:rsidRPr="00A42767" w:rsidRDefault="00494C4F" w:rsidP="00A42767">
      <w:pPr>
        <w:pStyle w:val="paragraphsub"/>
      </w:pPr>
      <w:r w:rsidRPr="00A42767">
        <w:tab/>
        <w:t>(ii)</w:t>
      </w:r>
      <w:r w:rsidRPr="00A42767">
        <w:tab/>
        <w:t>the day the first amount was paid for the income stream;</w:t>
      </w:r>
    </w:p>
    <w:p w:rsidR="00494C4F" w:rsidRPr="00A42767" w:rsidRDefault="00494C4F" w:rsidP="00A42767">
      <w:pPr>
        <w:pStyle w:val="paragraphsub"/>
      </w:pPr>
      <w:r w:rsidRPr="00A42767">
        <w:tab/>
        <w:t>(iii)</w:t>
      </w:r>
      <w:r w:rsidRPr="00A42767">
        <w:tab/>
        <w:t>the day the person acquired the income stream (if no amount is identifiable as having been paid for the income stream); or</w:t>
      </w:r>
    </w:p>
    <w:p w:rsidR="00494C4F" w:rsidRPr="00A42767" w:rsidRDefault="00494C4F" w:rsidP="00A42767">
      <w:pPr>
        <w:pStyle w:val="paragraph"/>
      </w:pPr>
      <w:r w:rsidRPr="00A42767">
        <w:tab/>
        <w:t>(b)</w:t>
      </w:r>
      <w:r w:rsidRPr="00A42767">
        <w:tab/>
        <w:t>otherwise:</w:t>
      </w:r>
    </w:p>
    <w:p w:rsidR="00494C4F" w:rsidRPr="00A42767" w:rsidRDefault="00494C4F" w:rsidP="00A42767">
      <w:pPr>
        <w:pStyle w:val="paragraphsub"/>
      </w:pPr>
      <w:r w:rsidRPr="00A42767">
        <w:tab/>
        <w:t>(i)</w:t>
      </w:r>
      <w:r w:rsidRPr="00A42767">
        <w:tab/>
        <w:t>if the commencement day in relation to the income stream is before the day the person reaches pension age—the commencement day in relation to the income stream; or</w:t>
      </w:r>
    </w:p>
    <w:p w:rsidR="00494C4F" w:rsidRPr="00A42767" w:rsidRDefault="00494C4F" w:rsidP="00A42767">
      <w:pPr>
        <w:pStyle w:val="paragraphsub"/>
      </w:pPr>
      <w:r w:rsidRPr="00A42767">
        <w:tab/>
        <w:t>(ii)</w:t>
      </w:r>
      <w:r w:rsidRPr="00A42767">
        <w:tab/>
        <w:t>in any other case—the latest of the day the first amount was paid for the income stream, the day the person reaches pension age and the day the person acquired the income stream (if no amount is identifiable as having been paid for the income stream).</w:t>
      </w:r>
    </w:p>
    <w:p w:rsidR="00494C4F" w:rsidRPr="00A42767" w:rsidRDefault="00494C4F" w:rsidP="00A42767">
      <w:pPr>
        <w:pStyle w:val="notetext"/>
      </w:pPr>
      <w:r w:rsidRPr="00A42767">
        <w:t>Note:</w:t>
      </w:r>
      <w:r w:rsidRPr="00A42767">
        <w:tab/>
        <w:t xml:space="preserve">For </w:t>
      </w:r>
      <w:r w:rsidRPr="00A42767">
        <w:rPr>
          <w:b/>
          <w:i/>
        </w:rPr>
        <w:t>commencement day</w:t>
      </w:r>
      <w:r w:rsidRPr="00A42767">
        <w:t>, see subsection</w:t>
      </w:r>
      <w:r w:rsidR="00A42767" w:rsidRPr="00A42767">
        <w:t> </w:t>
      </w:r>
      <w:r w:rsidR="00F4267E" w:rsidRPr="00A42767">
        <w:t>5J</w:t>
      </w:r>
      <w:r w:rsidRPr="00A42767">
        <w:t>(1).</w:t>
      </w:r>
      <w:r w:rsidR="00615040" w:rsidRPr="00A42767">
        <w:t xml:space="preserve"> For </w:t>
      </w:r>
      <w:r w:rsidR="00615040" w:rsidRPr="00A42767">
        <w:rPr>
          <w:b/>
          <w:i/>
        </w:rPr>
        <w:t>pension age</w:t>
      </w:r>
      <w:r w:rsidR="00615040" w:rsidRPr="00A42767">
        <w:t>, see section</w:t>
      </w:r>
      <w:r w:rsidR="00A42767" w:rsidRPr="00A42767">
        <w:t> </w:t>
      </w:r>
      <w:r w:rsidR="00615040" w:rsidRPr="00A42767">
        <w:t>5Q.</w:t>
      </w:r>
    </w:p>
    <w:p w:rsidR="00494C4F" w:rsidRPr="00A42767" w:rsidRDefault="00494C4F" w:rsidP="00A42767">
      <w:pPr>
        <w:pStyle w:val="subsection"/>
      </w:pPr>
      <w:r w:rsidRPr="00A42767">
        <w:tab/>
        <w:t>(</w:t>
      </w:r>
      <w:r w:rsidR="00443615" w:rsidRPr="00A42767">
        <w:t>7</w:t>
      </w:r>
      <w:r w:rsidRPr="00A42767">
        <w:t>)</w:t>
      </w:r>
      <w:r w:rsidRPr="00A42767">
        <w:tab/>
        <w:t xml:space="preserve">For the purposes of this section, a person’s </w:t>
      </w:r>
      <w:r w:rsidRPr="00A42767">
        <w:rPr>
          <w:b/>
          <w:i/>
        </w:rPr>
        <w:t>assessment day</w:t>
      </w:r>
      <w:r w:rsidRPr="00A42767">
        <w:t xml:space="preserve"> for an asset</w:t>
      </w:r>
      <w:r w:rsidR="006939A0">
        <w:noBreakHyphen/>
      </w:r>
      <w:r w:rsidRPr="00A42767">
        <w:t>tested income stream (lifetime) that reverted to the person as a reversionary beneficiary is:</w:t>
      </w:r>
    </w:p>
    <w:p w:rsidR="00494C4F" w:rsidRPr="00A42767" w:rsidRDefault="00494C4F" w:rsidP="00A42767">
      <w:pPr>
        <w:pStyle w:val="paragraph"/>
      </w:pPr>
      <w:r w:rsidRPr="00A42767">
        <w:tab/>
        <w:t>(a)</w:t>
      </w:r>
      <w:r w:rsidRPr="00A42767">
        <w:tab/>
        <w:t>if the income stream reverted to the person on or after the commencement day in relation to the income stream—the day of the reversion; or</w:t>
      </w:r>
    </w:p>
    <w:p w:rsidR="00494C4F" w:rsidRPr="00A42767" w:rsidRDefault="00494C4F" w:rsidP="00A42767">
      <w:pPr>
        <w:pStyle w:val="paragraph"/>
      </w:pPr>
      <w:r w:rsidRPr="00A42767">
        <w:lastRenderedPageBreak/>
        <w:tab/>
        <w:t>(b)</w:t>
      </w:r>
      <w:r w:rsidRPr="00A42767">
        <w:tab/>
        <w:t xml:space="preserve">if the income stream reverted to the person before the commencement day in relation to the income stream and the income stream arises under arrangements that are regulated by the </w:t>
      </w:r>
      <w:r w:rsidRPr="00A42767">
        <w:rPr>
          <w:i/>
        </w:rPr>
        <w:t>Superannuation Industry (Supervision) Act 1993</w:t>
      </w:r>
      <w:r w:rsidRPr="00A42767">
        <w:t>:</w:t>
      </w:r>
    </w:p>
    <w:p w:rsidR="00494C4F" w:rsidRPr="00A42767" w:rsidRDefault="00494C4F" w:rsidP="00A42767">
      <w:pPr>
        <w:pStyle w:val="paragraphsub"/>
      </w:pPr>
      <w:r w:rsidRPr="00A42767">
        <w:tab/>
        <w:t>(i)</w:t>
      </w:r>
      <w:r w:rsidRPr="00A42767">
        <w:tab/>
        <w:t xml:space="preserve">if the commencement day in relation to the income stream is before the day the person first satisfies a condition of release that is mentioned in regulations under the </w:t>
      </w:r>
      <w:r w:rsidRPr="00A42767">
        <w:rPr>
          <w:i/>
        </w:rPr>
        <w:t>Superannuation Industry (Supervision) Act 1993</w:t>
      </w:r>
      <w:r w:rsidRPr="00A42767">
        <w:t xml:space="preserve"> and is of a kind determined in an instrument under </w:t>
      </w:r>
      <w:r w:rsidR="00A42767" w:rsidRPr="00A42767">
        <w:t>subsection (</w:t>
      </w:r>
      <w:r w:rsidR="009E15B0" w:rsidRPr="00A42767">
        <w:t>9</w:t>
      </w:r>
      <w:r w:rsidRPr="00A42767">
        <w:t>)—the commencement day in relation to the income stream; or</w:t>
      </w:r>
    </w:p>
    <w:p w:rsidR="00494C4F" w:rsidRPr="00A42767" w:rsidRDefault="00494C4F" w:rsidP="00A42767">
      <w:pPr>
        <w:pStyle w:val="paragraphsub"/>
      </w:pPr>
      <w:r w:rsidRPr="00A42767">
        <w:tab/>
        <w:t>(ii)</w:t>
      </w:r>
      <w:r w:rsidRPr="00A42767">
        <w:tab/>
        <w:t xml:space="preserve">in any other case—the later of the day of the reversion and the day the person first satisfies a condition of release that is mentioned in regulations under the </w:t>
      </w:r>
      <w:r w:rsidRPr="00A42767">
        <w:rPr>
          <w:i/>
        </w:rPr>
        <w:t>Superannuation Industry (Supervision) Act 1993</w:t>
      </w:r>
      <w:r w:rsidRPr="00A42767">
        <w:t xml:space="preserve"> and is of a kind determined in an instrument under </w:t>
      </w:r>
      <w:r w:rsidR="00A42767" w:rsidRPr="00A42767">
        <w:t>subsection (</w:t>
      </w:r>
      <w:r w:rsidR="009E15B0" w:rsidRPr="00A42767">
        <w:t>9</w:t>
      </w:r>
      <w:r w:rsidRPr="00A42767">
        <w:t>); or</w:t>
      </w:r>
    </w:p>
    <w:p w:rsidR="00494C4F" w:rsidRPr="00A42767" w:rsidRDefault="00494C4F" w:rsidP="00A42767">
      <w:pPr>
        <w:pStyle w:val="paragraph"/>
      </w:pPr>
      <w:r w:rsidRPr="00A42767">
        <w:tab/>
        <w:t>(c)</w:t>
      </w:r>
      <w:r w:rsidRPr="00A42767">
        <w:tab/>
        <w:t xml:space="preserve">if the income stream reverted to the person before the commencement day in relation to the income stream and the income stream does not arise under arrangements that are regulated by the </w:t>
      </w:r>
      <w:r w:rsidRPr="00A42767">
        <w:rPr>
          <w:i/>
        </w:rPr>
        <w:t>Superannuation Industry (Supervision) Act 1993</w:t>
      </w:r>
      <w:r w:rsidRPr="00A42767">
        <w:t>:</w:t>
      </w:r>
    </w:p>
    <w:p w:rsidR="00494C4F" w:rsidRPr="00A42767" w:rsidRDefault="00494C4F" w:rsidP="00A42767">
      <w:pPr>
        <w:pStyle w:val="paragraphsub"/>
      </w:pPr>
      <w:r w:rsidRPr="00A42767">
        <w:tab/>
        <w:t>(i)</w:t>
      </w:r>
      <w:r w:rsidRPr="00A42767">
        <w:tab/>
        <w:t>if the commencement day in relation to the income stream is before the day the person reaches pension age—the commencement day in relation to the income stream; or</w:t>
      </w:r>
    </w:p>
    <w:p w:rsidR="00494C4F" w:rsidRPr="00A42767" w:rsidRDefault="00494C4F" w:rsidP="00A42767">
      <w:pPr>
        <w:pStyle w:val="paragraphsub"/>
      </w:pPr>
      <w:r w:rsidRPr="00A42767">
        <w:tab/>
        <w:t>(ii)</w:t>
      </w:r>
      <w:r w:rsidRPr="00A42767">
        <w:tab/>
        <w:t>in any other case—the later of the day of the reversion and the day the person reaches pension age.</w:t>
      </w:r>
    </w:p>
    <w:p w:rsidR="00615040" w:rsidRPr="00A42767" w:rsidRDefault="00615040" w:rsidP="00A42767">
      <w:pPr>
        <w:pStyle w:val="notetext"/>
      </w:pPr>
      <w:r w:rsidRPr="00A42767">
        <w:t>Note:</w:t>
      </w:r>
      <w:r w:rsidRPr="00A42767">
        <w:tab/>
        <w:t xml:space="preserve">For </w:t>
      </w:r>
      <w:r w:rsidRPr="00A42767">
        <w:rPr>
          <w:b/>
          <w:i/>
        </w:rPr>
        <w:t>commencement day</w:t>
      </w:r>
      <w:r w:rsidRPr="00A42767">
        <w:t xml:space="preserve">, see </w:t>
      </w:r>
      <w:r w:rsidR="00F4267E" w:rsidRPr="00A42767">
        <w:t>subsection</w:t>
      </w:r>
      <w:r w:rsidR="00A42767" w:rsidRPr="00A42767">
        <w:t> </w:t>
      </w:r>
      <w:r w:rsidR="00F4267E" w:rsidRPr="00A42767">
        <w:t>5J(1)</w:t>
      </w:r>
      <w:r w:rsidRPr="00A42767">
        <w:t xml:space="preserve">. For </w:t>
      </w:r>
      <w:r w:rsidRPr="00A42767">
        <w:rPr>
          <w:b/>
          <w:i/>
        </w:rPr>
        <w:t>pension age</w:t>
      </w:r>
      <w:r w:rsidRPr="00A42767">
        <w:t>, see section</w:t>
      </w:r>
      <w:r w:rsidR="00A42767" w:rsidRPr="00A42767">
        <w:t> </w:t>
      </w:r>
      <w:r w:rsidRPr="00A42767">
        <w:t>5Q.</w:t>
      </w:r>
    </w:p>
    <w:p w:rsidR="009E15B0" w:rsidRPr="00A42767" w:rsidRDefault="009E15B0" w:rsidP="00A42767">
      <w:pPr>
        <w:pStyle w:val="subsection"/>
      </w:pPr>
      <w:r w:rsidRPr="00A42767">
        <w:tab/>
        <w:t>(8)</w:t>
      </w:r>
      <w:r w:rsidRPr="00A42767">
        <w:tab/>
        <w:t xml:space="preserve">For the purposes of the application of </w:t>
      </w:r>
      <w:r w:rsidR="00A42767" w:rsidRPr="00A42767">
        <w:t>subsection (</w:t>
      </w:r>
      <w:r w:rsidRPr="00A42767">
        <w:t>6) or (7) in relation to income support supplement, the references in that subsection to pension age are taken to be references to qualifying age.</w:t>
      </w:r>
    </w:p>
    <w:p w:rsidR="009E15B0" w:rsidRPr="00A42767" w:rsidRDefault="009E15B0" w:rsidP="00A42767">
      <w:pPr>
        <w:pStyle w:val="notetext"/>
      </w:pPr>
      <w:r w:rsidRPr="00A42767">
        <w:t>Note:</w:t>
      </w:r>
      <w:r w:rsidRPr="00A42767">
        <w:tab/>
        <w:t xml:space="preserve">For </w:t>
      </w:r>
      <w:r w:rsidRPr="00A42767">
        <w:rPr>
          <w:b/>
          <w:i/>
        </w:rPr>
        <w:t>qualifying age</w:t>
      </w:r>
      <w:r w:rsidRPr="00A42767">
        <w:t>, see section</w:t>
      </w:r>
      <w:r w:rsidR="00A42767" w:rsidRPr="00A42767">
        <w:t> </w:t>
      </w:r>
      <w:r w:rsidRPr="00A42767">
        <w:t>5Q.</w:t>
      </w:r>
    </w:p>
    <w:p w:rsidR="00494C4F" w:rsidRPr="00A42767" w:rsidRDefault="00494C4F" w:rsidP="00A42767">
      <w:pPr>
        <w:pStyle w:val="subsection"/>
      </w:pPr>
      <w:r w:rsidRPr="00A42767">
        <w:tab/>
        <w:t>(</w:t>
      </w:r>
      <w:r w:rsidR="009E15B0" w:rsidRPr="00A42767">
        <w:t>9</w:t>
      </w:r>
      <w:r w:rsidRPr="00A42767">
        <w:t>)</w:t>
      </w:r>
      <w:r w:rsidRPr="00A42767">
        <w:tab/>
        <w:t xml:space="preserve">The Commission may, by notifiable instrument, determine a kind of condition of release for the purposes of </w:t>
      </w:r>
      <w:r w:rsidR="00A42767" w:rsidRPr="00A42767">
        <w:t>subparagraphs (</w:t>
      </w:r>
      <w:r w:rsidRPr="00A42767">
        <w:t>6)(a)(i) and (</w:t>
      </w:r>
      <w:r w:rsidR="00443615" w:rsidRPr="00A42767">
        <w:t>7</w:t>
      </w:r>
      <w:r w:rsidRPr="00A42767">
        <w:t>)(b)(i) and (ii).</w:t>
      </w:r>
    </w:p>
    <w:p w:rsidR="00494C4F" w:rsidRPr="00A42767" w:rsidRDefault="00494C4F" w:rsidP="00A42767">
      <w:pPr>
        <w:pStyle w:val="SubsectionHead"/>
      </w:pPr>
      <w:r w:rsidRPr="00A42767">
        <w:lastRenderedPageBreak/>
        <w:t>Threshold day</w:t>
      </w:r>
    </w:p>
    <w:p w:rsidR="00494C4F" w:rsidRPr="00A42767" w:rsidRDefault="00494C4F" w:rsidP="00A42767">
      <w:pPr>
        <w:pStyle w:val="subsection"/>
      </w:pPr>
      <w:r w:rsidRPr="00A42767">
        <w:tab/>
        <w:t>(</w:t>
      </w:r>
      <w:r w:rsidR="009E15B0" w:rsidRPr="00A42767">
        <w:t>10</w:t>
      </w:r>
      <w:r w:rsidRPr="00A42767">
        <w:t>)</w:t>
      </w:r>
      <w:r w:rsidRPr="00A42767">
        <w:tab/>
        <w:t xml:space="preserve">Subject to </w:t>
      </w:r>
      <w:r w:rsidR="00A42767" w:rsidRPr="00A42767">
        <w:t>subsection (</w:t>
      </w:r>
      <w:r w:rsidR="00443615" w:rsidRPr="00A42767">
        <w:t>1</w:t>
      </w:r>
      <w:r w:rsidR="009E15B0" w:rsidRPr="00A42767">
        <w:t>1</w:t>
      </w:r>
      <w:r w:rsidR="00443615" w:rsidRPr="00A42767">
        <w:t>)</w:t>
      </w:r>
      <w:r w:rsidRPr="00A42767">
        <w:t xml:space="preserve">, for the purposes of this section, a person’s </w:t>
      </w:r>
      <w:r w:rsidRPr="00A42767">
        <w:rPr>
          <w:b/>
          <w:i/>
        </w:rPr>
        <w:t>threshold day</w:t>
      </w:r>
      <w:r w:rsidRPr="00A42767">
        <w:t xml:space="preserve"> for an asset</w:t>
      </w:r>
      <w:r w:rsidR="006939A0">
        <w:noBreakHyphen/>
      </w:r>
      <w:r w:rsidRPr="00A42767">
        <w:t>tested income stream (lifetime) is worked out using the following method statement:</w:t>
      </w:r>
    </w:p>
    <w:p w:rsidR="00494C4F" w:rsidRPr="00A42767" w:rsidRDefault="00494C4F" w:rsidP="00A42767">
      <w:pPr>
        <w:pStyle w:val="BoxHeadItalic"/>
      </w:pPr>
      <w:r w:rsidRPr="00A42767">
        <w:t>Method statement</w:t>
      </w:r>
    </w:p>
    <w:p w:rsidR="00494C4F" w:rsidRPr="00A42767" w:rsidRDefault="00494C4F" w:rsidP="00A42767">
      <w:pPr>
        <w:pStyle w:val="BoxStep"/>
      </w:pPr>
      <w:r w:rsidRPr="00A42767">
        <w:t>Step 1.</w:t>
      </w:r>
      <w:r w:rsidRPr="00A42767">
        <w:tab/>
        <w:t xml:space="preserve">Work out, in relation to a man aged 65 on the person’s assessment day for the income stream, the number of expected years remaining in the man’s life, by reference to the instrument in force under </w:t>
      </w:r>
      <w:r w:rsidR="00A42767" w:rsidRPr="00A42767">
        <w:t>subsection (</w:t>
      </w:r>
      <w:r w:rsidR="00443615" w:rsidRPr="00A42767">
        <w:t>1</w:t>
      </w:r>
      <w:r w:rsidR="009E15B0" w:rsidRPr="00A42767">
        <w:t>2</w:t>
      </w:r>
      <w:r w:rsidRPr="00A42767">
        <w:t>) on that assessment day, rounded down to the nearest whole number of years.</w:t>
      </w:r>
    </w:p>
    <w:p w:rsidR="00494C4F" w:rsidRPr="00A42767" w:rsidRDefault="00494C4F" w:rsidP="00A42767">
      <w:pPr>
        <w:pStyle w:val="BoxNote"/>
      </w:pPr>
      <w:r w:rsidRPr="00A42767">
        <w:tab/>
        <w:t>Note:</w:t>
      </w:r>
      <w:r w:rsidRPr="00A42767">
        <w:tab/>
        <w:t>The number of expected years remaining in a 65</w:t>
      </w:r>
      <w:r w:rsidR="006939A0">
        <w:noBreakHyphen/>
      </w:r>
      <w:r w:rsidRPr="00A42767">
        <w:t>year old man’s life is used no matter how old the person is and whether the person is a man or a woman.</w:t>
      </w:r>
    </w:p>
    <w:p w:rsidR="00494C4F" w:rsidRPr="00A42767" w:rsidRDefault="00494C4F" w:rsidP="00A42767">
      <w:pPr>
        <w:pStyle w:val="BoxStep"/>
      </w:pPr>
      <w:r w:rsidRPr="00A42767">
        <w:t>Step 2.</w:t>
      </w:r>
      <w:r w:rsidRPr="00A42767">
        <w:tab/>
        <w:t>Increase the number of years at step 1 by 65.</w:t>
      </w:r>
    </w:p>
    <w:p w:rsidR="00494C4F" w:rsidRPr="00A42767" w:rsidRDefault="00494C4F" w:rsidP="00A42767">
      <w:pPr>
        <w:pStyle w:val="BoxStep"/>
      </w:pPr>
      <w:r w:rsidRPr="00A42767">
        <w:t>Step 3.</w:t>
      </w:r>
      <w:r w:rsidRPr="00A42767">
        <w:tab/>
        <w:t xml:space="preserve">Subject to step 4, the person’s </w:t>
      </w:r>
      <w:r w:rsidRPr="00A42767">
        <w:rPr>
          <w:b/>
          <w:i/>
        </w:rPr>
        <w:t xml:space="preserve">threshold day </w:t>
      </w:r>
      <w:r w:rsidRPr="00A42767">
        <w:t>for the income stream is the later of the following days:</w:t>
      </w:r>
    </w:p>
    <w:p w:rsidR="00494C4F" w:rsidRPr="00A42767" w:rsidRDefault="00494C4F" w:rsidP="00A42767">
      <w:pPr>
        <w:pStyle w:val="BoxPara"/>
      </w:pPr>
      <w:r w:rsidRPr="00A42767">
        <w:tab/>
        <w:t>(a)</w:t>
      </w:r>
      <w:r w:rsidRPr="00A42767">
        <w:tab/>
        <w:t>the day before the person reaches the age in years worked out at step 2;</w:t>
      </w:r>
    </w:p>
    <w:p w:rsidR="00494C4F" w:rsidRPr="00A42767" w:rsidRDefault="00494C4F" w:rsidP="00A42767">
      <w:pPr>
        <w:pStyle w:val="BoxPara"/>
      </w:pPr>
      <w:r w:rsidRPr="00A42767">
        <w:tab/>
        <w:t>(b)</w:t>
      </w:r>
      <w:r w:rsidRPr="00A42767">
        <w:tab/>
        <w:t>the last day of the 5</w:t>
      </w:r>
      <w:r w:rsidR="006939A0">
        <w:noBreakHyphen/>
      </w:r>
      <w:r w:rsidRPr="00A42767">
        <w:t>year period beginning on the person’s assessment day for the income stream.</w:t>
      </w:r>
    </w:p>
    <w:p w:rsidR="00494C4F" w:rsidRPr="00A42767" w:rsidRDefault="00494C4F" w:rsidP="00A42767">
      <w:pPr>
        <w:pStyle w:val="BoxStep"/>
      </w:pPr>
      <w:r w:rsidRPr="00A42767">
        <w:t>Step 4.</w:t>
      </w:r>
      <w:r w:rsidRPr="00A42767">
        <w:tab/>
        <w:t xml:space="preserve">If the income stream is a joint income stream, the person’s </w:t>
      </w:r>
      <w:r w:rsidRPr="00A42767">
        <w:rPr>
          <w:b/>
          <w:i/>
        </w:rPr>
        <w:t xml:space="preserve">threshold day </w:t>
      </w:r>
      <w:r w:rsidRPr="00A42767">
        <w:t>for the income stream is the later of the following days:</w:t>
      </w:r>
    </w:p>
    <w:p w:rsidR="00494C4F" w:rsidRPr="00A42767" w:rsidRDefault="00494C4F" w:rsidP="00A42767">
      <w:pPr>
        <w:pStyle w:val="BoxPara"/>
      </w:pPr>
      <w:r w:rsidRPr="00A42767">
        <w:tab/>
        <w:t>(a)</w:t>
      </w:r>
      <w:r w:rsidRPr="00A42767">
        <w:tab/>
        <w:t>the day before the oldest of the persons, to whom a proportion of the income stream is attributable on the person’s assessment day for the income stream, reaches the age in years worked out at step</w:t>
      </w:r>
      <w:r w:rsidR="00443615" w:rsidRPr="00A42767">
        <w:t xml:space="preserve"> </w:t>
      </w:r>
      <w:r w:rsidRPr="00A42767">
        <w:t>2;</w:t>
      </w:r>
    </w:p>
    <w:p w:rsidR="00494C4F" w:rsidRPr="00A42767" w:rsidRDefault="00494C4F" w:rsidP="00A42767">
      <w:pPr>
        <w:pStyle w:val="BoxPara"/>
      </w:pPr>
      <w:r w:rsidRPr="00A42767">
        <w:tab/>
        <w:t>(b)</w:t>
      </w:r>
      <w:r w:rsidRPr="00A42767">
        <w:tab/>
        <w:t>the last day of the 5</w:t>
      </w:r>
      <w:r w:rsidR="006939A0">
        <w:noBreakHyphen/>
      </w:r>
      <w:r w:rsidRPr="00A42767">
        <w:t>year period beginning on the person’s assessment day for the income stream.</w:t>
      </w:r>
    </w:p>
    <w:p w:rsidR="007E6438" w:rsidRPr="00A42767" w:rsidRDefault="007E6438" w:rsidP="00A42767">
      <w:pPr>
        <w:pStyle w:val="subsection"/>
      </w:pPr>
      <w:r w:rsidRPr="00A42767">
        <w:lastRenderedPageBreak/>
        <w:tab/>
        <w:t>(11)</w:t>
      </w:r>
      <w:r w:rsidRPr="00A42767">
        <w:tab/>
        <w:t>If:</w:t>
      </w:r>
    </w:p>
    <w:p w:rsidR="007E6438" w:rsidRPr="00A42767" w:rsidRDefault="007E6438" w:rsidP="00A42767">
      <w:pPr>
        <w:pStyle w:val="paragraph"/>
      </w:pPr>
      <w:r w:rsidRPr="00A42767">
        <w:tab/>
        <w:t>(a)</w:t>
      </w:r>
      <w:r w:rsidRPr="00A42767">
        <w:tab/>
        <w:t>an asset</w:t>
      </w:r>
      <w:r w:rsidR="006939A0">
        <w:noBreakHyphen/>
      </w:r>
      <w:r w:rsidRPr="00A42767">
        <w:t>tested income stream (lifetime) reverts to a person as a reversionary beneficiary on the death of another person; and</w:t>
      </w:r>
    </w:p>
    <w:p w:rsidR="007E6438" w:rsidRPr="00A42767" w:rsidRDefault="007E6438" w:rsidP="00A42767">
      <w:pPr>
        <w:pStyle w:val="paragraph"/>
      </w:pPr>
      <w:r w:rsidRPr="00A42767">
        <w:tab/>
        <w:t>(b)</w:t>
      </w:r>
      <w:r w:rsidRPr="00A42767">
        <w:tab/>
        <w:t>before the death of the other person, the other person’s assessment day for the income stream had occurred;</w:t>
      </w:r>
    </w:p>
    <w:p w:rsidR="007E6438" w:rsidRPr="00A42767" w:rsidRDefault="007E6438" w:rsidP="00A42767">
      <w:pPr>
        <w:pStyle w:val="subsection2"/>
      </w:pPr>
      <w:r w:rsidRPr="00A42767">
        <w:t>then:</w:t>
      </w:r>
    </w:p>
    <w:p w:rsidR="007E6438" w:rsidRPr="00A42767" w:rsidRDefault="007E6438" w:rsidP="00A42767">
      <w:pPr>
        <w:pStyle w:val="paragraph"/>
      </w:pPr>
      <w:r w:rsidRPr="00A42767">
        <w:tab/>
        <w:t>(c)</w:t>
      </w:r>
      <w:r w:rsidRPr="00A42767">
        <w:tab/>
        <w:t xml:space="preserve">if, before the death of the other person, the other person’s threshold day for the income stream had not occurred—the reversionary beneficiary’s </w:t>
      </w:r>
      <w:r w:rsidRPr="00A42767">
        <w:rPr>
          <w:b/>
          <w:i/>
        </w:rPr>
        <w:t xml:space="preserve">threshold day </w:t>
      </w:r>
      <w:r w:rsidRPr="00A42767">
        <w:t>for the income stream is taken to be the day that would have been the other person’s threshold day if the other person had not died; and</w:t>
      </w:r>
    </w:p>
    <w:p w:rsidR="007E6438" w:rsidRPr="00A42767" w:rsidRDefault="007E6438" w:rsidP="00A42767">
      <w:pPr>
        <w:pStyle w:val="paragraph"/>
      </w:pPr>
      <w:r w:rsidRPr="00A42767">
        <w:tab/>
        <w:t>(d)</w:t>
      </w:r>
      <w:r w:rsidRPr="00A42767">
        <w:tab/>
        <w:t xml:space="preserve">if, before the death of the other person, the other person’s threshold day for the income stream had occurred—the reversionary beneficiary’s </w:t>
      </w:r>
      <w:r w:rsidRPr="00A42767">
        <w:rPr>
          <w:b/>
          <w:i/>
        </w:rPr>
        <w:t xml:space="preserve">threshold day </w:t>
      </w:r>
      <w:r w:rsidRPr="00A42767">
        <w:t>for the income stream is taken to be the other person’s threshold day; and</w:t>
      </w:r>
    </w:p>
    <w:p w:rsidR="007E6438" w:rsidRPr="00A42767" w:rsidRDefault="007E6438" w:rsidP="00A42767">
      <w:pPr>
        <w:pStyle w:val="paragraph"/>
      </w:pPr>
      <w:r w:rsidRPr="00A42767">
        <w:tab/>
        <w:t>(e)</w:t>
      </w:r>
      <w:r w:rsidRPr="00A42767">
        <w:tab/>
        <w:t xml:space="preserve">if the reversionary beneficiary’s assessment day for the income stream worked out under </w:t>
      </w:r>
      <w:r w:rsidR="00A42767" w:rsidRPr="00A42767">
        <w:t>subsection (</w:t>
      </w:r>
      <w:r w:rsidRPr="00A42767">
        <w:t xml:space="preserve">7) is on or after the reversionary beneficiary’s threshold day for the income stream worked out under </w:t>
      </w:r>
      <w:r w:rsidR="00A42767" w:rsidRPr="00A42767">
        <w:t>paragraph (</w:t>
      </w:r>
      <w:r w:rsidRPr="00A42767">
        <w:t>c) or (d) of this subsection:</w:t>
      </w:r>
    </w:p>
    <w:p w:rsidR="007E6438" w:rsidRPr="00A42767" w:rsidRDefault="007E6438" w:rsidP="00A42767">
      <w:pPr>
        <w:pStyle w:val="paragraphsub"/>
      </w:pPr>
      <w:r w:rsidRPr="00A42767">
        <w:tab/>
        <w:t>(i)</w:t>
      </w:r>
      <w:r w:rsidRPr="00A42767">
        <w:tab/>
      </w:r>
      <w:r w:rsidR="00A42767" w:rsidRPr="00A42767">
        <w:t>paragraph (</w:t>
      </w:r>
      <w:r w:rsidRPr="00A42767">
        <w:t xml:space="preserve">3)(a) is taken not </w:t>
      </w:r>
      <w:r w:rsidR="004B6E94" w:rsidRPr="00A42767">
        <w:t xml:space="preserve">to </w:t>
      </w:r>
      <w:r w:rsidRPr="00A42767">
        <w:t>apply to the reversionary beneficiary and the income stream; and</w:t>
      </w:r>
    </w:p>
    <w:p w:rsidR="007E6438" w:rsidRPr="00A42767" w:rsidRDefault="007E6438" w:rsidP="00A42767">
      <w:pPr>
        <w:pStyle w:val="paragraphsub"/>
      </w:pPr>
      <w:r w:rsidRPr="00A42767">
        <w:tab/>
        <w:t>(ii)</w:t>
      </w:r>
      <w:r w:rsidRPr="00A42767">
        <w:tab/>
      </w:r>
      <w:r w:rsidR="00A42767" w:rsidRPr="00A42767">
        <w:t>paragraph (</w:t>
      </w:r>
      <w:r w:rsidRPr="00A42767">
        <w:t>3)(b) is taken to apply to the reversionary beneficiary and the income stream for a day that is on or after the reversionary beneficiary’s assessment day for the income stream.</w:t>
      </w:r>
    </w:p>
    <w:p w:rsidR="000B70BA" w:rsidRPr="00A42767" w:rsidRDefault="000B70BA" w:rsidP="00A42767">
      <w:pPr>
        <w:pStyle w:val="subsection"/>
      </w:pPr>
      <w:r w:rsidRPr="00A42767">
        <w:tab/>
        <w:t>(</w:t>
      </w:r>
      <w:r w:rsidR="00443615" w:rsidRPr="00A42767">
        <w:t>1</w:t>
      </w:r>
      <w:r w:rsidR="009E15B0" w:rsidRPr="00A42767">
        <w:t>2</w:t>
      </w:r>
      <w:r w:rsidRPr="00A42767">
        <w:t>)</w:t>
      </w:r>
      <w:r w:rsidRPr="00A42767">
        <w:tab/>
        <w:t>The Commission may make a notifiable instrument for the purposes of step 1 of the method statement</w:t>
      </w:r>
      <w:r w:rsidR="00C40CEA" w:rsidRPr="00A42767">
        <w:t xml:space="preserve"> in </w:t>
      </w:r>
      <w:r w:rsidR="00A42767" w:rsidRPr="00A42767">
        <w:t>subsection (</w:t>
      </w:r>
      <w:r w:rsidR="009E15B0" w:rsidRPr="00A42767">
        <w:t>10</w:t>
      </w:r>
      <w:r w:rsidR="00C40CEA" w:rsidRPr="00A42767">
        <w:t>)</w:t>
      </w:r>
      <w:r w:rsidRPr="00A42767">
        <w:t>. If there are Life Tables published by the Australian Government Actuary, the Commission must be satisfied that the instrument is consistent with the latest of those Life Tables.</w:t>
      </w:r>
    </w:p>
    <w:p w:rsidR="000B70BA" w:rsidRPr="00A42767" w:rsidRDefault="000B70BA" w:rsidP="00A42767">
      <w:pPr>
        <w:pStyle w:val="SubsectionHead"/>
      </w:pPr>
      <w:r w:rsidRPr="00A42767">
        <w:t>Purchase amount</w:t>
      </w:r>
    </w:p>
    <w:p w:rsidR="000B70BA" w:rsidRPr="00A42767" w:rsidRDefault="00443615" w:rsidP="00A42767">
      <w:pPr>
        <w:pStyle w:val="subsection"/>
      </w:pPr>
      <w:r w:rsidRPr="00A42767">
        <w:tab/>
        <w:t>(1</w:t>
      </w:r>
      <w:r w:rsidR="009E15B0" w:rsidRPr="00A42767">
        <w:t>3</w:t>
      </w:r>
      <w:r w:rsidR="000B70BA" w:rsidRPr="00A42767">
        <w:t>)</w:t>
      </w:r>
      <w:r w:rsidR="000B70BA" w:rsidRPr="00A42767">
        <w:tab/>
        <w:t xml:space="preserve">For the purposes of this section, the </w:t>
      </w:r>
      <w:r w:rsidR="000B70BA" w:rsidRPr="00A42767">
        <w:rPr>
          <w:b/>
          <w:i/>
        </w:rPr>
        <w:t xml:space="preserve">purchase amount </w:t>
      </w:r>
      <w:r w:rsidR="000B70BA" w:rsidRPr="00A42767">
        <w:t>for the income stream is:</w:t>
      </w:r>
    </w:p>
    <w:p w:rsidR="000B70BA" w:rsidRPr="00A42767" w:rsidRDefault="000B70BA" w:rsidP="00A42767">
      <w:pPr>
        <w:pStyle w:val="paragraph"/>
        <w:rPr>
          <w:color w:val="000000"/>
        </w:rPr>
      </w:pPr>
      <w:r w:rsidRPr="00A42767">
        <w:tab/>
        <w:t>(a)</w:t>
      </w:r>
      <w:r w:rsidRPr="00A42767">
        <w:tab/>
        <w:t xml:space="preserve">subject to </w:t>
      </w:r>
      <w:r w:rsidR="00A42767" w:rsidRPr="00A42767">
        <w:t>paragraph (</w:t>
      </w:r>
      <w:r w:rsidRPr="00A42767">
        <w:t xml:space="preserve">b)—if one or more amounts have been paid for the income stream—the </w:t>
      </w:r>
      <w:r w:rsidRPr="00A42767">
        <w:rPr>
          <w:color w:val="000000"/>
        </w:rPr>
        <w:t>sum of:</w:t>
      </w:r>
    </w:p>
    <w:p w:rsidR="000B70BA" w:rsidRPr="00A42767" w:rsidRDefault="000B70BA" w:rsidP="00A42767">
      <w:pPr>
        <w:pStyle w:val="paragraphsub"/>
      </w:pPr>
      <w:r w:rsidRPr="00A42767">
        <w:rPr>
          <w:color w:val="000000"/>
        </w:rPr>
        <w:lastRenderedPageBreak/>
        <w:tab/>
        <w:t>(i)</w:t>
      </w:r>
      <w:r w:rsidRPr="00A42767">
        <w:rPr>
          <w:color w:val="000000"/>
        </w:rPr>
        <w:tab/>
        <w:t xml:space="preserve">each compounded amount in relation to an amount </w:t>
      </w:r>
      <w:r w:rsidRPr="00A42767">
        <w:t xml:space="preserve">paid for the income stream before the person’s assessment day for the income stream, as worked out under </w:t>
      </w:r>
      <w:r w:rsidR="00A42767" w:rsidRPr="00A42767">
        <w:t>subsection (</w:t>
      </w:r>
      <w:r w:rsidRPr="00A42767">
        <w:t>1</w:t>
      </w:r>
      <w:r w:rsidR="00982249" w:rsidRPr="00A42767">
        <w:t>4</w:t>
      </w:r>
      <w:r w:rsidRPr="00A42767">
        <w:t>); and</w:t>
      </w:r>
    </w:p>
    <w:p w:rsidR="000B70BA" w:rsidRPr="00A42767" w:rsidRDefault="000B70BA" w:rsidP="00A42767">
      <w:pPr>
        <w:pStyle w:val="paragraphsub"/>
      </w:pPr>
      <w:r w:rsidRPr="00A42767">
        <w:tab/>
        <w:t>(ii)</w:t>
      </w:r>
      <w:r w:rsidRPr="00A42767">
        <w:tab/>
        <w:t xml:space="preserve">each </w:t>
      </w:r>
      <w:r w:rsidRPr="00A42767">
        <w:rPr>
          <w:color w:val="000000"/>
        </w:rPr>
        <w:t xml:space="preserve">amount </w:t>
      </w:r>
      <w:r w:rsidRPr="00A42767">
        <w:t>paid for the income stream on or after that assessment day;</w:t>
      </w:r>
    </w:p>
    <w:p w:rsidR="000B70BA" w:rsidRPr="00A42767" w:rsidRDefault="000B70BA" w:rsidP="00A42767">
      <w:pPr>
        <w:pStyle w:val="paragraph"/>
      </w:pPr>
      <w:r w:rsidRPr="00A42767">
        <w:tab/>
      </w:r>
      <w:r w:rsidRPr="00A42767">
        <w:tab/>
        <w:t>less any commuted amounts; or</w:t>
      </w:r>
    </w:p>
    <w:p w:rsidR="000B70BA" w:rsidRPr="00A42767" w:rsidRDefault="000B70BA" w:rsidP="00A42767">
      <w:pPr>
        <w:pStyle w:val="paragraph"/>
        <w:rPr>
          <w:color w:val="000000"/>
        </w:rPr>
      </w:pPr>
      <w:r w:rsidRPr="00A42767">
        <w:tab/>
        <w:t>(b)</w:t>
      </w:r>
      <w:r w:rsidRPr="00A42767">
        <w:tab/>
        <w:t xml:space="preserve">if the circumstances determined in an instrument under </w:t>
      </w:r>
      <w:r w:rsidR="00A42767" w:rsidRPr="00A42767">
        <w:t>subsection (</w:t>
      </w:r>
      <w:r w:rsidRPr="00A42767">
        <w:t>1</w:t>
      </w:r>
      <w:r w:rsidR="009E15B0" w:rsidRPr="00A42767">
        <w:t>6</w:t>
      </w:r>
      <w:r w:rsidRPr="00A42767">
        <w:t>) apply in relation to the income stream—the amount worked out in accordance with that instrument.</w:t>
      </w:r>
    </w:p>
    <w:p w:rsidR="000B70BA" w:rsidRPr="00A42767" w:rsidRDefault="000B70BA" w:rsidP="00A42767">
      <w:pPr>
        <w:pStyle w:val="subsection"/>
      </w:pPr>
      <w:r w:rsidRPr="00A42767">
        <w:tab/>
        <w:t>(1</w:t>
      </w:r>
      <w:r w:rsidR="009E15B0" w:rsidRPr="00A42767">
        <w:t>4</w:t>
      </w:r>
      <w:r w:rsidRPr="00A42767">
        <w:t>)</w:t>
      </w:r>
      <w:r w:rsidRPr="00A42767">
        <w:tab/>
        <w:t xml:space="preserve">A </w:t>
      </w:r>
      <w:r w:rsidRPr="00A42767">
        <w:rPr>
          <w:b/>
          <w:i/>
          <w:color w:val="000000"/>
        </w:rPr>
        <w:t>compounded amount</w:t>
      </w:r>
      <w:r w:rsidRPr="00A42767">
        <w:rPr>
          <w:color w:val="000000"/>
        </w:rPr>
        <w:t xml:space="preserve"> in relation to an amount </w:t>
      </w:r>
      <w:r w:rsidRPr="00A42767">
        <w:t>paid for the income stream before the person’s assessment day for the income stream is worked out by applying the following formula for each relevant adjustment day (from the earliest to the latest):</w:t>
      </w:r>
    </w:p>
    <w:p w:rsidR="000B70BA" w:rsidRPr="00A42767" w:rsidRDefault="000B70BA" w:rsidP="00A42767">
      <w:pPr>
        <w:pStyle w:val="subsection2"/>
      </w:pPr>
      <w:r w:rsidRPr="00A42767">
        <w:rPr>
          <w:position w:val="-34"/>
        </w:rPr>
        <w:object w:dxaOrig="5800" w:dyaOrig="780">
          <v:shape id="_x0000_i1037" type="#_x0000_t75" style="width:290.25pt;height:39.75pt" o:ole="">
            <v:imagedata r:id="rId25" o:title=""/>
          </v:shape>
          <o:OLEObject Type="Embed" ProgID="Equation.DSMT4" ShapeID="_x0000_i1037" DrawAspect="Content" ObjectID="_1613278120" r:id="rId38"/>
        </w:object>
      </w:r>
    </w:p>
    <w:p w:rsidR="000B70BA" w:rsidRPr="00A42767" w:rsidRDefault="000B70BA" w:rsidP="00A42767">
      <w:pPr>
        <w:pStyle w:val="subsection2"/>
      </w:pPr>
      <w:r w:rsidRPr="00A42767">
        <w:t>where:</w:t>
      </w:r>
    </w:p>
    <w:p w:rsidR="000B70BA" w:rsidRPr="00A42767" w:rsidRDefault="000B70BA" w:rsidP="00A42767">
      <w:pPr>
        <w:pStyle w:val="Definition"/>
      </w:pPr>
      <w:r w:rsidRPr="00A42767">
        <w:rPr>
          <w:b/>
          <w:i/>
        </w:rPr>
        <w:t>compounded amount for the relevant adjustment day</w:t>
      </w:r>
      <w:r w:rsidRPr="00A42767">
        <w:t xml:space="preserve"> means:</w:t>
      </w:r>
    </w:p>
    <w:p w:rsidR="000B70BA" w:rsidRPr="00A42767" w:rsidRDefault="000B70BA" w:rsidP="00A42767">
      <w:pPr>
        <w:pStyle w:val="paragraph"/>
      </w:pPr>
      <w:r w:rsidRPr="00A42767">
        <w:tab/>
        <w:t>(a)</w:t>
      </w:r>
      <w:r w:rsidRPr="00A42767">
        <w:tab/>
        <w:t>for the earliest relevant adjustment day—the amount that was paid for the income stream; or</w:t>
      </w:r>
    </w:p>
    <w:p w:rsidR="000B70BA" w:rsidRPr="00A42767" w:rsidRDefault="000B70BA" w:rsidP="00A42767">
      <w:pPr>
        <w:pStyle w:val="paragraph"/>
      </w:pPr>
      <w:r w:rsidRPr="00A42767">
        <w:tab/>
        <w:t>(b)</w:t>
      </w:r>
      <w:r w:rsidRPr="00A42767">
        <w:tab/>
        <w:t>for each later relevant adjustment day—the result of applying the formula for the most recent earlier relevant adjustment day.</w:t>
      </w:r>
    </w:p>
    <w:p w:rsidR="00241832" w:rsidRPr="00A42767" w:rsidRDefault="00241832" w:rsidP="00A42767">
      <w:pPr>
        <w:pStyle w:val="Definition"/>
      </w:pPr>
      <w:r w:rsidRPr="00A42767">
        <w:rPr>
          <w:b/>
          <w:i/>
        </w:rPr>
        <w:t>relevant above threshold rate for the relevant adjustment day</w:t>
      </w:r>
      <w:r w:rsidRPr="00A42767">
        <w:t xml:space="preserve"> means:</w:t>
      </w:r>
    </w:p>
    <w:p w:rsidR="00241832" w:rsidRPr="00A42767" w:rsidRDefault="00241832" w:rsidP="00A42767">
      <w:pPr>
        <w:pStyle w:val="paragraph"/>
      </w:pPr>
      <w:r w:rsidRPr="00A42767">
        <w:tab/>
        <w:t>(a)</w:t>
      </w:r>
      <w:r w:rsidRPr="00A42767">
        <w:tab/>
        <w:t>if the relevant adjustment day is a 12</w:t>
      </w:r>
      <w:r w:rsidR="006939A0">
        <w:noBreakHyphen/>
      </w:r>
      <w:r w:rsidRPr="00A42767">
        <w:t>month anniversary of the relevant payment day—the rate applicable under subsection</w:t>
      </w:r>
      <w:r w:rsidR="00A42767" w:rsidRPr="00A42767">
        <w:t> </w:t>
      </w:r>
      <w:r w:rsidRPr="00A42767">
        <w:t>46J(2) for that relevant adjustment day, expressed as a decimal fraction; or</w:t>
      </w:r>
    </w:p>
    <w:p w:rsidR="00241832" w:rsidRPr="00A42767" w:rsidRDefault="00241832" w:rsidP="00A42767">
      <w:pPr>
        <w:pStyle w:val="paragraph"/>
      </w:pPr>
      <w:r w:rsidRPr="00A42767">
        <w:tab/>
        <w:t>(b)</w:t>
      </w:r>
      <w:r w:rsidRPr="00A42767">
        <w:tab/>
        <w:t>if the relevant adjustment day is the assessment day—the amount worked out in accordance with the following formula:</w:t>
      </w:r>
    </w:p>
    <w:p w:rsidR="00241832" w:rsidRPr="00A42767" w:rsidRDefault="00241832" w:rsidP="00A42767">
      <w:pPr>
        <w:pStyle w:val="paragraph"/>
      </w:pPr>
      <w:r w:rsidRPr="00A42767">
        <w:tab/>
      </w:r>
      <w:r w:rsidRPr="00A42767">
        <w:tab/>
      </w:r>
      <w:r w:rsidRPr="00A42767">
        <w:rPr>
          <w:position w:val="-32"/>
        </w:rPr>
        <w:object w:dxaOrig="4920" w:dyaOrig="840">
          <v:shape id="_x0000_i1038" type="#_x0000_t75" style="width:245.25pt;height:41.25pt" o:ole="">
            <v:imagedata r:id="rId39" o:title=""/>
          </v:shape>
          <o:OLEObject Type="Embed" ProgID="Equation.DSMT4" ShapeID="_x0000_i1038" DrawAspect="Content" ObjectID="_1613278121" r:id="rId40"/>
        </w:object>
      </w:r>
    </w:p>
    <w:p w:rsidR="00241832" w:rsidRPr="00A42767" w:rsidRDefault="00241832" w:rsidP="00A42767">
      <w:pPr>
        <w:pStyle w:val="Definition"/>
      </w:pPr>
      <w:r w:rsidRPr="00A42767">
        <w:rPr>
          <w:b/>
          <w:i/>
        </w:rPr>
        <w:lastRenderedPageBreak/>
        <w:t>relevant adjustment day</w:t>
      </w:r>
      <w:r w:rsidRPr="00A42767">
        <w:t xml:space="preserve"> means each of the following:</w:t>
      </w:r>
    </w:p>
    <w:p w:rsidR="00241832" w:rsidRPr="00A42767" w:rsidRDefault="00241832" w:rsidP="00A42767">
      <w:pPr>
        <w:pStyle w:val="paragraph"/>
      </w:pPr>
      <w:r w:rsidRPr="00A42767">
        <w:tab/>
        <w:t>(a)</w:t>
      </w:r>
      <w:r w:rsidRPr="00A42767">
        <w:tab/>
        <w:t>each 12</w:t>
      </w:r>
      <w:r w:rsidR="006939A0">
        <w:noBreakHyphen/>
      </w:r>
      <w:r w:rsidRPr="00A42767">
        <w:t>month anniversary of the relevant payment day that happens before the person’s assessment day;</w:t>
      </w:r>
    </w:p>
    <w:p w:rsidR="00241832" w:rsidRPr="00A42767" w:rsidRDefault="00241832" w:rsidP="00A42767">
      <w:pPr>
        <w:pStyle w:val="paragraph"/>
      </w:pPr>
      <w:r w:rsidRPr="00A42767">
        <w:tab/>
        <w:t>(b)</w:t>
      </w:r>
      <w:r w:rsidRPr="00A42767">
        <w:tab/>
        <w:t>the person’s assessment day.</w:t>
      </w:r>
    </w:p>
    <w:p w:rsidR="00241832" w:rsidRPr="00A42767" w:rsidRDefault="00241832" w:rsidP="00A42767">
      <w:pPr>
        <w:pStyle w:val="notetext"/>
      </w:pPr>
      <w:r w:rsidRPr="00A42767">
        <w:t>Note:</w:t>
      </w:r>
      <w:r w:rsidRPr="00A42767">
        <w:tab/>
        <w:t xml:space="preserve">For </w:t>
      </w:r>
      <w:r w:rsidRPr="00A42767">
        <w:rPr>
          <w:b/>
          <w:i/>
        </w:rPr>
        <w:t>assessment day</w:t>
      </w:r>
      <w:r w:rsidRPr="00A42767">
        <w:t xml:space="preserve">, see </w:t>
      </w:r>
      <w:r w:rsidR="00A42767" w:rsidRPr="00A42767">
        <w:t>subsections (</w:t>
      </w:r>
      <w:r w:rsidRPr="00A42767">
        <w:t>6)</w:t>
      </w:r>
      <w:r w:rsidR="00615040" w:rsidRPr="00A42767">
        <w:t xml:space="preserve"> and (</w:t>
      </w:r>
      <w:r w:rsidR="00443615" w:rsidRPr="00A42767">
        <w:t>7</w:t>
      </w:r>
      <w:r w:rsidR="00615040" w:rsidRPr="00A42767">
        <w:t>)</w:t>
      </w:r>
      <w:r w:rsidRPr="00A42767">
        <w:t>.</w:t>
      </w:r>
    </w:p>
    <w:p w:rsidR="00241832" w:rsidRPr="00A42767" w:rsidRDefault="00241832" w:rsidP="00A42767">
      <w:pPr>
        <w:pStyle w:val="Definition"/>
      </w:pPr>
      <w:r w:rsidRPr="00A42767">
        <w:rPr>
          <w:b/>
          <w:i/>
        </w:rPr>
        <w:t>relevant number of days</w:t>
      </w:r>
      <w:r w:rsidRPr="00A42767">
        <w:t xml:space="preserve"> means the number of days in the period:</w:t>
      </w:r>
    </w:p>
    <w:p w:rsidR="00241832" w:rsidRPr="00A42767" w:rsidRDefault="00241832" w:rsidP="00A42767">
      <w:pPr>
        <w:pStyle w:val="paragraph"/>
      </w:pPr>
      <w:r w:rsidRPr="00A42767">
        <w:tab/>
        <w:t>(a)</w:t>
      </w:r>
      <w:r w:rsidRPr="00A42767">
        <w:tab/>
        <w:t>beginning on the day after:</w:t>
      </w:r>
    </w:p>
    <w:p w:rsidR="00241832" w:rsidRPr="00A42767" w:rsidRDefault="00241832" w:rsidP="00A42767">
      <w:pPr>
        <w:pStyle w:val="paragraphsub"/>
      </w:pPr>
      <w:r w:rsidRPr="00A42767">
        <w:tab/>
        <w:t>(i)</w:t>
      </w:r>
      <w:r w:rsidRPr="00A42767">
        <w:tab/>
        <w:t>if the assessment day is at least 12 months after the relevant payment day—the most recent 12</w:t>
      </w:r>
      <w:r w:rsidR="006939A0">
        <w:noBreakHyphen/>
      </w:r>
      <w:r w:rsidRPr="00A42767">
        <w:t>month anniversary of the relevant payment day; or</w:t>
      </w:r>
    </w:p>
    <w:p w:rsidR="00241832" w:rsidRPr="00A42767" w:rsidRDefault="00241832" w:rsidP="00A42767">
      <w:pPr>
        <w:pStyle w:val="paragraphsub"/>
      </w:pPr>
      <w:r w:rsidRPr="00A42767">
        <w:tab/>
        <w:t>(ii)</w:t>
      </w:r>
      <w:r w:rsidRPr="00A42767">
        <w:tab/>
        <w:t>otherwise—the relevant payment day; and</w:t>
      </w:r>
    </w:p>
    <w:p w:rsidR="00241832" w:rsidRPr="00A42767" w:rsidRDefault="00241832" w:rsidP="00A42767">
      <w:pPr>
        <w:pStyle w:val="paragraph"/>
      </w:pPr>
      <w:r w:rsidRPr="00A42767">
        <w:tab/>
        <w:t>(b)</w:t>
      </w:r>
      <w:r w:rsidRPr="00A42767">
        <w:tab/>
        <w:t>ending at the end of the assessment day.</w:t>
      </w:r>
    </w:p>
    <w:p w:rsidR="000B70BA" w:rsidRPr="00A42767" w:rsidRDefault="000B70BA" w:rsidP="00A42767">
      <w:pPr>
        <w:pStyle w:val="Definition"/>
      </w:pPr>
      <w:r w:rsidRPr="00A42767">
        <w:rPr>
          <w:b/>
          <w:i/>
        </w:rPr>
        <w:t>relevant payment day</w:t>
      </w:r>
      <w:r w:rsidRPr="00A42767">
        <w:t xml:space="preserve"> means the day that the amount was paid for the income stream.</w:t>
      </w:r>
    </w:p>
    <w:p w:rsidR="000B70BA" w:rsidRPr="00A42767" w:rsidRDefault="000B70BA" w:rsidP="00A42767">
      <w:pPr>
        <w:pStyle w:val="subsection"/>
      </w:pPr>
      <w:r w:rsidRPr="00A42767">
        <w:tab/>
        <w:t>(1</w:t>
      </w:r>
      <w:r w:rsidR="009E15B0" w:rsidRPr="00A42767">
        <w:t>5</w:t>
      </w:r>
      <w:r w:rsidRPr="00A42767">
        <w:t>)</w:t>
      </w:r>
      <w:r w:rsidRPr="00A42767">
        <w:tab/>
        <w:t xml:space="preserve">If the income stream is a joint income stream, then, for the purposes of applying </w:t>
      </w:r>
      <w:r w:rsidR="00A42767" w:rsidRPr="00A42767">
        <w:t>subsections (</w:t>
      </w:r>
      <w:r w:rsidR="00443615" w:rsidRPr="00A42767">
        <w:t>1</w:t>
      </w:r>
      <w:r w:rsidR="009E15B0" w:rsidRPr="00A42767">
        <w:t>3</w:t>
      </w:r>
      <w:r w:rsidRPr="00A42767">
        <w:t>) and (1</w:t>
      </w:r>
      <w:r w:rsidR="009E15B0" w:rsidRPr="00A42767">
        <w:t>4</w:t>
      </w:r>
      <w:r w:rsidRPr="00A42767">
        <w:t xml:space="preserve">) to the person and to a day covered by </w:t>
      </w:r>
      <w:r w:rsidR="00A42767" w:rsidRPr="00A42767">
        <w:t>subsection (</w:t>
      </w:r>
      <w:r w:rsidRPr="00A42767">
        <w:t>1), an amount paid for the income stream is taken to be that amount multiplied by the proportion of the income stream attributable to the person on that day.</w:t>
      </w:r>
    </w:p>
    <w:p w:rsidR="000B70BA" w:rsidRPr="00A42767" w:rsidRDefault="000B70BA" w:rsidP="00A42767">
      <w:pPr>
        <w:pStyle w:val="subsection"/>
      </w:pPr>
      <w:r w:rsidRPr="00A42767">
        <w:tab/>
        <w:t>(1</w:t>
      </w:r>
      <w:r w:rsidR="009E15B0" w:rsidRPr="00A42767">
        <w:t>6</w:t>
      </w:r>
      <w:r w:rsidRPr="00A42767">
        <w:t>)</w:t>
      </w:r>
      <w:r w:rsidRPr="00A42767">
        <w:tab/>
        <w:t xml:space="preserve">The Commission may make a legislative instrument for the purposes of </w:t>
      </w:r>
      <w:r w:rsidR="00A42767" w:rsidRPr="00A42767">
        <w:t>paragraph (</w:t>
      </w:r>
      <w:r w:rsidRPr="00A42767">
        <w:t>1</w:t>
      </w:r>
      <w:r w:rsidR="009E15B0" w:rsidRPr="00A42767">
        <w:t>3</w:t>
      </w:r>
      <w:r w:rsidRPr="00A42767">
        <w:t>)(b).</w:t>
      </w:r>
    </w:p>
    <w:p w:rsidR="000B70BA" w:rsidRPr="00A42767" w:rsidRDefault="007958A7" w:rsidP="00A42767">
      <w:pPr>
        <w:pStyle w:val="ItemHead"/>
      </w:pPr>
      <w:r w:rsidRPr="00A42767">
        <w:t>78</w:t>
      </w:r>
      <w:r w:rsidR="000B70BA" w:rsidRPr="00A42767">
        <w:t xml:space="preserve">  After subsection</w:t>
      </w:r>
      <w:r w:rsidR="00A42767" w:rsidRPr="00A42767">
        <w:t> </w:t>
      </w:r>
      <w:r w:rsidR="000B70BA" w:rsidRPr="00A42767">
        <w:t>52C(3B)</w:t>
      </w:r>
    </w:p>
    <w:p w:rsidR="000B70BA" w:rsidRPr="00A42767" w:rsidRDefault="000B70BA" w:rsidP="00A42767">
      <w:pPr>
        <w:pStyle w:val="Item"/>
      </w:pPr>
      <w:r w:rsidRPr="00A42767">
        <w:t>Insert:</w:t>
      </w:r>
    </w:p>
    <w:p w:rsidR="000B70BA" w:rsidRPr="00A42767" w:rsidRDefault="000B70BA" w:rsidP="00A42767">
      <w:pPr>
        <w:pStyle w:val="subsection"/>
      </w:pPr>
      <w:r w:rsidRPr="00A42767">
        <w:tab/>
        <w:t>(3C)</w:t>
      </w:r>
      <w:r w:rsidRPr="00A42767">
        <w:tab/>
      </w:r>
      <w:r w:rsidR="00A42767" w:rsidRPr="00A42767">
        <w:t>Subsection (</w:t>
      </w:r>
      <w:r w:rsidRPr="00A42767">
        <w:t>1) does not apply to an asset that is an asset</w:t>
      </w:r>
      <w:r w:rsidR="006939A0">
        <w:noBreakHyphen/>
      </w:r>
      <w:r w:rsidRPr="00A42767">
        <w:t>tested income stream (lifetime).</w:t>
      </w:r>
    </w:p>
    <w:p w:rsidR="000B70BA" w:rsidRPr="00A42767" w:rsidRDefault="007958A7" w:rsidP="00A42767">
      <w:pPr>
        <w:pStyle w:val="ItemHead"/>
      </w:pPr>
      <w:r w:rsidRPr="00A42767">
        <w:t>79</w:t>
      </w:r>
      <w:r w:rsidR="000B70BA" w:rsidRPr="00A42767">
        <w:t xml:space="preserve">  After section</w:t>
      </w:r>
      <w:r w:rsidR="00A42767" w:rsidRPr="00A42767">
        <w:t> </w:t>
      </w:r>
      <w:r w:rsidR="000B70BA" w:rsidRPr="00A42767">
        <w:t>52CA</w:t>
      </w:r>
    </w:p>
    <w:p w:rsidR="000B70BA" w:rsidRPr="00A42767" w:rsidRDefault="000B70BA" w:rsidP="00A42767">
      <w:pPr>
        <w:pStyle w:val="Item"/>
      </w:pPr>
      <w:r w:rsidRPr="00A42767">
        <w:t>Insert:</w:t>
      </w:r>
    </w:p>
    <w:p w:rsidR="000B70BA" w:rsidRPr="00A42767" w:rsidRDefault="000B70BA" w:rsidP="00A42767">
      <w:pPr>
        <w:pStyle w:val="ActHead5"/>
      </w:pPr>
      <w:bookmarkStart w:id="25" w:name="_Toc2605113"/>
      <w:r w:rsidRPr="00A42767">
        <w:rPr>
          <w:rStyle w:val="CharSectno"/>
        </w:rPr>
        <w:t>52CB</w:t>
      </w:r>
      <w:r w:rsidRPr="00A42767">
        <w:t xml:space="preserve">  Value of life policy</w:t>
      </w:r>
      <w:bookmarkEnd w:id="25"/>
    </w:p>
    <w:p w:rsidR="000B70BA" w:rsidRPr="00A42767" w:rsidRDefault="000B70BA" w:rsidP="00A42767">
      <w:pPr>
        <w:pStyle w:val="subsection"/>
      </w:pPr>
      <w:r w:rsidRPr="00A42767">
        <w:tab/>
        <w:t>(1)</w:t>
      </w:r>
      <w:r w:rsidRPr="00A42767">
        <w:tab/>
        <w:t xml:space="preserve">This section applies in relation to a person and a day (the </w:t>
      </w:r>
      <w:r w:rsidRPr="00A42767">
        <w:rPr>
          <w:b/>
          <w:i/>
        </w:rPr>
        <w:t>assessment day</w:t>
      </w:r>
      <w:r w:rsidRPr="00A42767">
        <w:t>) if:</w:t>
      </w:r>
    </w:p>
    <w:p w:rsidR="009E15B0" w:rsidRPr="00A42767" w:rsidRDefault="000B70BA" w:rsidP="00A42767">
      <w:pPr>
        <w:pStyle w:val="paragraph"/>
      </w:pPr>
      <w:r w:rsidRPr="00A42767">
        <w:tab/>
        <w:t>(a)</w:t>
      </w:r>
      <w:r w:rsidRPr="00A42767">
        <w:tab/>
        <w:t>the person has reached</w:t>
      </w:r>
      <w:r w:rsidR="009E15B0" w:rsidRPr="00A42767">
        <w:t>:</w:t>
      </w:r>
    </w:p>
    <w:p w:rsidR="000B70BA" w:rsidRPr="00A42767" w:rsidRDefault="009E15B0" w:rsidP="00A42767">
      <w:pPr>
        <w:pStyle w:val="paragraphsub"/>
      </w:pPr>
      <w:r w:rsidRPr="00A42767">
        <w:lastRenderedPageBreak/>
        <w:tab/>
        <w:t>(i)</w:t>
      </w:r>
      <w:r w:rsidRPr="00A42767">
        <w:tab/>
      </w:r>
      <w:r w:rsidR="000B70BA" w:rsidRPr="00A42767">
        <w:t xml:space="preserve">pension age; </w:t>
      </w:r>
      <w:r w:rsidRPr="00A42767">
        <w:t>or</w:t>
      </w:r>
    </w:p>
    <w:p w:rsidR="009E15B0" w:rsidRPr="00A42767" w:rsidRDefault="009E15B0" w:rsidP="00A42767">
      <w:pPr>
        <w:pStyle w:val="paragraphsub"/>
      </w:pPr>
      <w:r w:rsidRPr="00A42767">
        <w:tab/>
        <w:t>(ii)</w:t>
      </w:r>
      <w:r w:rsidRPr="00A42767">
        <w:tab/>
        <w:t>in relation to income support supplement—qualifying age; and</w:t>
      </w:r>
    </w:p>
    <w:p w:rsidR="000B70BA" w:rsidRPr="00A42767" w:rsidRDefault="000B70BA" w:rsidP="00A42767">
      <w:pPr>
        <w:pStyle w:val="paragraph"/>
      </w:pPr>
      <w:r w:rsidRPr="00A42767">
        <w:tab/>
        <w:t>(b)</w:t>
      </w:r>
      <w:r w:rsidRPr="00A42767">
        <w:tab/>
        <w:t>the person is the owner (within the meaning of subsection</w:t>
      </w:r>
      <w:r w:rsidR="00A42767" w:rsidRPr="00A42767">
        <w:t> </w:t>
      </w:r>
      <w:r w:rsidRPr="00A42767">
        <w:t xml:space="preserve">10(2) of the </w:t>
      </w:r>
      <w:r w:rsidRPr="00A42767">
        <w:rPr>
          <w:i/>
        </w:rPr>
        <w:t>Life Insurance Act 1995</w:t>
      </w:r>
      <w:r w:rsidRPr="00A42767">
        <w:t>) of a life policy covered by paragraph</w:t>
      </w:r>
      <w:r w:rsidR="00A42767" w:rsidRPr="00A42767">
        <w:t> </w:t>
      </w:r>
      <w:r w:rsidRPr="00A42767">
        <w:t>9(1)(a) or (b) of that Act; and</w:t>
      </w:r>
    </w:p>
    <w:p w:rsidR="000B70BA" w:rsidRPr="00A42767" w:rsidRDefault="000B70BA" w:rsidP="00A42767">
      <w:pPr>
        <w:pStyle w:val="paragraph"/>
      </w:pPr>
      <w:r w:rsidRPr="00A42767">
        <w:tab/>
        <w:t>(c)</w:t>
      </w:r>
      <w:r w:rsidRPr="00A42767">
        <w:tab/>
        <w:t xml:space="preserve">the person became the owner of the policy after the person reached </w:t>
      </w:r>
      <w:r w:rsidR="009E15B0" w:rsidRPr="00A42767">
        <w:t>that age;</w:t>
      </w:r>
      <w:r w:rsidRPr="00A42767">
        <w:t xml:space="preserve"> and</w:t>
      </w:r>
    </w:p>
    <w:p w:rsidR="000B70BA" w:rsidRPr="00A42767" w:rsidRDefault="000B70BA" w:rsidP="00A42767">
      <w:pPr>
        <w:pStyle w:val="paragraph"/>
      </w:pPr>
      <w:r w:rsidRPr="00A42767">
        <w:tab/>
        <w:t>(d)</w:t>
      </w:r>
      <w:r w:rsidRPr="00A42767">
        <w:tab/>
        <w:t>the sum of each amount paid for the policy (regardless of who paid the amount) in any period of 12 months exceeds 15% of the maximum death benefit that would be payable in the event of the death of the person whose life is insured on the assessment day.</w:t>
      </w:r>
    </w:p>
    <w:p w:rsidR="00615040" w:rsidRPr="00A42767" w:rsidRDefault="00615040" w:rsidP="00A42767">
      <w:pPr>
        <w:pStyle w:val="notetext"/>
      </w:pPr>
      <w:r w:rsidRPr="00A42767">
        <w:t>Note:</w:t>
      </w:r>
      <w:r w:rsidRPr="00A42767">
        <w:tab/>
        <w:t xml:space="preserve">For </w:t>
      </w:r>
      <w:r w:rsidRPr="00A42767">
        <w:rPr>
          <w:b/>
          <w:i/>
        </w:rPr>
        <w:t>pension age</w:t>
      </w:r>
      <w:r w:rsidR="009E15B0" w:rsidRPr="00A42767">
        <w:rPr>
          <w:b/>
          <w:i/>
        </w:rPr>
        <w:t xml:space="preserve"> </w:t>
      </w:r>
      <w:r w:rsidR="009E15B0" w:rsidRPr="00A42767">
        <w:t xml:space="preserve">and </w:t>
      </w:r>
      <w:r w:rsidR="009E15B0" w:rsidRPr="00A42767">
        <w:rPr>
          <w:b/>
          <w:i/>
        </w:rPr>
        <w:t>qualifying age</w:t>
      </w:r>
      <w:r w:rsidRPr="00A42767">
        <w:t>, see section</w:t>
      </w:r>
      <w:r w:rsidR="00A42767" w:rsidRPr="00A42767">
        <w:t> </w:t>
      </w:r>
      <w:r w:rsidRPr="00A42767">
        <w:t>5Q.</w:t>
      </w:r>
    </w:p>
    <w:p w:rsidR="000B70BA" w:rsidRPr="00A42767" w:rsidRDefault="000B70BA" w:rsidP="00A42767">
      <w:pPr>
        <w:pStyle w:val="subsection"/>
      </w:pPr>
      <w:r w:rsidRPr="00A42767">
        <w:tab/>
        <w:t>(2)</w:t>
      </w:r>
      <w:r w:rsidRPr="00A42767">
        <w:tab/>
        <w:t>The value of the life policy on the assessment day is, for the purposes of the assets test, the higher of the following:</w:t>
      </w:r>
    </w:p>
    <w:p w:rsidR="000B70BA" w:rsidRPr="00A42767" w:rsidRDefault="000B70BA" w:rsidP="00A42767">
      <w:pPr>
        <w:pStyle w:val="paragraph"/>
      </w:pPr>
      <w:r w:rsidRPr="00A42767">
        <w:tab/>
        <w:t>(a)</w:t>
      </w:r>
      <w:r w:rsidRPr="00A42767">
        <w:tab/>
        <w:t xml:space="preserve">the amount that would be payable to the person covered by </w:t>
      </w:r>
      <w:r w:rsidR="00A42767" w:rsidRPr="00A42767">
        <w:t>paragraph (</w:t>
      </w:r>
      <w:r w:rsidRPr="00A42767">
        <w:t>1)(b) if the policy were surrendered on that day;</w:t>
      </w:r>
    </w:p>
    <w:p w:rsidR="000B70BA" w:rsidRPr="00A42767" w:rsidRDefault="000B70BA" w:rsidP="00A42767">
      <w:pPr>
        <w:pStyle w:val="paragraph"/>
      </w:pPr>
      <w:r w:rsidRPr="00A42767">
        <w:tab/>
        <w:t>(b)</w:t>
      </w:r>
      <w:r w:rsidRPr="00A42767">
        <w:tab/>
        <w:t xml:space="preserve">the sum of each amount paid for the policy by the person covered by </w:t>
      </w:r>
      <w:r w:rsidR="00A42767" w:rsidRPr="00A42767">
        <w:t>paragraph (</w:t>
      </w:r>
      <w:r w:rsidRPr="00A42767">
        <w:t>1)(b), less any commuted amounts.</w:t>
      </w:r>
    </w:p>
    <w:p w:rsidR="000B70BA" w:rsidRPr="00A42767" w:rsidRDefault="007958A7" w:rsidP="00A42767">
      <w:pPr>
        <w:pStyle w:val="Transitional"/>
      </w:pPr>
      <w:r w:rsidRPr="00A42767">
        <w:t>80</w:t>
      </w:r>
      <w:r w:rsidR="000B70BA" w:rsidRPr="00A42767">
        <w:t xml:space="preserve">  Application provisions</w:t>
      </w:r>
    </w:p>
    <w:p w:rsidR="000B70BA" w:rsidRPr="00A42767" w:rsidRDefault="000B70BA" w:rsidP="00A42767">
      <w:pPr>
        <w:pStyle w:val="Subitem"/>
      </w:pPr>
      <w:r w:rsidRPr="00A42767">
        <w:t>(1)</w:t>
      </w:r>
      <w:r w:rsidRPr="00A42767">
        <w:tab/>
        <w:t>The amendment made by item</w:t>
      </w:r>
      <w:r w:rsidR="00A42767" w:rsidRPr="00A42767">
        <w:t> </w:t>
      </w:r>
      <w:r w:rsidR="00443615" w:rsidRPr="00A42767">
        <w:t>49</w:t>
      </w:r>
      <w:r w:rsidRPr="00A42767">
        <w:t xml:space="preserve"> applies in relation to a payment made on or after the commencement of this item.</w:t>
      </w:r>
    </w:p>
    <w:p w:rsidR="000B70BA" w:rsidRPr="00A42767" w:rsidRDefault="000B70BA" w:rsidP="00A42767">
      <w:pPr>
        <w:pStyle w:val="Subitem"/>
      </w:pPr>
      <w:r w:rsidRPr="00A42767">
        <w:t>(2)</w:t>
      </w:r>
      <w:r w:rsidRPr="00A42767">
        <w:tab/>
        <w:t>Sections</w:t>
      </w:r>
      <w:r w:rsidR="00A42767" w:rsidRPr="00A42767">
        <w:t> </w:t>
      </w:r>
      <w:r w:rsidRPr="00A42767">
        <w:t xml:space="preserve">46YB, 52BAA and 52BAB of the </w:t>
      </w:r>
      <w:r w:rsidRPr="00A42767">
        <w:rPr>
          <w:i/>
        </w:rPr>
        <w:t>Veterans’ Entitlements Act 1986</w:t>
      </w:r>
      <w:r w:rsidRPr="00A42767">
        <w:t>, as added or inserted by this Schedule, apply in relation to an asset</w:t>
      </w:r>
      <w:r w:rsidR="006939A0">
        <w:noBreakHyphen/>
      </w:r>
      <w:r w:rsidRPr="00A42767">
        <w:t>tested income stream (lifetime), where:</w:t>
      </w:r>
    </w:p>
    <w:p w:rsidR="000B70BA" w:rsidRPr="00A42767" w:rsidRDefault="000B70BA" w:rsidP="00A42767">
      <w:pPr>
        <w:pStyle w:val="paragraph"/>
      </w:pPr>
      <w:r w:rsidRPr="00A42767">
        <w:tab/>
        <w:t>(a)</w:t>
      </w:r>
      <w:r w:rsidRPr="00A42767">
        <w:tab/>
        <w:t>the first payment for the income stream is made on or after the commencement of this item (whether the payment represents the whole payment for the income stream or part only); or</w:t>
      </w:r>
    </w:p>
    <w:p w:rsidR="000B70BA" w:rsidRPr="00A42767" w:rsidRDefault="000B70BA" w:rsidP="00A42767">
      <w:pPr>
        <w:pStyle w:val="paragraph"/>
      </w:pPr>
      <w:r w:rsidRPr="00A42767">
        <w:tab/>
        <w:t>(b)</w:t>
      </w:r>
      <w:r w:rsidRPr="00A42767">
        <w:tab/>
        <w:t>the income stream is acquired on or after the commencement of this item (if no amount is identifiable as having been paid for the income stream).</w:t>
      </w:r>
    </w:p>
    <w:p w:rsidR="000B70BA" w:rsidRPr="00A42767" w:rsidRDefault="000B70BA" w:rsidP="00A42767">
      <w:pPr>
        <w:pStyle w:val="Subitem"/>
      </w:pPr>
      <w:r w:rsidRPr="00A42767">
        <w:lastRenderedPageBreak/>
        <w:t>(3)</w:t>
      </w:r>
      <w:r w:rsidRPr="00A42767">
        <w:tab/>
        <w:t>Section</w:t>
      </w:r>
      <w:r w:rsidR="00A42767" w:rsidRPr="00A42767">
        <w:t> </w:t>
      </w:r>
      <w:r w:rsidRPr="00A42767">
        <w:t xml:space="preserve">46ZBA of the </w:t>
      </w:r>
      <w:r w:rsidRPr="00A42767">
        <w:rPr>
          <w:i/>
        </w:rPr>
        <w:t>Veterans’ Entitlements Act 1986</w:t>
      </w:r>
      <w:r w:rsidRPr="00A42767">
        <w:t>, as inserted by this Schedule, applies in relation to an asset</w:t>
      </w:r>
      <w:r w:rsidR="006939A0">
        <w:noBreakHyphen/>
      </w:r>
      <w:r w:rsidRPr="00A42767">
        <w:t>tested income stream (lifetime) that is a family law affected income stream, where:</w:t>
      </w:r>
    </w:p>
    <w:p w:rsidR="000B70BA" w:rsidRPr="00A42767" w:rsidRDefault="000B70BA" w:rsidP="00A42767">
      <w:pPr>
        <w:pStyle w:val="paragraph"/>
      </w:pPr>
      <w:r w:rsidRPr="00A42767">
        <w:tab/>
        <w:t>(a)</w:t>
      </w:r>
      <w:r w:rsidRPr="00A42767">
        <w:tab/>
        <w:t>the first payment for the income stream covered by paragraph</w:t>
      </w:r>
      <w:r w:rsidR="00A42767" w:rsidRPr="00A42767">
        <w:t> </w:t>
      </w:r>
      <w:r w:rsidRPr="00A42767">
        <w:t>5JC(a) of that Act (that resulted in the family law affected income stream) is made on or after the commencement of this item (whether the payment represents the whole payment for the income stream covered by paragraph</w:t>
      </w:r>
      <w:r w:rsidR="00A42767" w:rsidRPr="00A42767">
        <w:t> </w:t>
      </w:r>
      <w:r w:rsidRPr="00A42767">
        <w:t>5JC(a) of that Act or part only); or</w:t>
      </w:r>
    </w:p>
    <w:p w:rsidR="000B70BA" w:rsidRPr="00A42767" w:rsidRDefault="000B70BA" w:rsidP="00A42767">
      <w:pPr>
        <w:pStyle w:val="paragraph"/>
      </w:pPr>
      <w:r w:rsidRPr="00A42767">
        <w:tab/>
        <w:t>(b)</w:t>
      </w:r>
      <w:r w:rsidRPr="00A42767">
        <w:tab/>
        <w:t>the income stream covered by paragraph</w:t>
      </w:r>
      <w:r w:rsidR="00A42767" w:rsidRPr="00A42767">
        <w:t> </w:t>
      </w:r>
      <w:r w:rsidRPr="00A42767">
        <w:t>5JC(a) of that Act (that resulted in the family law affected income stream) is acquired on or after the commencement of this item (if no amount is identifiable as having been paid for the income stream covered by paragraph</w:t>
      </w:r>
      <w:r w:rsidR="00A42767" w:rsidRPr="00A42767">
        <w:t> </w:t>
      </w:r>
      <w:r w:rsidRPr="00A42767">
        <w:t>5JC(a) of that Act).</w:t>
      </w:r>
    </w:p>
    <w:p w:rsidR="000B70BA" w:rsidRPr="00A42767" w:rsidRDefault="000B70BA" w:rsidP="00A42767">
      <w:pPr>
        <w:pStyle w:val="Subitem"/>
      </w:pPr>
      <w:r w:rsidRPr="00A42767">
        <w:t>(4)</w:t>
      </w:r>
      <w:r w:rsidRPr="00A42767">
        <w:tab/>
        <w:t>Section</w:t>
      </w:r>
      <w:r w:rsidR="00A42767" w:rsidRPr="00A42767">
        <w:t> </w:t>
      </w:r>
      <w:r w:rsidRPr="00A42767">
        <w:t xml:space="preserve">52CB of the </w:t>
      </w:r>
      <w:r w:rsidRPr="00A42767">
        <w:rPr>
          <w:i/>
        </w:rPr>
        <w:t>Veterans’ Entitlements Act 1986</w:t>
      </w:r>
      <w:r w:rsidRPr="00A42767">
        <w:t xml:space="preserve">, as inserted by this Schedule, </w:t>
      </w:r>
      <w:r w:rsidR="00615040" w:rsidRPr="00A42767">
        <w:t xml:space="preserve">applies in relation to a person who became the owner of the policy concerned on or after the commencement of this item (whether the person reached pension age </w:t>
      </w:r>
      <w:r w:rsidR="009E15B0" w:rsidRPr="00A42767">
        <w:t xml:space="preserve">or qualifying age </w:t>
      </w:r>
      <w:r w:rsidR="00615040" w:rsidRPr="00A42767">
        <w:t>before, on or after that commencement)</w:t>
      </w:r>
      <w:r w:rsidRPr="00A42767">
        <w:t>.</w:t>
      </w:r>
    </w:p>
    <w:p w:rsidR="000D48CB" w:rsidRPr="00A42767" w:rsidRDefault="000D48CB" w:rsidP="00A42767">
      <w:pPr>
        <w:pStyle w:val="ActHead6"/>
        <w:pageBreakBefore/>
      </w:pPr>
      <w:bookmarkStart w:id="26" w:name="_Toc2605114"/>
      <w:r w:rsidRPr="00A42767">
        <w:rPr>
          <w:rStyle w:val="CharAmSchNo"/>
        </w:rPr>
        <w:lastRenderedPageBreak/>
        <w:t>Schedule</w:t>
      </w:r>
      <w:r w:rsidR="00A42767" w:rsidRPr="00A42767">
        <w:rPr>
          <w:rStyle w:val="CharAmSchNo"/>
        </w:rPr>
        <w:t> </w:t>
      </w:r>
      <w:r w:rsidRPr="00A42767">
        <w:rPr>
          <w:rStyle w:val="CharAmSchNo"/>
        </w:rPr>
        <w:t>2</w:t>
      </w:r>
      <w:r w:rsidRPr="00A42767">
        <w:t>—</w:t>
      </w:r>
      <w:r w:rsidRPr="00A42767">
        <w:rPr>
          <w:rStyle w:val="CharAmSchText"/>
        </w:rPr>
        <w:t>Work bonus</w:t>
      </w:r>
      <w:bookmarkEnd w:id="26"/>
    </w:p>
    <w:p w:rsidR="000D48CB" w:rsidRPr="00A42767" w:rsidRDefault="000D48CB" w:rsidP="00A42767">
      <w:pPr>
        <w:pStyle w:val="Header"/>
      </w:pPr>
      <w:r w:rsidRPr="00A42767">
        <w:rPr>
          <w:rStyle w:val="CharAmPartNo"/>
        </w:rPr>
        <w:t xml:space="preserve"> </w:t>
      </w:r>
      <w:r w:rsidRPr="00A42767">
        <w:rPr>
          <w:rStyle w:val="CharAmPartText"/>
        </w:rPr>
        <w:t xml:space="preserve"> </w:t>
      </w:r>
    </w:p>
    <w:p w:rsidR="000D48CB" w:rsidRPr="00A42767" w:rsidRDefault="000D48CB" w:rsidP="00A42767">
      <w:pPr>
        <w:pStyle w:val="ActHead9"/>
        <w:rPr>
          <w:i w:val="0"/>
        </w:rPr>
      </w:pPr>
      <w:bookmarkStart w:id="27" w:name="_Toc2605115"/>
      <w:r w:rsidRPr="00A42767">
        <w:t>Social Security Act 1991</w:t>
      </w:r>
      <w:bookmarkEnd w:id="27"/>
    </w:p>
    <w:p w:rsidR="000D48CB" w:rsidRPr="00A42767" w:rsidRDefault="0036396A" w:rsidP="00A42767">
      <w:pPr>
        <w:pStyle w:val="ItemHead"/>
      </w:pPr>
      <w:r w:rsidRPr="00A42767">
        <w:t>1</w:t>
      </w:r>
      <w:r w:rsidR="000D48CB" w:rsidRPr="00A42767">
        <w:t xml:space="preserve">  Subsection</w:t>
      </w:r>
      <w:r w:rsidR="00A42767" w:rsidRPr="00A42767">
        <w:t> </w:t>
      </w:r>
      <w:r w:rsidR="000D48CB" w:rsidRPr="00A42767">
        <w:t>1073AA(2) (heading)</w:t>
      </w:r>
    </w:p>
    <w:p w:rsidR="000D48CB" w:rsidRPr="00A42767" w:rsidRDefault="000D48CB" w:rsidP="00A42767">
      <w:pPr>
        <w:pStyle w:val="Item"/>
      </w:pPr>
      <w:r w:rsidRPr="00A42767">
        <w:t>Omit “</w:t>
      </w:r>
      <w:r w:rsidRPr="00A42767">
        <w:rPr>
          <w:i/>
        </w:rPr>
        <w:t>Employment income</w:t>
      </w:r>
      <w:r w:rsidRPr="00A42767">
        <w:t>”, substitute “</w:t>
      </w:r>
      <w:r w:rsidRPr="00A42767">
        <w:rPr>
          <w:i/>
        </w:rPr>
        <w:t>Work bonus income</w:t>
      </w:r>
      <w:r w:rsidRPr="00A42767">
        <w:t>”.</w:t>
      </w:r>
    </w:p>
    <w:p w:rsidR="000D48CB" w:rsidRPr="00A42767" w:rsidRDefault="0036396A" w:rsidP="00A42767">
      <w:pPr>
        <w:pStyle w:val="ItemHead"/>
      </w:pPr>
      <w:r w:rsidRPr="00A42767">
        <w:t>2</w:t>
      </w:r>
      <w:r w:rsidR="000D48CB" w:rsidRPr="00A42767">
        <w:t xml:space="preserve">  Subsection</w:t>
      </w:r>
      <w:r w:rsidR="00A42767" w:rsidRPr="00A42767">
        <w:t> </w:t>
      </w:r>
      <w:r w:rsidR="000D48CB" w:rsidRPr="00A42767">
        <w:t>1073AA(2)</w:t>
      </w:r>
    </w:p>
    <w:p w:rsidR="000D48CB" w:rsidRPr="00A42767" w:rsidRDefault="000D48CB" w:rsidP="00A42767">
      <w:pPr>
        <w:pStyle w:val="Item"/>
      </w:pPr>
      <w:r w:rsidRPr="00A42767">
        <w:t>Omit “employment income” (wherever occurring), substitute “work bonus income”.</w:t>
      </w:r>
    </w:p>
    <w:p w:rsidR="000D48CB" w:rsidRPr="00A42767" w:rsidRDefault="0036396A" w:rsidP="00A42767">
      <w:pPr>
        <w:pStyle w:val="ItemHead"/>
      </w:pPr>
      <w:r w:rsidRPr="00A42767">
        <w:t>3</w:t>
      </w:r>
      <w:r w:rsidR="000D48CB" w:rsidRPr="00A42767">
        <w:t xml:space="preserve">  At the end of subsection</w:t>
      </w:r>
      <w:r w:rsidR="00A42767" w:rsidRPr="00A42767">
        <w:t> </w:t>
      </w:r>
      <w:r w:rsidR="000D48CB" w:rsidRPr="00A42767">
        <w:t>1073AA(2) (before the examples)</w:t>
      </w:r>
    </w:p>
    <w:p w:rsidR="000D48CB" w:rsidRPr="00A42767" w:rsidRDefault="000D48CB" w:rsidP="00A42767">
      <w:pPr>
        <w:pStyle w:val="Item"/>
      </w:pPr>
      <w:r w:rsidRPr="00A42767">
        <w:t>Add:</w:t>
      </w:r>
    </w:p>
    <w:p w:rsidR="000D48CB" w:rsidRPr="00A42767" w:rsidRDefault="000D48CB" w:rsidP="00A42767">
      <w:pPr>
        <w:pStyle w:val="notetext"/>
      </w:pPr>
      <w:r w:rsidRPr="00A42767">
        <w:t>Note:</w:t>
      </w:r>
      <w:r w:rsidRPr="00A42767">
        <w:tab/>
        <w:t xml:space="preserve">For </w:t>
      </w:r>
      <w:r w:rsidRPr="00A42767">
        <w:rPr>
          <w:b/>
          <w:i/>
        </w:rPr>
        <w:t>work bonus income</w:t>
      </w:r>
      <w:r w:rsidRPr="00A42767">
        <w:t xml:space="preserve">, see </w:t>
      </w:r>
      <w:r w:rsidR="00A42767" w:rsidRPr="00A42767">
        <w:t>subsection (</w:t>
      </w:r>
      <w:r w:rsidRPr="00A42767">
        <w:t>4BA).</w:t>
      </w:r>
    </w:p>
    <w:p w:rsidR="000D48CB" w:rsidRPr="00A42767" w:rsidRDefault="0036396A" w:rsidP="00A42767">
      <w:pPr>
        <w:pStyle w:val="ItemHead"/>
      </w:pPr>
      <w:r w:rsidRPr="00A42767">
        <w:t>4</w:t>
      </w:r>
      <w:r w:rsidR="000D48CB" w:rsidRPr="00A42767">
        <w:t xml:space="preserve">  Subsection</w:t>
      </w:r>
      <w:r w:rsidR="00A42767" w:rsidRPr="00A42767">
        <w:t> </w:t>
      </w:r>
      <w:r w:rsidR="000D48CB" w:rsidRPr="00A42767">
        <w:t>1073AA(2) (examples 1 and 2)</w:t>
      </w:r>
    </w:p>
    <w:p w:rsidR="000D48CB" w:rsidRPr="00A42767" w:rsidRDefault="000D48CB" w:rsidP="00A42767">
      <w:pPr>
        <w:pStyle w:val="Item"/>
      </w:pPr>
      <w:r w:rsidRPr="00A42767">
        <w:t>Repeal the examples, substitute:</w:t>
      </w:r>
    </w:p>
    <w:p w:rsidR="000D48CB" w:rsidRPr="00A42767" w:rsidRDefault="000D48CB" w:rsidP="00A42767">
      <w:pPr>
        <w:pStyle w:val="notetext"/>
      </w:pPr>
      <w:r w:rsidRPr="00A42767">
        <w:t>Example 1:</w:t>
      </w:r>
      <w:r w:rsidRPr="00A42767">
        <w:tab/>
        <w:t>David earns $2,300 of work bonus income in an instalment period of 14 days. David’s rate of social security pension for that period is greater than nil.</w:t>
      </w:r>
    </w:p>
    <w:p w:rsidR="000D48CB" w:rsidRPr="00A42767" w:rsidRDefault="000D48CB" w:rsidP="00A42767">
      <w:pPr>
        <w:pStyle w:val="notetext"/>
      </w:pPr>
      <w:r w:rsidRPr="00A42767">
        <w:tab/>
        <w:t>David’s work bonus income for that period is reduced by $300, leaving David $2,000 of work bonus income for that period.</w:t>
      </w:r>
    </w:p>
    <w:p w:rsidR="000D48CB" w:rsidRPr="00A42767" w:rsidRDefault="000D48CB" w:rsidP="00A42767">
      <w:pPr>
        <w:pStyle w:val="notetext"/>
      </w:pPr>
      <w:r w:rsidRPr="00A42767">
        <w:t>Example 2:</w:t>
      </w:r>
      <w:r w:rsidRPr="00A42767">
        <w:tab/>
        <w:t>Amy earns $1,000 of work bonus income in an instalment period of 14 days. Amy’s rate of social security pension for that period is greater than nil.</w:t>
      </w:r>
    </w:p>
    <w:p w:rsidR="000D48CB" w:rsidRPr="00A42767" w:rsidRDefault="000D48CB" w:rsidP="00A42767">
      <w:pPr>
        <w:pStyle w:val="notetext"/>
      </w:pPr>
      <w:r w:rsidRPr="00A42767">
        <w:tab/>
        <w:t>Amy’s work bonus income for that period is reduced by $300, leaving Amy $700 of work bonus income for that period.</w:t>
      </w:r>
    </w:p>
    <w:p w:rsidR="000D48CB" w:rsidRPr="00A42767" w:rsidRDefault="0036396A" w:rsidP="00A42767">
      <w:pPr>
        <w:pStyle w:val="ItemHead"/>
      </w:pPr>
      <w:r w:rsidRPr="00A42767">
        <w:t>5</w:t>
      </w:r>
      <w:r w:rsidR="000D48CB" w:rsidRPr="00A42767">
        <w:t xml:space="preserve">  Subsection</w:t>
      </w:r>
      <w:r w:rsidR="00A42767" w:rsidRPr="00A42767">
        <w:t> </w:t>
      </w:r>
      <w:r w:rsidR="000D48CB" w:rsidRPr="00A42767">
        <w:t>1073AA(3)</w:t>
      </w:r>
    </w:p>
    <w:p w:rsidR="000D48CB" w:rsidRPr="00A42767" w:rsidRDefault="000D48CB" w:rsidP="00A42767">
      <w:pPr>
        <w:pStyle w:val="Item"/>
      </w:pPr>
      <w:r w:rsidRPr="00A42767">
        <w:t>Omit “employment income” (wherever occurring), substitute “work bonus income”.</w:t>
      </w:r>
    </w:p>
    <w:p w:rsidR="000D48CB" w:rsidRPr="00A42767" w:rsidRDefault="0036396A" w:rsidP="00A42767">
      <w:pPr>
        <w:pStyle w:val="ItemHead"/>
      </w:pPr>
      <w:r w:rsidRPr="00A42767">
        <w:t>6</w:t>
      </w:r>
      <w:r w:rsidR="000D48CB" w:rsidRPr="00A42767">
        <w:t xml:space="preserve">  Subsection</w:t>
      </w:r>
      <w:r w:rsidR="00A42767" w:rsidRPr="00A42767">
        <w:t> </w:t>
      </w:r>
      <w:r w:rsidR="000D48CB" w:rsidRPr="00A42767">
        <w:t>1073AA(3) (examples 1 and 2)</w:t>
      </w:r>
    </w:p>
    <w:p w:rsidR="000D48CB" w:rsidRPr="00A42767" w:rsidRDefault="000D48CB" w:rsidP="00A42767">
      <w:pPr>
        <w:pStyle w:val="Item"/>
      </w:pPr>
      <w:r w:rsidRPr="00A42767">
        <w:t>Repeal the examples, substitute:</w:t>
      </w:r>
    </w:p>
    <w:p w:rsidR="000D48CB" w:rsidRPr="00A42767" w:rsidRDefault="000D48CB" w:rsidP="00A42767">
      <w:pPr>
        <w:pStyle w:val="notetext"/>
      </w:pPr>
      <w:r w:rsidRPr="00A42767">
        <w:t>Example 1:</w:t>
      </w:r>
      <w:r w:rsidRPr="00A42767">
        <w:tab/>
        <w:t xml:space="preserve">To continue example 1 in </w:t>
      </w:r>
      <w:r w:rsidR="00A42767" w:rsidRPr="00A42767">
        <w:t>subsection (</w:t>
      </w:r>
      <w:r w:rsidRPr="00A42767">
        <w:t>2), assume David’s unused concession balance is $2,000. The current amount is $2,000.</w:t>
      </w:r>
    </w:p>
    <w:p w:rsidR="000D48CB" w:rsidRPr="00A42767" w:rsidRDefault="000D48CB" w:rsidP="00A42767">
      <w:pPr>
        <w:pStyle w:val="notetext"/>
      </w:pPr>
      <w:r w:rsidRPr="00A42767">
        <w:tab/>
        <w:t>David’s work bonus income for that period is further reduced to nil.</w:t>
      </w:r>
    </w:p>
    <w:p w:rsidR="000D48CB" w:rsidRPr="00A42767" w:rsidRDefault="000D48CB" w:rsidP="00A42767">
      <w:pPr>
        <w:pStyle w:val="notetext"/>
      </w:pPr>
      <w:r w:rsidRPr="00A42767">
        <w:lastRenderedPageBreak/>
        <w:tab/>
        <w:t>David’s unused concession balance is now nil.</w:t>
      </w:r>
    </w:p>
    <w:p w:rsidR="000D48CB" w:rsidRPr="00A42767" w:rsidRDefault="000D48CB" w:rsidP="00A42767">
      <w:pPr>
        <w:pStyle w:val="notetext"/>
      </w:pPr>
      <w:r w:rsidRPr="00A42767">
        <w:t>Example 2:</w:t>
      </w:r>
      <w:r w:rsidRPr="00A42767">
        <w:tab/>
        <w:t xml:space="preserve">To continue example 2 in </w:t>
      </w:r>
      <w:r w:rsidR="00A42767" w:rsidRPr="00A42767">
        <w:t>subsection (</w:t>
      </w:r>
      <w:r w:rsidRPr="00A42767">
        <w:t>2), assume Amy’s unused concession balance is $1,600. The current amount is $700.</w:t>
      </w:r>
    </w:p>
    <w:p w:rsidR="000D48CB" w:rsidRPr="00A42767" w:rsidRDefault="000D48CB" w:rsidP="00A42767">
      <w:pPr>
        <w:pStyle w:val="notetext"/>
      </w:pPr>
      <w:r w:rsidRPr="00A42767">
        <w:tab/>
        <w:t>Amy’s work bonus income for that period is further reduced to nil.</w:t>
      </w:r>
    </w:p>
    <w:p w:rsidR="000D48CB" w:rsidRPr="00A42767" w:rsidRDefault="000D48CB" w:rsidP="00A42767">
      <w:pPr>
        <w:pStyle w:val="notetext"/>
      </w:pPr>
      <w:r w:rsidRPr="00A42767">
        <w:tab/>
        <w:t>Amy’s unused concession balance is now $900.</w:t>
      </w:r>
    </w:p>
    <w:p w:rsidR="000D48CB" w:rsidRPr="00A42767" w:rsidRDefault="0036396A" w:rsidP="00A42767">
      <w:pPr>
        <w:pStyle w:val="ItemHead"/>
      </w:pPr>
      <w:r w:rsidRPr="00A42767">
        <w:t>7</w:t>
      </w:r>
      <w:r w:rsidR="000D48CB" w:rsidRPr="00A42767">
        <w:t xml:space="preserve">  Subsection</w:t>
      </w:r>
      <w:r w:rsidR="00A42767" w:rsidRPr="00A42767">
        <w:t> </w:t>
      </w:r>
      <w:r w:rsidR="000D48CB" w:rsidRPr="00A42767">
        <w:t>1073AA(4)</w:t>
      </w:r>
    </w:p>
    <w:p w:rsidR="000D48CB" w:rsidRPr="00A42767" w:rsidRDefault="000D48CB" w:rsidP="00A42767">
      <w:pPr>
        <w:pStyle w:val="Item"/>
      </w:pPr>
      <w:r w:rsidRPr="00A42767">
        <w:t>Omit “employment income” (wherever occurring), substitute “work bonus income”.</w:t>
      </w:r>
    </w:p>
    <w:p w:rsidR="000D48CB" w:rsidRPr="00A42767" w:rsidRDefault="0036396A" w:rsidP="00A42767">
      <w:pPr>
        <w:pStyle w:val="ItemHead"/>
      </w:pPr>
      <w:r w:rsidRPr="00A42767">
        <w:t>8</w:t>
      </w:r>
      <w:r w:rsidR="000D48CB" w:rsidRPr="00A42767">
        <w:t xml:space="preserve">  Subsection</w:t>
      </w:r>
      <w:r w:rsidR="00A42767" w:rsidRPr="00A42767">
        <w:t> </w:t>
      </w:r>
      <w:r w:rsidR="000D48CB" w:rsidRPr="00A42767">
        <w:t>1073AA(4) (example)</w:t>
      </w:r>
    </w:p>
    <w:p w:rsidR="000D48CB" w:rsidRPr="00A42767" w:rsidRDefault="000D48CB" w:rsidP="00A42767">
      <w:pPr>
        <w:pStyle w:val="Item"/>
      </w:pPr>
      <w:r w:rsidRPr="00A42767">
        <w:t>Repeal the example, substitute:</w:t>
      </w:r>
    </w:p>
    <w:p w:rsidR="000D48CB" w:rsidRPr="00A42767" w:rsidRDefault="000D48CB" w:rsidP="00A42767">
      <w:pPr>
        <w:pStyle w:val="notetext"/>
      </w:pPr>
      <w:r w:rsidRPr="00A42767">
        <w:t>Example:</w:t>
      </w:r>
      <w:r w:rsidRPr="00A42767">
        <w:tab/>
        <w:t>Bill earns $1,300 of work bonus income in an instalment period of 14 days. Bill’s rate of social security pension for that period is greater than nil.</w:t>
      </w:r>
    </w:p>
    <w:p w:rsidR="000D48CB" w:rsidRPr="00A42767" w:rsidRDefault="000D48CB" w:rsidP="00A42767">
      <w:pPr>
        <w:pStyle w:val="notetext"/>
      </w:pPr>
      <w:r w:rsidRPr="00A42767">
        <w:tab/>
        <w:t xml:space="preserve">Under </w:t>
      </w:r>
      <w:r w:rsidR="00A42767" w:rsidRPr="00A42767">
        <w:t>subsection (</w:t>
      </w:r>
      <w:r w:rsidRPr="00A42767">
        <w:t>2), Bill’s work bonus income for that period is reduced by $300, leaving Bill $1,000 of work bonus income for that period.</w:t>
      </w:r>
    </w:p>
    <w:p w:rsidR="000D48CB" w:rsidRPr="00A42767" w:rsidRDefault="000D48CB" w:rsidP="00A42767">
      <w:pPr>
        <w:pStyle w:val="notetext"/>
      </w:pPr>
      <w:r w:rsidRPr="00A42767">
        <w:tab/>
        <w:t>Assume Bill’s unused concession balance is $800.</w:t>
      </w:r>
    </w:p>
    <w:p w:rsidR="000D48CB" w:rsidRPr="00A42767" w:rsidRDefault="000D48CB" w:rsidP="00A42767">
      <w:pPr>
        <w:pStyle w:val="notetext"/>
      </w:pPr>
      <w:r w:rsidRPr="00A42767">
        <w:tab/>
        <w:t xml:space="preserve">Under </w:t>
      </w:r>
      <w:r w:rsidR="00A42767" w:rsidRPr="00A42767">
        <w:t>subsection (</w:t>
      </w:r>
      <w:r w:rsidRPr="00A42767">
        <w:t>4), Bill’s work bonus income for that period is further reduced by $800 leaving Bill $200 of work bonus income for that period.</w:t>
      </w:r>
    </w:p>
    <w:p w:rsidR="000D48CB" w:rsidRPr="00A42767" w:rsidRDefault="000D48CB" w:rsidP="00A42767">
      <w:pPr>
        <w:pStyle w:val="notetext"/>
      </w:pPr>
      <w:r w:rsidRPr="00A42767">
        <w:tab/>
        <w:t>Bill’s unused concession balance is now nil.</w:t>
      </w:r>
    </w:p>
    <w:p w:rsidR="000D48CB" w:rsidRPr="00A42767" w:rsidRDefault="0036396A" w:rsidP="00A42767">
      <w:pPr>
        <w:pStyle w:val="ItemHead"/>
      </w:pPr>
      <w:r w:rsidRPr="00A42767">
        <w:t>9</w:t>
      </w:r>
      <w:r w:rsidR="000D48CB" w:rsidRPr="00A42767">
        <w:t xml:space="preserve">  Subsection</w:t>
      </w:r>
      <w:r w:rsidR="00A42767" w:rsidRPr="00A42767">
        <w:t> </w:t>
      </w:r>
      <w:r w:rsidR="000D48CB" w:rsidRPr="00A42767">
        <w:t>1073AA(4A) (heading)</w:t>
      </w:r>
    </w:p>
    <w:p w:rsidR="000D48CB" w:rsidRPr="00A42767" w:rsidRDefault="000D48CB" w:rsidP="00A42767">
      <w:pPr>
        <w:pStyle w:val="Item"/>
      </w:pPr>
      <w:r w:rsidRPr="00A42767">
        <w:t>Omit “</w:t>
      </w:r>
      <w:r w:rsidRPr="00A42767">
        <w:rPr>
          <w:i/>
        </w:rPr>
        <w:t>Employment income</w:t>
      </w:r>
      <w:r w:rsidRPr="00A42767">
        <w:t>”, substitute “</w:t>
      </w:r>
      <w:r w:rsidRPr="00A42767">
        <w:rPr>
          <w:i/>
        </w:rPr>
        <w:t>Work bonus income</w:t>
      </w:r>
      <w:r w:rsidRPr="00A42767">
        <w:t>”.</w:t>
      </w:r>
    </w:p>
    <w:p w:rsidR="000D48CB" w:rsidRPr="00A42767" w:rsidRDefault="0036396A" w:rsidP="00A42767">
      <w:pPr>
        <w:pStyle w:val="ItemHead"/>
      </w:pPr>
      <w:r w:rsidRPr="00A42767">
        <w:t>10</w:t>
      </w:r>
      <w:r w:rsidR="000D48CB" w:rsidRPr="00A42767">
        <w:t xml:space="preserve">  Subsection</w:t>
      </w:r>
      <w:r w:rsidR="00A42767" w:rsidRPr="00A42767">
        <w:t> </w:t>
      </w:r>
      <w:r w:rsidR="000D48CB" w:rsidRPr="00A42767">
        <w:t>1073AA(4A)</w:t>
      </w:r>
    </w:p>
    <w:p w:rsidR="000D48CB" w:rsidRPr="00A42767" w:rsidRDefault="000D48CB" w:rsidP="00A42767">
      <w:pPr>
        <w:pStyle w:val="Item"/>
      </w:pPr>
      <w:r w:rsidRPr="00A42767">
        <w:t>Omit “employment income” (wherever occurring), substitute “work bonus income”.</w:t>
      </w:r>
    </w:p>
    <w:p w:rsidR="000D48CB" w:rsidRPr="00A42767" w:rsidRDefault="0036396A" w:rsidP="00A42767">
      <w:pPr>
        <w:pStyle w:val="ItemHead"/>
      </w:pPr>
      <w:r w:rsidRPr="00A42767">
        <w:t>11</w:t>
      </w:r>
      <w:r w:rsidR="000D48CB" w:rsidRPr="00A42767">
        <w:t xml:space="preserve">  At the end of subsection</w:t>
      </w:r>
      <w:r w:rsidR="00A42767" w:rsidRPr="00A42767">
        <w:t> </w:t>
      </w:r>
      <w:r w:rsidR="000D48CB" w:rsidRPr="00A42767">
        <w:t>1073AA(4A) (before the example)</w:t>
      </w:r>
    </w:p>
    <w:p w:rsidR="000D48CB" w:rsidRPr="00A42767" w:rsidRDefault="000D48CB" w:rsidP="00A42767">
      <w:pPr>
        <w:pStyle w:val="Item"/>
      </w:pPr>
      <w:r w:rsidRPr="00A42767">
        <w:t>Add:</w:t>
      </w:r>
    </w:p>
    <w:p w:rsidR="000D48CB" w:rsidRPr="00A42767" w:rsidRDefault="000D48CB" w:rsidP="00A42767">
      <w:pPr>
        <w:pStyle w:val="notetext"/>
      </w:pPr>
      <w:r w:rsidRPr="00A42767">
        <w:t>Note:</w:t>
      </w:r>
      <w:r w:rsidRPr="00A42767">
        <w:tab/>
        <w:t xml:space="preserve">For </w:t>
      </w:r>
      <w:r w:rsidRPr="00A42767">
        <w:rPr>
          <w:b/>
          <w:i/>
        </w:rPr>
        <w:t>work bonus income</w:t>
      </w:r>
      <w:r w:rsidRPr="00A42767">
        <w:t xml:space="preserve">, see </w:t>
      </w:r>
      <w:r w:rsidR="00A42767" w:rsidRPr="00A42767">
        <w:t>subsection (</w:t>
      </w:r>
      <w:r w:rsidRPr="00A42767">
        <w:t>4BA).</w:t>
      </w:r>
    </w:p>
    <w:p w:rsidR="000D48CB" w:rsidRPr="00A42767" w:rsidRDefault="0036396A" w:rsidP="00A42767">
      <w:pPr>
        <w:pStyle w:val="ItemHead"/>
      </w:pPr>
      <w:r w:rsidRPr="00A42767">
        <w:t>12</w:t>
      </w:r>
      <w:r w:rsidR="000D48CB" w:rsidRPr="00A42767">
        <w:t xml:space="preserve">  Subsection</w:t>
      </w:r>
      <w:r w:rsidR="00A42767" w:rsidRPr="00A42767">
        <w:t> </w:t>
      </w:r>
      <w:r w:rsidR="000D48CB" w:rsidRPr="00A42767">
        <w:t>1073AA(4A) (example)</w:t>
      </w:r>
    </w:p>
    <w:p w:rsidR="000D48CB" w:rsidRPr="00A42767" w:rsidRDefault="000D48CB" w:rsidP="00A42767">
      <w:pPr>
        <w:pStyle w:val="Item"/>
      </w:pPr>
      <w:r w:rsidRPr="00A42767">
        <w:t>Repeal the example, substitute:</w:t>
      </w:r>
    </w:p>
    <w:p w:rsidR="000D48CB" w:rsidRPr="00A42767" w:rsidRDefault="000D48CB" w:rsidP="00A42767">
      <w:pPr>
        <w:pStyle w:val="notetext"/>
      </w:pPr>
      <w:r w:rsidRPr="00A42767">
        <w:lastRenderedPageBreak/>
        <w:t>Example:</w:t>
      </w:r>
      <w:r w:rsidRPr="00A42767">
        <w:tab/>
        <w:t>Emma earns $100 of work bonus income in an instalment period of 14 days. Emma’s rate of social security pension for that period is greater than nil.</w:t>
      </w:r>
    </w:p>
    <w:p w:rsidR="000D48CB" w:rsidRPr="00A42767" w:rsidRDefault="000D48CB" w:rsidP="00A42767">
      <w:pPr>
        <w:pStyle w:val="notetext"/>
      </w:pPr>
      <w:r w:rsidRPr="00A42767">
        <w:tab/>
        <w:t>Emma’s work bonus income for that period is reduced to nil.</w:t>
      </w:r>
    </w:p>
    <w:p w:rsidR="000D48CB" w:rsidRPr="00A42767" w:rsidRDefault="000D48CB" w:rsidP="00A42767">
      <w:pPr>
        <w:pStyle w:val="notetext"/>
      </w:pPr>
      <w:r w:rsidRPr="00A42767">
        <w:tab/>
        <w:t>Emma’s unused concession balance is increased by $200.</w:t>
      </w:r>
    </w:p>
    <w:p w:rsidR="000D48CB" w:rsidRPr="00A42767" w:rsidRDefault="0036396A" w:rsidP="00A42767">
      <w:pPr>
        <w:pStyle w:val="ItemHead"/>
      </w:pPr>
      <w:r w:rsidRPr="00A42767">
        <w:t>13</w:t>
      </w:r>
      <w:r w:rsidR="000D48CB" w:rsidRPr="00A42767">
        <w:t xml:space="preserve">  Subsection</w:t>
      </w:r>
      <w:r w:rsidR="00A42767" w:rsidRPr="00A42767">
        <w:t> </w:t>
      </w:r>
      <w:r w:rsidR="000D48CB" w:rsidRPr="00A42767">
        <w:t>1073AA(4B) (heading)</w:t>
      </w:r>
    </w:p>
    <w:p w:rsidR="000D48CB" w:rsidRPr="00A42767" w:rsidRDefault="000D48CB" w:rsidP="00A42767">
      <w:pPr>
        <w:pStyle w:val="Item"/>
      </w:pPr>
      <w:r w:rsidRPr="00A42767">
        <w:t>Omit “</w:t>
      </w:r>
      <w:r w:rsidRPr="00A42767">
        <w:rPr>
          <w:i/>
        </w:rPr>
        <w:t>employment income</w:t>
      </w:r>
      <w:r w:rsidRPr="00A42767">
        <w:t>”, substitute “</w:t>
      </w:r>
      <w:r w:rsidRPr="00A42767">
        <w:rPr>
          <w:i/>
        </w:rPr>
        <w:t>work bonus income</w:t>
      </w:r>
      <w:r w:rsidRPr="00A42767">
        <w:t>”.</w:t>
      </w:r>
    </w:p>
    <w:p w:rsidR="000D48CB" w:rsidRPr="00A42767" w:rsidRDefault="0036396A" w:rsidP="00A42767">
      <w:pPr>
        <w:pStyle w:val="ItemHead"/>
      </w:pPr>
      <w:r w:rsidRPr="00A42767">
        <w:t>14</w:t>
      </w:r>
      <w:r w:rsidR="000D48CB" w:rsidRPr="00A42767">
        <w:t xml:space="preserve">  Paragraph 1073AA(4B)(a)</w:t>
      </w:r>
    </w:p>
    <w:p w:rsidR="000D48CB" w:rsidRPr="00A42767" w:rsidRDefault="000D48CB" w:rsidP="00A42767">
      <w:pPr>
        <w:pStyle w:val="Item"/>
      </w:pPr>
      <w:r w:rsidRPr="00A42767">
        <w:t>Omit “employment income”, substitute “work bonus income”.</w:t>
      </w:r>
    </w:p>
    <w:p w:rsidR="000D48CB" w:rsidRPr="00A42767" w:rsidRDefault="0036396A" w:rsidP="00A42767">
      <w:pPr>
        <w:pStyle w:val="ItemHead"/>
      </w:pPr>
      <w:r w:rsidRPr="00A42767">
        <w:t>15</w:t>
      </w:r>
      <w:r w:rsidR="000D48CB" w:rsidRPr="00A42767">
        <w:t xml:space="preserve">  At the end of subsection</w:t>
      </w:r>
      <w:r w:rsidR="00A42767" w:rsidRPr="00A42767">
        <w:t> </w:t>
      </w:r>
      <w:r w:rsidR="000D48CB" w:rsidRPr="00A42767">
        <w:t>1073AA(4B)</w:t>
      </w:r>
    </w:p>
    <w:p w:rsidR="000D48CB" w:rsidRPr="00A42767" w:rsidRDefault="000D48CB" w:rsidP="00A42767">
      <w:pPr>
        <w:pStyle w:val="Item"/>
      </w:pPr>
      <w:r w:rsidRPr="00A42767">
        <w:t>Add:</w:t>
      </w:r>
    </w:p>
    <w:p w:rsidR="000D48CB" w:rsidRPr="00A42767" w:rsidRDefault="000D48CB" w:rsidP="00A42767">
      <w:pPr>
        <w:pStyle w:val="notetext"/>
      </w:pPr>
      <w:r w:rsidRPr="00A42767">
        <w:t>Note:</w:t>
      </w:r>
      <w:r w:rsidRPr="00A42767">
        <w:tab/>
        <w:t xml:space="preserve">For </w:t>
      </w:r>
      <w:r w:rsidRPr="00A42767">
        <w:rPr>
          <w:b/>
          <w:i/>
        </w:rPr>
        <w:t>work bonus income</w:t>
      </w:r>
      <w:r w:rsidRPr="00A42767">
        <w:t xml:space="preserve">, see </w:t>
      </w:r>
      <w:r w:rsidR="00A42767" w:rsidRPr="00A42767">
        <w:t>subsection (</w:t>
      </w:r>
      <w:r w:rsidRPr="00A42767">
        <w:t>4BA).</w:t>
      </w:r>
    </w:p>
    <w:p w:rsidR="000D48CB" w:rsidRPr="00A42767" w:rsidRDefault="0036396A" w:rsidP="00A42767">
      <w:pPr>
        <w:pStyle w:val="ItemHead"/>
      </w:pPr>
      <w:r w:rsidRPr="00A42767">
        <w:t>16</w:t>
      </w:r>
      <w:r w:rsidR="000D48CB" w:rsidRPr="00A42767">
        <w:t xml:space="preserve">  Subsection</w:t>
      </w:r>
      <w:r w:rsidR="00A42767" w:rsidRPr="00A42767">
        <w:t> </w:t>
      </w:r>
      <w:r w:rsidR="000D48CB" w:rsidRPr="00A42767">
        <w:t>1073AA(4C) (heading)</w:t>
      </w:r>
    </w:p>
    <w:p w:rsidR="000D48CB" w:rsidRPr="00A42767" w:rsidRDefault="000D48CB" w:rsidP="00A42767">
      <w:pPr>
        <w:pStyle w:val="Item"/>
      </w:pPr>
      <w:r w:rsidRPr="00A42767">
        <w:t>Repeal the heading, substitute:</w:t>
      </w:r>
    </w:p>
    <w:p w:rsidR="000D48CB" w:rsidRPr="00A42767" w:rsidRDefault="000D48CB" w:rsidP="00A42767">
      <w:pPr>
        <w:pStyle w:val="SubsectionHead"/>
      </w:pPr>
      <w:r w:rsidRPr="00A42767">
        <w:t>Definitions</w:t>
      </w:r>
    </w:p>
    <w:p w:rsidR="000D48CB" w:rsidRPr="00A42767" w:rsidRDefault="0036396A" w:rsidP="00A42767">
      <w:pPr>
        <w:pStyle w:val="ItemHead"/>
      </w:pPr>
      <w:r w:rsidRPr="00A42767">
        <w:t>17</w:t>
      </w:r>
      <w:r w:rsidR="000D48CB" w:rsidRPr="00A42767">
        <w:t xml:space="preserve">  Before subsection</w:t>
      </w:r>
      <w:r w:rsidR="00A42767" w:rsidRPr="00A42767">
        <w:t> </w:t>
      </w:r>
      <w:r w:rsidR="000D48CB" w:rsidRPr="00A42767">
        <w:t>1073AA(4C) (after the heading)</w:t>
      </w:r>
    </w:p>
    <w:p w:rsidR="000D48CB" w:rsidRPr="00A42767" w:rsidRDefault="000D48CB" w:rsidP="00A42767">
      <w:pPr>
        <w:pStyle w:val="Item"/>
      </w:pPr>
      <w:r w:rsidRPr="00A42767">
        <w:t>Insert:</w:t>
      </w:r>
    </w:p>
    <w:p w:rsidR="000D48CB" w:rsidRPr="00A42767" w:rsidRDefault="000D48CB" w:rsidP="00A42767">
      <w:pPr>
        <w:pStyle w:val="subsection"/>
      </w:pPr>
      <w:r w:rsidRPr="00A42767">
        <w:tab/>
        <w:t>(4BA)</w:t>
      </w:r>
      <w:r w:rsidRPr="00A42767">
        <w:tab/>
        <w:t xml:space="preserve">For the purposes of this section, a person’s </w:t>
      </w:r>
      <w:r w:rsidRPr="00A42767">
        <w:rPr>
          <w:b/>
          <w:i/>
        </w:rPr>
        <w:t>work bonus income</w:t>
      </w:r>
      <w:r w:rsidRPr="00A42767">
        <w:t xml:space="preserve"> for an instalment period is the sum of the following:</w:t>
      </w:r>
    </w:p>
    <w:p w:rsidR="000D48CB" w:rsidRPr="00A42767" w:rsidRDefault="000D48CB" w:rsidP="00A42767">
      <w:pPr>
        <w:pStyle w:val="paragraph"/>
      </w:pPr>
      <w:r w:rsidRPr="00A42767">
        <w:tab/>
        <w:t>(a)</w:t>
      </w:r>
      <w:r w:rsidRPr="00A42767">
        <w:tab/>
        <w:t>the person’s employment income for that period;</w:t>
      </w:r>
    </w:p>
    <w:p w:rsidR="000D48CB" w:rsidRPr="00A42767" w:rsidRDefault="000D48CB" w:rsidP="00A42767">
      <w:pPr>
        <w:pStyle w:val="paragraph"/>
      </w:pPr>
      <w:r w:rsidRPr="00A42767">
        <w:tab/>
        <w:t>(b)</w:t>
      </w:r>
      <w:r w:rsidRPr="00A42767">
        <w:tab/>
        <w:t xml:space="preserve">the </w:t>
      </w:r>
      <w:r w:rsidR="00D33BF9" w:rsidRPr="00A42767">
        <w:t xml:space="preserve">sum of the </w:t>
      </w:r>
      <w:r w:rsidRPr="00A42767">
        <w:t xml:space="preserve">person’s gainful work income for </w:t>
      </w:r>
      <w:r w:rsidR="00D33BF9" w:rsidRPr="00A42767">
        <w:t xml:space="preserve">each day in that </w:t>
      </w:r>
      <w:r w:rsidRPr="00A42767">
        <w:t>period.</w:t>
      </w:r>
    </w:p>
    <w:p w:rsidR="000D48CB" w:rsidRPr="00A42767" w:rsidRDefault="000D48CB" w:rsidP="00A42767">
      <w:pPr>
        <w:pStyle w:val="notetext"/>
      </w:pPr>
      <w:r w:rsidRPr="00A42767">
        <w:t>Note:</w:t>
      </w:r>
      <w:r w:rsidRPr="00A42767">
        <w:tab/>
        <w:t xml:space="preserve">For </w:t>
      </w:r>
      <w:r w:rsidRPr="00A42767">
        <w:rPr>
          <w:b/>
          <w:i/>
        </w:rPr>
        <w:t>employment income</w:t>
      </w:r>
      <w:r w:rsidRPr="00A42767">
        <w:t>, see section</w:t>
      </w:r>
      <w:r w:rsidR="00A42767" w:rsidRPr="00A42767">
        <w:t> </w:t>
      </w:r>
      <w:r w:rsidRPr="00A42767">
        <w:t>8.</w:t>
      </w:r>
    </w:p>
    <w:p w:rsidR="000D48CB" w:rsidRPr="00A42767" w:rsidRDefault="000D48CB" w:rsidP="00A42767">
      <w:pPr>
        <w:pStyle w:val="subsection"/>
      </w:pPr>
      <w:r w:rsidRPr="00A42767">
        <w:tab/>
        <w:t>(4BB)</w:t>
      </w:r>
      <w:r w:rsidRPr="00A42767">
        <w:tab/>
        <w:t xml:space="preserve">For the purposes of this section, a person’s </w:t>
      </w:r>
      <w:r w:rsidRPr="00A42767">
        <w:rPr>
          <w:b/>
          <w:i/>
        </w:rPr>
        <w:t>gainful work income</w:t>
      </w:r>
      <w:r w:rsidRPr="00A42767">
        <w:t xml:space="preserve"> for </w:t>
      </w:r>
      <w:r w:rsidR="00D33BF9" w:rsidRPr="00A42767">
        <w:t xml:space="preserve">a day in </w:t>
      </w:r>
      <w:r w:rsidRPr="00A42767">
        <w:t>an instalment period is the amount worked out using the following formula:</w:t>
      </w:r>
    </w:p>
    <w:p w:rsidR="00D33BF9" w:rsidRPr="00A42767" w:rsidRDefault="000B6A17" w:rsidP="00A42767">
      <w:pPr>
        <w:pStyle w:val="subsection2"/>
      </w:pPr>
      <w:r w:rsidRPr="00A42767">
        <w:rPr>
          <w:position w:val="-32"/>
        </w:rPr>
        <w:object w:dxaOrig="1359" w:dyaOrig="760">
          <v:shape id="_x0000_i1039" type="#_x0000_t75" style="width:68.25pt;height:37.5pt" o:ole="">
            <v:imagedata r:id="rId41" o:title=""/>
          </v:shape>
          <o:OLEObject Type="Embed" ProgID="Equation.DSMT4" ShapeID="_x0000_i1039" DrawAspect="Content" ObjectID="_1613278122" r:id="rId42"/>
        </w:object>
      </w:r>
    </w:p>
    <w:p w:rsidR="000D48CB" w:rsidRPr="00A42767" w:rsidRDefault="000D48CB" w:rsidP="00A42767">
      <w:pPr>
        <w:pStyle w:val="subsection2"/>
      </w:pPr>
      <w:r w:rsidRPr="00A42767">
        <w:t>where:</w:t>
      </w:r>
    </w:p>
    <w:p w:rsidR="000D48CB" w:rsidRPr="00A42767" w:rsidRDefault="000D48CB" w:rsidP="00A42767">
      <w:pPr>
        <w:pStyle w:val="Definition"/>
      </w:pPr>
      <w:r w:rsidRPr="00A42767">
        <w:rPr>
          <w:b/>
          <w:i/>
        </w:rPr>
        <w:lastRenderedPageBreak/>
        <w:t>annual amount</w:t>
      </w:r>
      <w:r w:rsidRPr="00A42767">
        <w:t xml:space="preserve"> means the annual amount of ordinary income of the person that is earned, derived or received by the person from gainful work (within the meaning of section</w:t>
      </w:r>
      <w:r w:rsidR="00A42767" w:rsidRPr="00A42767">
        <w:t> </w:t>
      </w:r>
      <w:r w:rsidRPr="00A42767">
        <w:t>1073AAA) undertaken by the person, being the annual amount as last determined by the Secretary.</w:t>
      </w:r>
    </w:p>
    <w:p w:rsidR="001F41EC" w:rsidRPr="00A42767" w:rsidRDefault="001F41EC" w:rsidP="00A42767">
      <w:pPr>
        <w:pStyle w:val="subsection"/>
      </w:pPr>
      <w:r w:rsidRPr="00A42767">
        <w:tab/>
        <w:t>(4BC)</w:t>
      </w:r>
      <w:r w:rsidRPr="00A42767">
        <w:tab/>
        <w:t xml:space="preserve">The amount at </w:t>
      </w:r>
      <w:r w:rsidR="00A42767" w:rsidRPr="00A42767">
        <w:t>paragraph (</w:t>
      </w:r>
      <w:r w:rsidRPr="00A42767">
        <w:t>4BA)(b) is to be rounded to the nearest cent (rounding 0.5 cents downwards).</w:t>
      </w:r>
    </w:p>
    <w:p w:rsidR="000D48CB" w:rsidRPr="00A42767" w:rsidRDefault="0036396A" w:rsidP="00A42767">
      <w:pPr>
        <w:pStyle w:val="ItemHead"/>
      </w:pPr>
      <w:r w:rsidRPr="00A42767">
        <w:t>18</w:t>
      </w:r>
      <w:r w:rsidR="000D48CB" w:rsidRPr="00A42767">
        <w:t xml:space="preserve">  Paragraph 1073AA(4C)(a)</w:t>
      </w:r>
    </w:p>
    <w:p w:rsidR="000D48CB" w:rsidRPr="00A42767" w:rsidRDefault="000D48CB" w:rsidP="00A42767">
      <w:pPr>
        <w:pStyle w:val="Item"/>
      </w:pPr>
      <w:r w:rsidRPr="00A42767">
        <w:t>Omit “$250”, substitute “$300”.</w:t>
      </w:r>
    </w:p>
    <w:p w:rsidR="000D48CB" w:rsidRPr="00A42767" w:rsidRDefault="0036396A" w:rsidP="00A42767">
      <w:pPr>
        <w:pStyle w:val="ItemHead"/>
      </w:pPr>
      <w:r w:rsidRPr="00A42767">
        <w:t>19</w:t>
      </w:r>
      <w:r w:rsidR="000D48CB" w:rsidRPr="00A42767">
        <w:t xml:space="preserve">  Paragraph 1073AA(4C)(b) (formula)</w:t>
      </w:r>
    </w:p>
    <w:p w:rsidR="000D48CB" w:rsidRPr="00A42767" w:rsidRDefault="000D48CB" w:rsidP="00A42767">
      <w:pPr>
        <w:pStyle w:val="Item"/>
      </w:pPr>
      <w:r w:rsidRPr="00A42767">
        <w:t>Omit “$250”, substitute “$300”.</w:t>
      </w:r>
    </w:p>
    <w:p w:rsidR="00AA53FF" w:rsidRPr="00A42767" w:rsidRDefault="0036396A" w:rsidP="00A42767">
      <w:pPr>
        <w:pStyle w:val="ItemHead"/>
      </w:pPr>
      <w:r w:rsidRPr="00A42767">
        <w:t>20</w:t>
      </w:r>
      <w:r w:rsidR="00AA53FF" w:rsidRPr="00A42767">
        <w:t xml:space="preserve">  After subsection</w:t>
      </w:r>
      <w:r w:rsidR="00A42767" w:rsidRPr="00A42767">
        <w:t> </w:t>
      </w:r>
      <w:r w:rsidR="00AA53FF" w:rsidRPr="00A42767">
        <w:t>1073AA(5)</w:t>
      </w:r>
    </w:p>
    <w:p w:rsidR="00AA53FF" w:rsidRPr="00A42767" w:rsidRDefault="00AA53FF" w:rsidP="00A42767">
      <w:pPr>
        <w:pStyle w:val="Item"/>
      </w:pPr>
      <w:r w:rsidRPr="00A42767">
        <w:t>Insert:</w:t>
      </w:r>
    </w:p>
    <w:p w:rsidR="00AA53FF" w:rsidRPr="00A42767" w:rsidRDefault="00AA53FF" w:rsidP="00A42767">
      <w:pPr>
        <w:pStyle w:val="subsection"/>
      </w:pPr>
      <w:r w:rsidRPr="00A42767">
        <w:tab/>
        <w:t>(5A)</w:t>
      </w:r>
      <w:r w:rsidRPr="00A42767">
        <w:tab/>
        <w:t>If a person has gainful work income for an instalment period, the rate of the person’s gainful work income on a yearly basis for each day in that period may be worked out using the following formula:</w:t>
      </w:r>
    </w:p>
    <w:p w:rsidR="00AA53FF" w:rsidRPr="00A42767" w:rsidRDefault="00AA53FF" w:rsidP="00A42767">
      <w:pPr>
        <w:pStyle w:val="subsection2"/>
      </w:pPr>
      <w:r w:rsidRPr="00A42767">
        <w:rPr>
          <w:position w:val="-36"/>
        </w:rPr>
        <w:object w:dxaOrig="4920" w:dyaOrig="800">
          <v:shape id="_x0000_i1040" type="#_x0000_t75" style="width:246.75pt;height:40.5pt" o:ole="">
            <v:imagedata r:id="rId43" o:title=""/>
          </v:shape>
          <o:OLEObject Type="Embed" ProgID="Equation.DSMT4" ShapeID="_x0000_i1040" DrawAspect="Content" ObjectID="_1613278123" r:id="rId44"/>
        </w:object>
      </w:r>
    </w:p>
    <w:p w:rsidR="00AA53FF" w:rsidRPr="00A42767" w:rsidRDefault="00AA53FF" w:rsidP="00A42767">
      <w:pPr>
        <w:pStyle w:val="notetext"/>
      </w:pPr>
      <w:r w:rsidRPr="00A42767">
        <w:t>Note:</w:t>
      </w:r>
      <w:r w:rsidRPr="00A42767">
        <w:tab/>
        <w:t>This subsection will be relevant to working out the person’s rate of social security pension in accordance with Pension Rate Calculator A at the end of section</w:t>
      </w:r>
      <w:r w:rsidR="00A42767" w:rsidRPr="00A42767">
        <w:t> </w:t>
      </w:r>
      <w:r w:rsidRPr="00A42767">
        <w:t>1064 or Pension Rate Calculator C at the end of section</w:t>
      </w:r>
      <w:r w:rsidR="00A42767" w:rsidRPr="00A42767">
        <w:t> </w:t>
      </w:r>
      <w:r w:rsidRPr="00A42767">
        <w:t>1066.</w:t>
      </w:r>
    </w:p>
    <w:p w:rsidR="001F41EC" w:rsidRPr="00A42767" w:rsidRDefault="001F41EC" w:rsidP="00A42767">
      <w:pPr>
        <w:pStyle w:val="subsection"/>
      </w:pPr>
      <w:r w:rsidRPr="00A42767">
        <w:tab/>
        <w:t>(5B)</w:t>
      </w:r>
      <w:r w:rsidRPr="00A42767">
        <w:tab/>
        <w:t xml:space="preserve">An amount worked out under </w:t>
      </w:r>
      <w:r w:rsidR="00A42767" w:rsidRPr="00A42767">
        <w:t>subsection (</w:t>
      </w:r>
      <w:r w:rsidRPr="00A42767">
        <w:t>5A) is to be rounded to the nearest cent (rounding 0.5 cents downwards).</w:t>
      </w:r>
    </w:p>
    <w:p w:rsidR="000D48CB" w:rsidRPr="00A42767" w:rsidRDefault="0036396A" w:rsidP="00A42767">
      <w:pPr>
        <w:pStyle w:val="ItemHead"/>
      </w:pPr>
      <w:r w:rsidRPr="00A42767">
        <w:t>21</w:t>
      </w:r>
      <w:r w:rsidR="000D48CB" w:rsidRPr="00A42767">
        <w:t xml:space="preserve">  Paragraph 1073AA(8)(b)</w:t>
      </w:r>
    </w:p>
    <w:p w:rsidR="000D48CB" w:rsidRPr="00A42767" w:rsidRDefault="000D48CB" w:rsidP="00A42767">
      <w:pPr>
        <w:pStyle w:val="Item"/>
      </w:pPr>
      <w:r w:rsidRPr="00A42767">
        <w:t>Omit “employment income (within the meaning of section</w:t>
      </w:r>
      <w:r w:rsidR="00A42767" w:rsidRPr="00A42767">
        <w:t> </w:t>
      </w:r>
      <w:r w:rsidRPr="00A42767">
        <w:t>46AB”, substitute “work bonus income (within the meaning of section</w:t>
      </w:r>
      <w:r w:rsidR="00A42767" w:rsidRPr="00A42767">
        <w:t> </w:t>
      </w:r>
      <w:r w:rsidRPr="00A42767">
        <w:t>46AA”.</w:t>
      </w:r>
    </w:p>
    <w:p w:rsidR="000D48CB" w:rsidRPr="00A42767" w:rsidRDefault="0036396A" w:rsidP="00A42767">
      <w:pPr>
        <w:pStyle w:val="ItemHead"/>
      </w:pPr>
      <w:r w:rsidRPr="00A42767">
        <w:t>22</w:t>
      </w:r>
      <w:r w:rsidR="000D48CB" w:rsidRPr="00A42767">
        <w:t xml:space="preserve">  After section</w:t>
      </w:r>
      <w:r w:rsidR="00A42767" w:rsidRPr="00A42767">
        <w:t> </w:t>
      </w:r>
      <w:r w:rsidR="000D48CB" w:rsidRPr="00A42767">
        <w:t>1073AA</w:t>
      </w:r>
    </w:p>
    <w:p w:rsidR="000D48CB" w:rsidRPr="00A42767" w:rsidRDefault="000D48CB" w:rsidP="00A42767">
      <w:pPr>
        <w:pStyle w:val="Item"/>
      </w:pPr>
      <w:r w:rsidRPr="00A42767">
        <w:t>Insert:</w:t>
      </w:r>
    </w:p>
    <w:p w:rsidR="000D48CB" w:rsidRPr="00A42767" w:rsidRDefault="000D48CB" w:rsidP="00A42767">
      <w:pPr>
        <w:pStyle w:val="ActHead5"/>
      </w:pPr>
      <w:bookmarkStart w:id="28" w:name="_Toc2605116"/>
      <w:r w:rsidRPr="00A42767">
        <w:rPr>
          <w:rStyle w:val="CharSectno"/>
        </w:rPr>
        <w:lastRenderedPageBreak/>
        <w:t>1073AAA</w:t>
      </w:r>
      <w:r w:rsidRPr="00A42767">
        <w:t xml:space="preserve">  Meaning of </w:t>
      </w:r>
      <w:r w:rsidRPr="00A42767">
        <w:rPr>
          <w:i/>
        </w:rPr>
        <w:t>gainful work</w:t>
      </w:r>
      <w:bookmarkEnd w:id="28"/>
    </w:p>
    <w:p w:rsidR="000D48CB" w:rsidRPr="00A42767" w:rsidRDefault="000D48CB" w:rsidP="00A42767">
      <w:pPr>
        <w:pStyle w:val="SubsectionHead"/>
      </w:pPr>
      <w:r w:rsidRPr="00A42767">
        <w:t>General rule</w:t>
      </w:r>
    </w:p>
    <w:p w:rsidR="000D48CB" w:rsidRPr="00A42767" w:rsidRDefault="000D48CB" w:rsidP="00A42767">
      <w:pPr>
        <w:pStyle w:val="subsection"/>
      </w:pPr>
      <w:r w:rsidRPr="00A42767">
        <w:tab/>
        <w:t>(1)</w:t>
      </w:r>
      <w:r w:rsidRPr="00A42767">
        <w:tab/>
        <w:t xml:space="preserve">For the purposes of this Division, </w:t>
      </w:r>
      <w:r w:rsidRPr="00A42767">
        <w:rPr>
          <w:b/>
          <w:i/>
        </w:rPr>
        <w:t>gainful work</w:t>
      </w:r>
      <w:r w:rsidRPr="00A42767">
        <w:t xml:space="preserve"> is work for financial gain or reward (other than as an employee), where:</w:t>
      </w:r>
    </w:p>
    <w:p w:rsidR="000D48CB" w:rsidRPr="00A42767" w:rsidRDefault="000D48CB" w:rsidP="00A42767">
      <w:pPr>
        <w:pStyle w:val="paragraph"/>
      </w:pPr>
      <w:r w:rsidRPr="00A42767">
        <w:tab/>
        <w:t>(a)</w:t>
      </w:r>
      <w:r w:rsidRPr="00A42767">
        <w:tab/>
        <w:t>the work involves personal exertion on the part of the person concerned; and</w:t>
      </w:r>
    </w:p>
    <w:p w:rsidR="000D48CB" w:rsidRPr="00A42767" w:rsidRDefault="000D48CB" w:rsidP="00A42767">
      <w:pPr>
        <w:pStyle w:val="paragraph"/>
      </w:pPr>
      <w:r w:rsidRPr="00A42767">
        <w:tab/>
        <w:t>(b)</w:t>
      </w:r>
      <w:r w:rsidRPr="00A42767">
        <w:tab/>
        <w:t xml:space="preserve">the work is carried on within or outside </w:t>
      </w:r>
      <w:smartTag w:uri="urn:schemas-microsoft-com:office:smarttags" w:element="country-region">
        <w:smartTag w:uri="urn:schemas-microsoft-com:office:smarttags" w:element="place">
          <w:r w:rsidRPr="00A42767">
            <w:t>Australia</w:t>
          </w:r>
        </w:smartTag>
      </w:smartTag>
      <w:r w:rsidRPr="00A42767">
        <w:t>.</w:t>
      </w:r>
    </w:p>
    <w:p w:rsidR="000D48CB" w:rsidRPr="00A42767" w:rsidRDefault="000D48CB" w:rsidP="00A42767">
      <w:pPr>
        <w:pStyle w:val="SubsectionHead"/>
      </w:pPr>
      <w:r w:rsidRPr="00A42767">
        <w:t>Disregard managing or administering family financial investments and real property</w:t>
      </w:r>
    </w:p>
    <w:p w:rsidR="000D48CB" w:rsidRPr="00A42767" w:rsidRDefault="000D48CB" w:rsidP="00A42767">
      <w:pPr>
        <w:pStyle w:val="subsection"/>
      </w:pPr>
      <w:r w:rsidRPr="00A42767">
        <w:tab/>
        <w:t>(2)</w:t>
      </w:r>
      <w:r w:rsidRPr="00A42767">
        <w:tab/>
        <w:t xml:space="preserve">Work undertaken by a person is taken not to be </w:t>
      </w:r>
      <w:r w:rsidRPr="00A42767">
        <w:rPr>
          <w:b/>
          <w:i/>
        </w:rPr>
        <w:t>gainful work</w:t>
      </w:r>
      <w:r w:rsidRPr="00A42767">
        <w:t xml:space="preserve"> for the purposes of this Division to the extent to which the work consists of the management or administration of any financial investment, or any real property, in which any of the following has a legal or equitable interest:</w:t>
      </w:r>
    </w:p>
    <w:p w:rsidR="000D48CB" w:rsidRPr="00A42767" w:rsidRDefault="000D48CB" w:rsidP="00A42767">
      <w:pPr>
        <w:pStyle w:val="paragraph"/>
      </w:pPr>
      <w:r w:rsidRPr="00A42767">
        <w:tab/>
        <w:t>(a)</w:t>
      </w:r>
      <w:r w:rsidRPr="00A42767">
        <w:tab/>
        <w:t>a member of the person’s family group;</w:t>
      </w:r>
    </w:p>
    <w:p w:rsidR="000D48CB" w:rsidRPr="00A42767" w:rsidRDefault="000D48CB" w:rsidP="00A42767">
      <w:pPr>
        <w:pStyle w:val="paragraph"/>
      </w:pPr>
      <w:r w:rsidRPr="00A42767">
        <w:tab/>
        <w:t>(b)</w:t>
      </w:r>
      <w:r w:rsidRPr="00A42767">
        <w:tab/>
        <w:t>a company that is a family company in relation to the person;</w:t>
      </w:r>
    </w:p>
    <w:p w:rsidR="000D48CB" w:rsidRPr="00A42767" w:rsidRDefault="000D48CB" w:rsidP="00A42767">
      <w:pPr>
        <w:pStyle w:val="paragraph"/>
      </w:pPr>
      <w:r w:rsidRPr="00A42767">
        <w:tab/>
        <w:t>(c)</w:t>
      </w:r>
      <w:r w:rsidRPr="00A42767">
        <w:tab/>
        <w:t>the trustee or trustees of a trust that is a family trust in relation to the person.</w:t>
      </w:r>
    </w:p>
    <w:p w:rsidR="000D48CB" w:rsidRPr="00A42767" w:rsidRDefault="000D48CB" w:rsidP="00A42767">
      <w:pPr>
        <w:pStyle w:val="notetext"/>
      </w:pPr>
      <w:r w:rsidRPr="00A42767">
        <w:t>Note:</w:t>
      </w:r>
      <w:r w:rsidRPr="00A42767">
        <w:tab/>
        <w:t xml:space="preserve">For </w:t>
      </w:r>
      <w:r w:rsidRPr="00A42767">
        <w:rPr>
          <w:b/>
          <w:i/>
        </w:rPr>
        <w:t>financial investment</w:t>
      </w:r>
      <w:r w:rsidRPr="00A42767">
        <w:t>, see section</w:t>
      </w:r>
      <w:r w:rsidR="00A42767" w:rsidRPr="00A42767">
        <w:t> </w:t>
      </w:r>
      <w:r w:rsidRPr="00A42767">
        <w:t>9.</w:t>
      </w:r>
    </w:p>
    <w:p w:rsidR="000D48CB" w:rsidRPr="00A42767" w:rsidRDefault="000D48CB" w:rsidP="00A42767">
      <w:pPr>
        <w:pStyle w:val="SubsectionHead"/>
      </w:pPr>
      <w:r w:rsidRPr="00A42767">
        <w:t>Disregard domestic duties</w:t>
      </w:r>
    </w:p>
    <w:p w:rsidR="000D48CB" w:rsidRPr="00A42767" w:rsidRDefault="000D48CB" w:rsidP="00A42767">
      <w:pPr>
        <w:pStyle w:val="subsection"/>
      </w:pPr>
      <w:r w:rsidRPr="00A42767">
        <w:tab/>
        <w:t>(3)</w:t>
      </w:r>
      <w:r w:rsidRPr="00A42767">
        <w:tab/>
        <w:t xml:space="preserve">Work undertaken by a person is taken not to be </w:t>
      </w:r>
      <w:r w:rsidRPr="00A42767">
        <w:rPr>
          <w:b/>
          <w:i/>
        </w:rPr>
        <w:t>gainful work</w:t>
      </w:r>
      <w:r w:rsidRPr="00A42767">
        <w:t xml:space="preserve"> for the purposes of this Division if the work consists of carrying out:</w:t>
      </w:r>
    </w:p>
    <w:p w:rsidR="000D48CB" w:rsidRPr="00A42767" w:rsidRDefault="000D48CB" w:rsidP="00A42767">
      <w:pPr>
        <w:pStyle w:val="paragraph"/>
      </w:pPr>
      <w:r w:rsidRPr="00A42767">
        <w:tab/>
        <w:t>(a)</w:t>
      </w:r>
      <w:r w:rsidRPr="00A42767">
        <w:tab/>
        <w:t>domestic tasks; or</w:t>
      </w:r>
    </w:p>
    <w:p w:rsidR="000D48CB" w:rsidRPr="00A42767" w:rsidRDefault="000D48CB" w:rsidP="00A42767">
      <w:pPr>
        <w:pStyle w:val="paragraph"/>
      </w:pPr>
      <w:r w:rsidRPr="00A42767">
        <w:tab/>
        <w:t>(b)</w:t>
      </w:r>
      <w:r w:rsidRPr="00A42767">
        <w:tab/>
        <w:t>household maintenance tasks; or</w:t>
      </w:r>
    </w:p>
    <w:p w:rsidR="000D48CB" w:rsidRPr="00A42767" w:rsidRDefault="000D48CB" w:rsidP="00A42767">
      <w:pPr>
        <w:pStyle w:val="paragraph"/>
      </w:pPr>
      <w:r w:rsidRPr="00A42767">
        <w:tab/>
        <w:t>(c)</w:t>
      </w:r>
      <w:r w:rsidRPr="00A42767">
        <w:tab/>
        <w:t>gardening tasks; or</w:t>
      </w:r>
    </w:p>
    <w:p w:rsidR="000D48CB" w:rsidRPr="00A42767" w:rsidRDefault="000D48CB" w:rsidP="00A42767">
      <w:pPr>
        <w:pStyle w:val="paragraph"/>
      </w:pPr>
      <w:r w:rsidRPr="00A42767">
        <w:tab/>
        <w:t>(d)</w:t>
      </w:r>
      <w:r w:rsidRPr="00A42767">
        <w:tab/>
        <w:t>similar tasks;</w:t>
      </w:r>
    </w:p>
    <w:p w:rsidR="000D48CB" w:rsidRPr="00A42767" w:rsidRDefault="000D48CB" w:rsidP="00A42767">
      <w:pPr>
        <w:pStyle w:val="subsection2"/>
      </w:pPr>
      <w:r w:rsidRPr="00A42767">
        <w:t>in relation to:</w:t>
      </w:r>
    </w:p>
    <w:p w:rsidR="000D48CB" w:rsidRPr="00A42767" w:rsidRDefault="000D48CB" w:rsidP="00A42767">
      <w:pPr>
        <w:pStyle w:val="paragraph"/>
      </w:pPr>
      <w:r w:rsidRPr="00A42767">
        <w:tab/>
        <w:t>(e)</w:t>
      </w:r>
      <w:r w:rsidRPr="00A42767">
        <w:tab/>
        <w:t>the person’s place of residence; or</w:t>
      </w:r>
    </w:p>
    <w:p w:rsidR="000D48CB" w:rsidRPr="00A42767" w:rsidRDefault="000D48CB" w:rsidP="00A42767">
      <w:pPr>
        <w:pStyle w:val="paragraph"/>
      </w:pPr>
      <w:r w:rsidRPr="00A42767">
        <w:tab/>
        <w:t>(f)</w:t>
      </w:r>
      <w:r w:rsidRPr="00A42767">
        <w:tab/>
        <w:t>if the person has 2 or more places of residence—any of those places of residence.</w:t>
      </w:r>
    </w:p>
    <w:p w:rsidR="000D48CB" w:rsidRPr="00A42767" w:rsidRDefault="000D48CB" w:rsidP="00A42767">
      <w:pPr>
        <w:pStyle w:val="SubsectionHead"/>
      </w:pPr>
      <w:r w:rsidRPr="00A42767">
        <w:t>Definitions</w:t>
      </w:r>
    </w:p>
    <w:p w:rsidR="000D48CB" w:rsidRPr="00A42767" w:rsidRDefault="000D48CB" w:rsidP="00A42767">
      <w:pPr>
        <w:pStyle w:val="subsection"/>
      </w:pPr>
      <w:r w:rsidRPr="00A42767">
        <w:tab/>
        <w:t>(4)</w:t>
      </w:r>
      <w:r w:rsidRPr="00A42767">
        <w:tab/>
        <w:t xml:space="preserve">For the purposes of this section, a </w:t>
      </w:r>
      <w:r w:rsidRPr="00A42767">
        <w:rPr>
          <w:b/>
          <w:i/>
        </w:rPr>
        <w:t>place of residence</w:t>
      </w:r>
      <w:r w:rsidRPr="00A42767">
        <w:t xml:space="preserve"> includes:</w:t>
      </w:r>
    </w:p>
    <w:p w:rsidR="000D48CB" w:rsidRPr="00A42767" w:rsidRDefault="000D48CB" w:rsidP="00A42767">
      <w:pPr>
        <w:pStyle w:val="paragraph"/>
      </w:pPr>
      <w:r w:rsidRPr="00A42767">
        <w:lastRenderedPageBreak/>
        <w:tab/>
        <w:t>(a)</w:t>
      </w:r>
      <w:r w:rsidRPr="00A42767">
        <w:tab/>
        <w:t>if the place is a dwelling</w:t>
      </w:r>
      <w:r w:rsidR="006939A0">
        <w:noBreakHyphen/>
      </w:r>
      <w:r w:rsidRPr="00A42767">
        <w:t>house—any land or building that is adjacent to the dwelling</w:t>
      </w:r>
      <w:r w:rsidR="006939A0">
        <w:noBreakHyphen/>
      </w:r>
      <w:r w:rsidRPr="00A42767">
        <w:t>house and that is used primarily for private or domestic purposes in association with that dwelling</w:t>
      </w:r>
      <w:r w:rsidR="006939A0">
        <w:noBreakHyphen/>
      </w:r>
      <w:r w:rsidRPr="00A42767">
        <w:t>house; or</w:t>
      </w:r>
    </w:p>
    <w:p w:rsidR="000D48CB" w:rsidRPr="00A42767" w:rsidRDefault="000D48CB" w:rsidP="00A42767">
      <w:pPr>
        <w:pStyle w:val="paragraph"/>
      </w:pPr>
      <w:r w:rsidRPr="00A42767">
        <w:tab/>
        <w:t>(b)</w:t>
      </w:r>
      <w:r w:rsidRPr="00A42767">
        <w:tab/>
        <w:t>if the place is a flat or home unit—a garage or storeroom that is used for private or domestic purposes in association with the flat or home unit.</w:t>
      </w:r>
    </w:p>
    <w:p w:rsidR="000D48CB" w:rsidRPr="00A42767" w:rsidRDefault="000D48CB" w:rsidP="00A42767">
      <w:pPr>
        <w:pStyle w:val="subsection"/>
      </w:pPr>
      <w:r w:rsidRPr="00A42767">
        <w:tab/>
        <w:t>(5)</w:t>
      </w:r>
      <w:r w:rsidRPr="00A42767">
        <w:tab/>
        <w:t>In this section:</w:t>
      </w:r>
    </w:p>
    <w:p w:rsidR="000D48CB" w:rsidRPr="00A42767" w:rsidRDefault="000D48CB" w:rsidP="00A42767">
      <w:pPr>
        <w:pStyle w:val="Definition"/>
      </w:pPr>
      <w:r w:rsidRPr="00A42767">
        <w:rPr>
          <w:b/>
          <w:i/>
        </w:rPr>
        <w:t>family company</w:t>
      </w:r>
      <w:r w:rsidRPr="00A42767">
        <w:t>, in relation to a person, means a company where:</w:t>
      </w:r>
    </w:p>
    <w:p w:rsidR="000D48CB" w:rsidRPr="00A42767" w:rsidRDefault="000D48CB" w:rsidP="00A42767">
      <w:pPr>
        <w:pStyle w:val="paragraph"/>
      </w:pPr>
      <w:r w:rsidRPr="00A42767">
        <w:tab/>
        <w:t>(a)</w:t>
      </w:r>
      <w:r w:rsidRPr="00A42767">
        <w:tab/>
        <w:t>the company is, or its directors are, accustomed or under an obligation, whether formal or informal, to act in accordance with the directions, instructions or wishes of any or all of the members of the person’s family group; or</w:t>
      </w:r>
    </w:p>
    <w:p w:rsidR="000D48CB" w:rsidRPr="00A42767" w:rsidRDefault="000D48CB" w:rsidP="00A42767">
      <w:pPr>
        <w:pStyle w:val="paragraph"/>
      </w:pPr>
      <w:r w:rsidRPr="00A42767">
        <w:tab/>
        <w:t>(b)</w:t>
      </w:r>
      <w:r w:rsidRPr="00A42767">
        <w:tab/>
        <w:t>any or all of the members of the person’s family group are in a position to cast, or control the casting of, more than 50% of the maximum number of votes that may be cast at a general meeting of the company; or</w:t>
      </w:r>
    </w:p>
    <w:p w:rsidR="000D48CB" w:rsidRPr="00A42767" w:rsidRDefault="000D48CB" w:rsidP="00A42767">
      <w:pPr>
        <w:pStyle w:val="paragraph"/>
      </w:pPr>
      <w:r w:rsidRPr="00A42767">
        <w:tab/>
        <w:t>(c)</w:t>
      </w:r>
      <w:r w:rsidRPr="00A42767">
        <w:tab/>
        <w:t>both:</w:t>
      </w:r>
    </w:p>
    <w:p w:rsidR="000D48CB" w:rsidRPr="00A42767" w:rsidRDefault="000D48CB" w:rsidP="00A42767">
      <w:pPr>
        <w:pStyle w:val="paragraphsub"/>
      </w:pPr>
      <w:r w:rsidRPr="00A42767">
        <w:tab/>
        <w:t>(i)</w:t>
      </w:r>
      <w:r w:rsidRPr="00A42767">
        <w:tab/>
        <w:t>the company has one or more shareholders; and</w:t>
      </w:r>
    </w:p>
    <w:p w:rsidR="000D48CB" w:rsidRPr="00A42767" w:rsidRDefault="000D48CB" w:rsidP="00A42767">
      <w:pPr>
        <w:pStyle w:val="paragraphsub"/>
      </w:pPr>
      <w:r w:rsidRPr="00A42767">
        <w:tab/>
        <w:t>(ii)</w:t>
      </w:r>
      <w:r w:rsidRPr="00A42767">
        <w:tab/>
        <w:t>each shareholder is a member of the person’s family group.</w:t>
      </w:r>
    </w:p>
    <w:p w:rsidR="000D48CB" w:rsidRPr="00A42767" w:rsidRDefault="000D48CB" w:rsidP="00A42767">
      <w:pPr>
        <w:pStyle w:val="Definition"/>
      </w:pPr>
      <w:r w:rsidRPr="00A42767">
        <w:rPr>
          <w:b/>
          <w:i/>
        </w:rPr>
        <w:t>family group</w:t>
      </w:r>
      <w:r w:rsidRPr="00A42767">
        <w:t>, in relation to a person, means the group consisting of the person and the family members of the person. If the person has no family members, the person is taken to be a family group in the person’s own right.</w:t>
      </w:r>
    </w:p>
    <w:p w:rsidR="000D48CB" w:rsidRPr="00A42767" w:rsidRDefault="000D48CB" w:rsidP="00A42767">
      <w:pPr>
        <w:pStyle w:val="notetext"/>
      </w:pPr>
      <w:r w:rsidRPr="00A42767">
        <w:t>Note:</w:t>
      </w:r>
      <w:r w:rsidRPr="00A42767">
        <w:tab/>
        <w:t xml:space="preserve">For </w:t>
      </w:r>
      <w:r w:rsidRPr="00A42767">
        <w:rPr>
          <w:b/>
          <w:i/>
        </w:rPr>
        <w:t>family member</w:t>
      </w:r>
      <w:r w:rsidRPr="00A42767">
        <w:t>, see subsection</w:t>
      </w:r>
      <w:r w:rsidR="00A42767" w:rsidRPr="00A42767">
        <w:t> </w:t>
      </w:r>
      <w:r w:rsidRPr="00A42767">
        <w:t>23(1).</w:t>
      </w:r>
    </w:p>
    <w:p w:rsidR="000D48CB" w:rsidRPr="00A42767" w:rsidRDefault="000D48CB" w:rsidP="00A42767">
      <w:pPr>
        <w:pStyle w:val="Definition"/>
      </w:pPr>
      <w:r w:rsidRPr="00A42767">
        <w:rPr>
          <w:b/>
          <w:i/>
        </w:rPr>
        <w:t>family trust</w:t>
      </w:r>
      <w:r w:rsidRPr="00A42767">
        <w:t>, in relation to a person, means a trust where a member of the person’s family group benefits, or is capable (whether by the exercise of a power of appointment or otherwise) of benefiting, under the trust.</w:t>
      </w:r>
    </w:p>
    <w:p w:rsidR="000D48CB" w:rsidRPr="00A42767" w:rsidRDefault="0036396A" w:rsidP="00A42767">
      <w:pPr>
        <w:pStyle w:val="ItemHead"/>
      </w:pPr>
      <w:r w:rsidRPr="00A42767">
        <w:t>23</w:t>
      </w:r>
      <w:r w:rsidR="000D48CB" w:rsidRPr="00A42767">
        <w:t xml:space="preserve">  Subsection</w:t>
      </w:r>
      <w:r w:rsidR="00A42767" w:rsidRPr="00A42767">
        <w:t> </w:t>
      </w:r>
      <w:r w:rsidR="000D48CB" w:rsidRPr="00A42767">
        <w:t>1073AB(2)</w:t>
      </w:r>
    </w:p>
    <w:p w:rsidR="000D48CB" w:rsidRPr="00A42767" w:rsidRDefault="000D48CB" w:rsidP="00A42767">
      <w:pPr>
        <w:pStyle w:val="Item"/>
      </w:pPr>
      <w:r w:rsidRPr="00A42767">
        <w:t>Omit “$6,500” (wherever occurring), substitute “$7,800”.</w:t>
      </w:r>
    </w:p>
    <w:p w:rsidR="000D48CB" w:rsidRPr="00A42767" w:rsidRDefault="0036396A" w:rsidP="00A42767">
      <w:pPr>
        <w:pStyle w:val="ItemHead"/>
      </w:pPr>
      <w:r w:rsidRPr="00A42767">
        <w:t>24</w:t>
      </w:r>
      <w:r w:rsidR="000D48CB" w:rsidRPr="00A42767">
        <w:t xml:space="preserve">  Subsection</w:t>
      </w:r>
      <w:r w:rsidR="00A42767" w:rsidRPr="00A42767">
        <w:t> </w:t>
      </w:r>
      <w:r w:rsidR="000D48CB" w:rsidRPr="00A42767">
        <w:t>1073AB(2) (example)</w:t>
      </w:r>
    </w:p>
    <w:p w:rsidR="000D48CB" w:rsidRPr="00A42767" w:rsidRDefault="000D48CB" w:rsidP="00A42767">
      <w:pPr>
        <w:pStyle w:val="Item"/>
      </w:pPr>
      <w:r w:rsidRPr="00A42767">
        <w:t>Repeal the example, substitute:</w:t>
      </w:r>
    </w:p>
    <w:p w:rsidR="000D48CB" w:rsidRPr="00A42767" w:rsidRDefault="000D48CB" w:rsidP="00A42767">
      <w:pPr>
        <w:pStyle w:val="notetext"/>
      </w:pPr>
      <w:r w:rsidRPr="00A42767">
        <w:lastRenderedPageBreak/>
        <w:t>Example:</w:t>
      </w:r>
      <w:r w:rsidRPr="00A42767">
        <w:tab/>
        <w:t>John has an unused concession balance of $7,700. John earns $100 of work bonus income in an instalment period of 14 days.</w:t>
      </w:r>
    </w:p>
    <w:p w:rsidR="000D48CB" w:rsidRPr="00A42767" w:rsidRDefault="000D48CB" w:rsidP="00A42767">
      <w:pPr>
        <w:pStyle w:val="notetext"/>
        <w:ind w:firstLine="0"/>
      </w:pPr>
      <w:r w:rsidRPr="00A42767">
        <w:t>Instead of John’s unused concession balance increasing to $7,900 under subsection</w:t>
      </w:r>
      <w:r w:rsidR="00A42767" w:rsidRPr="00A42767">
        <w:t> </w:t>
      </w:r>
      <w:r w:rsidRPr="00A42767">
        <w:t>1073AA(4A), John’s unused concession balance increases to $7,800.</w:t>
      </w:r>
    </w:p>
    <w:p w:rsidR="000D48CB" w:rsidRPr="00A42767" w:rsidRDefault="0036396A" w:rsidP="00A42767">
      <w:pPr>
        <w:pStyle w:val="Transitional"/>
      </w:pPr>
      <w:r w:rsidRPr="00A42767">
        <w:t>25</w:t>
      </w:r>
      <w:r w:rsidR="000D48CB" w:rsidRPr="00A42767">
        <w:t xml:space="preserve">  Application provision</w:t>
      </w:r>
    </w:p>
    <w:p w:rsidR="000D48CB" w:rsidRPr="00A42767" w:rsidRDefault="000D48CB" w:rsidP="00A42767">
      <w:pPr>
        <w:pStyle w:val="Item"/>
      </w:pPr>
      <w:r w:rsidRPr="00A42767">
        <w:t xml:space="preserve">The amendments of the </w:t>
      </w:r>
      <w:r w:rsidRPr="00A42767">
        <w:rPr>
          <w:i/>
        </w:rPr>
        <w:t>Social Security Act 1991</w:t>
      </w:r>
      <w:r w:rsidRPr="00A42767">
        <w:t xml:space="preserve"> made by this Schedule apply in relation to the instalment period that includes 1</w:t>
      </w:r>
      <w:r w:rsidR="00A42767" w:rsidRPr="00A42767">
        <w:t> </w:t>
      </w:r>
      <w:r w:rsidRPr="00A42767">
        <w:t>July 2019 and later instalment periods.</w:t>
      </w:r>
    </w:p>
    <w:p w:rsidR="000D48CB" w:rsidRPr="00A42767" w:rsidRDefault="000D48CB" w:rsidP="00A42767">
      <w:pPr>
        <w:pStyle w:val="ActHead9"/>
        <w:rPr>
          <w:i w:val="0"/>
        </w:rPr>
      </w:pPr>
      <w:bookmarkStart w:id="29" w:name="_Toc2605117"/>
      <w:r w:rsidRPr="00A42767">
        <w:t>Veterans’ Entitlements Act 1986</w:t>
      </w:r>
      <w:bookmarkEnd w:id="29"/>
    </w:p>
    <w:p w:rsidR="000D48CB" w:rsidRPr="00A42767" w:rsidRDefault="0036396A" w:rsidP="00A42767">
      <w:pPr>
        <w:pStyle w:val="ItemHead"/>
      </w:pPr>
      <w:r w:rsidRPr="00A42767">
        <w:t>26</w:t>
      </w:r>
      <w:r w:rsidR="000D48CB" w:rsidRPr="00A42767">
        <w:t xml:space="preserve">  Subsection</w:t>
      </w:r>
      <w:r w:rsidR="00A42767" w:rsidRPr="00A42767">
        <w:t> </w:t>
      </w:r>
      <w:r w:rsidR="000D48CB" w:rsidRPr="00A42767">
        <w:t>46AA(2) (heading)</w:t>
      </w:r>
    </w:p>
    <w:p w:rsidR="000D48CB" w:rsidRPr="00A42767" w:rsidRDefault="000D48CB" w:rsidP="00A42767">
      <w:pPr>
        <w:pStyle w:val="Item"/>
      </w:pPr>
      <w:r w:rsidRPr="00A42767">
        <w:t>Omit “</w:t>
      </w:r>
      <w:r w:rsidRPr="00A42767">
        <w:rPr>
          <w:i/>
        </w:rPr>
        <w:t>Employment income</w:t>
      </w:r>
      <w:r w:rsidRPr="00A42767">
        <w:t>”, substitute “</w:t>
      </w:r>
      <w:r w:rsidRPr="00A42767">
        <w:rPr>
          <w:i/>
        </w:rPr>
        <w:t>Work bonus income</w:t>
      </w:r>
      <w:r w:rsidRPr="00A42767">
        <w:t>”.</w:t>
      </w:r>
    </w:p>
    <w:p w:rsidR="000D48CB" w:rsidRPr="00A42767" w:rsidRDefault="0036396A" w:rsidP="00A42767">
      <w:pPr>
        <w:pStyle w:val="ItemHead"/>
      </w:pPr>
      <w:r w:rsidRPr="00A42767">
        <w:t>27</w:t>
      </w:r>
      <w:r w:rsidR="000D48CB" w:rsidRPr="00A42767">
        <w:t xml:space="preserve">  Subsection</w:t>
      </w:r>
      <w:r w:rsidR="00A42767" w:rsidRPr="00A42767">
        <w:t> </w:t>
      </w:r>
      <w:r w:rsidR="000D48CB" w:rsidRPr="00A42767">
        <w:t>46AA(2)</w:t>
      </w:r>
    </w:p>
    <w:p w:rsidR="000D48CB" w:rsidRPr="00A42767" w:rsidRDefault="000D48CB" w:rsidP="00A42767">
      <w:pPr>
        <w:pStyle w:val="Item"/>
      </w:pPr>
      <w:r w:rsidRPr="00A42767">
        <w:t>Omit “employment income” (wherever occurring), substitute “work bonus income”.</w:t>
      </w:r>
    </w:p>
    <w:p w:rsidR="000D48CB" w:rsidRPr="00A42767" w:rsidRDefault="0036396A" w:rsidP="00A42767">
      <w:pPr>
        <w:pStyle w:val="ItemHead"/>
      </w:pPr>
      <w:r w:rsidRPr="00A42767">
        <w:t>28</w:t>
      </w:r>
      <w:r w:rsidR="000D48CB" w:rsidRPr="00A42767">
        <w:t xml:space="preserve">  Subsection</w:t>
      </w:r>
      <w:r w:rsidR="00A42767" w:rsidRPr="00A42767">
        <w:t> </w:t>
      </w:r>
      <w:r w:rsidR="000D48CB" w:rsidRPr="00A42767">
        <w:t>46AA(2) (note)</w:t>
      </w:r>
    </w:p>
    <w:p w:rsidR="000D48CB" w:rsidRPr="00A42767" w:rsidRDefault="000D48CB" w:rsidP="00A42767">
      <w:pPr>
        <w:pStyle w:val="Item"/>
      </w:pPr>
      <w:r w:rsidRPr="00A42767">
        <w:t>Repeal the note, substitute:</w:t>
      </w:r>
    </w:p>
    <w:p w:rsidR="000D48CB" w:rsidRPr="00A42767" w:rsidRDefault="000D48CB" w:rsidP="00A42767">
      <w:pPr>
        <w:pStyle w:val="notetext"/>
      </w:pPr>
      <w:r w:rsidRPr="00A42767">
        <w:t>Note:</w:t>
      </w:r>
      <w:r w:rsidRPr="00A42767">
        <w:tab/>
        <w:t xml:space="preserve">For </w:t>
      </w:r>
      <w:r w:rsidRPr="00A42767">
        <w:rPr>
          <w:b/>
          <w:i/>
        </w:rPr>
        <w:t>work bonus income</w:t>
      </w:r>
      <w:r w:rsidRPr="00A42767">
        <w:t xml:space="preserve">, see </w:t>
      </w:r>
      <w:r w:rsidR="00A42767" w:rsidRPr="00A42767">
        <w:t>subsection (</w:t>
      </w:r>
      <w:r w:rsidRPr="00A42767">
        <w:t>4BA).</w:t>
      </w:r>
    </w:p>
    <w:p w:rsidR="000D48CB" w:rsidRPr="00A42767" w:rsidRDefault="0036396A" w:rsidP="00A42767">
      <w:pPr>
        <w:pStyle w:val="ItemHead"/>
      </w:pPr>
      <w:r w:rsidRPr="00A42767">
        <w:t>29</w:t>
      </w:r>
      <w:r w:rsidR="000D48CB" w:rsidRPr="00A42767">
        <w:t xml:space="preserve">  Subsection</w:t>
      </w:r>
      <w:r w:rsidR="00A42767" w:rsidRPr="00A42767">
        <w:t> </w:t>
      </w:r>
      <w:r w:rsidR="000D48CB" w:rsidRPr="00A42767">
        <w:t>46AA(2) (examples 1 and 2)</w:t>
      </w:r>
    </w:p>
    <w:p w:rsidR="000D48CB" w:rsidRPr="00A42767" w:rsidRDefault="000D48CB" w:rsidP="00A42767">
      <w:pPr>
        <w:pStyle w:val="Item"/>
      </w:pPr>
      <w:r w:rsidRPr="00A42767">
        <w:t>Repeal the examples, substitute:</w:t>
      </w:r>
    </w:p>
    <w:p w:rsidR="000D48CB" w:rsidRPr="00A42767" w:rsidRDefault="000D48CB" w:rsidP="00A42767">
      <w:pPr>
        <w:pStyle w:val="notetext"/>
      </w:pPr>
      <w:r w:rsidRPr="00A42767">
        <w:t>Example 1:</w:t>
      </w:r>
      <w:r w:rsidRPr="00A42767">
        <w:tab/>
        <w:t>David earns $2,300 of work bonus income in a pension period. David’s rate of service pension or income support supplement for that period is greater than nil.</w:t>
      </w:r>
    </w:p>
    <w:p w:rsidR="000D48CB" w:rsidRPr="00A42767" w:rsidRDefault="000D48CB" w:rsidP="00A42767">
      <w:pPr>
        <w:pStyle w:val="notetext"/>
      </w:pPr>
      <w:r w:rsidRPr="00A42767">
        <w:tab/>
        <w:t>David’s work bonus income for that period is reduced by $300, leaving David $2,000 of work bonus income for that period.</w:t>
      </w:r>
    </w:p>
    <w:p w:rsidR="000D48CB" w:rsidRPr="00A42767" w:rsidRDefault="000D48CB" w:rsidP="00A42767">
      <w:pPr>
        <w:pStyle w:val="notetext"/>
      </w:pPr>
      <w:r w:rsidRPr="00A42767">
        <w:t>Example 2:</w:t>
      </w:r>
      <w:r w:rsidRPr="00A42767">
        <w:tab/>
        <w:t>Amy earns $1,000 of work bonus income in a pension period. Amy’s rate of service pension or income support supplement for that period is greater than nil.</w:t>
      </w:r>
    </w:p>
    <w:p w:rsidR="000D48CB" w:rsidRPr="00A42767" w:rsidRDefault="000D48CB" w:rsidP="00A42767">
      <w:pPr>
        <w:pStyle w:val="notetext"/>
      </w:pPr>
      <w:r w:rsidRPr="00A42767">
        <w:tab/>
        <w:t>Amy’s work bonus income for that period is reduced by $300, leaving Amy $700 of work bonus income for that period.</w:t>
      </w:r>
    </w:p>
    <w:p w:rsidR="000D48CB" w:rsidRPr="00A42767" w:rsidRDefault="0036396A" w:rsidP="00A42767">
      <w:pPr>
        <w:pStyle w:val="ItemHead"/>
      </w:pPr>
      <w:r w:rsidRPr="00A42767">
        <w:lastRenderedPageBreak/>
        <w:t>30</w:t>
      </w:r>
      <w:r w:rsidR="000D48CB" w:rsidRPr="00A42767">
        <w:t xml:space="preserve">  Subsection</w:t>
      </w:r>
      <w:r w:rsidR="00A42767" w:rsidRPr="00A42767">
        <w:t> </w:t>
      </w:r>
      <w:r w:rsidR="000D48CB" w:rsidRPr="00A42767">
        <w:t>46AA(3)</w:t>
      </w:r>
    </w:p>
    <w:p w:rsidR="000D48CB" w:rsidRPr="00A42767" w:rsidRDefault="000D48CB" w:rsidP="00A42767">
      <w:pPr>
        <w:pStyle w:val="Item"/>
      </w:pPr>
      <w:r w:rsidRPr="00A42767">
        <w:t>Omit “employment income” (wherever occurring), substitute “work bonus income”.</w:t>
      </w:r>
    </w:p>
    <w:p w:rsidR="000D48CB" w:rsidRPr="00A42767" w:rsidRDefault="0036396A" w:rsidP="00A42767">
      <w:pPr>
        <w:pStyle w:val="ItemHead"/>
      </w:pPr>
      <w:r w:rsidRPr="00A42767">
        <w:t>31</w:t>
      </w:r>
      <w:r w:rsidR="000D48CB" w:rsidRPr="00A42767">
        <w:t xml:space="preserve">  Subsection</w:t>
      </w:r>
      <w:r w:rsidR="00A42767" w:rsidRPr="00A42767">
        <w:t> </w:t>
      </w:r>
      <w:r w:rsidR="000D48CB" w:rsidRPr="00A42767">
        <w:t>46AA(3) (examples 1 and 2)</w:t>
      </w:r>
    </w:p>
    <w:p w:rsidR="000D48CB" w:rsidRPr="00A42767" w:rsidRDefault="000D48CB" w:rsidP="00A42767">
      <w:pPr>
        <w:pStyle w:val="Item"/>
      </w:pPr>
      <w:r w:rsidRPr="00A42767">
        <w:t>Repeal the examples, substitute:</w:t>
      </w:r>
    </w:p>
    <w:p w:rsidR="000D48CB" w:rsidRPr="00A42767" w:rsidRDefault="000D48CB" w:rsidP="00A42767">
      <w:pPr>
        <w:pStyle w:val="notetext"/>
      </w:pPr>
      <w:r w:rsidRPr="00A42767">
        <w:t>Example 1:</w:t>
      </w:r>
      <w:r w:rsidRPr="00A42767">
        <w:tab/>
        <w:t xml:space="preserve">To continue example 1 in </w:t>
      </w:r>
      <w:r w:rsidR="00A42767" w:rsidRPr="00A42767">
        <w:t>subsection (</w:t>
      </w:r>
      <w:r w:rsidRPr="00A42767">
        <w:t>2), assume David’s unused concession balance is $2,000. The current amount is $2,000.</w:t>
      </w:r>
    </w:p>
    <w:p w:rsidR="000D48CB" w:rsidRPr="00A42767" w:rsidRDefault="000D48CB" w:rsidP="00A42767">
      <w:pPr>
        <w:pStyle w:val="notetext"/>
      </w:pPr>
      <w:r w:rsidRPr="00A42767">
        <w:tab/>
        <w:t>David’s work bonus income for that period is further reduced to nil.</w:t>
      </w:r>
    </w:p>
    <w:p w:rsidR="000D48CB" w:rsidRPr="00A42767" w:rsidRDefault="000D48CB" w:rsidP="00A42767">
      <w:pPr>
        <w:pStyle w:val="notetext"/>
      </w:pPr>
      <w:r w:rsidRPr="00A42767">
        <w:tab/>
        <w:t>David’s unused concession balance is now nil.</w:t>
      </w:r>
    </w:p>
    <w:p w:rsidR="000D48CB" w:rsidRPr="00A42767" w:rsidRDefault="000D48CB" w:rsidP="00A42767">
      <w:pPr>
        <w:pStyle w:val="notetext"/>
      </w:pPr>
      <w:r w:rsidRPr="00A42767">
        <w:t>Example 2:</w:t>
      </w:r>
      <w:r w:rsidRPr="00A42767">
        <w:tab/>
        <w:t xml:space="preserve">To continue example 2 in </w:t>
      </w:r>
      <w:r w:rsidR="00A42767" w:rsidRPr="00A42767">
        <w:t>subsection (</w:t>
      </w:r>
      <w:r w:rsidRPr="00A42767">
        <w:t>2), assume Amy’s unused concession balance is $1,600. The current amount is $700.</w:t>
      </w:r>
    </w:p>
    <w:p w:rsidR="000D48CB" w:rsidRPr="00A42767" w:rsidRDefault="000D48CB" w:rsidP="00A42767">
      <w:pPr>
        <w:pStyle w:val="notetext"/>
      </w:pPr>
      <w:r w:rsidRPr="00A42767">
        <w:tab/>
        <w:t>Amy’s work bonus income for that period is further reduced to nil.</w:t>
      </w:r>
    </w:p>
    <w:p w:rsidR="000D48CB" w:rsidRPr="00A42767" w:rsidRDefault="000D48CB" w:rsidP="00A42767">
      <w:pPr>
        <w:pStyle w:val="notetext"/>
      </w:pPr>
      <w:r w:rsidRPr="00A42767">
        <w:tab/>
        <w:t>Amy’s unused concession balance is now $900.</w:t>
      </w:r>
    </w:p>
    <w:p w:rsidR="000D48CB" w:rsidRPr="00A42767" w:rsidRDefault="0036396A" w:rsidP="00A42767">
      <w:pPr>
        <w:pStyle w:val="ItemHead"/>
      </w:pPr>
      <w:r w:rsidRPr="00A42767">
        <w:t>32</w:t>
      </w:r>
      <w:r w:rsidR="000D48CB" w:rsidRPr="00A42767">
        <w:t xml:space="preserve">  Subsection</w:t>
      </w:r>
      <w:r w:rsidR="00A42767" w:rsidRPr="00A42767">
        <w:t> </w:t>
      </w:r>
      <w:r w:rsidR="000D48CB" w:rsidRPr="00A42767">
        <w:t>46AA(4)</w:t>
      </w:r>
    </w:p>
    <w:p w:rsidR="000D48CB" w:rsidRPr="00A42767" w:rsidRDefault="000D48CB" w:rsidP="00A42767">
      <w:pPr>
        <w:pStyle w:val="Item"/>
      </w:pPr>
      <w:r w:rsidRPr="00A42767">
        <w:t>Omit “employment income” (wherever occurring), substitute “work bonus income”.</w:t>
      </w:r>
    </w:p>
    <w:p w:rsidR="000D48CB" w:rsidRPr="00A42767" w:rsidRDefault="0036396A" w:rsidP="00A42767">
      <w:pPr>
        <w:pStyle w:val="ItemHead"/>
      </w:pPr>
      <w:r w:rsidRPr="00A42767">
        <w:t>33</w:t>
      </w:r>
      <w:r w:rsidR="000D48CB" w:rsidRPr="00A42767">
        <w:t xml:space="preserve">  Subsection</w:t>
      </w:r>
      <w:r w:rsidR="00A42767" w:rsidRPr="00A42767">
        <w:t> </w:t>
      </w:r>
      <w:r w:rsidR="000D48CB" w:rsidRPr="00A42767">
        <w:t>46AA(4) (example)</w:t>
      </w:r>
    </w:p>
    <w:p w:rsidR="000D48CB" w:rsidRPr="00A42767" w:rsidRDefault="000D48CB" w:rsidP="00A42767">
      <w:pPr>
        <w:pStyle w:val="Item"/>
      </w:pPr>
      <w:r w:rsidRPr="00A42767">
        <w:t>Repeal the example, substitute:</w:t>
      </w:r>
    </w:p>
    <w:p w:rsidR="000D48CB" w:rsidRPr="00A42767" w:rsidRDefault="000D48CB" w:rsidP="00A42767">
      <w:pPr>
        <w:pStyle w:val="notetext"/>
      </w:pPr>
      <w:r w:rsidRPr="00A42767">
        <w:t>Example:</w:t>
      </w:r>
      <w:r w:rsidRPr="00A42767">
        <w:tab/>
        <w:t>Bill earns $1,300 of work bonus income in a pension period. Bill’s rate of service pension or income support supplement for that period is greater than nil.</w:t>
      </w:r>
    </w:p>
    <w:p w:rsidR="000D48CB" w:rsidRPr="00A42767" w:rsidRDefault="000D48CB" w:rsidP="00A42767">
      <w:pPr>
        <w:pStyle w:val="notetext"/>
      </w:pPr>
      <w:r w:rsidRPr="00A42767">
        <w:tab/>
        <w:t xml:space="preserve">Under </w:t>
      </w:r>
      <w:r w:rsidR="00A42767" w:rsidRPr="00A42767">
        <w:t>subsection (</w:t>
      </w:r>
      <w:r w:rsidRPr="00A42767">
        <w:t>2), Bill’s work bonus income for that period is reduced by $300, leaving Bill $1,000 of work bonus income for that period.</w:t>
      </w:r>
    </w:p>
    <w:p w:rsidR="000D48CB" w:rsidRPr="00A42767" w:rsidRDefault="000D48CB" w:rsidP="00A42767">
      <w:pPr>
        <w:pStyle w:val="notetext"/>
      </w:pPr>
      <w:r w:rsidRPr="00A42767">
        <w:tab/>
        <w:t>Assume Bill’s unused concession balance is $800.</w:t>
      </w:r>
    </w:p>
    <w:p w:rsidR="000D48CB" w:rsidRPr="00A42767" w:rsidRDefault="000D48CB" w:rsidP="00A42767">
      <w:pPr>
        <w:pStyle w:val="notetext"/>
      </w:pPr>
      <w:r w:rsidRPr="00A42767">
        <w:tab/>
        <w:t xml:space="preserve">Under </w:t>
      </w:r>
      <w:r w:rsidR="00A42767" w:rsidRPr="00A42767">
        <w:t>subsection (</w:t>
      </w:r>
      <w:r w:rsidRPr="00A42767">
        <w:t>4), Bill’s work bonus income for that period is further reduced by $800 leaving Bill $200 of work bonus income for that period.</w:t>
      </w:r>
    </w:p>
    <w:p w:rsidR="000D48CB" w:rsidRPr="00A42767" w:rsidRDefault="000D48CB" w:rsidP="00A42767">
      <w:pPr>
        <w:pStyle w:val="notetext"/>
      </w:pPr>
      <w:r w:rsidRPr="00A42767">
        <w:tab/>
        <w:t>Bill’s unused concession balance is now nil.</w:t>
      </w:r>
    </w:p>
    <w:p w:rsidR="000D48CB" w:rsidRPr="00A42767" w:rsidRDefault="0036396A" w:rsidP="00A42767">
      <w:pPr>
        <w:pStyle w:val="ItemHead"/>
      </w:pPr>
      <w:r w:rsidRPr="00A42767">
        <w:t>34</w:t>
      </w:r>
      <w:r w:rsidR="000D48CB" w:rsidRPr="00A42767">
        <w:t xml:space="preserve">  Subsection</w:t>
      </w:r>
      <w:r w:rsidR="00A42767" w:rsidRPr="00A42767">
        <w:t> </w:t>
      </w:r>
      <w:r w:rsidR="000D48CB" w:rsidRPr="00A42767">
        <w:t>46AA(4A) (heading)</w:t>
      </w:r>
    </w:p>
    <w:p w:rsidR="000D48CB" w:rsidRPr="00A42767" w:rsidRDefault="000D48CB" w:rsidP="00A42767">
      <w:pPr>
        <w:pStyle w:val="Item"/>
      </w:pPr>
      <w:r w:rsidRPr="00A42767">
        <w:t>Omit “</w:t>
      </w:r>
      <w:r w:rsidRPr="00A42767">
        <w:rPr>
          <w:i/>
        </w:rPr>
        <w:t>Employment income</w:t>
      </w:r>
      <w:r w:rsidRPr="00A42767">
        <w:t>”, substitute “</w:t>
      </w:r>
      <w:r w:rsidRPr="00A42767">
        <w:rPr>
          <w:i/>
        </w:rPr>
        <w:t>Work bonus income</w:t>
      </w:r>
      <w:r w:rsidRPr="00A42767">
        <w:t>”.</w:t>
      </w:r>
    </w:p>
    <w:p w:rsidR="000D48CB" w:rsidRPr="00A42767" w:rsidRDefault="0036396A" w:rsidP="00A42767">
      <w:pPr>
        <w:pStyle w:val="ItemHead"/>
      </w:pPr>
      <w:r w:rsidRPr="00A42767">
        <w:lastRenderedPageBreak/>
        <w:t>35</w:t>
      </w:r>
      <w:r w:rsidR="000D48CB" w:rsidRPr="00A42767">
        <w:t xml:space="preserve">  Subsection</w:t>
      </w:r>
      <w:r w:rsidR="00A42767" w:rsidRPr="00A42767">
        <w:t> </w:t>
      </w:r>
      <w:r w:rsidR="000D48CB" w:rsidRPr="00A42767">
        <w:t>46AA(4A)</w:t>
      </w:r>
    </w:p>
    <w:p w:rsidR="000D48CB" w:rsidRPr="00A42767" w:rsidRDefault="000D48CB" w:rsidP="00A42767">
      <w:pPr>
        <w:pStyle w:val="Item"/>
      </w:pPr>
      <w:r w:rsidRPr="00A42767">
        <w:t>Omit “employment income” (wherever occurring), substitute “work bonus income”.</w:t>
      </w:r>
    </w:p>
    <w:p w:rsidR="000D48CB" w:rsidRPr="00A42767" w:rsidRDefault="0036396A" w:rsidP="00A42767">
      <w:pPr>
        <w:pStyle w:val="ItemHead"/>
      </w:pPr>
      <w:r w:rsidRPr="00A42767">
        <w:t>36</w:t>
      </w:r>
      <w:r w:rsidR="000D48CB" w:rsidRPr="00A42767">
        <w:t xml:space="preserve">  Subsection</w:t>
      </w:r>
      <w:r w:rsidR="00A42767" w:rsidRPr="00A42767">
        <w:t> </w:t>
      </w:r>
      <w:r w:rsidR="000D48CB" w:rsidRPr="00A42767">
        <w:t>46AA(4A) (note)</w:t>
      </w:r>
    </w:p>
    <w:p w:rsidR="000D48CB" w:rsidRPr="00A42767" w:rsidRDefault="000D48CB" w:rsidP="00A42767">
      <w:pPr>
        <w:pStyle w:val="Item"/>
      </w:pPr>
      <w:r w:rsidRPr="00A42767">
        <w:t>Repeal the note, substitute:</w:t>
      </w:r>
    </w:p>
    <w:p w:rsidR="000D48CB" w:rsidRPr="00A42767" w:rsidRDefault="000D48CB" w:rsidP="00A42767">
      <w:pPr>
        <w:pStyle w:val="notetext"/>
      </w:pPr>
      <w:r w:rsidRPr="00A42767">
        <w:t>Note:</w:t>
      </w:r>
      <w:r w:rsidRPr="00A42767">
        <w:tab/>
        <w:t xml:space="preserve">For </w:t>
      </w:r>
      <w:r w:rsidRPr="00A42767">
        <w:rPr>
          <w:b/>
          <w:i/>
        </w:rPr>
        <w:t>work bonus income</w:t>
      </w:r>
      <w:r w:rsidRPr="00A42767">
        <w:t xml:space="preserve">, see </w:t>
      </w:r>
      <w:r w:rsidR="00A42767" w:rsidRPr="00A42767">
        <w:t>subsection (</w:t>
      </w:r>
      <w:r w:rsidRPr="00A42767">
        <w:t>4BA).</w:t>
      </w:r>
    </w:p>
    <w:p w:rsidR="000D48CB" w:rsidRPr="00A42767" w:rsidRDefault="0036396A" w:rsidP="00A42767">
      <w:pPr>
        <w:pStyle w:val="ItemHead"/>
      </w:pPr>
      <w:r w:rsidRPr="00A42767">
        <w:t>37</w:t>
      </w:r>
      <w:r w:rsidR="000D48CB" w:rsidRPr="00A42767">
        <w:t xml:space="preserve">  Subsection</w:t>
      </w:r>
      <w:r w:rsidR="00A42767" w:rsidRPr="00A42767">
        <w:t> </w:t>
      </w:r>
      <w:r w:rsidR="000D48CB" w:rsidRPr="00A42767">
        <w:t>46AA(4A) (example)</w:t>
      </w:r>
    </w:p>
    <w:p w:rsidR="000D48CB" w:rsidRPr="00A42767" w:rsidRDefault="000D48CB" w:rsidP="00A42767">
      <w:pPr>
        <w:pStyle w:val="Item"/>
      </w:pPr>
      <w:r w:rsidRPr="00A42767">
        <w:t>Repeal the example, substitute:</w:t>
      </w:r>
    </w:p>
    <w:p w:rsidR="000D48CB" w:rsidRPr="00A42767" w:rsidRDefault="000D48CB" w:rsidP="00A42767">
      <w:pPr>
        <w:pStyle w:val="notetext"/>
      </w:pPr>
      <w:r w:rsidRPr="00A42767">
        <w:t>Example:</w:t>
      </w:r>
      <w:r w:rsidRPr="00A42767">
        <w:tab/>
        <w:t>Emma earns $100 of work bonus income in a pension period. Emma’s rate of service pension or income support supplement for that period is greater than nil.</w:t>
      </w:r>
    </w:p>
    <w:p w:rsidR="000D48CB" w:rsidRPr="00A42767" w:rsidRDefault="000D48CB" w:rsidP="00A42767">
      <w:pPr>
        <w:pStyle w:val="notetext"/>
      </w:pPr>
      <w:r w:rsidRPr="00A42767">
        <w:tab/>
        <w:t>Emma’s work bonus income for that period is reduced to nil.</w:t>
      </w:r>
    </w:p>
    <w:p w:rsidR="000D48CB" w:rsidRPr="00A42767" w:rsidRDefault="000D48CB" w:rsidP="00A42767">
      <w:pPr>
        <w:pStyle w:val="notetext"/>
      </w:pPr>
      <w:r w:rsidRPr="00A42767">
        <w:tab/>
        <w:t>Emma’s unused concession balance is increased by $200.</w:t>
      </w:r>
    </w:p>
    <w:p w:rsidR="000D48CB" w:rsidRPr="00A42767" w:rsidRDefault="0036396A" w:rsidP="00A42767">
      <w:pPr>
        <w:pStyle w:val="ItemHead"/>
      </w:pPr>
      <w:r w:rsidRPr="00A42767">
        <w:t>38</w:t>
      </w:r>
      <w:r w:rsidR="000D48CB" w:rsidRPr="00A42767">
        <w:t xml:space="preserve">  Subsection</w:t>
      </w:r>
      <w:r w:rsidR="00A42767" w:rsidRPr="00A42767">
        <w:t> </w:t>
      </w:r>
      <w:r w:rsidR="000D48CB" w:rsidRPr="00A42767">
        <w:t>46AA(4B) (heading)</w:t>
      </w:r>
    </w:p>
    <w:p w:rsidR="000D48CB" w:rsidRPr="00A42767" w:rsidRDefault="000D48CB" w:rsidP="00A42767">
      <w:pPr>
        <w:pStyle w:val="Item"/>
      </w:pPr>
      <w:r w:rsidRPr="00A42767">
        <w:t>Omit “</w:t>
      </w:r>
      <w:r w:rsidRPr="00A42767">
        <w:rPr>
          <w:i/>
        </w:rPr>
        <w:t>employment income</w:t>
      </w:r>
      <w:r w:rsidRPr="00A42767">
        <w:t>”, substitute “</w:t>
      </w:r>
      <w:r w:rsidRPr="00A42767">
        <w:rPr>
          <w:i/>
        </w:rPr>
        <w:t>work bonus income</w:t>
      </w:r>
      <w:r w:rsidRPr="00A42767">
        <w:t>”.</w:t>
      </w:r>
    </w:p>
    <w:p w:rsidR="000D48CB" w:rsidRPr="00A42767" w:rsidRDefault="0036396A" w:rsidP="00A42767">
      <w:pPr>
        <w:pStyle w:val="ItemHead"/>
      </w:pPr>
      <w:r w:rsidRPr="00A42767">
        <w:t>39</w:t>
      </w:r>
      <w:r w:rsidR="000D48CB" w:rsidRPr="00A42767">
        <w:t xml:space="preserve">  Paragraph 46AA(4B)(a)</w:t>
      </w:r>
    </w:p>
    <w:p w:rsidR="000D48CB" w:rsidRPr="00A42767" w:rsidRDefault="000D48CB" w:rsidP="00A42767">
      <w:pPr>
        <w:pStyle w:val="Item"/>
      </w:pPr>
      <w:r w:rsidRPr="00A42767">
        <w:t>Omit “employment income”, substitute “work bonus income”.</w:t>
      </w:r>
    </w:p>
    <w:p w:rsidR="000D48CB" w:rsidRPr="00A42767" w:rsidRDefault="0036396A" w:rsidP="00A42767">
      <w:pPr>
        <w:pStyle w:val="ItemHead"/>
      </w:pPr>
      <w:r w:rsidRPr="00A42767">
        <w:t>40</w:t>
      </w:r>
      <w:r w:rsidR="000D48CB" w:rsidRPr="00A42767">
        <w:t xml:space="preserve">  Subsection</w:t>
      </w:r>
      <w:r w:rsidR="00A42767" w:rsidRPr="00A42767">
        <w:t> </w:t>
      </w:r>
      <w:r w:rsidR="000D48CB" w:rsidRPr="00A42767">
        <w:t>46AA(4B) (note)</w:t>
      </w:r>
    </w:p>
    <w:p w:rsidR="000D48CB" w:rsidRPr="00A42767" w:rsidRDefault="000D48CB" w:rsidP="00A42767">
      <w:pPr>
        <w:pStyle w:val="Item"/>
      </w:pPr>
      <w:r w:rsidRPr="00A42767">
        <w:t>Repeal the note, substitute:</w:t>
      </w:r>
    </w:p>
    <w:p w:rsidR="000D48CB" w:rsidRPr="00A42767" w:rsidRDefault="000D48CB" w:rsidP="00A42767">
      <w:pPr>
        <w:pStyle w:val="notetext"/>
      </w:pPr>
      <w:r w:rsidRPr="00A42767">
        <w:t>Note:</w:t>
      </w:r>
      <w:r w:rsidRPr="00A42767">
        <w:tab/>
        <w:t xml:space="preserve">For </w:t>
      </w:r>
      <w:r w:rsidRPr="00A42767">
        <w:rPr>
          <w:b/>
          <w:i/>
        </w:rPr>
        <w:t>work bonus income</w:t>
      </w:r>
      <w:r w:rsidRPr="00A42767">
        <w:t xml:space="preserve">, see </w:t>
      </w:r>
      <w:r w:rsidR="00A42767" w:rsidRPr="00A42767">
        <w:t>subsection (</w:t>
      </w:r>
      <w:r w:rsidRPr="00A42767">
        <w:t>4BA).</w:t>
      </w:r>
    </w:p>
    <w:p w:rsidR="000D48CB" w:rsidRPr="00A42767" w:rsidRDefault="0036396A" w:rsidP="00A42767">
      <w:pPr>
        <w:pStyle w:val="ItemHead"/>
      </w:pPr>
      <w:r w:rsidRPr="00A42767">
        <w:t>41</w:t>
      </w:r>
      <w:r w:rsidR="000D48CB" w:rsidRPr="00A42767">
        <w:t xml:space="preserve">  Subsection</w:t>
      </w:r>
      <w:r w:rsidR="00A42767" w:rsidRPr="00A42767">
        <w:t> </w:t>
      </w:r>
      <w:r w:rsidR="000D48CB" w:rsidRPr="00A42767">
        <w:t>46AA(4C) (heading)</w:t>
      </w:r>
    </w:p>
    <w:p w:rsidR="000D48CB" w:rsidRPr="00A42767" w:rsidRDefault="000D48CB" w:rsidP="00A42767">
      <w:pPr>
        <w:pStyle w:val="Item"/>
      </w:pPr>
      <w:r w:rsidRPr="00A42767">
        <w:t>Repeal the heading, substitute:</w:t>
      </w:r>
    </w:p>
    <w:p w:rsidR="000D48CB" w:rsidRPr="00A42767" w:rsidRDefault="000D48CB" w:rsidP="00A42767">
      <w:pPr>
        <w:pStyle w:val="SubsectionHead"/>
      </w:pPr>
      <w:r w:rsidRPr="00A42767">
        <w:t>Definitions</w:t>
      </w:r>
    </w:p>
    <w:p w:rsidR="000D48CB" w:rsidRPr="00A42767" w:rsidRDefault="0036396A" w:rsidP="00A42767">
      <w:pPr>
        <w:pStyle w:val="ItemHead"/>
      </w:pPr>
      <w:r w:rsidRPr="00A42767">
        <w:t>42</w:t>
      </w:r>
      <w:r w:rsidR="000D48CB" w:rsidRPr="00A42767">
        <w:t xml:space="preserve">  Before subsection</w:t>
      </w:r>
      <w:r w:rsidR="00A42767" w:rsidRPr="00A42767">
        <w:t> </w:t>
      </w:r>
      <w:r w:rsidR="000D48CB" w:rsidRPr="00A42767">
        <w:t>46AA(4C) (after the heading)</w:t>
      </w:r>
    </w:p>
    <w:p w:rsidR="000D48CB" w:rsidRPr="00A42767" w:rsidRDefault="000D48CB" w:rsidP="00A42767">
      <w:pPr>
        <w:pStyle w:val="Item"/>
      </w:pPr>
      <w:r w:rsidRPr="00A42767">
        <w:t>Insert:</w:t>
      </w:r>
    </w:p>
    <w:p w:rsidR="00C72959" w:rsidRPr="00A42767" w:rsidRDefault="00C72959" w:rsidP="00A42767">
      <w:pPr>
        <w:pStyle w:val="subsection"/>
      </w:pPr>
      <w:r w:rsidRPr="00A42767">
        <w:tab/>
        <w:t>(4BA)</w:t>
      </w:r>
      <w:r w:rsidRPr="00A42767">
        <w:tab/>
        <w:t xml:space="preserve">For the purposes of this section, a person’s </w:t>
      </w:r>
      <w:r w:rsidRPr="00A42767">
        <w:rPr>
          <w:b/>
          <w:i/>
        </w:rPr>
        <w:t>work bonus income</w:t>
      </w:r>
      <w:r w:rsidRPr="00A42767">
        <w:t xml:space="preserve"> for a pension period is the sum of the following:</w:t>
      </w:r>
    </w:p>
    <w:p w:rsidR="00C72959" w:rsidRPr="00A42767" w:rsidRDefault="00C72959" w:rsidP="00A42767">
      <w:pPr>
        <w:pStyle w:val="paragraph"/>
      </w:pPr>
      <w:r w:rsidRPr="00A42767">
        <w:tab/>
        <w:t>(a)</w:t>
      </w:r>
      <w:r w:rsidRPr="00A42767">
        <w:tab/>
        <w:t>the person’s employment income for that period;</w:t>
      </w:r>
    </w:p>
    <w:p w:rsidR="00C72959" w:rsidRPr="00A42767" w:rsidRDefault="00C72959" w:rsidP="00A42767">
      <w:pPr>
        <w:pStyle w:val="paragraph"/>
      </w:pPr>
      <w:r w:rsidRPr="00A42767">
        <w:lastRenderedPageBreak/>
        <w:tab/>
        <w:t>(b)</w:t>
      </w:r>
      <w:r w:rsidRPr="00A42767">
        <w:tab/>
        <w:t>the person’s gainful work income for that period.</w:t>
      </w:r>
    </w:p>
    <w:p w:rsidR="00C72959" w:rsidRPr="00A42767" w:rsidRDefault="00C72959" w:rsidP="00A42767">
      <w:pPr>
        <w:pStyle w:val="notetext"/>
      </w:pPr>
      <w:r w:rsidRPr="00A42767">
        <w:t>Note:</w:t>
      </w:r>
      <w:r w:rsidRPr="00A42767">
        <w:tab/>
        <w:t xml:space="preserve">For </w:t>
      </w:r>
      <w:r w:rsidRPr="00A42767">
        <w:rPr>
          <w:b/>
          <w:i/>
        </w:rPr>
        <w:t>employment income</w:t>
      </w:r>
      <w:r w:rsidRPr="00A42767">
        <w:t>, see section</w:t>
      </w:r>
      <w:r w:rsidR="00A42767" w:rsidRPr="00A42767">
        <w:t> </w:t>
      </w:r>
      <w:r w:rsidRPr="00A42767">
        <w:t>46AB.</w:t>
      </w:r>
    </w:p>
    <w:p w:rsidR="00C72959" w:rsidRPr="00A42767" w:rsidRDefault="00C72959" w:rsidP="00A42767">
      <w:pPr>
        <w:pStyle w:val="subsection"/>
      </w:pPr>
      <w:r w:rsidRPr="00A42767">
        <w:tab/>
        <w:t>(4BB)</w:t>
      </w:r>
      <w:r w:rsidRPr="00A42767">
        <w:tab/>
        <w:t xml:space="preserve">For the purposes of this section, a person’s </w:t>
      </w:r>
      <w:r w:rsidRPr="00A42767">
        <w:rPr>
          <w:b/>
          <w:i/>
        </w:rPr>
        <w:t>gainful work income</w:t>
      </w:r>
      <w:r w:rsidRPr="00A42767">
        <w:t xml:space="preserve"> for a pension period is the amount worked out using the following formula:</w:t>
      </w:r>
    </w:p>
    <w:p w:rsidR="00C72959" w:rsidRPr="00A42767" w:rsidRDefault="00C72959" w:rsidP="00A42767">
      <w:pPr>
        <w:pStyle w:val="subsection2"/>
      </w:pPr>
      <w:r w:rsidRPr="00A42767">
        <w:rPr>
          <w:position w:val="-32"/>
        </w:rPr>
        <w:object w:dxaOrig="1359" w:dyaOrig="760">
          <v:shape id="_x0000_i1041" type="#_x0000_t75" style="width:68.25pt;height:37.5pt" o:ole="">
            <v:imagedata r:id="rId45" o:title=""/>
          </v:shape>
          <o:OLEObject Type="Embed" ProgID="Equation.DSMT4" ShapeID="_x0000_i1041" DrawAspect="Content" ObjectID="_1613278124" r:id="rId46"/>
        </w:object>
      </w:r>
    </w:p>
    <w:p w:rsidR="00C72959" w:rsidRPr="00A42767" w:rsidRDefault="00C72959" w:rsidP="00A42767">
      <w:pPr>
        <w:pStyle w:val="subsection2"/>
      </w:pPr>
      <w:r w:rsidRPr="00A42767">
        <w:t>where:</w:t>
      </w:r>
    </w:p>
    <w:p w:rsidR="00C72959" w:rsidRPr="00A42767" w:rsidRDefault="00C72959" w:rsidP="00A42767">
      <w:pPr>
        <w:pStyle w:val="Definition"/>
      </w:pPr>
      <w:r w:rsidRPr="00A42767">
        <w:rPr>
          <w:b/>
          <w:i/>
        </w:rPr>
        <w:t>annual amount</w:t>
      </w:r>
      <w:r w:rsidRPr="00A42767">
        <w:t xml:space="preserve"> means the annual amount of ordinary income of the person that is earned, derived or received by the person from gainful work (within the meaning of section</w:t>
      </w:r>
      <w:r w:rsidR="00A42767" w:rsidRPr="00A42767">
        <w:t> </w:t>
      </w:r>
      <w:r w:rsidRPr="00A42767">
        <w:t>46ABA) undertaken by the person, being the annual amount as last determined by the Commission.</w:t>
      </w:r>
    </w:p>
    <w:p w:rsidR="000D48CB" w:rsidRPr="00A42767" w:rsidRDefault="0036396A" w:rsidP="00A42767">
      <w:pPr>
        <w:pStyle w:val="ItemHead"/>
      </w:pPr>
      <w:r w:rsidRPr="00A42767">
        <w:t>43</w:t>
      </w:r>
      <w:r w:rsidR="000D48CB" w:rsidRPr="00A42767">
        <w:t xml:space="preserve">  Subsection</w:t>
      </w:r>
      <w:r w:rsidR="00A42767" w:rsidRPr="00A42767">
        <w:t> </w:t>
      </w:r>
      <w:r w:rsidR="000D48CB" w:rsidRPr="00A42767">
        <w:t>46AA(4C)</w:t>
      </w:r>
    </w:p>
    <w:p w:rsidR="000D48CB" w:rsidRPr="00A42767" w:rsidRDefault="000D48CB" w:rsidP="00A42767">
      <w:pPr>
        <w:pStyle w:val="Item"/>
      </w:pPr>
      <w:r w:rsidRPr="00A42767">
        <w:t>Omit “$250”, substitute “$300”.</w:t>
      </w:r>
    </w:p>
    <w:p w:rsidR="000D48CB" w:rsidRPr="00A42767" w:rsidRDefault="0036396A" w:rsidP="00A42767">
      <w:pPr>
        <w:pStyle w:val="ItemHead"/>
      </w:pPr>
      <w:r w:rsidRPr="00A42767">
        <w:t>44</w:t>
      </w:r>
      <w:r w:rsidR="000D48CB" w:rsidRPr="00A42767">
        <w:t xml:space="preserve">  Paragraph 46AA(5A)(b)</w:t>
      </w:r>
    </w:p>
    <w:p w:rsidR="000D48CB" w:rsidRPr="00A42767" w:rsidRDefault="000D48CB" w:rsidP="00A42767">
      <w:pPr>
        <w:pStyle w:val="Item"/>
      </w:pPr>
      <w:r w:rsidRPr="00A42767">
        <w:t>Omit “employment income”, substitute “work bonus income”.</w:t>
      </w:r>
    </w:p>
    <w:p w:rsidR="000D48CB" w:rsidRPr="00A42767" w:rsidRDefault="0036396A" w:rsidP="00A42767">
      <w:pPr>
        <w:pStyle w:val="ItemHead"/>
      </w:pPr>
      <w:r w:rsidRPr="00A42767">
        <w:t>45</w:t>
      </w:r>
      <w:r w:rsidR="000D48CB" w:rsidRPr="00A42767">
        <w:t xml:space="preserve">  Paragraph 46AA(5A)(b)</w:t>
      </w:r>
    </w:p>
    <w:p w:rsidR="000D48CB" w:rsidRPr="00A42767" w:rsidRDefault="000D48CB" w:rsidP="00A42767">
      <w:pPr>
        <w:pStyle w:val="Item"/>
      </w:pPr>
      <w:r w:rsidRPr="00A42767">
        <w:t>After “meaning of”, insert “section</w:t>
      </w:r>
      <w:r w:rsidR="00A42767" w:rsidRPr="00A42767">
        <w:t> </w:t>
      </w:r>
      <w:r w:rsidRPr="00A42767">
        <w:t>1073AA of”.</w:t>
      </w:r>
    </w:p>
    <w:p w:rsidR="000D48CB" w:rsidRPr="00A42767" w:rsidRDefault="0036396A" w:rsidP="00A42767">
      <w:pPr>
        <w:pStyle w:val="ItemHead"/>
      </w:pPr>
      <w:r w:rsidRPr="00A42767">
        <w:t>46</w:t>
      </w:r>
      <w:r w:rsidR="000D48CB" w:rsidRPr="00A42767">
        <w:t xml:space="preserve">  After section</w:t>
      </w:r>
      <w:r w:rsidR="00A42767" w:rsidRPr="00A42767">
        <w:t> </w:t>
      </w:r>
      <w:r w:rsidR="000D48CB" w:rsidRPr="00A42767">
        <w:t>46AB</w:t>
      </w:r>
    </w:p>
    <w:p w:rsidR="000D48CB" w:rsidRPr="00A42767" w:rsidRDefault="000D48CB" w:rsidP="00A42767">
      <w:pPr>
        <w:pStyle w:val="Item"/>
      </w:pPr>
      <w:r w:rsidRPr="00A42767">
        <w:t>Insert:</w:t>
      </w:r>
    </w:p>
    <w:p w:rsidR="000D48CB" w:rsidRPr="00A42767" w:rsidRDefault="000D48CB" w:rsidP="00A42767">
      <w:pPr>
        <w:pStyle w:val="ActHead5"/>
        <w:rPr>
          <w:i/>
        </w:rPr>
      </w:pPr>
      <w:bookmarkStart w:id="30" w:name="_Toc2605118"/>
      <w:r w:rsidRPr="00A42767">
        <w:rPr>
          <w:rStyle w:val="CharSectno"/>
        </w:rPr>
        <w:t>46ABA</w:t>
      </w:r>
      <w:r w:rsidRPr="00A42767">
        <w:t xml:space="preserve">  Meaning of </w:t>
      </w:r>
      <w:r w:rsidRPr="00A42767">
        <w:rPr>
          <w:i/>
        </w:rPr>
        <w:t>gainful work</w:t>
      </w:r>
      <w:bookmarkEnd w:id="30"/>
    </w:p>
    <w:p w:rsidR="000D48CB" w:rsidRPr="00A42767" w:rsidRDefault="000D48CB" w:rsidP="00A42767">
      <w:pPr>
        <w:pStyle w:val="subsection"/>
      </w:pPr>
      <w:r w:rsidRPr="00A42767">
        <w:tab/>
        <w:t>(1)</w:t>
      </w:r>
      <w:r w:rsidRPr="00A42767">
        <w:tab/>
        <w:t xml:space="preserve">For the purposes of this Division, </w:t>
      </w:r>
      <w:r w:rsidRPr="00A42767">
        <w:rPr>
          <w:b/>
          <w:i/>
        </w:rPr>
        <w:t>gainful work</w:t>
      </w:r>
      <w:r w:rsidRPr="00A42767">
        <w:t xml:space="preserve"> is work for financial gain or reward (other than as an employee), where:</w:t>
      </w:r>
    </w:p>
    <w:p w:rsidR="000D48CB" w:rsidRPr="00A42767" w:rsidRDefault="000D48CB" w:rsidP="00A42767">
      <w:pPr>
        <w:pStyle w:val="paragraph"/>
      </w:pPr>
      <w:r w:rsidRPr="00A42767">
        <w:tab/>
        <w:t>(a)</w:t>
      </w:r>
      <w:r w:rsidRPr="00A42767">
        <w:tab/>
        <w:t>the work involves personal exertion on the part of the person concerned; and</w:t>
      </w:r>
    </w:p>
    <w:p w:rsidR="000D48CB" w:rsidRPr="00A42767" w:rsidRDefault="000D48CB" w:rsidP="00A42767">
      <w:pPr>
        <w:pStyle w:val="paragraph"/>
      </w:pPr>
      <w:r w:rsidRPr="00A42767">
        <w:tab/>
        <w:t>(b)</w:t>
      </w:r>
      <w:r w:rsidRPr="00A42767">
        <w:tab/>
        <w:t>the work is carried on within or outside Australia.</w:t>
      </w:r>
    </w:p>
    <w:p w:rsidR="000D48CB" w:rsidRPr="00A42767" w:rsidRDefault="000D48CB" w:rsidP="00A42767">
      <w:pPr>
        <w:pStyle w:val="SubsectionHead"/>
      </w:pPr>
      <w:r w:rsidRPr="00A42767">
        <w:lastRenderedPageBreak/>
        <w:t>Disregard managing or administering family financial investments and real property</w:t>
      </w:r>
    </w:p>
    <w:p w:rsidR="000D48CB" w:rsidRPr="00A42767" w:rsidRDefault="000D48CB" w:rsidP="00A42767">
      <w:pPr>
        <w:pStyle w:val="subsection"/>
      </w:pPr>
      <w:r w:rsidRPr="00A42767">
        <w:tab/>
        <w:t>(2)</w:t>
      </w:r>
      <w:r w:rsidRPr="00A42767">
        <w:tab/>
        <w:t xml:space="preserve">Work undertaken by a person is taken not to be </w:t>
      </w:r>
      <w:r w:rsidRPr="00A42767">
        <w:rPr>
          <w:b/>
          <w:i/>
        </w:rPr>
        <w:t>gainful work</w:t>
      </w:r>
      <w:r w:rsidRPr="00A42767">
        <w:t xml:space="preserve"> for the purposes of this Division to the extent to which the work consists of the management or administration of any financial investment, or any real property, in which any of the following has a legal or equitable interest:</w:t>
      </w:r>
    </w:p>
    <w:p w:rsidR="000D48CB" w:rsidRPr="00A42767" w:rsidRDefault="000D48CB" w:rsidP="00A42767">
      <w:pPr>
        <w:pStyle w:val="paragraph"/>
      </w:pPr>
      <w:r w:rsidRPr="00A42767">
        <w:tab/>
        <w:t>(a)</w:t>
      </w:r>
      <w:r w:rsidRPr="00A42767">
        <w:tab/>
        <w:t>a member of the person’s family group;</w:t>
      </w:r>
    </w:p>
    <w:p w:rsidR="000D48CB" w:rsidRPr="00A42767" w:rsidRDefault="000D48CB" w:rsidP="00A42767">
      <w:pPr>
        <w:pStyle w:val="paragraph"/>
      </w:pPr>
      <w:r w:rsidRPr="00A42767">
        <w:tab/>
        <w:t>(b)</w:t>
      </w:r>
      <w:r w:rsidRPr="00A42767">
        <w:tab/>
        <w:t>a company that is a family company in relation to the person;</w:t>
      </w:r>
    </w:p>
    <w:p w:rsidR="000D48CB" w:rsidRPr="00A42767" w:rsidRDefault="000D48CB" w:rsidP="00A42767">
      <w:pPr>
        <w:pStyle w:val="paragraph"/>
      </w:pPr>
      <w:r w:rsidRPr="00A42767">
        <w:tab/>
        <w:t>(c)</w:t>
      </w:r>
      <w:r w:rsidRPr="00A42767">
        <w:tab/>
        <w:t>the trustee or trustees of a trust that is a family trust in relation to the person.</w:t>
      </w:r>
    </w:p>
    <w:p w:rsidR="000D48CB" w:rsidRPr="00A42767" w:rsidRDefault="000D48CB" w:rsidP="00A42767">
      <w:pPr>
        <w:pStyle w:val="notetext"/>
      </w:pPr>
      <w:r w:rsidRPr="00A42767">
        <w:t>Note:</w:t>
      </w:r>
      <w:r w:rsidRPr="00A42767">
        <w:tab/>
        <w:t xml:space="preserve">For </w:t>
      </w:r>
      <w:r w:rsidRPr="00A42767">
        <w:rPr>
          <w:b/>
          <w:i/>
        </w:rPr>
        <w:t>financial investment</w:t>
      </w:r>
      <w:r w:rsidRPr="00A42767">
        <w:t>, see subsection</w:t>
      </w:r>
      <w:r w:rsidR="00A42767" w:rsidRPr="00A42767">
        <w:t> </w:t>
      </w:r>
      <w:r w:rsidRPr="00A42767">
        <w:t>5J(1).</w:t>
      </w:r>
    </w:p>
    <w:p w:rsidR="000D48CB" w:rsidRPr="00A42767" w:rsidRDefault="000D48CB" w:rsidP="00A42767">
      <w:pPr>
        <w:pStyle w:val="SubsectionHead"/>
      </w:pPr>
      <w:r w:rsidRPr="00A42767">
        <w:t>Disregard domestic duties</w:t>
      </w:r>
    </w:p>
    <w:p w:rsidR="000D48CB" w:rsidRPr="00A42767" w:rsidRDefault="000D48CB" w:rsidP="00A42767">
      <w:pPr>
        <w:pStyle w:val="subsection"/>
      </w:pPr>
      <w:r w:rsidRPr="00A42767">
        <w:tab/>
        <w:t>(3)</w:t>
      </w:r>
      <w:r w:rsidRPr="00A42767">
        <w:tab/>
        <w:t xml:space="preserve">Work undertaken by a person is taken not to be </w:t>
      </w:r>
      <w:r w:rsidRPr="00A42767">
        <w:rPr>
          <w:b/>
          <w:i/>
        </w:rPr>
        <w:t>gainful work</w:t>
      </w:r>
      <w:r w:rsidRPr="00A42767">
        <w:t xml:space="preserve"> for the purposes of this Division if the work consists of carrying out:</w:t>
      </w:r>
    </w:p>
    <w:p w:rsidR="000D48CB" w:rsidRPr="00A42767" w:rsidRDefault="000D48CB" w:rsidP="00A42767">
      <w:pPr>
        <w:pStyle w:val="paragraph"/>
      </w:pPr>
      <w:r w:rsidRPr="00A42767">
        <w:tab/>
        <w:t>(a)</w:t>
      </w:r>
      <w:r w:rsidRPr="00A42767">
        <w:tab/>
        <w:t>domestic tasks; or</w:t>
      </w:r>
    </w:p>
    <w:p w:rsidR="000D48CB" w:rsidRPr="00A42767" w:rsidRDefault="000D48CB" w:rsidP="00A42767">
      <w:pPr>
        <w:pStyle w:val="paragraph"/>
      </w:pPr>
      <w:r w:rsidRPr="00A42767">
        <w:tab/>
        <w:t>(b)</w:t>
      </w:r>
      <w:r w:rsidRPr="00A42767">
        <w:tab/>
        <w:t>household maintenance tasks; or</w:t>
      </w:r>
    </w:p>
    <w:p w:rsidR="000D48CB" w:rsidRPr="00A42767" w:rsidRDefault="000D48CB" w:rsidP="00A42767">
      <w:pPr>
        <w:pStyle w:val="paragraph"/>
      </w:pPr>
      <w:r w:rsidRPr="00A42767">
        <w:tab/>
        <w:t>(c)</w:t>
      </w:r>
      <w:r w:rsidRPr="00A42767">
        <w:tab/>
        <w:t>gardening tasks; or</w:t>
      </w:r>
    </w:p>
    <w:p w:rsidR="000D48CB" w:rsidRPr="00A42767" w:rsidRDefault="000D48CB" w:rsidP="00A42767">
      <w:pPr>
        <w:pStyle w:val="paragraph"/>
      </w:pPr>
      <w:r w:rsidRPr="00A42767">
        <w:tab/>
        <w:t>(d)</w:t>
      </w:r>
      <w:r w:rsidRPr="00A42767">
        <w:tab/>
        <w:t>similar tasks;</w:t>
      </w:r>
    </w:p>
    <w:p w:rsidR="000D48CB" w:rsidRPr="00A42767" w:rsidRDefault="000D48CB" w:rsidP="00A42767">
      <w:pPr>
        <w:pStyle w:val="subsection2"/>
      </w:pPr>
      <w:r w:rsidRPr="00A42767">
        <w:t>in relation to:</w:t>
      </w:r>
    </w:p>
    <w:p w:rsidR="000D48CB" w:rsidRPr="00A42767" w:rsidRDefault="000D48CB" w:rsidP="00A42767">
      <w:pPr>
        <w:pStyle w:val="paragraph"/>
      </w:pPr>
      <w:r w:rsidRPr="00A42767">
        <w:tab/>
        <w:t>(e)</w:t>
      </w:r>
      <w:r w:rsidRPr="00A42767">
        <w:tab/>
        <w:t>the person’s place of residence; or</w:t>
      </w:r>
    </w:p>
    <w:p w:rsidR="000D48CB" w:rsidRPr="00A42767" w:rsidRDefault="000D48CB" w:rsidP="00A42767">
      <w:pPr>
        <w:pStyle w:val="paragraph"/>
      </w:pPr>
      <w:r w:rsidRPr="00A42767">
        <w:tab/>
        <w:t>(f)</w:t>
      </w:r>
      <w:r w:rsidRPr="00A42767">
        <w:tab/>
        <w:t>if the person has 2 or more places of residence—any of those places of residence.</w:t>
      </w:r>
    </w:p>
    <w:p w:rsidR="000D48CB" w:rsidRPr="00A42767" w:rsidRDefault="000D48CB" w:rsidP="00A42767">
      <w:pPr>
        <w:pStyle w:val="SubsectionHead"/>
      </w:pPr>
      <w:r w:rsidRPr="00A42767">
        <w:t>Definitions</w:t>
      </w:r>
    </w:p>
    <w:p w:rsidR="000D48CB" w:rsidRPr="00A42767" w:rsidRDefault="000D48CB" w:rsidP="00A42767">
      <w:pPr>
        <w:pStyle w:val="subsection"/>
      </w:pPr>
      <w:r w:rsidRPr="00A42767">
        <w:tab/>
        <w:t>(4)</w:t>
      </w:r>
      <w:r w:rsidRPr="00A42767">
        <w:tab/>
        <w:t xml:space="preserve">For the purposes of this section, a </w:t>
      </w:r>
      <w:r w:rsidRPr="00A42767">
        <w:rPr>
          <w:b/>
          <w:i/>
        </w:rPr>
        <w:t>place of residence</w:t>
      </w:r>
      <w:r w:rsidRPr="00A42767">
        <w:t xml:space="preserve"> includes:</w:t>
      </w:r>
    </w:p>
    <w:p w:rsidR="000D48CB" w:rsidRPr="00A42767" w:rsidRDefault="000D48CB" w:rsidP="00A42767">
      <w:pPr>
        <w:pStyle w:val="paragraph"/>
      </w:pPr>
      <w:r w:rsidRPr="00A42767">
        <w:tab/>
        <w:t>(a)</w:t>
      </w:r>
      <w:r w:rsidRPr="00A42767">
        <w:tab/>
        <w:t>if the place is a dwelling</w:t>
      </w:r>
      <w:r w:rsidR="006939A0">
        <w:noBreakHyphen/>
      </w:r>
      <w:r w:rsidRPr="00A42767">
        <w:t>house—any land or building that is adjacent to the dwelling</w:t>
      </w:r>
      <w:r w:rsidR="006939A0">
        <w:noBreakHyphen/>
      </w:r>
      <w:r w:rsidRPr="00A42767">
        <w:t>house and that is used primarily for private or domestic purposes in association with that dwelling</w:t>
      </w:r>
      <w:r w:rsidR="006939A0">
        <w:noBreakHyphen/>
      </w:r>
      <w:r w:rsidRPr="00A42767">
        <w:t>house; or</w:t>
      </w:r>
    </w:p>
    <w:p w:rsidR="000D48CB" w:rsidRPr="00A42767" w:rsidRDefault="000D48CB" w:rsidP="00A42767">
      <w:pPr>
        <w:pStyle w:val="paragraph"/>
      </w:pPr>
      <w:r w:rsidRPr="00A42767">
        <w:tab/>
        <w:t>(b)</w:t>
      </w:r>
      <w:r w:rsidRPr="00A42767">
        <w:tab/>
        <w:t>if the place is a flat or home unit—a garage or storeroom that is used for private or domestic purposes in association with the flat or home unit.</w:t>
      </w:r>
    </w:p>
    <w:p w:rsidR="000D48CB" w:rsidRPr="00A42767" w:rsidRDefault="000D48CB" w:rsidP="00A42767">
      <w:pPr>
        <w:pStyle w:val="subsection"/>
      </w:pPr>
      <w:r w:rsidRPr="00A42767">
        <w:tab/>
        <w:t>(5)</w:t>
      </w:r>
      <w:r w:rsidRPr="00A42767">
        <w:tab/>
        <w:t>In this section:</w:t>
      </w:r>
    </w:p>
    <w:p w:rsidR="000D48CB" w:rsidRPr="00A42767" w:rsidRDefault="000D48CB" w:rsidP="00A42767">
      <w:pPr>
        <w:pStyle w:val="Definition"/>
      </w:pPr>
      <w:r w:rsidRPr="00A42767">
        <w:rPr>
          <w:b/>
          <w:i/>
        </w:rPr>
        <w:lastRenderedPageBreak/>
        <w:t>family company</w:t>
      </w:r>
      <w:r w:rsidRPr="00A42767">
        <w:t>, in relation to a person, means a company where:</w:t>
      </w:r>
    </w:p>
    <w:p w:rsidR="000D48CB" w:rsidRPr="00A42767" w:rsidRDefault="000D48CB" w:rsidP="00A42767">
      <w:pPr>
        <w:pStyle w:val="paragraph"/>
      </w:pPr>
      <w:r w:rsidRPr="00A42767">
        <w:tab/>
        <w:t>(a)</w:t>
      </w:r>
      <w:r w:rsidRPr="00A42767">
        <w:tab/>
        <w:t>the company is, or its directors are, accustomed or under an obligation, whether formal or informal, to act in accordance with the directions, instructions or wishes of any or all of the members of the person’s family group; or</w:t>
      </w:r>
    </w:p>
    <w:p w:rsidR="000D48CB" w:rsidRPr="00A42767" w:rsidRDefault="000D48CB" w:rsidP="00A42767">
      <w:pPr>
        <w:pStyle w:val="paragraph"/>
      </w:pPr>
      <w:r w:rsidRPr="00A42767">
        <w:tab/>
        <w:t>(b)</w:t>
      </w:r>
      <w:r w:rsidRPr="00A42767">
        <w:tab/>
        <w:t>any or all of the members of the person’s family group are in a position to cast, or control the casting of, more than 50% of the maximum number of votes that may be cast at a general meeting of the company; or</w:t>
      </w:r>
    </w:p>
    <w:p w:rsidR="000D48CB" w:rsidRPr="00A42767" w:rsidRDefault="000D48CB" w:rsidP="00A42767">
      <w:pPr>
        <w:pStyle w:val="paragraph"/>
      </w:pPr>
      <w:r w:rsidRPr="00A42767">
        <w:tab/>
        <w:t>(c)</w:t>
      </w:r>
      <w:r w:rsidRPr="00A42767">
        <w:tab/>
        <w:t>both:</w:t>
      </w:r>
    </w:p>
    <w:p w:rsidR="000D48CB" w:rsidRPr="00A42767" w:rsidRDefault="000D48CB" w:rsidP="00A42767">
      <w:pPr>
        <w:pStyle w:val="paragraphsub"/>
      </w:pPr>
      <w:r w:rsidRPr="00A42767">
        <w:tab/>
        <w:t>(i)</w:t>
      </w:r>
      <w:r w:rsidRPr="00A42767">
        <w:tab/>
        <w:t>the company has one or more shareholders; and</w:t>
      </w:r>
    </w:p>
    <w:p w:rsidR="000D48CB" w:rsidRPr="00A42767" w:rsidRDefault="000D48CB" w:rsidP="00A42767">
      <w:pPr>
        <w:pStyle w:val="paragraphsub"/>
      </w:pPr>
      <w:r w:rsidRPr="00A42767">
        <w:tab/>
        <w:t>(ii)</w:t>
      </w:r>
      <w:r w:rsidRPr="00A42767">
        <w:tab/>
        <w:t>each shareholder is a member of the person’s family group.</w:t>
      </w:r>
    </w:p>
    <w:p w:rsidR="000D48CB" w:rsidRPr="00A42767" w:rsidRDefault="000D48CB" w:rsidP="00A42767">
      <w:pPr>
        <w:pStyle w:val="Definition"/>
      </w:pPr>
      <w:r w:rsidRPr="00A42767">
        <w:rPr>
          <w:b/>
          <w:i/>
        </w:rPr>
        <w:t>family group</w:t>
      </w:r>
      <w:r w:rsidRPr="00A42767">
        <w:t>, in relation to a person, means the group consisting of the person and the family members of the person. If the person has no family members, the person is taken to be a family group in the person’s own right.</w:t>
      </w:r>
    </w:p>
    <w:p w:rsidR="000D48CB" w:rsidRPr="00A42767" w:rsidRDefault="000D48CB" w:rsidP="00A42767">
      <w:pPr>
        <w:pStyle w:val="notetext"/>
      </w:pPr>
      <w:r w:rsidRPr="00A42767">
        <w:t>Note:</w:t>
      </w:r>
      <w:r w:rsidRPr="00A42767">
        <w:tab/>
        <w:t xml:space="preserve">For </w:t>
      </w:r>
      <w:r w:rsidRPr="00A42767">
        <w:rPr>
          <w:b/>
          <w:i/>
        </w:rPr>
        <w:t>family member</w:t>
      </w:r>
      <w:r w:rsidRPr="00A42767">
        <w:t>, see subsection</w:t>
      </w:r>
      <w:r w:rsidR="00A42767" w:rsidRPr="00A42767">
        <w:t> </w:t>
      </w:r>
      <w:r w:rsidRPr="00A42767">
        <w:t>5L(1).</w:t>
      </w:r>
    </w:p>
    <w:p w:rsidR="000D48CB" w:rsidRPr="00A42767" w:rsidRDefault="000D48CB" w:rsidP="00A42767">
      <w:pPr>
        <w:pStyle w:val="Definition"/>
      </w:pPr>
      <w:r w:rsidRPr="00A42767">
        <w:rPr>
          <w:b/>
          <w:i/>
        </w:rPr>
        <w:t>family trust</w:t>
      </w:r>
      <w:r w:rsidRPr="00A42767">
        <w:t>, in relation to a person, means a trust where a member of the person’s family group benefits, or is capable (whether by the exercise of a power of appointment or otherwise) of benefiting, under the trust.</w:t>
      </w:r>
    </w:p>
    <w:p w:rsidR="000D48CB" w:rsidRPr="00A42767" w:rsidRDefault="0036396A" w:rsidP="00A42767">
      <w:pPr>
        <w:pStyle w:val="ItemHead"/>
      </w:pPr>
      <w:r w:rsidRPr="00A42767">
        <w:t>47</w:t>
      </w:r>
      <w:r w:rsidR="000D48CB" w:rsidRPr="00A42767">
        <w:t xml:space="preserve">  Subsection</w:t>
      </w:r>
      <w:r w:rsidR="00A42767" w:rsidRPr="00A42767">
        <w:t> </w:t>
      </w:r>
      <w:r w:rsidR="000D48CB" w:rsidRPr="00A42767">
        <w:t>46AC(2)</w:t>
      </w:r>
    </w:p>
    <w:p w:rsidR="000D48CB" w:rsidRPr="00A42767" w:rsidRDefault="000D48CB" w:rsidP="00A42767">
      <w:pPr>
        <w:pStyle w:val="Item"/>
      </w:pPr>
      <w:r w:rsidRPr="00A42767">
        <w:t>Omit “$6,500” (wherever occurring), substitute “$7,800”.</w:t>
      </w:r>
    </w:p>
    <w:p w:rsidR="000D48CB" w:rsidRPr="00A42767" w:rsidRDefault="0036396A" w:rsidP="00A42767">
      <w:pPr>
        <w:pStyle w:val="ItemHead"/>
      </w:pPr>
      <w:r w:rsidRPr="00A42767">
        <w:t>48</w:t>
      </w:r>
      <w:r w:rsidR="000D48CB" w:rsidRPr="00A42767">
        <w:t xml:space="preserve">  Subsection</w:t>
      </w:r>
      <w:r w:rsidR="00A42767" w:rsidRPr="00A42767">
        <w:t> </w:t>
      </w:r>
      <w:r w:rsidR="000D48CB" w:rsidRPr="00A42767">
        <w:t>46AC(2) (example)</w:t>
      </w:r>
    </w:p>
    <w:p w:rsidR="000D48CB" w:rsidRPr="00A42767" w:rsidRDefault="000D48CB" w:rsidP="00A42767">
      <w:pPr>
        <w:pStyle w:val="Item"/>
      </w:pPr>
      <w:r w:rsidRPr="00A42767">
        <w:t>Repeal the example, substitute:</w:t>
      </w:r>
    </w:p>
    <w:p w:rsidR="000D48CB" w:rsidRPr="00A42767" w:rsidRDefault="000D48CB" w:rsidP="00A42767">
      <w:pPr>
        <w:pStyle w:val="notetext"/>
      </w:pPr>
      <w:r w:rsidRPr="00A42767">
        <w:t>Example:</w:t>
      </w:r>
      <w:r w:rsidRPr="00A42767">
        <w:tab/>
        <w:t>John has an unused concession balance of $7,700. John earns $100 of work bonus income in a pension period.</w:t>
      </w:r>
    </w:p>
    <w:p w:rsidR="000D48CB" w:rsidRPr="00A42767" w:rsidRDefault="000D48CB" w:rsidP="00A42767">
      <w:pPr>
        <w:pStyle w:val="notetext"/>
        <w:ind w:firstLine="0"/>
      </w:pPr>
      <w:r w:rsidRPr="00A42767">
        <w:t>Instead of John’s unused concession balance increasing to $7,900 under subsection</w:t>
      </w:r>
      <w:r w:rsidR="00A42767" w:rsidRPr="00A42767">
        <w:t> </w:t>
      </w:r>
      <w:r w:rsidRPr="00A42767">
        <w:t>46AA(4A), John’s unused concession balance increases to $7,800.</w:t>
      </w:r>
    </w:p>
    <w:p w:rsidR="000D48CB" w:rsidRPr="00A42767" w:rsidRDefault="0036396A" w:rsidP="00A42767">
      <w:pPr>
        <w:pStyle w:val="ItemHead"/>
      </w:pPr>
      <w:r w:rsidRPr="00A42767">
        <w:t>49</w:t>
      </w:r>
      <w:r w:rsidR="000D48CB" w:rsidRPr="00A42767">
        <w:t xml:space="preserve">  Paragraph 46AD(1)(b)</w:t>
      </w:r>
    </w:p>
    <w:p w:rsidR="000D48CB" w:rsidRPr="00A42767" w:rsidRDefault="000D48CB" w:rsidP="00A42767">
      <w:pPr>
        <w:pStyle w:val="Item"/>
      </w:pPr>
      <w:r w:rsidRPr="00A42767">
        <w:t>Omit “employment income”, substitute “work bonus income (within the meaning of section</w:t>
      </w:r>
      <w:r w:rsidR="00A42767" w:rsidRPr="00A42767">
        <w:t> </w:t>
      </w:r>
      <w:r w:rsidRPr="00A42767">
        <w:t>46AA)”.</w:t>
      </w:r>
    </w:p>
    <w:p w:rsidR="000D48CB" w:rsidRPr="00A42767" w:rsidRDefault="0036396A" w:rsidP="00A42767">
      <w:pPr>
        <w:pStyle w:val="ItemHead"/>
      </w:pPr>
      <w:r w:rsidRPr="00A42767">
        <w:lastRenderedPageBreak/>
        <w:t>50</w:t>
      </w:r>
      <w:r w:rsidR="000D48CB" w:rsidRPr="00A42767">
        <w:t xml:space="preserve">  Paragraph 46AD(3)(a)</w:t>
      </w:r>
    </w:p>
    <w:p w:rsidR="000D48CB" w:rsidRPr="00A42767" w:rsidRDefault="000D48CB" w:rsidP="00A42767">
      <w:pPr>
        <w:pStyle w:val="Item"/>
      </w:pPr>
      <w:r w:rsidRPr="00A42767">
        <w:t>Omit “employment income”, substitute “work bonus income”.</w:t>
      </w:r>
    </w:p>
    <w:p w:rsidR="000D48CB" w:rsidRPr="00A42767" w:rsidRDefault="0036396A" w:rsidP="00A42767">
      <w:pPr>
        <w:pStyle w:val="ItemHead"/>
      </w:pPr>
      <w:r w:rsidRPr="00A42767">
        <w:t>51</w:t>
      </w:r>
      <w:r w:rsidR="000D48CB" w:rsidRPr="00A42767">
        <w:t xml:space="preserve">  Subsection</w:t>
      </w:r>
      <w:r w:rsidR="00A42767" w:rsidRPr="00A42767">
        <w:t> </w:t>
      </w:r>
      <w:r w:rsidR="000D48CB" w:rsidRPr="00A42767">
        <w:t>46AD(3) (example)</w:t>
      </w:r>
    </w:p>
    <w:p w:rsidR="000D48CB" w:rsidRPr="00A42767" w:rsidRDefault="000D48CB" w:rsidP="00A42767">
      <w:pPr>
        <w:pStyle w:val="Item"/>
      </w:pPr>
      <w:r w:rsidRPr="00A42767">
        <w:t>Repeal the example, substitute:</w:t>
      </w:r>
    </w:p>
    <w:p w:rsidR="000D48CB" w:rsidRPr="00A42767" w:rsidRDefault="000D48CB" w:rsidP="00A42767">
      <w:pPr>
        <w:pStyle w:val="notetext"/>
      </w:pPr>
      <w:r w:rsidRPr="00A42767">
        <w:t>Example:</w:t>
      </w:r>
      <w:r w:rsidRPr="00A42767">
        <w:tab/>
        <w:t>Jim earns $100 of work bonus income in a pension period. Jim’s rate of service pension or income support supplement for that period is greater than nil. Assume Jim also has an amount of $100 worked out under subsection</w:t>
      </w:r>
      <w:r w:rsidR="00A42767" w:rsidRPr="00A42767">
        <w:t> </w:t>
      </w:r>
      <w:r w:rsidRPr="00A42767">
        <w:t>115G(1) in relation to that period.</w:t>
      </w:r>
    </w:p>
    <w:p w:rsidR="000D48CB" w:rsidRPr="00A42767" w:rsidRDefault="000D48CB" w:rsidP="00A42767">
      <w:pPr>
        <w:pStyle w:val="notetext"/>
      </w:pPr>
      <w:r w:rsidRPr="00A42767">
        <w:tab/>
        <w:t>There is no reduction in Jim’s work bonus income under section</w:t>
      </w:r>
      <w:r w:rsidR="00A42767" w:rsidRPr="00A42767">
        <w:t> </w:t>
      </w:r>
      <w:r w:rsidRPr="00A42767">
        <w:t>46AA for that period, but $100 is excluded under subsection</w:t>
      </w:r>
      <w:r w:rsidR="00A42767" w:rsidRPr="00A42767">
        <w:t> </w:t>
      </w:r>
      <w:r w:rsidRPr="00A42767">
        <w:t>115G(1).</w:t>
      </w:r>
    </w:p>
    <w:p w:rsidR="000D48CB" w:rsidRPr="00A42767" w:rsidRDefault="000D48CB" w:rsidP="00A42767">
      <w:pPr>
        <w:pStyle w:val="notetext"/>
      </w:pPr>
      <w:r w:rsidRPr="00A42767">
        <w:tab/>
        <w:t>Under subsection</w:t>
      </w:r>
      <w:r w:rsidR="00A42767" w:rsidRPr="00A42767">
        <w:t> </w:t>
      </w:r>
      <w:r w:rsidRPr="00A42767">
        <w:t>46AA(4A), Jim’s unused concession balance is increased by $200.</w:t>
      </w:r>
    </w:p>
    <w:p w:rsidR="000D48CB" w:rsidRPr="00A42767" w:rsidRDefault="0036396A" w:rsidP="00A42767">
      <w:pPr>
        <w:pStyle w:val="Transitional"/>
      </w:pPr>
      <w:r w:rsidRPr="00A42767">
        <w:t>52</w:t>
      </w:r>
      <w:r w:rsidR="000D48CB" w:rsidRPr="00A42767">
        <w:t xml:space="preserve">  Application provision</w:t>
      </w:r>
    </w:p>
    <w:p w:rsidR="000D48CB" w:rsidRPr="00A42767" w:rsidRDefault="000D48CB" w:rsidP="00A42767">
      <w:pPr>
        <w:pStyle w:val="Item"/>
      </w:pPr>
      <w:r w:rsidRPr="00A42767">
        <w:t xml:space="preserve">The amendments of the </w:t>
      </w:r>
      <w:r w:rsidRPr="00A42767">
        <w:rPr>
          <w:i/>
        </w:rPr>
        <w:t>Veterans’ Entitlements Act 1986</w:t>
      </w:r>
      <w:r w:rsidRPr="00A42767">
        <w:t xml:space="preserve"> made by this Schedule apply in relation to the pension period that includes 1</w:t>
      </w:r>
      <w:r w:rsidR="00A42767" w:rsidRPr="00A42767">
        <w:t> </w:t>
      </w:r>
      <w:r w:rsidRPr="00A42767">
        <w:t>July 2019 and later pension periods.</w:t>
      </w:r>
    </w:p>
    <w:p w:rsidR="001D7B07" w:rsidRPr="00A42767" w:rsidRDefault="001D7B07" w:rsidP="00A42767">
      <w:pPr>
        <w:pStyle w:val="ActHead6"/>
        <w:pageBreakBefore/>
      </w:pPr>
      <w:bookmarkStart w:id="31" w:name="_Toc2605119"/>
      <w:r w:rsidRPr="00A42767">
        <w:rPr>
          <w:rStyle w:val="CharAmSchNo"/>
        </w:rPr>
        <w:lastRenderedPageBreak/>
        <w:t>Schedule</w:t>
      </w:r>
      <w:r w:rsidR="00A42767" w:rsidRPr="00A42767">
        <w:rPr>
          <w:rStyle w:val="CharAmSchNo"/>
        </w:rPr>
        <w:t> </w:t>
      </w:r>
      <w:r w:rsidRPr="00A42767">
        <w:rPr>
          <w:rStyle w:val="CharAmSchNo"/>
        </w:rPr>
        <w:t>3</w:t>
      </w:r>
      <w:r w:rsidRPr="00A42767">
        <w:t>—</w:t>
      </w:r>
      <w:r w:rsidRPr="00A42767">
        <w:rPr>
          <w:rStyle w:val="CharAmSchText"/>
        </w:rPr>
        <w:t>Pension loans scheme</w:t>
      </w:r>
      <w:bookmarkEnd w:id="31"/>
    </w:p>
    <w:p w:rsidR="001D7B07" w:rsidRPr="00A42767" w:rsidRDefault="001D7B07" w:rsidP="00A42767">
      <w:pPr>
        <w:pStyle w:val="ActHead7"/>
      </w:pPr>
      <w:bookmarkStart w:id="32" w:name="_Toc2605120"/>
      <w:r w:rsidRPr="00A42767">
        <w:rPr>
          <w:rStyle w:val="CharAmPartNo"/>
        </w:rPr>
        <w:t>Part</w:t>
      </w:r>
      <w:r w:rsidR="00A42767" w:rsidRPr="00A42767">
        <w:rPr>
          <w:rStyle w:val="CharAmPartNo"/>
        </w:rPr>
        <w:t> </w:t>
      </w:r>
      <w:r w:rsidRPr="00A42767">
        <w:rPr>
          <w:rStyle w:val="CharAmPartNo"/>
        </w:rPr>
        <w:t>1</w:t>
      </w:r>
      <w:r w:rsidRPr="00A42767">
        <w:t>—</w:t>
      </w:r>
      <w:r w:rsidRPr="00A42767">
        <w:rPr>
          <w:rStyle w:val="CharAmPartText"/>
        </w:rPr>
        <w:t>Main amendments</w:t>
      </w:r>
      <w:bookmarkEnd w:id="32"/>
    </w:p>
    <w:p w:rsidR="001D7B07" w:rsidRPr="00A42767" w:rsidRDefault="001D7B07" w:rsidP="00A42767">
      <w:pPr>
        <w:pStyle w:val="ActHead9"/>
        <w:rPr>
          <w:i w:val="0"/>
        </w:rPr>
      </w:pPr>
      <w:bookmarkStart w:id="33" w:name="_Toc2605121"/>
      <w:r w:rsidRPr="00A42767">
        <w:t>Social Security Act 1991</w:t>
      </w:r>
      <w:bookmarkEnd w:id="33"/>
    </w:p>
    <w:p w:rsidR="001D7B07" w:rsidRPr="00A42767" w:rsidRDefault="002078B7" w:rsidP="00A42767">
      <w:pPr>
        <w:pStyle w:val="ItemHead"/>
      </w:pPr>
      <w:r w:rsidRPr="00A42767">
        <w:t>1</w:t>
      </w:r>
      <w:r w:rsidR="001D7B07" w:rsidRPr="00A42767">
        <w:t xml:space="preserve">  Paragraph 23(11)(b)</w:t>
      </w:r>
    </w:p>
    <w:p w:rsidR="001D7B07" w:rsidRPr="00A42767" w:rsidRDefault="001D7B07" w:rsidP="00A42767">
      <w:pPr>
        <w:pStyle w:val="Item"/>
      </w:pPr>
      <w:r w:rsidRPr="00A42767">
        <w:t>Repeal the paragraph, substitute:</w:t>
      </w:r>
    </w:p>
    <w:p w:rsidR="001D7B07" w:rsidRPr="00A42767" w:rsidRDefault="001D7B07" w:rsidP="00A42767">
      <w:pPr>
        <w:pStyle w:val="paragraph"/>
      </w:pPr>
      <w:r w:rsidRPr="00A42767">
        <w:tab/>
        <w:t>(b)</w:t>
      </w:r>
      <w:r w:rsidRPr="00A42767">
        <w:tab/>
        <w:t>because of the request, the rate of the pension or allowance payable to the person is the rate covered by paragraph</w:t>
      </w:r>
      <w:r w:rsidR="00A42767" w:rsidRPr="00A42767">
        <w:t> </w:t>
      </w:r>
      <w:r w:rsidRPr="00A42767">
        <w:t>1134(1)(e); and</w:t>
      </w:r>
    </w:p>
    <w:p w:rsidR="001D7B07" w:rsidRPr="00A42767" w:rsidRDefault="002078B7" w:rsidP="00A42767">
      <w:pPr>
        <w:pStyle w:val="ItemHead"/>
      </w:pPr>
      <w:r w:rsidRPr="00A42767">
        <w:t>2</w:t>
      </w:r>
      <w:r w:rsidR="001D7B07" w:rsidRPr="00A42767">
        <w:t xml:space="preserve">  Subsection</w:t>
      </w:r>
      <w:r w:rsidR="00A42767" w:rsidRPr="00A42767">
        <w:t> </w:t>
      </w:r>
      <w:r w:rsidR="001D7B07" w:rsidRPr="00A42767">
        <w:t>23(11) (note)</w:t>
      </w:r>
    </w:p>
    <w:p w:rsidR="001D7B07" w:rsidRPr="00A42767" w:rsidRDefault="001D7B07" w:rsidP="00A42767">
      <w:pPr>
        <w:pStyle w:val="Item"/>
      </w:pPr>
      <w:r w:rsidRPr="00A42767">
        <w:t>Repeal the note.</w:t>
      </w:r>
    </w:p>
    <w:p w:rsidR="001D7B07" w:rsidRPr="00A42767" w:rsidRDefault="002078B7" w:rsidP="00A42767">
      <w:pPr>
        <w:pStyle w:val="ItemHead"/>
      </w:pPr>
      <w:r w:rsidRPr="00A42767">
        <w:t>3</w:t>
      </w:r>
      <w:r w:rsidR="001D7B07" w:rsidRPr="00A42767">
        <w:t xml:space="preserve">  Point 1064</w:t>
      </w:r>
      <w:r w:rsidR="006939A0">
        <w:noBreakHyphen/>
      </w:r>
      <w:r w:rsidR="001D7B07" w:rsidRPr="00A42767">
        <w:t>A1 (note 1A)</w:t>
      </w:r>
    </w:p>
    <w:p w:rsidR="001D7B07" w:rsidRPr="00A42767" w:rsidRDefault="001D7B07" w:rsidP="00A42767">
      <w:pPr>
        <w:pStyle w:val="Item"/>
      </w:pPr>
      <w:r w:rsidRPr="00A42767">
        <w:t>Repeal the note.</w:t>
      </w:r>
    </w:p>
    <w:p w:rsidR="001D7B07" w:rsidRPr="00A42767" w:rsidRDefault="002078B7" w:rsidP="00A42767">
      <w:pPr>
        <w:pStyle w:val="ItemHead"/>
      </w:pPr>
      <w:r w:rsidRPr="00A42767">
        <w:t>4</w:t>
      </w:r>
      <w:r w:rsidR="001D7B07" w:rsidRPr="00A42767">
        <w:t xml:space="preserve">  Point 1064</w:t>
      </w:r>
      <w:r w:rsidR="006939A0">
        <w:noBreakHyphen/>
      </w:r>
      <w:r w:rsidR="001D7B07" w:rsidRPr="00A42767">
        <w:t>G1 (note 2)</w:t>
      </w:r>
    </w:p>
    <w:p w:rsidR="001D7B07" w:rsidRPr="00A42767" w:rsidRDefault="001D7B07" w:rsidP="00A42767">
      <w:pPr>
        <w:pStyle w:val="Item"/>
      </w:pPr>
      <w:r w:rsidRPr="00A42767">
        <w:t>Repeal the note, substitute:</w:t>
      </w:r>
    </w:p>
    <w:p w:rsidR="001D7B07" w:rsidRPr="00A42767" w:rsidRDefault="001D7B07" w:rsidP="00A42767">
      <w:pPr>
        <w:pStyle w:val="notetext"/>
      </w:pPr>
      <w:r w:rsidRPr="00A42767">
        <w:t>Note 2:</w:t>
      </w:r>
      <w:r w:rsidRPr="00A42767">
        <w:tab/>
        <w:t>The application of the assets test is affected by provisions concerning disposal of assets (sections</w:t>
      </w:r>
      <w:r w:rsidR="00A42767" w:rsidRPr="00A42767">
        <w:t> </w:t>
      </w:r>
      <w:r w:rsidRPr="00A42767">
        <w:t>1123 to 1128), retirement villages (sections</w:t>
      </w:r>
      <w:r w:rsidR="00A42767" w:rsidRPr="00A42767">
        <w:t> </w:t>
      </w:r>
      <w:r w:rsidRPr="00A42767">
        <w:t>1145 to 1157) and financial hardship (sections</w:t>
      </w:r>
      <w:r w:rsidR="00A42767" w:rsidRPr="00A42767">
        <w:t> </w:t>
      </w:r>
      <w:r w:rsidRPr="00A42767">
        <w:t>1129 and 1130).</w:t>
      </w:r>
    </w:p>
    <w:p w:rsidR="001D7B07" w:rsidRPr="00A42767" w:rsidRDefault="002078B7" w:rsidP="00A42767">
      <w:pPr>
        <w:pStyle w:val="ItemHead"/>
      </w:pPr>
      <w:r w:rsidRPr="00A42767">
        <w:t>5</w:t>
      </w:r>
      <w:r w:rsidR="001D7B07" w:rsidRPr="00A42767">
        <w:t xml:space="preserve">  Point 1066</w:t>
      </w:r>
      <w:r w:rsidR="006939A0">
        <w:noBreakHyphen/>
      </w:r>
      <w:r w:rsidR="001D7B07" w:rsidRPr="00A42767">
        <w:t>A1 (note 1A)</w:t>
      </w:r>
    </w:p>
    <w:p w:rsidR="001D7B07" w:rsidRPr="00A42767" w:rsidRDefault="001D7B07" w:rsidP="00A42767">
      <w:pPr>
        <w:pStyle w:val="Item"/>
      </w:pPr>
      <w:r w:rsidRPr="00A42767">
        <w:t>Repeal the note.</w:t>
      </w:r>
    </w:p>
    <w:p w:rsidR="001D7B07" w:rsidRPr="00A42767" w:rsidRDefault="002078B7" w:rsidP="00A42767">
      <w:pPr>
        <w:pStyle w:val="ItemHead"/>
      </w:pPr>
      <w:r w:rsidRPr="00A42767">
        <w:t>6</w:t>
      </w:r>
      <w:r w:rsidR="001D7B07" w:rsidRPr="00A42767">
        <w:t xml:space="preserve">  Point 1066</w:t>
      </w:r>
      <w:r w:rsidR="006939A0">
        <w:noBreakHyphen/>
      </w:r>
      <w:r w:rsidR="001D7B07" w:rsidRPr="00A42767">
        <w:t>G1 (note 2)</w:t>
      </w:r>
    </w:p>
    <w:p w:rsidR="001D7B07" w:rsidRPr="00A42767" w:rsidRDefault="001D7B07" w:rsidP="00A42767">
      <w:pPr>
        <w:pStyle w:val="Item"/>
      </w:pPr>
      <w:r w:rsidRPr="00A42767">
        <w:t>Repeal the note, substitute:</w:t>
      </w:r>
    </w:p>
    <w:p w:rsidR="001D7B07" w:rsidRPr="00A42767" w:rsidRDefault="001D7B07" w:rsidP="00A42767">
      <w:pPr>
        <w:pStyle w:val="notetext"/>
      </w:pPr>
      <w:r w:rsidRPr="00A42767">
        <w:t>Note 2:</w:t>
      </w:r>
      <w:r w:rsidRPr="00A42767">
        <w:tab/>
        <w:t>The application of the assets test is affected by provisions concerning disposal of assets (sections</w:t>
      </w:r>
      <w:r w:rsidR="00A42767" w:rsidRPr="00A42767">
        <w:t> </w:t>
      </w:r>
      <w:r w:rsidRPr="00A42767">
        <w:t>1123 to 1128), retirement villages (sections</w:t>
      </w:r>
      <w:r w:rsidR="00A42767" w:rsidRPr="00A42767">
        <w:t> </w:t>
      </w:r>
      <w:r w:rsidRPr="00A42767">
        <w:t>1145 to 1157) and financial hardship (sections</w:t>
      </w:r>
      <w:r w:rsidR="00A42767" w:rsidRPr="00A42767">
        <w:t> </w:t>
      </w:r>
      <w:r w:rsidRPr="00A42767">
        <w:t>1129 and 1130).</w:t>
      </w:r>
    </w:p>
    <w:p w:rsidR="001D7B07" w:rsidRPr="00A42767" w:rsidRDefault="002078B7" w:rsidP="00A42767">
      <w:pPr>
        <w:pStyle w:val="ItemHead"/>
      </w:pPr>
      <w:r w:rsidRPr="00A42767">
        <w:t>7</w:t>
      </w:r>
      <w:r w:rsidR="001D7B07" w:rsidRPr="00A42767">
        <w:t xml:space="preserve">  Point 1066A</w:t>
      </w:r>
      <w:r w:rsidR="006939A0">
        <w:noBreakHyphen/>
      </w:r>
      <w:r w:rsidR="001D7B07" w:rsidRPr="00A42767">
        <w:t>H1 (note 2)</w:t>
      </w:r>
    </w:p>
    <w:p w:rsidR="001D7B07" w:rsidRPr="00A42767" w:rsidRDefault="001D7B07" w:rsidP="00A42767">
      <w:pPr>
        <w:pStyle w:val="Item"/>
      </w:pPr>
      <w:r w:rsidRPr="00A42767">
        <w:t>Repeal the note, substitute:</w:t>
      </w:r>
    </w:p>
    <w:p w:rsidR="001D7B07" w:rsidRPr="00A42767" w:rsidRDefault="001D7B07" w:rsidP="00A42767">
      <w:pPr>
        <w:pStyle w:val="notetext"/>
      </w:pPr>
      <w:r w:rsidRPr="00A42767">
        <w:lastRenderedPageBreak/>
        <w:t>Note 2:</w:t>
      </w:r>
      <w:r w:rsidRPr="00A42767">
        <w:tab/>
        <w:t>The application of the assets test is affected by provisions concerning disposal of assets (sections</w:t>
      </w:r>
      <w:r w:rsidR="00A42767" w:rsidRPr="00A42767">
        <w:t> </w:t>
      </w:r>
      <w:r w:rsidRPr="00A42767">
        <w:t>1123 to 1128), retirement villages (sections</w:t>
      </w:r>
      <w:r w:rsidR="00A42767" w:rsidRPr="00A42767">
        <w:t> </w:t>
      </w:r>
      <w:r w:rsidRPr="00A42767">
        <w:t>1145 to 1157) and financial hardship (sections</w:t>
      </w:r>
      <w:r w:rsidR="00A42767" w:rsidRPr="00A42767">
        <w:t> </w:t>
      </w:r>
      <w:r w:rsidRPr="00A42767">
        <w:t>1129 and 1130).</w:t>
      </w:r>
    </w:p>
    <w:p w:rsidR="001D7B07" w:rsidRPr="00A42767" w:rsidRDefault="002078B7" w:rsidP="00A42767">
      <w:pPr>
        <w:pStyle w:val="ItemHead"/>
      </w:pPr>
      <w:r w:rsidRPr="00A42767">
        <w:t>8</w:t>
      </w:r>
      <w:r w:rsidR="001D7B07" w:rsidRPr="00A42767">
        <w:t xml:space="preserve">  After subsection</w:t>
      </w:r>
      <w:r w:rsidR="00A42767" w:rsidRPr="00A42767">
        <w:t> </w:t>
      </w:r>
      <w:r w:rsidR="001D7B07" w:rsidRPr="00A42767">
        <w:t>1121(1)</w:t>
      </w:r>
    </w:p>
    <w:p w:rsidR="001D7B07" w:rsidRPr="00A42767" w:rsidRDefault="001D7B07" w:rsidP="00A42767">
      <w:pPr>
        <w:pStyle w:val="Item"/>
      </w:pPr>
      <w:r w:rsidRPr="00A42767">
        <w:t>Insert:</w:t>
      </w:r>
    </w:p>
    <w:p w:rsidR="001D7B07" w:rsidRPr="00A42767" w:rsidRDefault="001D7B07" w:rsidP="00A42767">
      <w:pPr>
        <w:pStyle w:val="subsection"/>
      </w:pPr>
      <w:r w:rsidRPr="00A42767">
        <w:tab/>
        <w:t>(1A)</w:t>
      </w:r>
      <w:r w:rsidRPr="00A42767">
        <w:tab/>
      </w:r>
      <w:r w:rsidR="00A42767" w:rsidRPr="00A42767">
        <w:t>Subsection (</w:t>
      </w:r>
      <w:r w:rsidRPr="00A42767">
        <w:t>1) does not apply to a charge that arises under section</w:t>
      </w:r>
      <w:r w:rsidR="00A42767" w:rsidRPr="00A42767">
        <w:t> </w:t>
      </w:r>
      <w:r w:rsidRPr="00A42767">
        <w:t>1138.</w:t>
      </w:r>
    </w:p>
    <w:p w:rsidR="001D7B07" w:rsidRPr="00A42767" w:rsidRDefault="001D7B07" w:rsidP="00A42767">
      <w:pPr>
        <w:pStyle w:val="notetext"/>
      </w:pPr>
      <w:r w:rsidRPr="00A42767">
        <w:t>Note:</w:t>
      </w:r>
      <w:r w:rsidRPr="00A42767">
        <w:tab/>
        <w:t xml:space="preserve"> See </w:t>
      </w:r>
      <w:r w:rsidR="00A42767" w:rsidRPr="00A42767">
        <w:t>subsection (</w:t>
      </w:r>
      <w:r w:rsidRPr="00A42767">
        <w:t>5) for a charge that arises under section</w:t>
      </w:r>
      <w:r w:rsidR="00A42767" w:rsidRPr="00A42767">
        <w:t> </w:t>
      </w:r>
      <w:r w:rsidRPr="00A42767">
        <w:t>1138.</w:t>
      </w:r>
    </w:p>
    <w:p w:rsidR="001D7B07" w:rsidRPr="00A42767" w:rsidRDefault="002078B7" w:rsidP="00A42767">
      <w:pPr>
        <w:pStyle w:val="ItemHead"/>
      </w:pPr>
      <w:r w:rsidRPr="00A42767">
        <w:t>9</w:t>
      </w:r>
      <w:r w:rsidR="001D7B07" w:rsidRPr="00A42767">
        <w:t xml:space="preserve">  After subsection</w:t>
      </w:r>
      <w:r w:rsidR="00A42767" w:rsidRPr="00A42767">
        <w:t> </w:t>
      </w:r>
      <w:r w:rsidR="001D7B07" w:rsidRPr="00A42767">
        <w:t>1121(4)</w:t>
      </w:r>
    </w:p>
    <w:p w:rsidR="001D7B07" w:rsidRPr="00A42767" w:rsidRDefault="001D7B07" w:rsidP="00A42767">
      <w:pPr>
        <w:pStyle w:val="Item"/>
      </w:pPr>
      <w:r w:rsidRPr="00A42767">
        <w:t>Insert:</w:t>
      </w:r>
    </w:p>
    <w:p w:rsidR="001D7B07" w:rsidRPr="00A42767" w:rsidRDefault="001D7B07" w:rsidP="00A42767">
      <w:pPr>
        <w:pStyle w:val="subsection"/>
      </w:pPr>
      <w:r w:rsidRPr="00A42767">
        <w:tab/>
        <w:t>(5)</w:t>
      </w:r>
      <w:r w:rsidRPr="00A42767">
        <w:tab/>
        <w:t>If:</w:t>
      </w:r>
    </w:p>
    <w:p w:rsidR="001D7B07" w:rsidRPr="00A42767" w:rsidRDefault="001D7B07" w:rsidP="00A42767">
      <w:pPr>
        <w:pStyle w:val="paragraph"/>
      </w:pPr>
      <w:r w:rsidRPr="00A42767">
        <w:tab/>
        <w:t>(a)</w:t>
      </w:r>
      <w:r w:rsidRPr="00A42767">
        <w:tab/>
        <w:t>a person is or was participating in the pension loans scheme; and</w:t>
      </w:r>
    </w:p>
    <w:p w:rsidR="001D7B07" w:rsidRPr="00A42767" w:rsidRDefault="001D7B07" w:rsidP="00A42767">
      <w:pPr>
        <w:pStyle w:val="paragraph"/>
      </w:pPr>
      <w:r w:rsidRPr="00A42767">
        <w:tab/>
        <w:t>(b)</w:t>
      </w:r>
      <w:r w:rsidRPr="00A42767">
        <w:tab/>
        <w:t>either:</w:t>
      </w:r>
    </w:p>
    <w:p w:rsidR="001D7B07" w:rsidRPr="00A42767" w:rsidRDefault="001D7B07" w:rsidP="00A42767">
      <w:pPr>
        <w:pStyle w:val="paragraphsub"/>
      </w:pPr>
      <w:r w:rsidRPr="00A42767">
        <w:tab/>
        <w:t>(i)</w:t>
      </w:r>
      <w:r w:rsidRPr="00A42767">
        <w:tab/>
        <w:t>the person’s real assets are subject to a charge under section</w:t>
      </w:r>
      <w:r w:rsidR="00A42767" w:rsidRPr="00A42767">
        <w:t> </w:t>
      </w:r>
      <w:r w:rsidRPr="00A42767">
        <w:t>1138; or</w:t>
      </w:r>
    </w:p>
    <w:p w:rsidR="001D7B07" w:rsidRPr="00A42767" w:rsidRDefault="001D7B07" w:rsidP="00A42767">
      <w:pPr>
        <w:pStyle w:val="paragraphsub"/>
      </w:pPr>
      <w:r w:rsidRPr="00A42767">
        <w:tab/>
        <w:t>(ii)</w:t>
      </w:r>
      <w:r w:rsidRPr="00A42767">
        <w:tab/>
        <w:t>if the person is a member of a couple—the couple’s real assets are subject to a charge under section</w:t>
      </w:r>
      <w:r w:rsidR="00A42767" w:rsidRPr="00A42767">
        <w:t> </w:t>
      </w:r>
      <w:r w:rsidRPr="00A42767">
        <w:t>1138;</w:t>
      </w:r>
    </w:p>
    <w:p w:rsidR="001D7B07" w:rsidRPr="00A42767" w:rsidRDefault="001D7B07" w:rsidP="00A42767">
      <w:pPr>
        <w:pStyle w:val="subsection2"/>
      </w:pPr>
      <w:r w:rsidRPr="00A42767">
        <w:t>then the value of those real assets, for the purposes of calculating the value of the person’s assets for the purposes of this Act (other than Division</w:t>
      </w:r>
      <w:r w:rsidR="00A42767" w:rsidRPr="00A42767">
        <w:t> </w:t>
      </w:r>
      <w:r w:rsidRPr="00A42767">
        <w:t>1B of Part</w:t>
      </w:r>
      <w:r w:rsidR="00A42767" w:rsidRPr="00A42767">
        <w:t> </w:t>
      </w:r>
      <w:r w:rsidRPr="00A42767">
        <w:t>3.10), is to be reduced by the amount of the debt owed by the person under section</w:t>
      </w:r>
      <w:r w:rsidR="00A42767" w:rsidRPr="00A42767">
        <w:t> </w:t>
      </w:r>
      <w:r w:rsidRPr="00A42767">
        <w:t>1135 because of that participation.</w:t>
      </w:r>
    </w:p>
    <w:p w:rsidR="001D7B07" w:rsidRPr="00A42767" w:rsidRDefault="001D7B07" w:rsidP="00A42767">
      <w:pPr>
        <w:pStyle w:val="notetext"/>
      </w:pPr>
      <w:r w:rsidRPr="00A42767">
        <w:t>Note:</w:t>
      </w:r>
      <w:r w:rsidRPr="00A42767">
        <w:tab/>
        <w:t xml:space="preserve">If there are other charges or encumbrances over any of those real assets, there may be a further reduction under </w:t>
      </w:r>
      <w:r w:rsidR="00A42767" w:rsidRPr="00A42767">
        <w:t>subsection (</w:t>
      </w:r>
      <w:r w:rsidRPr="00A42767">
        <w:t>1) in the value of those assets.</w:t>
      </w:r>
    </w:p>
    <w:p w:rsidR="001D7B07" w:rsidRPr="00A42767" w:rsidRDefault="002078B7" w:rsidP="00A42767">
      <w:pPr>
        <w:pStyle w:val="ItemHead"/>
      </w:pPr>
      <w:r w:rsidRPr="00A42767">
        <w:t>10</w:t>
      </w:r>
      <w:r w:rsidR="001D7B07" w:rsidRPr="00A42767">
        <w:t xml:space="preserve">  Subsection</w:t>
      </w:r>
      <w:r w:rsidR="00A42767" w:rsidRPr="00A42767">
        <w:t> </w:t>
      </w:r>
      <w:r w:rsidR="001D7B07" w:rsidRPr="00A42767">
        <w:t>1133AA(1)</w:t>
      </w:r>
    </w:p>
    <w:p w:rsidR="001D7B07" w:rsidRPr="00A42767" w:rsidRDefault="001D7B07" w:rsidP="00A42767">
      <w:pPr>
        <w:pStyle w:val="Item"/>
      </w:pPr>
      <w:r w:rsidRPr="00A42767">
        <w:t>Repeal the following definitions:</w:t>
      </w:r>
    </w:p>
    <w:p w:rsidR="001D7B07" w:rsidRPr="00A42767" w:rsidRDefault="001D7B07" w:rsidP="00A42767">
      <w:pPr>
        <w:pStyle w:val="paragraph"/>
      </w:pPr>
      <w:r w:rsidRPr="00A42767">
        <w:tab/>
        <w:t>(a)</w:t>
      </w:r>
      <w:r w:rsidRPr="00A42767">
        <w:tab/>
        <w:t xml:space="preserve">definition of </w:t>
      </w:r>
      <w:r w:rsidRPr="00A42767">
        <w:rPr>
          <w:b/>
          <w:i/>
        </w:rPr>
        <w:t>assets reduced rate</w:t>
      </w:r>
      <w:r w:rsidRPr="00A42767">
        <w:t>;</w:t>
      </w:r>
    </w:p>
    <w:p w:rsidR="001D7B07" w:rsidRPr="00A42767" w:rsidRDefault="001D7B07" w:rsidP="00A42767">
      <w:pPr>
        <w:pStyle w:val="paragraph"/>
      </w:pPr>
      <w:r w:rsidRPr="00A42767">
        <w:tab/>
        <w:t>(b)</w:t>
      </w:r>
      <w:r w:rsidRPr="00A42767">
        <w:tab/>
        <w:t xml:space="preserve">definition of </w:t>
      </w:r>
      <w:r w:rsidRPr="00A42767">
        <w:rPr>
          <w:b/>
          <w:i/>
        </w:rPr>
        <w:t>guaranteed amount</w:t>
      </w:r>
      <w:r w:rsidRPr="00A42767">
        <w:t>;</w:t>
      </w:r>
    </w:p>
    <w:p w:rsidR="001D7B07" w:rsidRPr="00A42767" w:rsidRDefault="001D7B07" w:rsidP="00A42767">
      <w:pPr>
        <w:pStyle w:val="paragraph"/>
      </w:pPr>
      <w:r w:rsidRPr="00A42767">
        <w:tab/>
        <w:t>(c)</w:t>
      </w:r>
      <w:r w:rsidRPr="00A42767">
        <w:tab/>
        <w:t xml:space="preserve">definition of </w:t>
      </w:r>
      <w:r w:rsidRPr="00A42767">
        <w:rPr>
          <w:b/>
          <w:i/>
        </w:rPr>
        <w:t>income reduced rate</w:t>
      </w:r>
      <w:r w:rsidRPr="00A42767">
        <w:t>.</w:t>
      </w:r>
    </w:p>
    <w:p w:rsidR="001D7B07" w:rsidRPr="00A42767" w:rsidRDefault="002078B7" w:rsidP="00A42767">
      <w:pPr>
        <w:pStyle w:val="ItemHead"/>
      </w:pPr>
      <w:r w:rsidRPr="00A42767">
        <w:lastRenderedPageBreak/>
        <w:t>11</w:t>
      </w:r>
      <w:r w:rsidR="001D7B07" w:rsidRPr="00A42767">
        <w:t xml:space="preserve">  Subsection</w:t>
      </w:r>
      <w:r w:rsidR="00A42767" w:rsidRPr="00A42767">
        <w:t> </w:t>
      </w:r>
      <w:r w:rsidR="001D7B07" w:rsidRPr="00A42767">
        <w:t>1133AA(1)</w:t>
      </w:r>
    </w:p>
    <w:p w:rsidR="001D7B07" w:rsidRPr="00A42767" w:rsidRDefault="001D7B07" w:rsidP="00A42767">
      <w:pPr>
        <w:pStyle w:val="Item"/>
      </w:pPr>
      <w:r w:rsidRPr="00A42767">
        <w:t>Insert:</w:t>
      </w:r>
    </w:p>
    <w:p w:rsidR="001D7B07" w:rsidRPr="00A42767" w:rsidRDefault="001D7B07" w:rsidP="00A42767">
      <w:pPr>
        <w:pStyle w:val="Definition"/>
      </w:pPr>
      <w:r w:rsidRPr="00A42767">
        <w:rPr>
          <w:b/>
          <w:i/>
        </w:rPr>
        <w:t>nominated amount</w:t>
      </w:r>
      <w:r w:rsidRPr="00A42767">
        <w:t xml:space="preserve"> means the amount (if any) specified to be the nominated amount under paragraph</w:t>
      </w:r>
      <w:r w:rsidR="00A42767" w:rsidRPr="00A42767">
        <w:t> </w:t>
      </w:r>
      <w:r w:rsidRPr="00A42767">
        <w:t>1136(1A)(b) or subsection</w:t>
      </w:r>
      <w:r w:rsidR="00A42767" w:rsidRPr="00A42767">
        <w:t> </w:t>
      </w:r>
      <w:r w:rsidRPr="00A42767">
        <w:t>1137(1) (as the case may be).</w:t>
      </w:r>
    </w:p>
    <w:p w:rsidR="001D7B07" w:rsidRPr="00A42767" w:rsidRDefault="002078B7" w:rsidP="00A42767">
      <w:pPr>
        <w:pStyle w:val="ItemHead"/>
      </w:pPr>
      <w:r w:rsidRPr="00A42767">
        <w:t>12</w:t>
      </w:r>
      <w:r w:rsidR="001D7B07" w:rsidRPr="00A42767">
        <w:t xml:space="preserve">  Paragraph 1133(1)(b)</w:t>
      </w:r>
    </w:p>
    <w:p w:rsidR="001D7B07" w:rsidRPr="00A42767" w:rsidRDefault="001D7B07" w:rsidP="00A42767">
      <w:pPr>
        <w:pStyle w:val="Item"/>
      </w:pPr>
      <w:r w:rsidRPr="00A42767">
        <w:t>Repeal the paragraph.</w:t>
      </w:r>
    </w:p>
    <w:p w:rsidR="001D7B07" w:rsidRPr="00A42767" w:rsidRDefault="002078B7" w:rsidP="00A42767">
      <w:pPr>
        <w:pStyle w:val="ItemHead"/>
      </w:pPr>
      <w:r w:rsidRPr="00A42767">
        <w:t>13</w:t>
      </w:r>
      <w:r w:rsidR="001D7B07" w:rsidRPr="00A42767">
        <w:t xml:space="preserve">  After paragraph</w:t>
      </w:r>
      <w:r w:rsidR="00A42767" w:rsidRPr="00A42767">
        <w:t> </w:t>
      </w:r>
      <w:r w:rsidR="001D7B07" w:rsidRPr="00A42767">
        <w:t>1133(1)(c)</w:t>
      </w:r>
    </w:p>
    <w:p w:rsidR="001D7B07" w:rsidRPr="00A42767" w:rsidRDefault="001D7B07" w:rsidP="00A42767">
      <w:pPr>
        <w:pStyle w:val="Item"/>
      </w:pPr>
      <w:r w:rsidRPr="00A42767">
        <w:t>Insert:</w:t>
      </w:r>
    </w:p>
    <w:p w:rsidR="001D7B07" w:rsidRPr="00A42767" w:rsidRDefault="001D7B07" w:rsidP="00A42767">
      <w:pPr>
        <w:pStyle w:val="paragraph"/>
      </w:pPr>
      <w:r w:rsidRPr="00A42767">
        <w:tab/>
        <w:t>(ca)</w:t>
      </w:r>
      <w:r w:rsidRPr="00A42767">
        <w:tab/>
        <w:t>the person is not bankrupt; and</w:t>
      </w:r>
    </w:p>
    <w:p w:rsidR="001D7B07" w:rsidRPr="00A42767" w:rsidRDefault="001D7B07" w:rsidP="00A42767">
      <w:pPr>
        <w:pStyle w:val="paragraph"/>
      </w:pPr>
      <w:r w:rsidRPr="00A42767">
        <w:tab/>
        <w:t>(cb)</w:t>
      </w:r>
      <w:r w:rsidRPr="00A42767">
        <w:tab/>
        <w:t>the person is not subject to a personal insolvency agreement under Part</w:t>
      </w:r>
      <w:r w:rsidR="00A42767" w:rsidRPr="00A42767">
        <w:t> </w:t>
      </w:r>
      <w:r w:rsidRPr="00A42767">
        <w:t xml:space="preserve">X of the </w:t>
      </w:r>
      <w:r w:rsidRPr="00A42767">
        <w:rPr>
          <w:i/>
        </w:rPr>
        <w:t>Bankruptcy Act 1966</w:t>
      </w:r>
      <w:r w:rsidRPr="00A42767">
        <w:t>; and</w:t>
      </w:r>
    </w:p>
    <w:p w:rsidR="001D7B07" w:rsidRPr="00A42767" w:rsidRDefault="001D7B07" w:rsidP="00A42767">
      <w:pPr>
        <w:pStyle w:val="paragraph"/>
      </w:pPr>
      <w:r w:rsidRPr="00A42767">
        <w:tab/>
        <w:t>(cc)</w:t>
      </w:r>
      <w:r w:rsidRPr="00A42767">
        <w:tab/>
        <w:t>the Secretary is satisfied that there is adequate and appropriate insurance in relation to the person’s real assets; and</w:t>
      </w:r>
    </w:p>
    <w:p w:rsidR="001D7B07" w:rsidRPr="00A42767" w:rsidRDefault="002078B7" w:rsidP="00A42767">
      <w:pPr>
        <w:pStyle w:val="ItemHead"/>
      </w:pPr>
      <w:r w:rsidRPr="00A42767">
        <w:t>14</w:t>
      </w:r>
      <w:r w:rsidR="001D7B07" w:rsidRPr="00A42767">
        <w:t xml:space="preserve">  Subparagraph 1133(1)(d)(i)</w:t>
      </w:r>
    </w:p>
    <w:p w:rsidR="001D7B07" w:rsidRPr="00A42767" w:rsidRDefault="001D7B07" w:rsidP="00A42767">
      <w:pPr>
        <w:pStyle w:val="Item"/>
      </w:pPr>
      <w:r w:rsidRPr="00A42767">
        <w:t>Before “the value of”, insert “the Secretary is satisfied that”.</w:t>
      </w:r>
    </w:p>
    <w:p w:rsidR="001D7B07" w:rsidRPr="00A42767" w:rsidRDefault="002078B7" w:rsidP="00A42767">
      <w:pPr>
        <w:pStyle w:val="ItemHead"/>
      </w:pPr>
      <w:r w:rsidRPr="00A42767">
        <w:t>15</w:t>
      </w:r>
      <w:r w:rsidR="001D7B07" w:rsidRPr="00A42767">
        <w:t xml:space="preserve">  Subparagraph 1133(1)(d)(i)</w:t>
      </w:r>
    </w:p>
    <w:p w:rsidR="001D7B07" w:rsidRPr="00A42767" w:rsidRDefault="001D7B07" w:rsidP="00A42767">
      <w:pPr>
        <w:pStyle w:val="Item"/>
      </w:pPr>
      <w:r w:rsidRPr="00A42767">
        <w:t>Omit “guaranteed amount”, substitute “nominated amount”.</w:t>
      </w:r>
    </w:p>
    <w:p w:rsidR="001D7B07" w:rsidRPr="00A42767" w:rsidRDefault="002078B7" w:rsidP="00A42767">
      <w:pPr>
        <w:pStyle w:val="ItemHead"/>
      </w:pPr>
      <w:r w:rsidRPr="00A42767">
        <w:t>16</w:t>
      </w:r>
      <w:r w:rsidR="001D7B07" w:rsidRPr="00A42767">
        <w:t xml:space="preserve">  Subsection</w:t>
      </w:r>
      <w:r w:rsidR="00A42767" w:rsidRPr="00A42767">
        <w:t> </w:t>
      </w:r>
      <w:r w:rsidR="001D7B07" w:rsidRPr="00A42767">
        <w:t>1133(1) (note 1)</w:t>
      </w:r>
    </w:p>
    <w:p w:rsidR="001D7B07" w:rsidRPr="00A42767" w:rsidRDefault="001D7B07" w:rsidP="00A42767">
      <w:pPr>
        <w:pStyle w:val="Item"/>
      </w:pPr>
      <w:r w:rsidRPr="00A42767">
        <w:t>Repeal the note.</w:t>
      </w:r>
    </w:p>
    <w:p w:rsidR="001D7B07" w:rsidRPr="00A42767" w:rsidRDefault="002078B7" w:rsidP="00A42767">
      <w:pPr>
        <w:pStyle w:val="ItemHead"/>
      </w:pPr>
      <w:r w:rsidRPr="00A42767">
        <w:t>17</w:t>
      </w:r>
      <w:r w:rsidR="001D7B07" w:rsidRPr="00A42767">
        <w:t xml:space="preserve">  Subsection</w:t>
      </w:r>
      <w:r w:rsidR="00A42767" w:rsidRPr="00A42767">
        <w:t> </w:t>
      </w:r>
      <w:r w:rsidR="001D7B07" w:rsidRPr="00A42767">
        <w:t>1133(1) (note 3)</w:t>
      </w:r>
    </w:p>
    <w:p w:rsidR="001D7B07" w:rsidRPr="00A42767" w:rsidRDefault="001D7B07" w:rsidP="00A42767">
      <w:pPr>
        <w:pStyle w:val="Item"/>
      </w:pPr>
      <w:r w:rsidRPr="00A42767">
        <w:t>Repeal the note, substitute:</w:t>
      </w:r>
    </w:p>
    <w:p w:rsidR="001D7B07" w:rsidRPr="00A42767" w:rsidRDefault="001D7B07" w:rsidP="00A42767">
      <w:pPr>
        <w:pStyle w:val="notetext"/>
      </w:pPr>
      <w:r w:rsidRPr="00A42767">
        <w:t>Note 3:</w:t>
      </w:r>
      <w:r w:rsidRPr="00A42767">
        <w:tab/>
        <w:t xml:space="preserve">For </w:t>
      </w:r>
      <w:r w:rsidRPr="00A42767">
        <w:rPr>
          <w:b/>
          <w:i/>
        </w:rPr>
        <w:t>nominated amount</w:t>
      </w:r>
      <w:r w:rsidR="00651A65" w:rsidRPr="00A42767">
        <w:t>,</w:t>
      </w:r>
      <w:r w:rsidRPr="00A42767">
        <w:t xml:space="preserve"> see subsection</w:t>
      </w:r>
      <w:r w:rsidR="00A42767" w:rsidRPr="00A42767">
        <w:t> </w:t>
      </w:r>
      <w:r w:rsidRPr="00A42767">
        <w:t>1133AA(1).</w:t>
      </w:r>
    </w:p>
    <w:p w:rsidR="001D7B07" w:rsidRPr="00A42767" w:rsidRDefault="002078B7" w:rsidP="00A42767">
      <w:pPr>
        <w:pStyle w:val="ItemHead"/>
      </w:pPr>
      <w:r w:rsidRPr="00A42767">
        <w:t>18</w:t>
      </w:r>
      <w:r w:rsidR="001D7B07" w:rsidRPr="00A42767">
        <w:t xml:space="preserve">  Paragraph 1133(2)(b)</w:t>
      </w:r>
    </w:p>
    <w:p w:rsidR="001D7B07" w:rsidRPr="00A42767" w:rsidRDefault="001D7B07" w:rsidP="00A42767">
      <w:pPr>
        <w:pStyle w:val="Item"/>
      </w:pPr>
      <w:r w:rsidRPr="00A42767">
        <w:t>Repeal the paragraph.</w:t>
      </w:r>
    </w:p>
    <w:p w:rsidR="001D7B07" w:rsidRPr="00A42767" w:rsidRDefault="002078B7" w:rsidP="00A42767">
      <w:pPr>
        <w:pStyle w:val="ItemHead"/>
      </w:pPr>
      <w:r w:rsidRPr="00A42767">
        <w:t>19</w:t>
      </w:r>
      <w:r w:rsidR="001D7B07" w:rsidRPr="00A42767">
        <w:t xml:space="preserve">  After paragraph</w:t>
      </w:r>
      <w:r w:rsidR="00A42767" w:rsidRPr="00A42767">
        <w:t> </w:t>
      </w:r>
      <w:r w:rsidR="001D7B07" w:rsidRPr="00A42767">
        <w:t>1133(2)(c)</w:t>
      </w:r>
    </w:p>
    <w:p w:rsidR="001D7B07" w:rsidRPr="00A42767" w:rsidRDefault="001D7B07" w:rsidP="00A42767">
      <w:pPr>
        <w:pStyle w:val="Item"/>
      </w:pPr>
      <w:r w:rsidRPr="00A42767">
        <w:t>Insert:</w:t>
      </w:r>
    </w:p>
    <w:p w:rsidR="001D7B07" w:rsidRPr="00A42767" w:rsidRDefault="001D7B07" w:rsidP="00A42767">
      <w:pPr>
        <w:pStyle w:val="paragraph"/>
      </w:pPr>
      <w:r w:rsidRPr="00A42767">
        <w:lastRenderedPageBreak/>
        <w:tab/>
        <w:t>(ca)</w:t>
      </w:r>
      <w:r w:rsidRPr="00A42767">
        <w:tab/>
        <w:t>the person is not bankrupt; and</w:t>
      </w:r>
    </w:p>
    <w:p w:rsidR="001D7B07" w:rsidRPr="00A42767" w:rsidRDefault="001D7B07" w:rsidP="00A42767">
      <w:pPr>
        <w:pStyle w:val="paragraph"/>
      </w:pPr>
      <w:r w:rsidRPr="00A42767">
        <w:tab/>
        <w:t>(cb)</w:t>
      </w:r>
      <w:r w:rsidRPr="00A42767">
        <w:tab/>
        <w:t>the person is not subject to a personal insolvency agreement under Part</w:t>
      </w:r>
      <w:r w:rsidR="00A42767" w:rsidRPr="00A42767">
        <w:t> </w:t>
      </w:r>
      <w:r w:rsidRPr="00A42767">
        <w:t xml:space="preserve">X of the </w:t>
      </w:r>
      <w:r w:rsidRPr="00A42767">
        <w:rPr>
          <w:i/>
        </w:rPr>
        <w:t>Bankruptcy Act 1966</w:t>
      </w:r>
      <w:r w:rsidRPr="00A42767">
        <w:t>; and</w:t>
      </w:r>
    </w:p>
    <w:p w:rsidR="001D7B07" w:rsidRPr="00A42767" w:rsidRDefault="001D7B07" w:rsidP="00A42767">
      <w:pPr>
        <w:pStyle w:val="paragraph"/>
      </w:pPr>
      <w:r w:rsidRPr="00A42767">
        <w:tab/>
        <w:t>(cc)</w:t>
      </w:r>
      <w:r w:rsidRPr="00A42767">
        <w:tab/>
        <w:t>the Secretary is satisfied that there is adequate and appropriate insurance in relation to the couple’s real assets; and</w:t>
      </w:r>
    </w:p>
    <w:p w:rsidR="001D7B07" w:rsidRPr="00A42767" w:rsidRDefault="002078B7" w:rsidP="00A42767">
      <w:pPr>
        <w:pStyle w:val="ItemHead"/>
      </w:pPr>
      <w:r w:rsidRPr="00A42767">
        <w:t>20</w:t>
      </w:r>
      <w:r w:rsidR="001D7B07" w:rsidRPr="00A42767">
        <w:t xml:space="preserve">  Subparagraph 1133(2)(d)(i)</w:t>
      </w:r>
    </w:p>
    <w:p w:rsidR="001D7B07" w:rsidRPr="00A42767" w:rsidRDefault="001D7B07" w:rsidP="00A42767">
      <w:pPr>
        <w:pStyle w:val="Item"/>
      </w:pPr>
      <w:r w:rsidRPr="00A42767">
        <w:t>Before “the value of”, insert “the Secretary is satisfied that”.</w:t>
      </w:r>
    </w:p>
    <w:p w:rsidR="001D7B07" w:rsidRPr="00A42767" w:rsidRDefault="002078B7" w:rsidP="00A42767">
      <w:pPr>
        <w:pStyle w:val="ItemHead"/>
      </w:pPr>
      <w:r w:rsidRPr="00A42767">
        <w:t>21</w:t>
      </w:r>
      <w:r w:rsidR="001D7B07" w:rsidRPr="00A42767">
        <w:t xml:space="preserve">  Subparagraph 1133(2)(d)(i)</w:t>
      </w:r>
    </w:p>
    <w:p w:rsidR="001D7B07" w:rsidRPr="00A42767" w:rsidRDefault="001D7B07" w:rsidP="00A42767">
      <w:pPr>
        <w:pStyle w:val="Item"/>
      </w:pPr>
      <w:r w:rsidRPr="00A42767">
        <w:t>Omit “guaranteed amount”, substitute “nominated amount”.</w:t>
      </w:r>
    </w:p>
    <w:p w:rsidR="001D7B07" w:rsidRPr="00A42767" w:rsidRDefault="002078B7" w:rsidP="00A42767">
      <w:pPr>
        <w:pStyle w:val="ItemHead"/>
      </w:pPr>
      <w:r w:rsidRPr="00A42767">
        <w:t>22</w:t>
      </w:r>
      <w:r w:rsidR="001D7B07" w:rsidRPr="00A42767">
        <w:t xml:space="preserve">  Subsection</w:t>
      </w:r>
      <w:r w:rsidR="00A42767" w:rsidRPr="00A42767">
        <w:t> </w:t>
      </w:r>
      <w:r w:rsidR="001D7B07" w:rsidRPr="00A42767">
        <w:t>1133(2) (note 1)</w:t>
      </w:r>
    </w:p>
    <w:p w:rsidR="001D7B07" w:rsidRPr="00A42767" w:rsidRDefault="001D7B07" w:rsidP="00A42767">
      <w:pPr>
        <w:pStyle w:val="Item"/>
      </w:pPr>
      <w:r w:rsidRPr="00A42767">
        <w:t>Repeal the note.</w:t>
      </w:r>
    </w:p>
    <w:p w:rsidR="001D7B07" w:rsidRPr="00A42767" w:rsidRDefault="002078B7" w:rsidP="00A42767">
      <w:pPr>
        <w:pStyle w:val="ItemHead"/>
      </w:pPr>
      <w:r w:rsidRPr="00A42767">
        <w:t>23</w:t>
      </w:r>
      <w:r w:rsidR="001D7B07" w:rsidRPr="00A42767">
        <w:t xml:space="preserve">  Subsection</w:t>
      </w:r>
      <w:r w:rsidR="00A42767" w:rsidRPr="00A42767">
        <w:t> </w:t>
      </w:r>
      <w:r w:rsidR="001D7B07" w:rsidRPr="00A42767">
        <w:t>1133(2) (note 3)</w:t>
      </w:r>
    </w:p>
    <w:p w:rsidR="001D7B07" w:rsidRPr="00A42767" w:rsidRDefault="001D7B07" w:rsidP="00A42767">
      <w:pPr>
        <w:pStyle w:val="Item"/>
      </w:pPr>
      <w:r w:rsidRPr="00A42767">
        <w:t>Repeal the note, substitute:</w:t>
      </w:r>
    </w:p>
    <w:p w:rsidR="001D7B07" w:rsidRPr="00A42767" w:rsidRDefault="001D7B07" w:rsidP="00A42767">
      <w:pPr>
        <w:pStyle w:val="notetext"/>
      </w:pPr>
      <w:r w:rsidRPr="00A42767">
        <w:t>Note 3:</w:t>
      </w:r>
      <w:r w:rsidRPr="00A42767">
        <w:tab/>
        <w:t xml:space="preserve">For </w:t>
      </w:r>
      <w:r w:rsidRPr="00A42767">
        <w:rPr>
          <w:b/>
          <w:i/>
        </w:rPr>
        <w:t>nominated amount</w:t>
      </w:r>
      <w:r w:rsidR="00131C20" w:rsidRPr="00A42767">
        <w:t>,</w:t>
      </w:r>
      <w:r w:rsidRPr="00A42767">
        <w:t xml:space="preserve"> see subsection</w:t>
      </w:r>
      <w:r w:rsidR="00A42767" w:rsidRPr="00A42767">
        <w:t> </w:t>
      </w:r>
      <w:r w:rsidRPr="00A42767">
        <w:t>1133AA(1).</w:t>
      </w:r>
    </w:p>
    <w:p w:rsidR="001D7B07" w:rsidRPr="00A42767" w:rsidRDefault="002078B7" w:rsidP="00A42767">
      <w:pPr>
        <w:pStyle w:val="ItemHead"/>
      </w:pPr>
      <w:r w:rsidRPr="00A42767">
        <w:t>24</w:t>
      </w:r>
      <w:r w:rsidR="001D7B07" w:rsidRPr="00A42767">
        <w:t xml:space="preserve">  At the end of section</w:t>
      </w:r>
      <w:r w:rsidR="00A42767" w:rsidRPr="00A42767">
        <w:t> </w:t>
      </w:r>
      <w:r w:rsidR="001D7B07" w:rsidRPr="00A42767">
        <w:t>1133</w:t>
      </w:r>
    </w:p>
    <w:p w:rsidR="001D7B07" w:rsidRPr="00A42767" w:rsidRDefault="001D7B07" w:rsidP="00A42767">
      <w:pPr>
        <w:pStyle w:val="Item"/>
      </w:pPr>
      <w:r w:rsidRPr="00A42767">
        <w:t>Add:</w:t>
      </w:r>
    </w:p>
    <w:p w:rsidR="001D7B07" w:rsidRPr="00A42767" w:rsidRDefault="001D7B07" w:rsidP="00A42767">
      <w:pPr>
        <w:pStyle w:val="SubsectionHead"/>
      </w:pPr>
      <w:r w:rsidRPr="00A42767">
        <w:t>Value of real property</w:t>
      </w:r>
    </w:p>
    <w:p w:rsidR="001D7B07" w:rsidRPr="00A42767" w:rsidRDefault="001D7B07" w:rsidP="00A42767">
      <w:pPr>
        <w:pStyle w:val="subsection"/>
      </w:pPr>
      <w:r w:rsidRPr="00A42767">
        <w:tab/>
        <w:t>(4)</w:t>
      </w:r>
      <w:r w:rsidRPr="00A42767">
        <w:tab/>
        <w:t xml:space="preserve">In working out the value of real property for the purposes of </w:t>
      </w:r>
      <w:r w:rsidR="00A42767" w:rsidRPr="00A42767">
        <w:t>subparagraph (</w:t>
      </w:r>
      <w:r w:rsidRPr="00A42767">
        <w:t xml:space="preserve">1)(d)(i) or (2)(d)(i) or </w:t>
      </w:r>
      <w:r w:rsidR="00A42767" w:rsidRPr="00A42767">
        <w:t>paragraph (</w:t>
      </w:r>
      <w:r w:rsidRPr="00A42767">
        <w:t>3)(d):</w:t>
      </w:r>
    </w:p>
    <w:p w:rsidR="001D7B07" w:rsidRPr="00A42767" w:rsidRDefault="001D7B07" w:rsidP="00A42767">
      <w:pPr>
        <w:pStyle w:val="paragraph"/>
      </w:pPr>
      <w:r w:rsidRPr="00A42767">
        <w:tab/>
        <w:t>(a)</w:t>
      </w:r>
      <w:r w:rsidRPr="00A42767">
        <w:tab/>
        <w:t>disregard section</w:t>
      </w:r>
      <w:r w:rsidR="00A42767" w:rsidRPr="00A42767">
        <w:t> </w:t>
      </w:r>
      <w:r w:rsidRPr="00A42767">
        <w:t>1121; and</w:t>
      </w:r>
    </w:p>
    <w:p w:rsidR="001D7B07" w:rsidRPr="00A42767" w:rsidRDefault="001D7B07" w:rsidP="00A42767">
      <w:pPr>
        <w:pStyle w:val="paragraph"/>
      </w:pPr>
      <w:r w:rsidRPr="00A42767">
        <w:tab/>
        <w:t>(b)</w:t>
      </w:r>
      <w:r w:rsidRPr="00A42767">
        <w:tab/>
        <w:t>the Secretary may take into account any charge or encumbrance over the property.</w:t>
      </w:r>
    </w:p>
    <w:p w:rsidR="001D7B07" w:rsidRPr="00A42767" w:rsidRDefault="002078B7" w:rsidP="00A42767">
      <w:pPr>
        <w:pStyle w:val="ItemHead"/>
      </w:pPr>
      <w:r w:rsidRPr="00A42767">
        <w:t>25</w:t>
      </w:r>
      <w:r w:rsidR="001D7B07" w:rsidRPr="00A42767">
        <w:t xml:space="preserve">  Subparagraphs</w:t>
      </w:r>
      <w:r w:rsidR="00A42767" w:rsidRPr="00A42767">
        <w:t> </w:t>
      </w:r>
      <w:r w:rsidR="001D7B07" w:rsidRPr="00A42767">
        <w:t>1134(1)(e)(i) and (ia)</w:t>
      </w:r>
    </w:p>
    <w:p w:rsidR="001D7B07" w:rsidRPr="00A42767" w:rsidRDefault="001D7B07" w:rsidP="00A42767">
      <w:pPr>
        <w:pStyle w:val="Item"/>
      </w:pPr>
      <w:r w:rsidRPr="00A42767">
        <w:t>Before “the maximum payment rate”, insert “1.5 multiplied by”.</w:t>
      </w:r>
    </w:p>
    <w:p w:rsidR="001D7B07" w:rsidRPr="00A42767" w:rsidRDefault="002078B7" w:rsidP="00A42767">
      <w:pPr>
        <w:pStyle w:val="ItemHead"/>
      </w:pPr>
      <w:r w:rsidRPr="00A42767">
        <w:lastRenderedPageBreak/>
        <w:t>26</w:t>
      </w:r>
      <w:r w:rsidR="001D7B07" w:rsidRPr="00A42767">
        <w:t xml:space="preserve">  Subsection</w:t>
      </w:r>
      <w:r w:rsidR="00A42767" w:rsidRPr="00A42767">
        <w:t> </w:t>
      </w:r>
      <w:r w:rsidR="001D7B07" w:rsidRPr="00A42767">
        <w:t xml:space="preserve">1135A(1) (definition of </w:t>
      </w:r>
      <w:r w:rsidR="001D7B07" w:rsidRPr="00A42767">
        <w:rPr>
          <w:i/>
        </w:rPr>
        <w:t>age component amount</w:t>
      </w:r>
      <w:r w:rsidR="001D7B07" w:rsidRPr="00A42767">
        <w:t>)</w:t>
      </w:r>
    </w:p>
    <w:p w:rsidR="001D7B07" w:rsidRPr="00A42767" w:rsidRDefault="001D7B07" w:rsidP="00A42767">
      <w:pPr>
        <w:pStyle w:val="Item"/>
      </w:pPr>
      <w:r w:rsidRPr="00A42767">
        <w:t xml:space="preserve">Omit “the amount specified in column 2 of the Table in </w:t>
      </w:r>
      <w:r w:rsidR="00A42767" w:rsidRPr="00A42767">
        <w:t>subsection (</w:t>
      </w:r>
      <w:r w:rsidRPr="00A42767">
        <w:t xml:space="preserve">3), in relation to”, substitute “the amount that is specified in a determination under </w:t>
      </w:r>
      <w:r w:rsidR="00A42767" w:rsidRPr="00A42767">
        <w:t>subsection (</w:t>
      </w:r>
      <w:r w:rsidRPr="00A42767">
        <w:t>3) and that relates to”.</w:t>
      </w:r>
    </w:p>
    <w:p w:rsidR="001D7B07" w:rsidRPr="00A42767" w:rsidRDefault="002078B7" w:rsidP="00A42767">
      <w:pPr>
        <w:pStyle w:val="ItemHead"/>
      </w:pPr>
      <w:r w:rsidRPr="00A42767">
        <w:t>27</w:t>
      </w:r>
      <w:r w:rsidR="001D7B07" w:rsidRPr="00A42767">
        <w:t xml:space="preserve">  Subsection</w:t>
      </w:r>
      <w:r w:rsidR="00A42767" w:rsidRPr="00A42767">
        <w:t> </w:t>
      </w:r>
      <w:r w:rsidR="001D7B07" w:rsidRPr="00A42767">
        <w:t>1135A(1) (</w:t>
      </w:r>
      <w:r w:rsidR="00A42767" w:rsidRPr="00A42767">
        <w:t>paragraph (</w:t>
      </w:r>
      <w:r w:rsidR="001D7B07" w:rsidRPr="00A42767">
        <w:t xml:space="preserve">a) of the definition of </w:t>
      </w:r>
      <w:r w:rsidR="001D7B07" w:rsidRPr="00A42767">
        <w:rPr>
          <w:i/>
        </w:rPr>
        <w:t>value of real assets</w:t>
      </w:r>
      <w:r w:rsidR="001D7B07" w:rsidRPr="00A42767">
        <w:t>)</w:t>
      </w:r>
    </w:p>
    <w:p w:rsidR="001D7B07" w:rsidRPr="00A42767" w:rsidRDefault="001D7B07" w:rsidP="00A42767">
      <w:pPr>
        <w:pStyle w:val="Item"/>
      </w:pPr>
      <w:r w:rsidRPr="00A42767">
        <w:t>Omit “guaranteed amount”, substitute “nominated amount”.</w:t>
      </w:r>
    </w:p>
    <w:p w:rsidR="001D7B07" w:rsidRPr="00A42767" w:rsidRDefault="002078B7" w:rsidP="00A42767">
      <w:pPr>
        <w:pStyle w:val="ItemHead"/>
      </w:pPr>
      <w:r w:rsidRPr="00A42767">
        <w:t>28</w:t>
      </w:r>
      <w:r w:rsidR="001D7B07" w:rsidRPr="00A42767">
        <w:t xml:space="preserve">  Subsection</w:t>
      </w:r>
      <w:r w:rsidR="00A42767" w:rsidRPr="00A42767">
        <w:t> </w:t>
      </w:r>
      <w:r w:rsidR="001D7B07" w:rsidRPr="00A42767">
        <w:t xml:space="preserve">1135A(1) (note 2 to the definition of </w:t>
      </w:r>
      <w:r w:rsidR="001D7B07" w:rsidRPr="00A42767">
        <w:rPr>
          <w:i/>
        </w:rPr>
        <w:t>value of real assets</w:t>
      </w:r>
      <w:r w:rsidR="001D7B07" w:rsidRPr="00A42767">
        <w:t>)</w:t>
      </w:r>
    </w:p>
    <w:p w:rsidR="001D7B07" w:rsidRPr="00A42767" w:rsidRDefault="001D7B07" w:rsidP="00A42767">
      <w:pPr>
        <w:pStyle w:val="Item"/>
      </w:pPr>
      <w:r w:rsidRPr="00A42767">
        <w:t>Omit “</w:t>
      </w:r>
      <w:r w:rsidRPr="00A42767">
        <w:rPr>
          <w:b/>
          <w:i/>
        </w:rPr>
        <w:t>guaranteed amount</w:t>
      </w:r>
      <w:r w:rsidRPr="00A42767">
        <w:t>”, substitute “</w:t>
      </w:r>
      <w:r w:rsidRPr="00A42767">
        <w:rPr>
          <w:b/>
          <w:i/>
        </w:rPr>
        <w:t>nominated amount</w:t>
      </w:r>
      <w:r w:rsidRPr="00A42767">
        <w:t>”.</w:t>
      </w:r>
    </w:p>
    <w:p w:rsidR="001D7B07" w:rsidRPr="00A42767" w:rsidRDefault="002078B7" w:rsidP="00A42767">
      <w:pPr>
        <w:pStyle w:val="ItemHead"/>
      </w:pPr>
      <w:r w:rsidRPr="00A42767">
        <w:t>29</w:t>
      </w:r>
      <w:r w:rsidR="001D7B07" w:rsidRPr="00A42767">
        <w:t xml:space="preserve">  Subsection</w:t>
      </w:r>
      <w:r w:rsidR="00A42767" w:rsidRPr="00A42767">
        <w:t> </w:t>
      </w:r>
      <w:r w:rsidR="001D7B07" w:rsidRPr="00A42767">
        <w:t>1135A(3)</w:t>
      </w:r>
    </w:p>
    <w:p w:rsidR="001D7B07" w:rsidRPr="00A42767" w:rsidRDefault="001D7B07" w:rsidP="00A42767">
      <w:pPr>
        <w:pStyle w:val="Item"/>
      </w:pPr>
      <w:r w:rsidRPr="00A42767">
        <w:t>Repeal the subsection, substitute:</w:t>
      </w:r>
    </w:p>
    <w:p w:rsidR="001D7B07" w:rsidRPr="00A42767" w:rsidRDefault="001D7B07" w:rsidP="00A42767">
      <w:pPr>
        <w:pStyle w:val="subsection"/>
      </w:pPr>
      <w:r w:rsidRPr="00A42767">
        <w:tab/>
        <w:t>(3)</w:t>
      </w:r>
      <w:r w:rsidRPr="00A42767">
        <w:tab/>
        <w:t>The Minister may, by legislative instrument, make a determination for the purposes of the following:</w:t>
      </w:r>
    </w:p>
    <w:p w:rsidR="001D7B07" w:rsidRPr="00A42767" w:rsidRDefault="001D7B07" w:rsidP="00A42767">
      <w:pPr>
        <w:pStyle w:val="paragraph"/>
      </w:pPr>
      <w:r w:rsidRPr="00A42767">
        <w:tab/>
        <w:t>(a)</w:t>
      </w:r>
      <w:r w:rsidRPr="00A42767">
        <w:tab/>
        <w:t xml:space="preserve">the definition of </w:t>
      </w:r>
      <w:r w:rsidRPr="00A42767">
        <w:rPr>
          <w:b/>
          <w:i/>
        </w:rPr>
        <w:t>age component amount</w:t>
      </w:r>
      <w:r w:rsidRPr="00A42767">
        <w:t xml:space="preserve"> in </w:t>
      </w:r>
      <w:r w:rsidR="00A42767" w:rsidRPr="00A42767">
        <w:t>subsection (</w:t>
      </w:r>
      <w:r w:rsidRPr="00A42767">
        <w:t>1) of this section;</w:t>
      </w:r>
    </w:p>
    <w:p w:rsidR="001D7B07" w:rsidRPr="00A42767" w:rsidRDefault="001D7B07" w:rsidP="00A42767">
      <w:pPr>
        <w:pStyle w:val="paragraph"/>
      </w:pPr>
      <w:r w:rsidRPr="00A42767">
        <w:tab/>
        <w:t>(b)</w:t>
      </w:r>
      <w:r w:rsidRPr="00A42767">
        <w:tab/>
        <w:t xml:space="preserve">the definition of </w:t>
      </w:r>
      <w:r w:rsidRPr="00A42767">
        <w:rPr>
          <w:b/>
          <w:i/>
        </w:rPr>
        <w:t>age component amount</w:t>
      </w:r>
      <w:r w:rsidRPr="00A42767">
        <w:t xml:space="preserve"> in subsection</w:t>
      </w:r>
      <w:r w:rsidR="00A42767" w:rsidRPr="00A42767">
        <w:t> </w:t>
      </w:r>
      <w:r w:rsidRPr="00A42767">
        <w:t xml:space="preserve">52ZCA(1) of the </w:t>
      </w:r>
      <w:r w:rsidRPr="00A42767">
        <w:rPr>
          <w:i/>
        </w:rPr>
        <w:t>Veterans’ Entitlements Act 1986</w:t>
      </w:r>
      <w:r w:rsidRPr="00A42767">
        <w:t>.</w:t>
      </w:r>
    </w:p>
    <w:p w:rsidR="001D7B07" w:rsidRPr="00A42767" w:rsidRDefault="002078B7" w:rsidP="00A42767">
      <w:pPr>
        <w:pStyle w:val="ItemHead"/>
      </w:pPr>
      <w:r w:rsidRPr="00A42767">
        <w:t>30</w:t>
      </w:r>
      <w:r w:rsidR="001D7B07" w:rsidRPr="00A42767">
        <w:t xml:space="preserve">  Paragraph 1136(1A)(b)</w:t>
      </w:r>
    </w:p>
    <w:p w:rsidR="001D7B07" w:rsidRPr="00A42767" w:rsidRDefault="001D7B07" w:rsidP="00A42767">
      <w:pPr>
        <w:pStyle w:val="Item"/>
      </w:pPr>
      <w:r w:rsidRPr="00A42767">
        <w:t>Repeal the paragraph, substitute:</w:t>
      </w:r>
    </w:p>
    <w:p w:rsidR="001D7B07" w:rsidRPr="00A42767" w:rsidRDefault="001D7B07" w:rsidP="00A42767">
      <w:pPr>
        <w:pStyle w:val="paragraph"/>
      </w:pPr>
      <w:r w:rsidRPr="00A42767">
        <w:tab/>
        <w:t>(b)</w:t>
      </w:r>
      <w:r w:rsidRPr="00A42767">
        <w:tab/>
        <w:t>specify an amount (if any) to be the nominated amount for the purposes of this Division; and</w:t>
      </w:r>
    </w:p>
    <w:p w:rsidR="001D7B07" w:rsidRPr="00A42767" w:rsidRDefault="002078B7" w:rsidP="00A42767">
      <w:pPr>
        <w:pStyle w:val="ItemHead"/>
      </w:pPr>
      <w:r w:rsidRPr="00A42767">
        <w:t>31</w:t>
      </w:r>
      <w:r w:rsidR="001D7B07" w:rsidRPr="00A42767">
        <w:t xml:space="preserve">  Section</w:t>
      </w:r>
      <w:r w:rsidR="00A42767" w:rsidRPr="00A42767">
        <w:t> </w:t>
      </w:r>
      <w:r w:rsidR="001D7B07" w:rsidRPr="00A42767">
        <w:t>1137 (heading)</w:t>
      </w:r>
    </w:p>
    <w:p w:rsidR="001D7B07" w:rsidRPr="00A42767" w:rsidRDefault="001D7B07" w:rsidP="00A42767">
      <w:pPr>
        <w:pStyle w:val="Item"/>
      </w:pPr>
      <w:r w:rsidRPr="00A42767">
        <w:t>Omit “</w:t>
      </w:r>
      <w:r w:rsidRPr="00A42767">
        <w:rPr>
          <w:b/>
        </w:rPr>
        <w:t>guaranteed amount</w:t>
      </w:r>
      <w:r w:rsidRPr="00A42767">
        <w:t>”, substitute “</w:t>
      </w:r>
      <w:r w:rsidRPr="00A42767">
        <w:rPr>
          <w:b/>
        </w:rPr>
        <w:t>nominated amount</w:t>
      </w:r>
      <w:r w:rsidRPr="00A42767">
        <w:t>”.</w:t>
      </w:r>
    </w:p>
    <w:p w:rsidR="001D7B07" w:rsidRPr="00A42767" w:rsidRDefault="002078B7" w:rsidP="00A42767">
      <w:pPr>
        <w:pStyle w:val="ItemHead"/>
      </w:pPr>
      <w:r w:rsidRPr="00A42767">
        <w:t>32</w:t>
      </w:r>
      <w:r w:rsidR="001D7B07" w:rsidRPr="00A42767">
        <w:t xml:space="preserve">  Paragraph 1137(1)(a)</w:t>
      </w:r>
    </w:p>
    <w:p w:rsidR="001D7B07" w:rsidRPr="00A42767" w:rsidRDefault="001D7B07" w:rsidP="00A42767">
      <w:pPr>
        <w:pStyle w:val="Item"/>
      </w:pPr>
      <w:r w:rsidRPr="00A42767">
        <w:t>Repeal the paragraph, substitute:</w:t>
      </w:r>
    </w:p>
    <w:p w:rsidR="001D7B07" w:rsidRPr="00A42767" w:rsidRDefault="001D7B07" w:rsidP="00A42767">
      <w:pPr>
        <w:pStyle w:val="paragraph"/>
      </w:pPr>
      <w:r w:rsidRPr="00A42767">
        <w:tab/>
        <w:t>(a)</w:t>
      </w:r>
      <w:r w:rsidRPr="00A42767">
        <w:tab/>
        <w:t>nominate an amount to be the nominated amount for the purposes of this Division; or</w:t>
      </w:r>
    </w:p>
    <w:p w:rsidR="001D7B07" w:rsidRPr="00A42767" w:rsidRDefault="002078B7" w:rsidP="00A42767">
      <w:pPr>
        <w:pStyle w:val="ItemHead"/>
      </w:pPr>
      <w:r w:rsidRPr="00A42767">
        <w:lastRenderedPageBreak/>
        <w:t>33</w:t>
      </w:r>
      <w:r w:rsidR="001D7B07" w:rsidRPr="00A42767">
        <w:t xml:space="preserve">  Paragraph 1137(1)(c)</w:t>
      </w:r>
    </w:p>
    <w:p w:rsidR="001D7B07" w:rsidRPr="00A42767" w:rsidRDefault="001D7B07" w:rsidP="00A42767">
      <w:pPr>
        <w:pStyle w:val="Item"/>
      </w:pPr>
      <w:r w:rsidRPr="00A42767">
        <w:t>Repeal the paragraph, substitute:</w:t>
      </w:r>
    </w:p>
    <w:p w:rsidR="001D7B07" w:rsidRPr="00A42767" w:rsidRDefault="001D7B07" w:rsidP="00A42767">
      <w:pPr>
        <w:pStyle w:val="paragraph"/>
      </w:pPr>
      <w:r w:rsidRPr="00A42767">
        <w:tab/>
        <w:t>(c)</w:t>
      </w:r>
      <w:r w:rsidRPr="00A42767">
        <w:tab/>
        <w:t>change the nominated amount earlier specified; or</w:t>
      </w:r>
    </w:p>
    <w:p w:rsidR="001D7B07" w:rsidRPr="00A42767" w:rsidRDefault="002078B7" w:rsidP="00A42767">
      <w:pPr>
        <w:pStyle w:val="ItemHead"/>
      </w:pPr>
      <w:r w:rsidRPr="00A42767">
        <w:t>34</w:t>
      </w:r>
      <w:r w:rsidR="001D7B07" w:rsidRPr="00A42767">
        <w:t xml:space="preserve">  After section</w:t>
      </w:r>
      <w:r w:rsidR="00A42767" w:rsidRPr="00A42767">
        <w:t> </w:t>
      </w:r>
      <w:r w:rsidR="001D7B07" w:rsidRPr="00A42767">
        <w:t>1137</w:t>
      </w:r>
    </w:p>
    <w:p w:rsidR="001D7B07" w:rsidRPr="00A42767" w:rsidRDefault="001D7B07" w:rsidP="00A42767">
      <w:pPr>
        <w:pStyle w:val="Item"/>
      </w:pPr>
      <w:r w:rsidRPr="00A42767">
        <w:t>Insert:</w:t>
      </w:r>
    </w:p>
    <w:p w:rsidR="001D7B07" w:rsidRPr="00A42767" w:rsidRDefault="001D7B07" w:rsidP="00A42767">
      <w:pPr>
        <w:pStyle w:val="ActHead5"/>
      </w:pPr>
      <w:bookmarkStart w:id="34" w:name="_Toc2605122"/>
      <w:r w:rsidRPr="00A42767">
        <w:rPr>
          <w:rStyle w:val="CharSectno"/>
        </w:rPr>
        <w:t>1137A</w:t>
      </w:r>
      <w:r w:rsidRPr="00A42767">
        <w:t xml:space="preserve">  Non</w:t>
      </w:r>
      <w:r w:rsidR="006939A0">
        <w:noBreakHyphen/>
      </w:r>
      <w:r w:rsidRPr="00A42767">
        <w:t>receipt of social security pension or social security payment</w:t>
      </w:r>
      <w:bookmarkEnd w:id="34"/>
    </w:p>
    <w:p w:rsidR="001D7B07" w:rsidRPr="00A42767" w:rsidRDefault="001D7B07" w:rsidP="00A42767">
      <w:pPr>
        <w:pStyle w:val="subsection"/>
      </w:pPr>
      <w:r w:rsidRPr="00A42767">
        <w:tab/>
        <w:t>(1)</w:t>
      </w:r>
      <w:r w:rsidRPr="00A42767">
        <w:tab/>
        <w:t xml:space="preserve">This section applies for the purposes of a provision (the </w:t>
      </w:r>
      <w:r w:rsidRPr="00A42767">
        <w:rPr>
          <w:b/>
          <w:i/>
        </w:rPr>
        <w:t>relevant provision</w:t>
      </w:r>
      <w:r w:rsidRPr="00A42767">
        <w:t>) of this or another Act if:</w:t>
      </w:r>
    </w:p>
    <w:p w:rsidR="001D7B07" w:rsidRPr="00A42767" w:rsidRDefault="001D7B07" w:rsidP="00A42767">
      <w:pPr>
        <w:pStyle w:val="paragraph"/>
      </w:pPr>
      <w:r w:rsidRPr="00A42767">
        <w:tab/>
        <w:t>(a)</w:t>
      </w:r>
      <w:r w:rsidRPr="00A42767">
        <w:tab/>
        <w:t>the relevant provision provides a benefit (whether the benefit is a pension, benefit, payment, supplement, subsidy, pensioner concession card, seniors health card or any other sort of benefit) to a person; and</w:t>
      </w:r>
    </w:p>
    <w:p w:rsidR="001D7B07" w:rsidRPr="00A42767" w:rsidRDefault="001D7B07" w:rsidP="00A42767">
      <w:pPr>
        <w:pStyle w:val="paragraph"/>
      </w:pPr>
      <w:r w:rsidRPr="00A42767">
        <w:tab/>
        <w:t>(b)</w:t>
      </w:r>
      <w:r w:rsidRPr="00A42767">
        <w:tab/>
        <w:t>in relation to that benefit, it is necessary to work out whether:</w:t>
      </w:r>
    </w:p>
    <w:p w:rsidR="001D7B07" w:rsidRPr="00A42767" w:rsidRDefault="001D7B07" w:rsidP="00A42767">
      <w:pPr>
        <w:pStyle w:val="paragraphsub"/>
      </w:pPr>
      <w:r w:rsidRPr="00A42767">
        <w:tab/>
        <w:t>(i)</w:t>
      </w:r>
      <w:r w:rsidRPr="00A42767">
        <w:tab/>
        <w:t>the person or another person is receiving or is not receiving a social security pension or social security payment or is receiving or is not receiving a particular kind of social security pension whose rate may be worked out under this Division; or</w:t>
      </w:r>
    </w:p>
    <w:p w:rsidR="001D7B07" w:rsidRPr="00A42767" w:rsidRDefault="001D7B07" w:rsidP="00A42767">
      <w:pPr>
        <w:pStyle w:val="paragraphsub"/>
      </w:pPr>
      <w:r w:rsidRPr="00A42767">
        <w:tab/>
        <w:t>(ii)</w:t>
      </w:r>
      <w:r w:rsidRPr="00A42767">
        <w:tab/>
        <w:t>the person or another person is a recipient or is not a recipient of a social security pension or social security payment or is a recipient or is not a recipient of a particular kind of social security pension whose rate may be worked out under this Division; or</w:t>
      </w:r>
    </w:p>
    <w:p w:rsidR="001D7B07" w:rsidRPr="00A42767" w:rsidRDefault="001D7B07" w:rsidP="00A42767">
      <w:pPr>
        <w:pStyle w:val="paragraphsub"/>
      </w:pPr>
      <w:r w:rsidRPr="00A42767">
        <w:tab/>
        <w:t>(iii)</w:t>
      </w:r>
      <w:r w:rsidRPr="00A42767">
        <w:tab/>
        <w:t>a social security pension or social security payment, or a particular kind of social security pension whose rate may be worked out under this Division, is payable to the person or another person.</w:t>
      </w:r>
    </w:p>
    <w:p w:rsidR="001D7B07" w:rsidRPr="00A42767" w:rsidRDefault="001D7B07" w:rsidP="00A42767">
      <w:pPr>
        <w:pStyle w:val="subsection"/>
      </w:pPr>
      <w:r w:rsidRPr="00A42767">
        <w:tab/>
        <w:t>(2)</w:t>
      </w:r>
      <w:r w:rsidRPr="00A42767">
        <w:tab/>
        <w:t>For the purposes of the relevant provision:</w:t>
      </w:r>
    </w:p>
    <w:p w:rsidR="001D7B07" w:rsidRPr="00A42767" w:rsidRDefault="001D7B07" w:rsidP="00A42767">
      <w:pPr>
        <w:pStyle w:val="paragraph"/>
      </w:pPr>
      <w:r w:rsidRPr="00A42767">
        <w:tab/>
        <w:t>(a)</w:t>
      </w:r>
      <w:r w:rsidRPr="00A42767">
        <w:tab/>
        <w:t>a person is taken not to be receiving a social security pension or social security payment or the particular kind of social security pension; and</w:t>
      </w:r>
    </w:p>
    <w:p w:rsidR="001D7B07" w:rsidRPr="00A42767" w:rsidRDefault="001D7B07" w:rsidP="00A42767">
      <w:pPr>
        <w:pStyle w:val="paragraph"/>
      </w:pPr>
      <w:r w:rsidRPr="00A42767">
        <w:tab/>
        <w:t>(b)</w:t>
      </w:r>
      <w:r w:rsidRPr="00A42767">
        <w:tab/>
        <w:t>a person is taken not to be a recipient of a social security pension or social security payment or the particular kind of social security pension; and</w:t>
      </w:r>
    </w:p>
    <w:p w:rsidR="001D7B07" w:rsidRPr="00A42767" w:rsidRDefault="001D7B07" w:rsidP="00A42767">
      <w:pPr>
        <w:pStyle w:val="paragraph"/>
      </w:pPr>
      <w:r w:rsidRPr="00A42767">
        <w:lastRenderedPageBreak/>
        <w:tab/>
        <w:t>(c)</w:t>
      </w:r>
      <w:r w:rsidRPr="00A42767">
        <w:tab/>
        <w:t>a social security pension or social security payment, or the particular kind of social security pension, is taken not to be payable to the person;</w:t>
      </w:r>
    </w:p>
    <w:p w:rsidR="001D7B07" w:rsidRPr="00A42767" w:rsidRDefault="001D7B07" w:rsidP="00A42767">
      <w:pPr>
        <w:pStyle w:val="subsection2"/>
      </w:pPr>
      <w:r w:rsidRPr="00A42767">
        <w:t>merely because:</w:t>
      </w:r>
    </w:p>
    <w:p w:rsidR="001D7B07" w:rsidRPr="00A42767" w:rsidRDefault="001D7B07" w:rsidP="00A42767">
      <w:pPr>
        <w:pStyle w:val="paragraph"/>
      </w:pPr>
      <w:r w:rsidRPr="00A42767">
        <w:tab/>
        <w:t>(d)</w:t>
      </w:r>
      <w:r w:rsidRPr="00A42767">
        <w:tab/>
        <w:t>the person receives a social security pension, or the kind of social security pension, at a rate worked out under this Division; or</w:t>
      </w:r>
    </w:p>
    <w:p w:rsidR="001D7B07" w:rsidRPr="00A42767" w:rsidRDefault="001D7B07" w:rsidP="00A42767">
      <w:pPr>
        <w:pStyle w:val="paragraph"/>
      </w:pPr>
      <w:r w:rsidRPr="00A42767">
        <w:tab/>
        <w:t>(e)</w:t>
      </w:r>
      <w:r w:rsidRPr="00A42767">
        <w:tab/>
        <w:t>a social security pension, or the kind of social security pension, is payable to the person at a rate worked out under this Division.</w:t>
      </w:r>
    </w:p>
    <w:p w:rsidR="001D7B07" w:rsidRPr="00A42767" w:rsidRDefault="001D7B07" w:rsidP="00A42767">
      <w:pPr>
        <w:pStyle w:val="subsection"/>
      </w:pPr>
      <w:r w:rsidRPr="00A42767">
        <w:tab/>
        <w:t>(3)</w:t>
      </w:r>
      <w:r w:rsidRPr="00A42767">
        <w:tab/>
      </w:r>
      <w:r w:rsidR="00A42767" w:rsidRPr="00A42767">
        <w:t>Subsection (</w:t>
      </w:r>
      <w:r w:rsidRPr="00A42767">
        <w:t>2) does not apply in relation to a person and a day if on that day:</w:t>
      </w:r>
    </w:p>
    <w:p w:rsidR="001D7B07" w:rsidRPr="00A42767" w:rsidRDefault="001D7B07" w:rsidP="00A42767">
      <w:pPr>
        <w:pStyle w:val="paragraph"/>
      </w:pPr>
      <w:r w:rsidRPr="00A42767">
        <w:tab/>
        <w:t>(a)</w:t>
      </w:r>
      <w:r w:rsidRPr="00A42767">
        <w:tab/>
        <w:t>the person is receiving a social security pension at a rate worked out under this Division; and</w:t>
      </w:r>
    </w:p>
    <w:p w:rsidR="001D7B07" w:rsidRPr="00A42767" w:rsidRDefault="001D7B07" w:rsidP="00A42767">
      <w:pPr>
        <w:pStyle w:val="paragraph"/>
      </w:pPr>
      <w:r w:rsidRPr="00A42767">
        <w:tab/>
        <w:t>(b)</w:t>
      </w:r>
      <w:r w:rsidRPr="00A42767">
        <w:tab/>
        <w:t>but for the operation of this Division, the person would have been receiving that pension at a rate greater than nil.</w:t>
      </w:r>
    </w:p>
    <w:p w:rsidR="001D7B07" w:rsidRPr="00A42767" w:rsidRDefault="002078B7" w:rsidP="00A42767">
      <w:pPr>
        <w:pStyle w:val="ItemHead"/>
      </w:pPr>
      <w:r w:rsidRPr="00A42767">
        <w:t>35</w:t>
      </w:r>
      <w:r w:rsidR="001D7B07" w:rsidRPr="00A42767">
        <w:t xml:space="preserve">  Subsection</w:t>
      </w:r>
      <w:r w:rsidR="00A42767" w:rsidRPr="00A42767">
        <w:t> </w:t>
      </w:r>
      <w:r w:rsidR="001D7B07" w:rsidRPr="00A42767">
        <w:t>1138(1) (note)</w:t>
      </w:r>
    </w:p>
    <w:p w:rsidR="001D7B07" w:rsidRPr="00A42767" w:rsidRDefault="001D7B07" w:rsidP="00A42767">
      <w:pPr>
        <w:pStyle w:val="Item"/>
      </w:pPr>
      <w:r w:rsidRPr="00A42767">
        <w:t>Repeal the note.</w:t>
      </w:r>
    </w:p>
    <w:p w:rsidR="001D7B07" w:rsidRPr="00A42767" w:rsidRDefault="002078B7" w:rsidP="00A42767">
      <w:pPr>
        <w:pStyle w:val="ItemHead"/>
      </w:pPr>
      <w:r w:rsidRPr="00A42767">
        <w:t>36</w:t>
      </w:r>
      <w:r w:rsidR="001D7B07" w:rsidRPr="00A42767">
        <w:t xml:space="preserve">  Subsection</w:t>
      </w:r>
      <w:r w:rsidR="00A42767" w:rsidRPr="00A42767">
        <w:t> </w:t>
      </w:r>
      <w:r w:rsidR="001D7B07" w:rsidRPr="00A42767">
        <w:t>1138(2) (note)</w:t>
      </w:r>
    </w:p>
    <w:p w:rsidR="001D7B07" w:rsidRPr="00A42767" w:rsidRDefault="001D7B07" w:rsidP="00A42767">
      <w:pPr>
        <w:pStyle w:val="Item"/>
      </w:pPr>
      <w:r w:rsidRPr="00A42767">
        <w:t>Repeal the note.</w:t>
      </w:r>
    </w:p>
    <w:p w:rsidR="001D7B07" w:rsidRPr="00A42767" w:rsidRDefault="002078B7" w:rsidP="00A42767">
      <w:pPr>
        <w:pStyle w:val="ItemHead"/>
      </w:pPr>
      <w:r w:rsidRPr="00A42767">
        <w:t>37</w:t>
      </w:r>
      <w:r w:rsidR="001D7B07" w:rsidRPr="00A42767">
        <w:t xml:space="preserve">  Paragraph 1138(3)(a)</w:t>
      </w:r>
    </w:p>
    <w:p w:rsidR="001D7B07" w:rsidRPr="00A42767" w:rsidRDefault="001D7B07" w:rsidP="00A42767">
      <w:pPr>
        <w:pStyle w:val="Item"/>
      </w:pPr>
      <w:r w:rsidRPr="00A42767">
        <w:t>After “section</w:t>
      </w:r>
      <w:r w:rsidR="00A42767" w:rsidRPr="00A42767">
        <w:t> </w:t>
      </w:r>
      <w:r w:rsidRPr="00A42767">
        <w:t>1141”, insert “, 1141A”.</w:t>
      </w:r>
    </w:p>
    <w:p w:rsidR="001D7B07" w:rsidRPr="00A42767" w:rsidRDefault="002078B7" w:rsidP="00A42767">
      <w:pPr>
        <w:pStyle w:val="ItemHead"/>
      </w:pPr>
      <w:r w:rsidRPr="00A42767">
        <w:t>38</w:t>
      </w:r>
      <w:r w:rsidR="001D7B07" w:rsidRPr="00A42767">
        <w:t xml:space="preserve">  Subsection</w:t>
      </w:r>
      <w:r w:rsidR="00A42767" w:rsidRPr="00A42767">
        <w:t> </w:t>
      </w:r>
      <w:r w:rsidR="001D7B07" w:rsidRPr="00A42767">
        <w:t>1138(3) (after note 1)</w:t>
      </w:r>
    </w:p>
    <w:p w:rsidR="001D7B07" w:rsidRPr="00A42767" w:rsidRDefault="001D7B07" w:rsidP="00A42767">
      <w:pPr>
        <w:pStyle w:val="Item"/>
      </w:pPr>
      <w:r w:rsidRPr="00A42767">
        <w:t>Insert:</w:t>
      </w:r>
    </w:p>
    <w:p w:rsidR="001D7B07" w:rsidRPr="00A42767" w:rsidRDefault="001D7B07" w:rsidP="00A42767">
      <w:pPr>
        <w:pStyle w:val="notetext"/>
      </w:pPr>
      <w:r w:rsidRPr="00A42767">
        <w:t>Note 1A:</w:t>
      </w:r>
      <w:r w:rsidRPr="00A42767">
        <w:tab/>
        <w:t>Section</w:t>
      </w:r>
      <w:r w:rsidR="00A42767" w:rsidRPr="00A42767">
        <w:t> </w:t>
      </w:r>
      <w:r w:rsidRPr="00A42767">
        <w:t>1141A provides that the scheme ceases to operate in relation to a person if the Secretary is satisfied that the person ceases to be qualified to participate in the scheme and the Secretary determines that the scheme ceases to operate in relation to the person.</w:t>
      </w:r>
    </w:p>
    <w:p w:rsidR="001D7B07" w:rsidRPr="00A42767" w:rsidRDefault="002078B7" w:rsidP="00A42767">
      <w:pPr>
        <w:pStyle w:val="ItemHead"/>
      </w:pPr>
      <w:r w:rsidRPr="00A42767">
        <w:t>39</w:t>
      </w:r>
      <w:r w:rsidR="001D7B07" w:rsidRPr="00A42767">
        <w:t xml:space="preserve">  Subsection</w:t>
      </w:r>
      <w:r w:rsidR="00A42767" w:rsidRPr="00A42767">
        <w:t> </w:t>
      </w:r>
      <w:r w:rsidR="001D7B07" w:rsidRPr="00A42767">
        <w:t>1138(3) (note 3)</w:t>
      </w:r>
    </w:p>
    <w:p w:rsidR="001D7B07" w:rsidRPr="00A42767" w:rsidRDefault="001D7B07" w:rsidP="00A42767">
      <w:pPr>
        <w:pStyle w:val="Item"/>
      </w:pPr>
      <w:r w:rsidRPr="00A42767">
        <w:t>Repeal the note.</w:t>
      </w:r>
    </w:p>
    <w:p w:rsidR="001D7B07" w:rsidRPr="00A42767" w:rsidRDefault="002078B7" w:rsidP="00A42767">
      <w:pPr>
        <w:pStyle w:val="ItemHead"/>
      </w:pPr>
      <w:r w:rsidRPr="00A42767">
        <w:t>40</w:t>
      </w:r>
      <w:r w:rsidR="001D7B07" w:rsidRPr="00A42767">
        <w:t xml:space="preserve">  Subsection</w:t>
      </w:r>
      <w:r w:rsidR="00A42767" w:rsidRPr="00A42767">
        <w:t> </w:t>
      </w:r>
      <w:r w:rsidR="001D7B07" w:rsidRPr="00A42767">
        <w:t>1139(2A) (note)</w:t>
      </w:r>
    </w:p>
    <w:p w:rsidR="001D7B07" w:rsidRPr="00A42767" w:rsidRDefault="001D7B07" w:rsidP="00A42767">
      <w:pPr>
        <w:pStyle w:val="Item"/>
      </w:pPr>
      <w:r w:rsidRPr="00A42767">
        <w:t>Repeal the note.</w:t>
      </w:r>
    </w:p>
    <w:p w:rsidR="001D7B07" w:rsidRPr="00A42767" w:rsidRDefault="002078B7" w:rsidP="00A42767">
      <w:pPr>
        <w:pStyle w:val="ItemHead"/>
      </w:pPr>
      <w:r w:rsidRPr="00A42767">
        <w:lastRenderedPageBreak/>
        <w:t>41</w:t>
      </w:r>
      <w:r w:rsidR="001D7B07" w:rsidRPr="00A42767">
        <w:t xml:space="preserve">  Subsection</w:t>
      </w:r>
      <w:r w:rsidR="00A42767" w:rsidRPr="00A42767">
        <w:t> </w:t>
      </w:r>
      <w:r w:rsidR="001D7B07" w:rsidRPr="00A42767">
        <w:t>1140(1)</w:t>
      </w:r>
    </w:p>
    <w:p w:rsidR="001D7B07" w:rsidRPr="00A42767" w:rsidRDefault="001D7B07" w:rsidP="00A42767">
      <w:pPr>
        <w:pStyle w:val="Item"/>
      </w:pPr>
      <w:r w:rsidRPr="00A42767">
        <w:t>Omit “but after deduction of any guaranteed amount”.</w:t>
      </w:r>
    </w:p>
    <w:p w:rsidR="001D7B07" w:rsidRPr="00A42767" w:rsidRDefault="002078B7" w:rsidP="00A42767">
      <w:pPr>
        <w:pStyle w:val="ItemHead"/>
      </w:pPr>
      <w:r w:rsidRPr="00A42767">
        <w:t>42</w:t>
      </w:r>
      <w:r w:rsidR="001D7B07" w:rsidRPr="00A42767">
        <w:t xml:space="preserve">  After subsection</w:t>
      </w:r>
      <w:r w:rsidR="00A42767" w:rsidRPr="00A42767">
        <w:t> </w:t>
      </w:r>
      <w:r w:rsidR="001D7B07" w:rsidRPr="00A42767">
        <w:t>1140(2)</w:t>
      </w:r>
    </w:p>
    <w:p w:rsidR="001D7B07" w:rsidRPr="00A42767" w:rsidRDefault="001D7B07" w:rsidP="00A42767">
      <w:pPr>
        <w:pStyle w:val="Item"/>
      </w:pPr>
      <w:r w:rsidRPr="00A42767">
        <w:t>Insert:</w:t>
      </w:r>
    </w:p>
    <w:p w:rsidR="001D7B07" w:rsidRPr="00A42767" w:rsidRDefault="001D7B07" w:rsidP="00A42767">
      <w:pPr>
        <w:pStyle w:val="subsection"/>
      </w:pPr>
      <w:r w:rsidRPr="00A42767">
        <w:tab/>
        <w:t>(2A)</w:t>
      </w:r>
      <w:r w:rsidRPr="00A42767">
        <w:tab/>
        <w:t xml:space="preserve">For the purposes of </w:t>
      </w:r>
      <w:r w:rsidR="00A42767" w:rsidRPr="00A42767">
        <w:t>paragraph (</w:t>
      </w:r>
      <w:r w:rsidRPr="00A42767">
        <w:t>2)(b), it does not matter whether:</w:t>
      </w:r>
    </w:p>
    <w:p w:rsidR="001D7B07" w:rsidRPr="00A42767" w:rsidRDefault="001D7B07" w:rsidP="00A42767">
      <w:pPr>
        <w:pStyle w:val="paragraph"/>
      </w:pPr>
      <w:r w:rsidRPr="00A42767">
        <w:tab/>
        <w:t>(a)</w:t>
      </w:r>
      <w:r w:rsidRPr="00A42767">
        <w:tab/>
        <w:t>the disposal of the real assets is by way of sale, transfer, gift, will or otherwise; or</w:t>
      </w:r>
    </w:p>
    <w:p w:rsidR="001D7B07" w:rsidRPr="00A42767" w:rsidRDefault="001D7B07" w:rsidP="00A42767">
      <w:pPr>
        <w:pStyle w:val="paragraph"/>
      </w:pPr>
      <w:r w:rsidRPr="00A42767">
        <w:tab/>
        <w:t>(b)</w:t>
      </w:r>
      <w:r w:rsidRPr="00A42767">
        <w:tab/>
        <w:t xml:space="preserve">the disposal is by the person referred to in </w:t>
      </w:r>
      <w:r w:rsidR="00A42767" w:rsidRPr="00A42767">
        <w:t>paragraph (</w:t>
      </w:r>
      <w:r w:rsidRPr="00A42767">
        <w:t>2)(a) or any other person.</w:t>
      </w:r>
    </w:p>
    <w:p w:rsidR="001D7B07" w:rsidRPr="00A42767" w:rsidRDefault="002078B7" w:rsidP="00A42767">
      <w:pPr>
        <w:pStyle w:val="ItemHead"/>
      </w:pPr>
      <w:r w:rsidRPr="00A42767">
        <w:t>43</w:t>
      </w:r>
      <w:r w:rsidR="001D7B07" w:rsidRPr="00A42767">
        <w:t xml:space="preserve">  After section</w:t>
      </w:r>
      <w:r w:rsidR="00A42767" w:rsidRPr="00A42767">
        <w:t> </w:t>
      </w:r>
      <w:r w:rsidR="001D7B07" w:rsidRPr="00A42767">
        <w:t>1141</w:t>
      </w:r>
    </w:p>
    <w:p w:rsidR="001D7B07" w:rsidRPr="00A42767" w:rsidRDefault="001D7B07" w:rsidP="00A42767">
      <w:pPr>
        <w:pStyle w:val="Item"/>
      </w:pPr>
      <w:r w:rsidRPr="00A42767">
        <w:t>Insert:</w:t>
      </w:r>
    </w:p>
    <w:p w:rsidR="001D7B07" w:rsidRPr="00A42767" w:rsidRDefault="001D7B07" w:rsidP="00A42767">
      <w:pPr>
        <w:pStyle w:val="ActHead5"/>
      </w:pPr>
      <w:bookmarkStart w:id="35" w:name="_Toc2605123"/>
      <w:r w:rsidRPr="00A42767">
        <w:rPr>
          <w:rStyle w:val="CharSectno"/>
        </w:rPr>
        <w:t>1141A</w:t>
      </w:r>
      <w:r w:rsidRPr="00A42767">
        <w:t xml:space="preserve">  Secretary may cease person’s participation in pension loans scheme</w:t>
      </w:r>
      <w:bookmarkEnd w:id="35"/>
    </w:p>
    <w:p w:rsidR="001D7B07" w:rsidRPr="00A42767" w:rsidRDefault="001D7B07" w:rsidP="00A42767">
      <w:pPr>
        <w:pStyle w:val="subsection"/>
      </w:pPr>
      <w:r w:rsidRPr="00A42767">
        <w:tab/>
        <w:t>(1)</w:t>
      </w:r>
      <w:r w:rsidRPr="00A42767">
        <w:tab/>
        <w:t>If:</w:t>
      </w:r>
    </w:p>
    <w:p w:rsidR="001D7B07" w:rsidRPr="00A42767" w:rsidRDefault="001D7B07" w:rsidP="00A42767">
      <w:pPr>
        <w:pStyle w:val="paragraph"/>
      </w:pPr>
      <w:r w:rsidRPr="00A42767">
        <w:tab/>
        <w:t>(a)</w:t>
      </w:r>
      <w:r w:rsidRPr="00A42767">
        <w:tab/>
        <w:t>a person is participating in the pension loans scheme; and</w:t>
      </w:r>
    </w:p>
    <w:p w:rsidR="001D7B07" w:rsidRPr="00A42767" w:rsidRDefault="001D7B07" w:rsidP="00A42767">
      <w:pPr>
        <w:pStyle w:val="paragraph"/>
      </w:pPr>
      <w:r w:rsidRPr="00A42767">
        <w:tab/>
        <w:t>(b)</w:t>
      </w:r>
      <w:r w:rsidRPr="00A42767">
        <w:tab/>
        <w:t>the Secretary is satisfied that the person ceases to be qualified to participate in the scheme;</w:t>
      </w:r>
    </w:p>
    <w:p w:rsidR="001D7B07" w:rsidRPr="00A42767" w:rsidRDefault="001D7B07" w:rsidP="00A42767">
      <w:pPr>
        <w:pStyle w:val="subsection2"/>
      </w:pPr>
      <w:r w:rsidRPr="00A42767">
        <w:t>the Secretary may determine that the scheme ceases to operate in relation to the person. The scheme ceases to operate in relation to the person at the beginning of the first instalment period for the social security pension being paid to the person that begins after the determination is made.</w:t>
      </w:r>
    </w:p>
    <w:p w:rsidR="001D7B07" w:rsidRPr="00A42767" w:rsidRDefault="001D7B07" w:rsidP="00A42767">
      <w:pPr>
        <w:pStyle w:val="notetext"/>
      </w:pPr>
      <w:r w:rsidRPr="00A42767">
        <w:t>Note:</w:t>
      </w:r>
      <w:r w:rsidRPr="00A42767">
        <w:tab/>
        <w:t>For repayment or recovery of the debt owed by the person, see sections</w:t>
      </w:r>
      <w:r w:rsidR="00A42767" w:rsidRPr="00A42767">
        <w:t> </w:t>
      </w:r>
      <w:r w:rsidRPr="00A42767">
        <w:t>1139 and 1142A.</w:t>
      </w:r>
    </w:p>
    <w:p w:rsidR="001D7B07" w:rsidRPr="00A42767" w:rsidRDefault="001D7B07" w:rsidP="00A42767">
      <w:pPr>
        <w:pStyle w:val="subsection"/>
      </w:pPr>
      <w:r w:rsidRPr="00A42767">
        <w:tab/>
        <w:t>(2)</w:t>
      </w:r>
      <w:r w:rsidRPr="00A42767">
        <w:tab/>
        <w:t>The Secretary must give the person notice of the determination.</w:t>
      </w:r>
    </w:p>
    <w:p w:rsidR="00612756" w:rsidRPr="00A42767" w:rsidRDefault="00612756" w:rsidP="00A42767">
      <w:pPr>
        <w:pStyle w:val="subsection"/>
      </w:pPr>
      <w:r w:rsidRPr="00A42767">
        <w:tab/>
        <w:t>(3)</w:t>
      </w:r>
      <w:r w:rsidRPr="00A42767">
        <w:tab/>
        <w:t xml:space="preserve">A determination under </w:t>
      </w:r>
      <w:r w:rsidR="00A42767" w:rsidRPr="00A42767">
        <w:t>subsection (</w:t>
      </w:r>
      <w:r w:rsidRPr="00A42767">
        <w:t>1) is not a legislative instrument.</w:t>
      </w:r>
    </w:p>
    <w:p w:rsidR="001D7B07" w:rsidRPr="00A42767" w:rsidRDefault="002078B7" w:rsidP="00A42767">
      <w:pPr>
        <w:pStyle w:val="ItemHead"/>
      </w:pPr>
      <w:r w:rsidRPr="00A42767">
        <w:t>44</w:t>
      </w:r>
      <w:r w:rsidR="001D7B07" w:rsidRPr="00A42767">
        <w:t xml:space="preserve">  At the end of subsection</w:t>
      </w:r>
      <w:r w:rsidR="00A42767" w:rsidRPr="00A42767">
        <w:t> </w:t>
      </w:r>
      <w:r w:rsidR="001D7B07" w:rsidRPr="00A42767">
        <w:t>1142(1)</w:t>
      </w:r>
    </w:p>
    <w:p w:rsidR="001D7B07" w:rsidRPr="00A42767" w:rsidRDefault="001D7B07" w:rsidP="00A42767">
      <w:pPr>
        <w:pStyle w:val="Item"/>
      </w:pPr>
      <w:r w:rsidRPr="00A42767">
        <w:t>Add:</w:t>
      </w:r>
    </w:p>
    <w:p w:rsidR="001D7B07" w:rsidRPr="00A42767" w:rsidRDefault="001D7B07" w:rsidP="00A42767">
      <w:pPr>
        <w:pStyle w:val="notetext"/>
      </w:pPr>
      <w:r w:rsidRPr="00A42767">
        <w:t>Note:</w:t>
      </w:r>
      <w:r w:rsidRPr="00A42767">
        <w:tab/>
        <w:t>For repayment or recovery of the debt owed by the person, see sections</w:t>
      </w:r>
      <w:r w:rsidR="00A42767" w:rsidRPr="00A42767">
        <w:t> </w:t>
      </w:r>
      <w:r w:rsidRPr="00A42767">
        <w:t>1139 and 1142A.</w:t>
      </w:r>
    </w:p>
    <w:p w:rsidR="001D7B07" w:rsidRPr="00A42767" w:rsidRDefault="002078B7" w:rsidP="00A42767">
      <w:pPr>
        <w:pStyle w:val="ItemHead"/>
      </w:pPr>
      <w:r w:rsidRPr="00A42767">
        <w:lastRenderedPageBreak/>
        <w:t>45</w:t>
      </w:r>
      <w:r w:rsidR="001D7B07" w:rsidRPr="00A42767">
        <w:t xml:space="preserve">  Section</w:t>
      </w:r>
      <w:r w:rsidR="00A42767" w:rsidRPr="00A42767">
        <w:t> </w:t>
      </w:r>
      <w:r w:rsidR="001D7B07" w:rsidRPr="00A42767">
        <w:t>1142A (heading)</w:t>
      </w:r>
    </w:p>
    <w:p w:rsidR="001D7B07" w:rsidRPr="00A42767" w:rsidRDefault="001D7B07" w:rsidP="00A42767">
      <w:pPr>
        <w:pStyle w:val="Item"/>
      </w:pPr>
      <w:r w:rsidRPr="00A42767">
        <w:t>Omit “</w:t>
      </w:r>
      <w:r w:rsidRPr="00A42767">
        <w:rPr>
          <w:b/>
        </w:rPr>
        <w:t>because debt exceeds maximum loan available or person withdraws</w:t>
      </w:r>
      <w:r w:rsidRPr="00A42767">
        <w:t>”.</w:t>
      </w:r>
    </w:p>
    <w:p w:rsidR="001D7B07" w:rsidRPr="00A42767" w:rsidRDefault="002078B7" w:rsidP="00A42767">
      <w:pPr>
        <w:pStyle w:val="ItemHead"/>
      </w:pPr>
      <w:r w:rsidRPr="00A42767">
        <w:t>46</w:t>
      </w:r>
      <w:r w:rsidR="001D7B07" w:rsidRPr="00A42767">
        <w:t xml:space="preserve">  Subsection</w:t>
      </w:r>
      <w:r w:rsidR="00A42767" w:rsidRPr="00A42767">
        <w:t> </w:t>
      </w:r>
      <w:r w:rsidR="001D7B07" w:rsidRPr="00A42767">
        <w:t>1142A(1)</w:t>
      </w:r>
    </w:p>
    <w:p w:rsidR="001D7B07" w:rsidRPr="00A42767" w:rsidRDefault="001D7B07" w:rsidP="00A42767">
      <w:pPr>
        <w:pStyle w:val="Item"/>
      </w:pPr>
      <w:r w:rsidRPr="00A42767">
        <w:t>After “section</w:t>
      </w:r>
      <w:r w:rsidR="00A42767" w:rsidRPr="00A42767">
        <w:t> </w:t>
      </w:r>
      <w:r w:rsidRPr="00A42767">
        <w:t>1141”, insert “, 1141A”.</w:t>
      </w:r>
    </w:p>
    <w:p w:rsidR="001D7B07" w:rsidRPr="00A42767" w:rsidRDefault="002078B7" w:rsidP="00A42767">
      <w:pPr>
        <w:pStyle w:val="ItemHead"/>
      </w:pPr>
      <w:r w:rsidRPr="00A42767">
        <w:t>47</w:t>
      </w:r>
      <w:r w:rsidR="001D7B07" w:rsidRPr="00A42767">
        <w:t xml:space="preserve">  Subsection</w:t>
      </w:r>
      <w:r w:rsidR="00A42767" w:rsidRPr="00A42767">
        <w:t> </w:t>
      </w:r>
      <w:r w:rsidR="001D7B07" w:rsidRPr="00A42767">
        <w:t>1142A(1) (after note 1)</w:t>
      </w:r>
    </w:p>
    <w:p w:rsidR="001D7B07" w:rsidRPr="00A42767" w:rsidRDefault="001D7B07" w:rsidP="00A42767">
      <w:pPr>
        <w:pStyle w:val="Item"/>
      </w:pPr>
      <w:r w:rsidRPr="00A42767">
        <w:t>Insert:</w:t>
      </w:r>
    </w:p>
    <w:p w:rsidR="001D7B07" w:rsidRPr="00A42767" w:rsidRDefault="001D7B07" w:rsidP="00A42767">
      <w:pPr>
        <w:pStyle w:val="notetext"/>
      </w:pPr>
      <w:r w:rsidRPr="00A42767">
        <w:t>Note 1A:</w:t>
      </w:r>
      <w:r w:rsidRPr="00A42767">
        <w:tab/>
        <w:t>Section</w:t>
      </w:r>
      <w:r w:rsidR="00A42767" w:rsidRPr="00A42767">
        <w:t> </w:t>
      </w:r>
      <w:r w:rsidRPr="00A42767">
        <w:t>1141A provides that the scheme ceases to operate in relation to a person if the Secretary is satisfied that the person ceases to be qualified to participate in the scheme and the Secretary determines that the scheme ceases to operate in relation to the person.</w:t>
      </w:r>
    </w:p>
    <w:p w:rsidR="001D7B07" w:rsidRPr="00A42767" w:rsidRDefault="002078B7" w:rsidP="00A42767">
      <w:pPr>
        <w:pStyle w:val="ItemHead"/>
      </w:pPr>
      <w:r w:rsidRPr="00A42767">
        <w:t>48</w:t>
      </w:r>
      <w:r w:rsidR="001D7B07" w:rsidRPr="00A42767">
        <w:t xml:space="preserve">  Subsection</w:t>
      </w:r>
      <w:r w:rsidR="00A42767" w:rsidRPr="00A42767">
        <w:t> </w:t>
      </w:r>
      <w:r w:rsidR="001D7B07" w:rsidRPr="00A42767">
        <w:t>1144(1)</w:t>
      </w:r>
    </w:p>
    <w:p w:rsidR="001D7B07" w:rsidRPr="00A42767" w:rsidRDefault="001D7B07" w:rsidP="00A42767">
      <w:pPr>
        <w:pStyle w:val="Item"/>
      </w:pPr>
      <w:r w:rsidRPr="00A42767">
        <w:t>Omit “(1)”.</w:t>
      </w:r>
    </w:p>
    <w:p w:rsidR="001D7B07" w:rsidRPr="00A42767" w:rsidRDefault="002078B7" w:rsidP="00A42767">
      <w:pPr>
        <w:pStyle w:val="ItemHead"/>
      </w:pPr>
      <w:r w:rsidRPr="00A42767">
        <w:t>49</w:t>
      </w:r>
      <w:r w:rsidR="001D7B07" w:rsidRPr="00A42767">
        <w:t xml:space="preserve">  Subsection</w:t>
      </w:r>
      <w:r w:rsidR="00A42767" w:rsidRPr="00A42767">
        <w:t> </w:t>
      </w:r>
      <w:r w:rsidR="001D7B07" w:rsidRPr="00A42767">
        <w:t>1144(1)</w:t>
      </w:r>
    </w:p>
    <w:p w:rsidR="001D7B07" w:rsidRPr="00A42767" w:rsidRDefault="001D7B07" w:rsidP="00A42767">
      <w:pPr>
        <w:pStyle w:val="Item"/>
      </w:pPr>
      <w:r w:rsidRPr="00A42767">
        <w:t xml:space="preserve">Omit “, subject to </w:t>
      </w:r>
      <w:r w:rsidR="00A42767" w:rsidRPr="00A42767">
        <w:t>subsection (</w:t>
      </w:r>
      <w:r w:rsidRPr="00A42767">
        <w:t>2),”.</w:t>
      </w:r>
    </w:p>
    <w:p w:rsidR="001D7B07" w:rsidRPr="00A42767" w:rsidRDefault="002078B7" w:rsidP="00A42767">
      <w:pPr>
        <w:pStyle w:val="ItemHead"/>
      </w:pPr>
      <w:r w:rsidRPr="00A42767">
        <w:t>50</w:t>
      </w:r>
      <w:r w:rsidR="001D7B07" w:rsidRPr="00A42767">
        <w:t xml:space="preserve">  Subsection</w:t>
      </w:r>
      <w:r w:rsidR="00A42767" w:rsidRPr="00A42767">
        <w:t> </w:t>
      </w:r>
      <w:r w:rsidR="001D7B07" w:rsidRPr="00A42767">
        <w:t>1144(2)</w:t>
      </w:r>
    </w:p>
    <w:p w:rsidR="001D7B07" w:rsidRPr="00A42767" w:rsidRDefault="001D7B07" w:rsidP="00A42767">
      <w:pPr>
        <w:pStyle w:val="Item"/>
      </w:pPr>
      <w:r w:rsidRPr="00A42767">
        <w:t>Repeal the subsection.</w:t>
      </w:r>
    </w:p>
    <w:p w:rsidR="001D7B07" w:rsidRPr="00A42767" w:rsidRDefault="002078B7" w:rsidP="00A42767">
      <w:pPr>
        <w:pStyle w:val="Transitional"/>
      </w:pPr>
      <w:r w:rsidRPr="00A42767">
        <w:t>51</w:t>
      </w:r>
      <w:r w:rsidR="001D7B07" w:rsidRPr="00A42767">
        <w:t xml:space="preserve">  Application and </w:t>
      </w:r>
      <w:r w:rsidR="00022CAF" w:rsidRPr="00A42767">
        <w:t>transitional</w:t>
      </w:r>
      <w:r w:rsidR="001D7B07" w:rsidRPr="00A42767">
        <w:t xml:space="preserve"> provisions</w:t>
      </w:r>
    </w:p>
    <w:p w:rsidR="001D7B07" w:rsidRPr="00A42767" w:rsidRDefault="001D7B07" w:rsidP="00A42767">
      <w:pPr>
        <w:pStyle w:val="Subitem"/>
      </w:pPr>
      <w:r w:rsidRPr="00A42767">
        <w:t>(1)</w:t>
      </w:r>
      <w:r w:rsidRPr="00A42767">
        <w:tab/>
        <w:t>The amendments of section</w:t>
      </w:r>
      <w:r w:rsidR="00A42767" w:rsidRPr="00A42767">
        <w:t> </w:t>
      </w:r>
      <w:r w:rsidRPr="00A42767">
        <w:t xml:space="preserve">1121 of the </w:t>
      </w:r>
      <w:r w:rsidRPr="00A42767">
        <w:rPr>
          <w:i/>
        </w:rPr>
        <w:t>Social Security Act 1991</w:t>
      </w:r>
      <w:r w:rsidRPr="00A42767">
        <w:t xml:space="preserve"> made by this Schedule apply in relation to working out the value of a person’s assets for days occurring in an instalment period that begins on or after the commencement of this item (whether the person became a participant in the pension loans scheme before, on or after that commencement).</w:t>
      </w:r>
    </w:p>
    <w:p w:rsidR="001D7B07" w:rsidRPr="00A42767" w:rsidRDefault="001D7B07" w:rsidP="00A42767">
      <w:pPr>
        <w:pStyle w:val="Subitem"/>
      </w:pPr>
      <w:r w:rsidRPr="00A42767">
        <w:t>(2)</w:t>
      </w:r>
      <w:r w:rsidRPr="00A42767">
        <w:tab/>
        <w:t>The amendments of section</w:t>
      </w:r>
      <w:r w:rsidR="00A42767" w:rsidRPr="00A42767">
        <w:t> </w:t>
      </w:r>
      <w:r w:rsidRPr="00A42767">
        <w:t xml:space="preserve">1133 of the </w:t>
      </w:r>
      <w:r w:rsidRPr="00A42767">
        <w:rPr>
          <w:i/>
        </w:rPr>
        <w:t>Social Security Act 1991</w:t>
      </w:r>
      <w:r w:rsidRPr="00A42767">
        <w:t xml:space="preserve"> made by this Schedule apply in relation to working out whether a person is qualified to participate in the pension loans scheme in relation to days occurring on or after the commencement of this item.</w:t>
      </w:r>
    </w:p>
    <w:p w:rsidR="001D7B07" w:rsidRPr="00A42767" w:rsidRDefault="001D7B07" w:rsidP="00A42767">
      <w:pPr>
        <w:pStyle w:val="Subitem"/>
      </w:pPr>
      <w:r w:rsidRPr="00A42767">
        <w:t>(3)</w:t>
      </w:r>
      <w:r w:rsidRPr="00A42767">
        <w:tab/>
        <w:t>The amendments of section</w:t>
      </w:r>
      <w:r w:rsidR="00A42767" w:rsidRPr="00A42767">
        <w:t> </w:t>
      </w:r>
      <w:r w:rsidRPr="00A42767">
        <w:t xml:space="preserve">1134 of the </w:t>
      </w:r>
      <w:r w:rsidRPr="00A42767">
        <w:rPr>
          <w:i/>
        </w:rPr>
        <w:t>Social Security Act 1991</w:t>
      </w:r>
      <w:r w:rsidRPr="00A42767">
        <w:t xml:space="preserve"> made by this Schedule apply in relation to an instalment period that begins on or after the commencement of this item.</w:t>
      </w:r>
    </w:p>
    <w:p w:rsidR="0079151E" w:rsidRPr="00A42767" w:rsidRDefault="0079151E" w:rsidP="00A42767">
      <w:pPr>
        <w:pStyle w:val="Subitem"/>
      </w:pPr>
      <w:r w:rsidRPr="00A42767">
        <w:lastRenderedPageBreak/>
        <w:t>(4)</w:t>
      </w:r>
      <w:r w:rsidRPr="00A42767">
        <w:tab/>
        <w:t>Subsection</w:t>
      </w:r>
      <w:r w:rsidR="00A42767" w:rsidRPr="00A42767">
        <w:t> </w:t>
      </w:r>
      <w:r w:rsidRPr="00A42767">
        <w:t xml:space="preserve">1135A(1) of the </w:t>
      </w:r>
      <w:r w:rsidRPr="00A42767">
        <w:rPr>
          <w:i/>
        </w:rPr>
        <w:t>Social Security Act 1991</w:t>
      </w:r>
      <w:r w:rsidRPr="00A42767">
        <w:t>, as affected by subsection</w:t>
      </w:r>
      <w:r w:rsidR="00A42767" w:rsidRPr="00A42767">
        <w:t> </w:t>
      </w:r>
      <w:r w:rsidRPr="00A42767">
        <w:t>1135A(3) of that Act (as substituted by this Schedule), applies in relation to the following:</w:t>
      </w:r>
    </w:p>
    <w:p w:rsidR="0079151E" w:rsidRPr="00A42767" w:rsidRDefault="0079151E" w:rsidP="00A42767">
      <w:pPr>
        <w:pStyle w:val="paragraph"/>
      </w:pPr>
      <w:r w:rsidRPr="00A42767">
        <w:tab/>
        <w:t>(a)</w:t>
      </w:r>
      <w:r w:rsidRPr="00A42767">
        <w:tab/>
        <w:t>a person who becomes a participant in the pension loans scheme on or after the commencement of this item;</w:t>
      </w:r>
    </w:p>
    <w:p w:rsidR="0079151E" w:rsidRPr="00A42767" w:rsidRDefault="0079151E" w:rsidP="00A42767">
      <w:pPr>
        <w:pStyle w:val="paragraph"/>
      </w:pPr>
      <w:r w:rsidRPr="00A42767">
        <w:tab/>
        <w:t>(b)</w:t>
      </w:r>
      <w:r w:rsidRPr="00A42767">
        <w:tab/>
        <w:t>a person who was a participant in the pension loans scheme immediately before that commencement.</w:t>
      </w:r>
    </w:p>
    <w:p w:rsidR="001D7B07" w:rsidRPr="00A42767" w:rsidRDefault="001D7B07" w:rsidP="00A42767">
      <w:pPr>
        <w:pStyle w:val="Subitem"/>
      </w:pPr>
      <w:r w:rsidRPr="00A42767">
        <w:t>(5)</w:t>
      </w:r>
      <w:r w:rsidRPr="00A42767">
        <w:tab/>
        <w:t>For the purposes of Division</w:t>
      </w:r>
      <w:r w:rsidR="00A42767" w:rsidRPr="00A42767">
        <w:t> </w:t>
      </w:r>
      <w:r w:rsidRPr="00A42767">
        <w:t>4 of Part</w:t>
      </w:r>
      <w:r w:rsidR="00A42767" w:rsidRPr="00A42767">
        <w:t> </w:t>
      </w:r>
      <w:r w:rsidRPr="00A42767">
        <w:t xml:space="preserve">3.12 of the </w:t>
      </w:r>
      <w:r w:rsidRPr="00A42767">
        <w:rPr>
          <w:i/>
        </w:rPr>
        <w:t>Social Security Act 1991</w:t>
      </w:r>
      <w:r w:rsidRPr="00A42767">
        <w:t>, an amount that is a guaranteed amount immediately before the commencement of this item is taken on and after that commencement to be a nominated amount.</w:t>
      </w:r>
    </w:p>
    <w:p w:rsidR="001D7B07" w:rsidRPr="00A42767" w:rsidRDefault="001D7B07" w:rsidP="00A42767">
      <w:pPr>
        <w:pStyle w:val="Subitem"/>
      </w:pPr>
      <w:r w:rsidRPr="00A42767">
        <w:t>(6)</w:t>
      </w:r>
      <w:r w:rsidRPr="00A42767">
        <w:tab/>
      </w:r>
      <w:r w:rsidR="00A42767" w:rsidRPr="00A42767">
        <w:t>Subitem (</w:t>
      </w:r>
      <w:r w:rsidRPr="00A42767">
        <w:t>5) does not affect the operation of subsection</w:t>
      </w:r>
      <w:r w:rsidR="00A42767" w:rsidRPr="00A42767">
        <w:t> </w:t>
      </w:r>
      <w:r w:rsidRPr="00A42767">
        <w:t xml:space="preserve">1137(1) of the </w:t>
      </w:r>
      <w:r w:rsidRPr="00A42767">
        <w:rPr>
          <w:i/>
        </w:rPr>
        <w:t xml:space="preserve">Social Security Act 1991 </w:t>
      </w:r>
      <w:r w:rsidRPr="00A42767">
        <w:t>in relation to the nominated amount.</w:t>
      </w:r>
    </w:p>
    <w:p w:rsidR="001D7B07" w:rsidRPr="00A42767" w:rsidRDefault="001D7B07" w:rsidP="00A42767">
      <w:pPr>
        <w:pStyle w:val="notemargin"/>
      </w:pPr>
      <w:r w:rsidRPr="00A42767">
        <w:t>Note:</w:t>
      </w:r>
      <w:r w:rsidRPr="00A42767">
        <w:tab/>
        <w:t>That subsection allows a person to change the nominated amount.</w:t>
      </w:r>
    </w:p>
    <w:p w:rsidR="001D7B07" w:rsidRPr="00A42767" w:rsidRDefault="001D7B07" w:rsidP="00A42767">
      <w:pPr>
        <w:pStyle w:val="Subitem"/>
      </w:pPr>
      <w:r w:rsidRPr="00A42767">
        <w:t>(7)</w:t>
      </w:r>
      <w:r w:rsidRPr="00A42767">
        <w:tab/>
        <w:t>Section</w:t>
      </w:r>
      <w:r w:rsidR="00A42767" w:rsidRPr="00A42767">
        <w:t> </w:t>
      </w:r>
      <w:r w:rsidRPr="00A42767">
        <w:t xml:space="preserve">1137A of the </w:t>
      </w:r>
      <w:r w:rsidRPr="00A42767">
        <w:rPr>
          <w:i/>
        </w:rPr>
        <w:t>Social Security Act 1991</w:t>
      </w:r>
      <w:r w:rsidRPr="00A42767">
        <w:t>, as inserted by this Schedule, applies in relation to working out whether a benefit is to be provided to a person in relation to days occurring on or after the commencement of this item.</w:t>
      </w:r>
    </w:p>
    <w:p w:rsidR="001D7B07" w:rsidRPr="00A42767" w:rsidRDefault="001D7B07" w:rsidP="00A42767">
      <w:pPr>
        <w:pStyle w:val="Subitem"/>
      </w:pPr>
      <w:r w:rsidRPr="00A42767">
        <w:t>(8)</w:t>
      </w:r>
      <w:r w:rsidRPr="00A42767">
        <w:tab/>
        <w:t>The amendment of subsection</w:t>
      </w:r>
      <w:r w:rsidR="00A42767" w:rsidRPr="00A42767">
        <w:t> </w:t>
      </w:r>
      <w:r w:rsidRPr="00A42767">
        <w:t xml:space="preserve">1140(1) of the </w:t>
      </w:r>
      <w:r w:rsidRPr="00A42767">
        <w:rPr>
          <w:i/>
        </w:rPr>
        <w:t>Social Security Act 1991</w:t>
      </w:r>
      <w:r w:rsidRPr="00A42767">
        <w:t xml:space="preserve"> made by this Schedule applies in relation to real assets that cease to be real assets on or after the commencement of this item (whether the charge arose under section</w:t>
      </w:r>
      <w:r w:rsidR="00A42767" w:rsidRPr="00A42767">
        <w:t> </w:t>
      </w:r>
      <w:r w:rsidRPr="00A42767">
        <w:t>1138 of that Act before, on or after that commencement).</w:t>
      </w:r>
    </w:p>
    <w:p w:rsidR="001D7B07" w:rsidRPr="00A42767" w:rsidRDefault="001D7B07" w:rsidP="00A42767">
      <w:pPr>
        <w:pStyle w:val="Subitem"/>
      </w:pPr>
      <w:r w:rsidRPr="00A42767">
        <w:t>(9)</w:t>
      </w:r>
      <w:r w:rsidRPr="00A42767">
        <w:tab/>
        <w:t>Subsection</w:t>
      </w:r>
      <w:r w:rsidR="00A42767" w:rsidRPr="00A42767">
        <w:t> </w:t>
      </w:r>
      <w:r w:rsidRPr="00A42767">
        <w:t xml:space="preserve">1140(2A) of the </w:t>
      </w:r>
      <w:r w:rsidRPr="00A42767">
        <w:rPr>
          <w:i/>
        </w:rPr>
        <w:t>Social Security Act 1991</w:t>
      </w:r>
      <w:r w:rsidRPr="00A42767">
        <w:t>, as inserted by this Schedule, applies in relation to the disposal of real assets on or after the commencement of this item (whether the charge arose under section</w:t>
      </w:r>
      <w:r w:rsidR="00A42767" w:rsidRPr="00A42767">
        <w:t> </w:t>
      </w:r>
      <w:r w:rsidRPr="00A42767">
        <w:t>1138 of that Act before, on or after that commencement).</w:t>
      </w:r>
    </w:p>
    <w:p w:rsidR="001D7B07" w:rsidRPr="00A42767" w:rsidRDefault="001D7B07" w:rsidP="00A42767">
      <w:pPr>
        <w:pStyle w:val="Subitem"/>
      </w:pPr>
      <w:r w:rsidRPr="00A42767">
        <w:t>(10)</w:t>
      </w:r>
      <w:r w:rsidRPr="00A42767">
        <w:tab/>
        <w:t>Section</w:t>
      </w:r>
      <w:r w:rsidR="00A42767" w:rsidRPr="00A42767">
        <w:t> </w:t>
      </w:r>
      <w:r w:rsidRPr="00A42767">
        <w:t xml:space="preserve">1141A of the </w:t>
      </w:r>
      <w:r w:rsidRPr="00A42767">
        <w:rPr>
          <w:i/>
        </w:rPr>
        <w:t>Social Security Act 1991</w:t>
      </w:r>
      <w:r w:rsidRPr="00A42767">
        <w:t>, as inserted by this Schedule, applies in relation to a person’s participation in the pension loans scheme that began before, on or after the commencement of this item.</w:t>
      </w:r>
    </w:p>
    <w:p w:rsidR="001D7B07" w:rsidRPr="00A42767" w:rsidRDefault="001D7B07" w:rsidP="00A42767">
      <w:pPr>
        <w:pStyle w:val="Subitem"/>
      </w:pPr>
      <w:r w:rsidRPr="00A42767">
        <w:t>(11)</w:t>
      </w:r>
      <w:r w:rsidRPr="00A42767">
        <w:tab/>
        <w:t>The amendments of section</w:t>
      </w:r>
      <w:r w:rsidR="00A42767" w:rsidRPr="00A42767">
        <w:t> </w:t>
      </w:r>
      <w:r w:rsidRPr="00A42767">
        <w:t xml:space="preserve">1144 of the </w:t>
      </w:r>
      <w:r w:rsidRPr="00A42767">
        <w:rPr>
          <w:i/>
        </w:rPr>
        <w:t>Social Security Act 1991</w:t>
      </w:r>
      <w:r w:rsidRPr="00A42767">
        <w:t xml:space="preserve"> made by this Schedule apply in relation to the enforcement of a charge on or after the commencement of this item (whether the charge arose under section</w:t>
      </w:r>
      <w:r w:rsidR="00A42767" w:rsidRPr="00A42767">
        <w:t> </w:t>
      </w:r>
      <w:r w:rsidRPr="00A42767">
        <w:t>1138 of that Act before, on or after that commencement).</w:t>
      </w:r>
    </w:p>
    <w:p w:rsidR="001D7B07" w:rsidRPr="00A42767" w:rsidRDefault="001D7B07" w:rsidP="00A42767">
      <w:pPr>
        <w:pStyle w:val="ActHead9"/>
        <w:rPr>
          <w:i w:val="0"/>
        </w:rPr>
      </w:pPr>
      <w:bookmarkStart w:id="36" w:name="_Toc2605124"/>
      <w:r w:rsidRPr="00A42767">
        <w:lastRenderedPageBreak/>
        <w:t>Veterans’ Entitlements Act 1986</w:t>
      </w:r>
      <w:bookmarkEnd w:id="36"/>
    </w:p>
    <w:p w:rsidR="001D7B07" w:rsidRPr="00A42767" w:rsidRDefault="002078B7" w:rsidP="00A42767">
      <w:pPr>
        <w:pStyle w:val="ItemHead"/>
      </w:pPr>
      <w:r w:rsidRPr="00A42767">
        <w:t>52</w:t>
      </w:r>
      <w:r w:rsidR="001D7B07" w:rsidRPr="00A42767">
        <w:t xml:space="preserve">  After subsection</w:t>
      </w:r>
      <w:r w:rsidR="00A42767" w:rsidRPr="00A42767">
        <w:t> </w:t>
      </w:r>
      <w:r w:rsidR="001D7B07" w:rsidRPr="00A42767">
        <w:t>52C(1)</w:t>
      </w:r>
    </w:p>
    <w:p w:rsidR="001D7B07" w:rsidRPr="00A42767" w:rsidRDefault="001D7B07" w:rsidP="00A42767">
      <w:pPr>
        <w:pStyle w:val="Item"/>
      </w:pPr>
      <w:r w:rsidRPr="00A42767">
        <w:t>Insert:</w:t>
      </w:r>
    </w:p>
    <w:p w:rsidR="001D7B07" w:rsidRPr="00A42767" w:rsidRDefault="001D7B07" w:rsidP="00A42767">
      <w:pPr>
        <w:pStyle w:val="subsection"/>
      </w:pPr>
      <w:r w:rsidRPr="00A42767">
        <w:tab/>
        <w:t>(1A)</w:t>
      </w:r>
      <w:r w:rsidRPr="00A42767">
        <w:tab/>
      </w:r>
      <w:r w:rsidR="00A42767" w:rsidRPr="00A42767">
        <w:t>Subsection (</w:t>
      </w:r>
      <w:r w:rsidRPr="00A42767">
        <w:t>1) does not apply to a charge that arises under section</w:t>
      </w:r>
      <w:r w:rsidR="00A42767" w:rsidRPr="00A42767">
        <w:t> </w:t>
      </w:r>
      <w:r w:rsidRPr="00A42767">
        <w:t>52ZF.</w:t>
      </w:r>
    </w:p>
    <w:p w:rsidR="001D7B07" w:rsidRPr="00A42767" w:rsidRDefault="001D7B07" w:rsidP="00A42767">
      <w:pPr>
        <w:pStyle w:val="notetext"/>
      </w:pPr>
      <w:r w:rsidRPr="00A42767">
        <w:t>Note:</w:t>
      </w:r>
      <w:r w:rsidRPr="00A42767">
        <w:tab/>
        <w:t xml:space="preserve"> See </w:t>
      </w:r>
      <w:r w:rsidR="00A42767" w:rsidRPr="00A42767">
        <w:t>subsection (</w:t>
      </w:r>
      <w:r w:rsidRPr="00A42767">
        <w:t>5) for a charge that arises under section</w:t>
      </w:r>
      <w:r w:rsidR="00A42767" w:rsidRPr="00A42767">
        <w:t> </w:t>
      </w:r>
      <w:r w:rsidRPr="00A42767">
        <w:t>52ZF.</w:t>
      </w:r>
    </w:p>
    <w:p w:rsidR="001D7B07" w:rsidRPr="00A42767" w:rsidRDefault="002078B7" w:rsidP="00A42767">
      <w:pPr>
        <w:pStyle w:val="ItemHead"/>
      </w:pPr>
      <w:r w:rsidRPr="00A42767">
        <w:t>53</w:t>
      </w:r>
      <w:r w:rsidR="001D7B07" w:rsidRPr="00A42767">
        <w:t xml:space="preserve">  After subsection</w:t>
      </w:r>
      <w:r w:rsidR="00A42767" w:rsidRPr="00A42767">
        <w:t> </w:t>
      </w:r>
      <w:r w:rsidR="001D7B07" w:rsidRPr="00A42767">
        <w:t>52C(4)</w:t>
      </w:r>
    </w:p>
    <w:p w:rsidR="001D7B07" w:rsidRPr="00A42767" w:rsidRDefault="001D7B07" w:rsidP="00A42767">
      <w:pPr>
        <w:pStyle w:val="Item"/>
      </w:pPr>
      <w:r w:rsidRPr="00A42767">
        <w:t>Insert:</w:t>
      </w:r>
    </w:p>
    <w:p w:rsidR="001D7B07" w:rsidRPr="00A42767" w:rsidRDefault="001D7B07" w:rsidP="00A42767">
      <w:pPr>
        <w:pStyle w:val="subsection"/>
      </w:pPr>
      <w:r w:rsidRPr="00A42767">
        <w:tab/>
        <w:t>(5)</w:t>
      </w:r>
      <w:r w:rsidRPr="00A42767">
        <w:tab/>
        <w:t>If:</w:t>
      </w:r>
    </w:p>
    <w:p w:rsidR="001D7B07" w:rsidRPr="00A42767" w:rsidRDefault="001D7B07" w:rsidP="00A42767">
      <w:pPr>
        <w:pStyle w:val="paragraph"/>
      </w:pPr>
      <w:r w:rsidRPr="00A42767">
        <w:tab/>
        <w:t>(a)</w:t>
      </w:r>
      <w:r w:rsidRPr="00A42767">
        <w:tab/>
        <w:t>a person is or was participating in the pension loans scheme; and</w:t>
      </w:r>
    </w:p>
    <w:p w:rsidR="001D7B07" w:rsidRPr="00A42767" w:rsidRDefault="001D7B07" w:rsidP="00A42767">
      <w:pPr>
        <w:pStyle w:val="paragraph"/>
      </w:pPr>
      <w:r w:rsidRPr="00A42767">
        <w:tab/>
        <w:t>(b)</w:t>
      </w:r>
      <w:r w:rsidRPr="00A42767">
        <w:tab/>
        <w:t>either:</w:t>
      </w:r>
    </w:p>
    <w:p w:rsidR="001D7B07" w:rsidRPr="00A42767" w:rsidRDefault="001D7B07" w:rsidP="00A42767">
      <w:pPr>
        <w:pStyle w:val="paragraphsub"/>
      </w:pPr>
      <w:r w:rsidRPr="00A42767">
        <w:tab/>
        <w:t>(i)</w:t>
      </w:r>
      <w:r w:rsidRPr="00A42767">
        <w:tab/>
        <w:t>the person’s real assets are subject to a charge under section</w:t>
      </w:r>
      <w:r w:rsidR="00A42767" w:rsidRPr="00A42767">
        <w:t> </w:t>
      </w:r>
      <w:r w:rsidRPr="00A42767">
        <w:t>52ZF; or</w:t>
      </w:r>
    </w:p>
    <w:p w:rsidR="001D7B07" w:rsidRPr="00A42767" w:rsidRDefault="001D7B07" w:rsidP="00A42767">
      <w:pPr>
        <w:pStyle w:val="paragraphsub"/>
      </w:pPr>
      <w:r w:rsidRPr="00A42767">
        <w:tab/>
        <w:t>(ii)</w:t>
      </w:r>
      <w:r w:rsidRPr="00A42767">
        <w:tab/>
        <w:t>if the person is a member of a couple—the couple’s real assets are subject to a charge under section</w:t>
      </w:r>
      <w:r w:rsidR="00A42767" w:rsidRPr="00A42767">
        <w:t> </w:t>
      </w:r>
      <w:r w:rsidRPr="00A42767">
        <w:t>52ZF;</w:t>
      </w:r>
    </w:p>
    <w:p w:rsidR="001D7B07" w:rsidRPr="00A42767" w:rsidRDefault="001D7B07" w:rsidP="00A42767">
      <w:pPr>
        <w:pStyle w:val="subsection2"/>
      </w:pPr>
      <w:r w:rsidRPr="00A42767">
        <w:t>then the value of those real assets, for the purposes of calculating the value of the person’s assets for the purposes of this Act (other than Division</w:t>
      </w:r>
      <w:r w:rsidR="00A42767" w:rsidRPr="00A42767">
        <w:t> </w:t>
      </w:r>
      <w:r w:rsidRPr="00A42767">
        <w:t>3 and sections</w:t>
      </w:r>
      <w:r w:rsidR="00A42767" w:rsidRPr="00A42767">
        <w:t> </w:t>
      </w:r>
      <w:r w:rsidRPr="00A42767">
        <w:t>52G, 52H, 52JA, 52JB, 52JC and 52JD), is to be reduced by the amount of the debt owed by the person under section</w:t>
      </w:r>
      <w:r w:rsidR="00A42767" w:rsidRPr="00A42767">
        <w:t> </w:t>
      </w:r>
      <w:r w:rsidRPr="00A42767">
        <w:t>52ZC because of that participation.</w:t>
      </w:r>
    </w:p>
    <w:p w:rsidR="00D364E7" w:rsidRPr="00A42767" w:rsidRDefault="00D364E7" w:rsidP="00A42767">
      <w:pPr>
        <w:pStyle w:val="notetext"/>
      </w:pPr>
      <w:r w:rsidRPr="00A42767">
        <w:t>Note:</w:t>
      </w:r>
      <w:r w:rsidRPr="00A42767">
        <w:tab/>
        <w:t xml:space="preserve">If there are other charges or encumbrances over any of those real assets, there may be a further reduction under </w:t>
      </w:r>
      <w:r w:rsidR="00A42767" w:rsidRPr="00A42767">
        <w:t>subsection (</w:t>
      </w:r>
      <w:r w:rsidRPr="00A42767">
        <w:t>1) in the value of those assets.</w:t>
      </w:r>
    </w:p>
    <w:p w:rsidR="001D7B07" w:rsidRPr="00A42767" w:rsidRDefault="002078B7" w:rsidP="00A42767">
      <w:pPr>
        <w:pStyle w:val="ItemHead"/>
      </w:pPr>
      <w:r w:rsidRPr="00A42767">
        <w:t>54</w:t>
      </w:r>
      <w:r w:rsidR="001D7B07" w:rsidRPr="00A42767">
        <w:t xml:space="preserve">  Subsection</w:t>
      </w:r>
      <w:r w:rsidR="00A42767" w:rsidRPr="00A42767">
        <w:t> </w:t>
      </w:r>
      <w:r w:rsidR="001D7B07" w:rsidRPr="00A42767">
        <w:t>52ZAAA(1)</w:t>
      </w:r>
    </w:p>
    <w:p w:rsidR="001D7B07" w:rsidRPr="00A42767" w:rsidRDefault="001D7B07" w:rsidP="00A42767">
      <w:pPr>
        <w:pStyle w:val="Item"/>
      </w:pPr>
      <w:r w:rsidRPr="00A42767">
        <w:t>Repeal the following definitions:</w:t>
      </w:r>
    </w:p>
    <w:p w:rsidR="001D7B07" w:rsidRPr="00A42767" w:rsidRDefault="001D7B07" w:rsidP="00A42767">
      <w:pPr>
        <w:pStyle w:val="paragraph"/>
      </w:pPr>
      <w:r w:rsidRPr="00A42767">
        <w:tab/>
        <w:t>(a)</w:t>
      </w:r>
      <w:r w:rsidRPr="00A42767">
        <w:tab/>
        <w:t xml:space="preserve">definition of </w:t>
      </w:r>
      <w:r w:rsidRPr="00A42767">
        <w:rPr>
          <w:b/>
          <w:i/>
        </w:rPr>
        <w:t>adjusted income reduced rate</w:t>
      </w:r>
      <w:r w:rsidRPr="00A42767">
        <w:t>;</w:t>
      </w:r>
    </w:p>
    <w:p w:rsidR="001D7B07" w:rsidRPr="00A42767" w:rsidRDefault="001D7B07" w:rsidP="00A42767">
      <w:pPr>
        <w:pStyle w:val="paragraph"/>
      </w:pPr>
      <w:r w:rsidRPr="00A42767">
        <w:tab/>
        <w:t>(b)</w:t>
      </w:r>
      <w:r w:rsidRPr="00A42767">
        <w:tab/>
        <w:t xml:space="preserve">definition of </w:t>
      </w:r>
      <w:r w:rsidRPr="00A42767">
        <w:rPr>
          <w:b/>
          <w:i/>
        </w:rPr>
        <w:t>assets reduced rate</w:t>
      </w:r>
      <w:r w:rsidRPr="00A42767">
        <w:t>;</w:t>
      </w:r>
    </w:p>
    <w:p w:rsidR="001D7B07" w:rsidRPr="00A42767" w:rsidRDefault="001D7B07" w:rsidP="00A42767">
      <w:pPr>
        <w:pStyle w:val="paragraph"/>
      </w:pPr>
      <w:r w:rsidRPr="00A42767">
        <w:tab/>
        <w:t>(c)</w:t>
      </w:r>
      <w:r w:rsidRPr="00A42767">
        <w:tab/>
        <w:t xml:space="preserve">definition of </w:t>
      </w:r>
      <w:r w:rsidRPr="00A42767">
        <w:rPr>
          <w:b/>
          <w:i/>
        </w:rPr>
        <w:t>guaranteed amount</w:t>
      </w:r>
      <w:r w:rsidRPr="00A42767">
        <w:t>;</w:t>
      </w:r>
    </w:p>
    <w:p w:rsidR="001D7B07" w:rsidRPr="00A42767" w:rsidRDefault="001D7B07" w:rsidP="00A42767">
      <w:pPr>
        <w:pStyle w:val="paragraph"/>
      </w:pPr>
      <w:r w:rsidRPr="00A42767">
        <w:tab/>
        <w:t>(d)</w:t>
      </w:r>
      <w:r w:rsidRPr="00A42767">
        <w:tab/>
        <w:t xml:space="preserve">definition of </w:t>
      </w:r>
      <w:r w:rsidRPr="00A42767">
        <w:rPr>
          <w:b/>
          <w:i/>
        </w:rPr>
        <w:t>income reduced rate</w:t>
      </w:r>
      <w:r w:rsidRPr="00A42767">
        <w:t>.</w:t>
      </w:r>
    </w:p>
    <w:p w:rsidR="001D7B07" w:rsidRPr="00A42767" w:rsidRDefault="002078B7" w:rsidP="00A42767">
      <w:pPr>
        <w:pStyle w:val="ItemHead"/>
      </w:pPr>
      <w:r w:rsidRPr="00A42767">
        <w:t>55</w:t>
      </w:r>
      <w:r w:rsidR="001D7B07" w:rsidRPr="00A42767">
        <w:t xml:space="preserve">  Subsection</w:t>
      </w:r>
      <w:r w:rsidR="00A42767" w:rsidRPr="00A42767">
        <w:t> </w:t>
      </w:r>
      <w:r w:rsidR="001D7B07" w:rsidRPr="00A42767">
        <w:t>52ZAAA(1)</w:t>
      </w:r>
    </w:p>
    <w:p w:rsidR="001D7B07" w:rsidRPr="00A42767" w:rsidRDefault="001D7B07" w:rsidP="00A42767">
      <w:pPr>
        <w:pStyle w:val="Item"/>
      </w:pPr>
      <w:r w:rsidRPr="00A42767">
        <w:t>Insert:</w:t>
      </w:r>
    </w:p>
    <w:p w:rsidR="001D7B07" w:rsidRPr="00A42767" w:rsidRDefault="001D7B07" w:rsidP="00A42767">
      <w:pPr>
        <w:pStyle w:val="Definition"/>
      </w:pPr>
      <w:r w:rsidRPr="00A42767">
        <w:rPr>
          <w:b/>
          <w:i/>
        </w:rPr>
        <w:lastRenderedPageBreak/>
        <w:t>nominated amount</w:t>
      </w:r>
      <w:r w:rsidRPr="00A42767">
        <w:t xml:space="preserve"> means the amount (if any) specified to be the nominated amount under paragraph</w:t>
      </w:r>
      <w:r w:rsidR="00A42767" w:rsidRPr="00A42767">
        <w:t> </w:t>
      </w:r>
      <w:r w:rsidRPr="00A42767">
        <w:t>52ZD(1A)(b) or subsection</w:t>
      </w:r>
      <w:r w:rsidR="00A42767" w:rsidRPr="00A42767">
        <w:t> </w:t>
      </w:r>
      <w:r w:rsidRPr="00A42767">
        <w:t>52ZE(1) (as the case may be).</w:t>
      </w:r>
    </w:p>
    <w:p w:rsidR="002078B7" w:rsidRPr="00A42767" w:rsidRDefault="002078B7" w:rsidP="00A42767">
      <w:pPr>
        <w:pStyle w:val="ItemHead"/>
      </w:pPr>
      <w:r w:rsidRPr="00A42767">
        <w:t>56  Paragraph 52ZAAA(3)(b)</w:t>
      </w:r>
    </w:p>
    <w:p w:rsidR="002078B7" w:rsidRPr="00A42767" w:rsidRDefault="002078B7" w:rsidP="00A42767">
      <w:pPr>
        <w:pStyle w:val="Item"/>
      </w:pPr>
      <w:r w:rsidRPr="00A42767">
        <w:t>Repeal the paragraph, substitute:</w:t>
      </w:r>
    </w:p>
    <w:p w:rsidR="002078B7" w:rsidRPr="00A42767" w:rsidRDefault="002078B7" w:rsidP="00A42767">
      <w:pPr>
        <w:pStyle w:val="paragraph"/>
      </w:pPr>
      <w:r w:rsidRPr="00A42767">
        <w:tab/>
        <w:t>(b)</w:t>
      </w:r>
      <w:r w:rsidRPr="00A42767">
        <w:tab/>
        <w:t>because of the request, the rate of the pension payable to the person is the rate covered by paragraph</w:t>
      </w:r>
      <w:r w:rsidR="00A42767" w:rsidRPr="00A42767">
        <w:t> </w:t>
      </w:r>
      <w:r w:rsidRPr="00A42767">
        <w:t>52ZB(1)(e); and</w:t>
      </w:r>
    </w:p>
    <w:p w:rsidR="001D7B07" w:rsidRPr="00A42767" w:rsidRDefault="002078B7" w:rsidP="00A42767">
      <w:pPr>
        <w:pStyle w:val="ItemHead"/>
      </w:pPr>
      <w:r w:rsidRPr="00A42767">
        <w:t>57</w:t>
      </w:r>
      <w:r w:rsidR="001D7B07" w:rsidRPr="00A42767">
        <w:t xml:space="preserve">  Paragraph 52ZA(1)(c)</w:t>
      </w:r>
    </w:p>
    <w:p w:rsidR="001D7B07" w:rsidRPr="00A42767" w:rsidRDefault="001D7B07" w:rsidP="00A42767">
      <w:pPr>
        <w:pStyle w:val="Item"/>
      </w:pPr>
      <w:r w:rsidRPr="00A42767">
        <w:t>Repeal the paragraph.</w:t>
      </w:r>
    </w:p>
    <w:p w:rsidR="001D7B07" w:rsidRPr="00A42767" w:rsidRDefault="002078B7" w:rsidP="00A42767">
      <w:pPr>
        <w:pStyle w:val="ItemHead"/>
      </w:pPr>
      <w:r w:rsidRPr="00A42767">
        <w:t>58</w:t>
      </w:r>
      <w:r w:rsidR="001D7B07" w:rsidRPr="00A42767">
        <w:t xml:space="preserve">  After paragraph</w:t>
      </w:r>
      <w:r w:rsidR="00A42767" w:rsidRPr="00A42767">
        <w:t> </w:t>
      </w:r>
      <w:r w:rsidR="001D7B07" w:rsidRPr="00A42767">
        <w:t>52ZA(1)(d)</w:t>
      </w:r>
    </w:p>
    <w:p w:rsidR="001D7B07" w:rsidRPr="00A42767" w:rsidRDefault="001D7B07" w:rsidP="00A42767">
      <w:pPr>
        <w:pStyle w:val="Item"/>
      </w:pPr>
      <w:r w:rsidRPr="00A42767">
        <w:t>Insert:</w:t>
      </w:r>
    </w:p>
    <w:p w:rsidR="001D7B07" w:rsidRPr="00A42767" w:rsidRDefault="001D7B07" w:rsidP="00A42767">
      <w:pPr>
        <w:pStyle w:val="paragraph"/>
      </w:pPr>
      <w:r w:rsidRPr="00A42767">
        <w:tab/>
        <w:t>(da)</w:t>
      </w:r>
      <w:r w:rsidRPr="00A42767">
        <w:tab/>
        <w:t>the person is not bankrupt; and</w:t>
      </w:r>
    </w:p>
    <w:p w:rsidR="001D7B07" w:rsidRPr="00A42767" w:rsidRDefault="001D7B07" w:rsidP="00A42767">
      <w:pPr>
        <w:pStyle w:val="paragraph"/>
      </w:pPr>
      <w:r w:rsidRPr="00A42767">
        <w:tab/>
        <w:t>(db)</w:t>
      </w:r>
      <w:r w:rsidRPr="00A42767">
        <w:tab/>
        <w:t>the person is not subject to a personal insolvency agreement under Part</w:t>
      </w:r>
      <w:r w:rsidR="00A42767" w:rsidRPr="00A42767">
        <w:t> </w:t>
      </w:r>
      <w:r w:rsidRPr="00A42767">
        <w:t xml:space="preserve">X of the </w:t>
      </w:r>
      <w:r w:rsidRPr="00A42767">
        <w:rPr>
          <w:i/>
        </w:rPr>
        <w:t>Bankruptcy Act 1966</w:t>
      </w:r>
      <w:r w:rsidRPr="00A42767">
        <w:t>; and</w:t>
      </w:r>
    </w:p>
    <w:p w:rsidR="001D7B07" w:rsidRPr="00A42767" w:rsidRDefault="001D7B07" w:rsidP="00A42767">
      <w:pPr>
        <w:pStyle w:val="paragraph"/>
      </w:pPr>
      <w:r w:rsidRPr="00A42767">
        <w:tab/>
        <w:t>(dc)</w:t>
      </w:r>
      <w:r w:rsidRPr="00A42767">
        <w:tab/>
        <w:t>the Commission is satisfied that there is adequate and appropriate insurance in relation to the person’s real assets; and</w:t>
      </w:r>
    </w:p>
    <w:p w:rsidR="001D7B07" w:rsidRPr="00A42767" w:rsidRDefault="002078B7" w:rsidP="00A42767">
      <w:pPr>
        <w:pStyle w:val="ItemHead"/>
      </w:pPr>
      <w:r w:rsidRPr="00A42767">
        <w:t>59</w:t>
      </w:r>
      <w:r w:rsidR="001D7B07" w:rsidRPr="00A42767">
        <w:t xml:space="preserve">  Subparagraph 52ZA(1)(e)(i)</w:t>
      </w:r>
    </w:p>
    <w:p w:rsidR="001D7B07" w:rsidRPr="00A42767" w:rsidRDefault="001D7B07" w:rsidP="00A42767">
      <w:pPr>
        <w:pStyle w:val="Item"/>
      </w:pPr>
      <w:r w:rsidRPr="00A42767">
        <w:t>Before “the value of”, insert “the Commission is satisfied that”.</w:t>
      </w:r>
    </w:p>
    <w:p w:rsidR="001D7B07" w:rsidRPr="00A42767" w:rsidRDefault="002078B7" w:rsidP="00A42767">
      <w:pPr>
        <w:pStyle w:val="ItemHead"/>
      </w:pPr>
      <w:r w:rsidRPr="00A42767">
        <w:t>60</w:t>
      </w:r>
      <w:r w:rsidR="001D7B07" w:rsidRPr="00A42767">
        <w:t xml:space="preserve">  Subparagraph 52ZA(1)(e)(i)</w:t>
      </w:r>
    </w:p>
    <w:p w:rsidR="001D7B07" w:rsidRPr="00A42767" w:rsidRDefault="001D7B07" w:rsidP="00A42767">
      <w:pPr>
        <w:pStyle w:val="Item"/>
      </w:pPr>
      <w:r w:rsidRPr="00A42767">
        <w:t>Omit “guaranteed amount”, substitute “nominated amount”.</w:t>
      </w:r>
    </w:p>
    <w:p w:rsidR="001D7B07" w:rsidRPr="00A42767" w:rsidRDefault="002078B7" w:rsidP="00A42767">
      <w:pPr>
        <w:pStyle w:val="ItemHead"/>
      </w:pPr>
      <w:r w:rsidRPr="00A42767">
        <w:t>61</w:t>
      </w:r>
      <w:r w:rsidR="001D7B07" w:rsidRPr="00A42767">
        <w:t xml:space="preserve">  Subsection</w:t>
      </w:r>
      <w:r w:rsidR="00A42767" w:rsidRPr="00A42767">
        <w:t> </w:t>
      </w:r>
      <w:r w:rsidR="001D7B07" w:rsidRPr="00A42767">
        <w:t>52ZA(1) (note 1)</w:t>
      </w:r>
    </w:p>
    <w:p w:rsidR="001D7B07" w:rsidRPr="00A42767" w:rsidRDefault="001D7B07" w:rsidP="00A42767">
      <w:pPr>
        <w:pStyle w:val="Item"/>
      </w:pPr>
      <w:r w:rsidRPr="00A42767">
        <w:t>Repeal the note.</w:t>
      </w:r>
    </w:p>
    <w:p w:rsidR="001D7B07" w:rsidRPr="00A42767" w:rsidRDefault="002078B7" w:rsidP="00A42767">
      <w:pPr>
        <w:pStyle w:val="ItemHead"/>
      </w:pPr>
      <w:r w:rsidRPr="00A42767">
        <w:t>62</w:t>
      </w:r>
      <w:r w:rsidR="001D7B07" w:rsidRPr="00A42767">
        <w:t xml:space="preserve">  Subsection</w:t>
      </w:r>
      <w:r w:rsidR="00A42767" w:rsidRPr="00A42767">
        <w:t> </w:t>
      </w:r>
      <w:r w:rsidR="001D7B07" w:rsidRPr="00A42767">
        <w:t>52ZA(1) (note 3)</w:t>
      </w:r>
    </w:p>
    <w:p w:rsidR="001D7B07" w:rsidRPr="00A42767" w:rsidRDefault="001D7B07" w:rsidP="00A42767">
      <w:pPr>
        <w:pStyle w:val="Item"/>
      </w:pPr>
      <w:r w:rsidRPr="00A42767">
        <w:t>Repeal the note, substitute:</w:t>
      </w:r>
    </w:p>
    <w:p w:rsidR="001D7B07" w:rsidRPr="00A42767" w:rsidRDefault="001D7B07" w:rsidP="00A42767">
      <w:pPr>
        <w:pStyle w:val="notetext"/>
      </w:pPr>
      <w:r w:rsidRPr="00A42767">
        <w:t>Note 3:</w:t>
      </w:r>
      <w:r w:rsidRPr="00A42767">
        <w:tab/>
        <w:t xml:space="preserve">For </w:t>
      </w:r>
      <w:r w:rsidRPr="00A42767">
        <w:rPr>
          <w:b/>
          <w:i/>
        </w:rPr>
        <w:t>nominated amount</w:t>
      </w:r>
      <w:r w:rsidR="00131C20" w:rsidRPr="00A42767">
        <w:t>,</w:t>
      </w:r>
      <w:r w:rsidRPr="00A42767">
        <w:t xml:space="preserve"> see subsection</w:t>
      </w:r>
      <w:r w:rsidR="00A42767" w:rsidRPr="00A42767">
        <w:t> </w:t>
      </w:r>
      <w:r w:rsidRPr="00A42767">
        <w:t>52ZAAA(1).</w:t>
      </w:r>
    </w:p>
    <w:p w:rsidR="001D7B07" w:rsidRPr="00A42767" w:rsidRDefault="002078B7" w:rsidP="00A42767">
      <w:pPr>
        <w:pStyle w:val="ItemHead"/>
      </w:pPr>
      <w:r w:rsidRPr="00A42767">
        <w:t>63</w:t>
      </w:r>
      <w:r w:rsidR="001D7B07" w:rsidRPr="00A42767">
        <w:t xml:space="preserve">  Paragraph 52ZA(2)(c)</w:t>
      </w:r>
    </w:p>
    <w:p w:rsidR="001D7B07" w:rsidRPr="00A42767" w:rsidRDefault="001D7B07" w:rsidP="00A42767">
      <w:pPr>
        <w:pStyle w:val="Item"/>
      </w:pPr>
      <w:r w:rsidRPr="00A42767">
        <w:t>Repeal the paragraph.</w:t>
      </w:r>
    </w:p>
    <w:p w:rsidR="001D7B07" w:rsidRPr="00A42767" w:rsidRDefault="002078B7" w:rsidP="00A42767">
      <w:pPr>
        <w:pStyle w:val="ItemHead"/>
      </w:pPr>
      <w:r w:rsidRPr="00A42767">
        <w:lastRenderedPageBreak/>
        <w:t>64</w:t>
      </w:r>
      <w:r w:rsidR="001D7B07" w:rsidRPr="00A42767">
        <w:t xml:space="preserve">  After paragraph</w:t>
      </w:r>
      <w:r w:rsidR="00A42767" w:rsidRPr="00A42767">
        <w:t> </w:t>
      </w:r>
      <w:r w:rsidR="001D7B07" w:rsidRPr="00A42767">
        <w:t>52ZA(2)(d)</w:t>
      </w:r>
    </w:p>
    <w:p w:rsidR="001D7B07" w:rsidRPr="00A42767" w:rsidRDefault="001D7B07" w:rsidP="00A42767">
      <w:pPr>
        <w:pStyle w:val="Item"/>
      </w:pPr>
      <w:r w:rsidRPr="00A42767">
        <w:t>Insert:</w:t>
      </w:r>
    </w:p>
    <w:p w:rsidR="001D7B07" w:rsidRPr="00A42767" w:rsidRDefault="001D7B07" w:rsidP="00A42767">
      <w:pPr>
        <w:pStyle w:val="paragraph"/>
      </w:pPr>
      <w:r w:rsidRPr="00A42767">
        <w:tab/>
        <w:t>(da)</w:t>
      </w:r>
      <w:r w:rsidRPr="00A42767">
        <w:tab/>
        <w:t>the person is not bankrupt; and</w:t>
      </w:r>
    </w:p>
    <w:p w:rsidR="001D7B07" w:rsidRPr="00A42767" w:rsidRDefault="001D7B07" w:rsidP="00A42767">
      <w:pPr>
        <w:pStyle w:val="paragraph"/>
      </w:pPr>
      <w:r w:rsidRPr="00A42767">
        <w:tab/>
        <w:t>(db)</w:t>
      </w:r>
      <w:r w:rsidRPr="00A42767">
        <w:tab/>
        <w:t>the person is not subject to a personal insolvency agreement under Part</w:t>
      </w:r>
      <w:r w:rsidR="00A42767" w:rsidRPr="00A42767">
        <w:t> </w:t>
      </w:r>
      <w:r w:rsidRPr="00A42767">
        <w:t xml:space="preserve">X of the </w:t>
      </w:r>
      <w:r w:rsidRPr="00A42767">
        <w:rPr>
          <w:i/>
        </w:rPr>
        <w:t>Bankruptcy Act 1966</w:t>
      </w:r>
      <w:r w:rsidRPr="00A42767">
        <w:t>; and</w:t>
      </w:r>
    </w:p>
    <w:p w:rsidR="001D7B07" w:rsidRPr="00A42767" w:rsidRDefault="001D7B07" w:rsidP="00A42767">
      <w:pPr>
        <w:pStyle w:val="paragraph"/>
      </w:pPr>
      <w:r w:rsidRPr="00A42767">
        <w:tab/>
        <w:t>(dc)</w:t>
      </w:r>
      <w:r w:rsidRPr="00A42767">
        <w:tab/>
        <w:t>the Commission is satisfied that there is adequate and appropriate insurance in relation to the couple’s real assets; and</w:t>
      </w:r>
    </w:p>
    <w:p w:rsidR="001D7B07" w:rsidRPr="00A42767" w:rsidRDefault="002078B7" w:rsidP="00A42767">
      <w:pPr>
        <w:pStyle w:val="ItemHead"/>
      </w:pPr>
      <w:r w:rsidRPr="00A42767">
        <w:t>65</w:t>
      </w:r>
      <w:r w:rsidR="001D7B07" w:rsidRPr="00A42767">
        <w:t xml:space="preserve">  Subparagraph 52ZA(2)(e)(i)</w:t>
      </w:r>
    </w:p>
    <w:p w:rsidR="001D7B07" w:rsidRPr="00A42767" w:rsidRDefault="001D7B07" w:rsidP="00A42767">
      <w:pPr>
        <w:pStyle w:val="Item"/>
      </w:pPr>
      <w:r w:rsidRPr="00A42767">
        <w:t>Before “the value of”, insert “the Commission is satisfied that”.</w:t>
      </w:r>
    </w:p>
    <w:p w:rsidR="001D7B07" w:rsidRPr="00A42767" w:rsidRDefault="002078B7" w:rsidP="00A42767">
      <w:pPr>
        <w:pStyle w:val="ItemHead"/>
      </w:pPr>
      <w:r w:rsidRPr="00A42767">
        <w:t>66</w:t>
      </w:r>
      <w:r w:rsidR="001D7B07" w:rsidRPr="00A42767">
        <w:t xml:space="preserve">  Subparagraph 52ZA(2)(e)(i)</w:t>
      </w:r>
    </w:p>
    <w:p w:rsidR="001D7B07" w:rsidRPr="00A42767" w:rsidRDefault="001D7B07" w:rsidP="00A42767">
      <w:pPr>
        <w:pStyle w:val="Item"/>
      </w:pPr>
      <w:r w:rsidRPr="00A42767">
        <w:t>Omit “guaranteed amount”, substitute “nominated amount”.</w:t>
      </w:r>
    </w:p>
    <w:p w:rsidR="001D7B07" w:rsidRPr="00A42767" w:rsidRDefault="002078B7" w:rsidP="00A42767">
      <w:pPr>
        <w:pStyle w:val="ItemHead"/>
      </w:pPr>
      <w:r w:rsidRPr="00A42767">
        <w:t>67</w:t>
      </w:r>
      <w:r w:rsidR="001D7B07" w:rsidRPr="00A42767">
        <w:t xml:space="preserve">  Subsection</w:t>
      </w:r>
      <w:r w:rsidR="00A42767" w:rsidRPr="00A42767">
        <w:t> </w:t>
      </w:r>
      <w:r w:rsidR="001D7B07" w:rsidRPr="00A42767">
        <w:t>52ZA(2) (note 1)</w:t>
      </w:r>
    </w:p>
    <w:p w:rsidR="001D7B07" w:rsidRPr="00A42767" w:rsidRDefault="001D7B07" w:rsidP="00A42767">
      <w:pPr>
        <w:pStyle w:val="Item"/>
      </w:pPr>
      <w:r w:rsidRPr="00A42767">
        <w:t>Repeal the note.</w:t>
      </w:r>
    </w:p>
    <w:p w:rsidR="001D7B07" w:rsidRPr="00A42767" w:rsidRDefault="002078B7" w:rsidP="00A42767">
      <w:pPr>
        <w:pStyle w:val="ItemHead"/>
      </w:pPr>
      <w:r w:rsidRPr="00A42767">
        <w:t>68</w:t>
      </w:r>
      <w:r w:rsidR="001D7B07" w:rsidRPr="00A42767">
        <w:t xml:space="preserve">  Subsection</w:t>
      </w:r>
      <w:r w:rsidR="00A42767" w:rsidRPr="00A42767">
        <w:t> </w:t>
      </w:r>
      <w:r w:rsidR="001D7B07" w:rsidRPr="00A42767">
        <w:t>52ZA(2) (note 3)</w:t>
      </w:r>
    </w:p>
    <w:p w:rsidR="001D7B07" w:rsidRPr="00A42767" w:rsidRDefault="001D7B07" w:rsidP="00A42767">
      <w:pPr>
        <w:pStyle w:val="Item"/>
      </w:pPr>
      <w:r w:rsidRPr="00A42767">
        <w:t>Repeal the note, substitute:</w:t>
      </w:r>
    </w:p>
    <w:p w:rsidR="001D7B07" w:rsidRPr="00A42767" w:rsidRDefault="001D7B07" w:rsidP="00A42767">
      <w:pPr>
        <w:pStyle w:val="notetext"/>
      </w:pPr>
      <w:r w:rsidRPr="00A42767">
        <w:t>Note 3:</w:t>
      </w:r>
      <w:r w:rsidRPr="00A42767">
        <w:tab/>
        <w:t xml:space="preserve">For </w:t>
      </w:r>
      <w:r w:rsidRPr="00A42767">
        <w:rPr>
          <w:b/>
          <w:i/>
        </w:rPr>
        <w:t>nominated amount</w:t>
      </w:r>
      <w:r w:rsidR="00131C20" w:rsidRPr="00A42767">
        <w:t>,</w:t>
      </w:r>
      <w:r w:rsidRPr="00A42767">
        <w:t xml:space="preserve"> see subsection</w:t>
      </w:r>
      <w:r w:rsidR="00A42767" w:rsidRPr="00A42767">
        <w:t> </w:t>
      </w:r>
      <w:r w:rsidRPr="00A42767">
        <w:t>52ZAAA(1).</w:t>
      </w:r>
    </w:p>
    <w:p w:rsidR="001D7B07" w:rsidRPr="00A42767" w:rsidRDefault="002078B7" w:rsidP="00A42767">
      <w:pPr>
        <w:pStyle w:val="ItemHead"/>
      </w:pPr>
      <w:r w:rsidRPr="00A42767">
        <w:t>69</w:t>
      </w:r>
      <w:r w:rsidR="001D7B07" w:rsidRPr="00A42767">
        <w:t xml:space="preserve">  At the end of section</w:t>
      </w:r>
      <w:r w:rsidR="00A42767" w:rsidRPr="00A42767">
        <w:t> </w:t>
      </w:r>
      <w:r w:rsidR="001D7B07" w:rsidRPr="00A42767">
        <w:t>52ZA</w:t>
      </w:r>
    </w:p>
    <w:p w:rsidR="001D7B07" w:rsidRPr="00A42767" w:rsidRDefault="001D7B07" w:rsidP="00A42767">
      <w:pPr>
        <w:pStyle w:val="Item"/>
      </w:pPr>
      <w:r w:rsidRPr="00A42767">
        <w:t>Add:</w:t>
      </w:r>
    </w:p>
    <w:p w:rsidR="001D7B07" w:rsidRPr="00A42767" w:rsidRDefault="001D7B07" w:rsidP="00A42767">
      <w:pPr>
        <w:pStyle w:val="SubsectionHead"/>
      </w:pPr>
      <w:r w:rsidRPr="00A42767">
        <w:t>Value of real property</w:t>
      </w:r>
    </w:p>
    <w:p w:rsidR="001D7B07" w:rsidRPr="00A42767" w:rsidRDefault="001D7B07" w:rsidP="00A42767">
      <w:pPr>
        <w:pStyle w:val="subsection"/>
      </w:pPr>
      <w:r w:rsidRPr="00A42767">
        <w:tab/>
        <w:t>(4)</w:t>
      </w:r>
      <w:r w:rsidRPr="00A42767">
        <w:tab/>
        <w:t xml:space="preserve">In working out the value of real property for the purposes of </w:t>
      </w:r>
      <w:r w:rsidR="00A42767" w:rsidRPr="00A42767">
        <w:t>subparagraph (</w:t>
      </w:r>
      <w:r w:rsidRPr="00A42767">
        <w:t xml:space="preserve">1)(e)(i) or (2)(e)(i) or </w:t>
      </w:r>
      <w:r w:rsidR="00A42767" w:rsidRPr="00A42767">
        <w:t>paragraph (</w:t>
      </w:r>
      <w:r w:rsidRPr="00A42767">
        <w:t>3)(d):</w:t>
      </w:r>
    </w:p>
    <w:p w:rsidR="001D7B07" w:rsidRPr="00A42767" w:rsidRDefault="001D7B07" w:rsidP="00A42767">
      <w:pPr>
        <w:pStyle w:val="paragraph"/>
      </w:pPr>
      <w:r w:rsidRPr="00A42767">
        <w:tab/>
        <w:t>(a)</w:t>
      </w:r>
      <w:r w:rsidRPr="00A42767">
        <w:tab/>
        <w:t>disregard section</w:t>
      </w:r>
      <w:r w:rsidR="00A42767" w:rsidRPr="00A42767">
        <w:t> </w:t>
      </w:r>
      <w:r w:rsidRPr="00A42767">
        <w:t>52C; and</w:t>
      </w:r>
    </w:p>
    <w:p w:rsidR="001D7B07" w:rsidRPr="00A42767" w:rsidRDefault="001D7B07" w:rsidP="00A42767">
      <w:pPr>
        <w:pStyle w:val="paragraph"/>
      </w:pPr>
      <w:r w:rsidRPr="00A42767">
        <w:tab/>
        <w:t>(b)</w:t>
      </w:r>
      <w:r w:rsidRPr="00A42767">
        <w:tab/>
        <w:t>the Commission may take into account any charge or encumbrance over the property.</w:t>
      </w:r>
    </w:p>
    <w:p w:rsidR="001D7B07" w:rsidRPr="00A42767" w:rsidRDefault="002078B7" w:rsidP="00A42767">
      <w:pPr>
        <w:pStyle w:val="ItemHead"/>
      </w:pPr>
      <w:r w:rsidRPr="00A42767">
        <w:t>70</w:t>
      </w:r>
      <w:r w:rsidR="001D7B07" w:rsidRPr="00A42767">
        <w:t xml:space="preserve">  Subparagraph 52ZB(1)(e)(i)</w:t>
      </w:r>
    </w:p>
    <w:p w:rsidR="001D7B07" w:rsidRPr="00A42767" w:rsidRDefault="001D7B07" w:rsidP="00A42767">
      <w:pPr>
        <w:pStyle w:val="Item"/>
      </w:pPr>
      <w:r w:rsidRPr="00A42767">
        <w:t>Before “the maximum payment rate”, insert “1.5 multiplied by”.</w:t>
      </w:r>
    </w:p>
    <w:p w:rsidR="001D7B07" w:rsidRPr="00A42767" w:rsidRDefault="002078B7" w:rsidP="00A42767">
      <w:pPr>
        <w:pStyle w:val="ItemHead"/>
      </w:pPr>
      <w:r w:rsidRPr="00A42767">
        <w:lastRenderedPageBreak/>
        <w:t>71</w:t>
      </w:r>
      <w:r w:rsidR="001D7B07" w:rsidRPr="00A42767">
        <w:t xml:space="preserve">  Subsection</w:t>
      </w:r>
      <w:r w:rsidR="00A42767" w:rsidRPr="00A42767">
        <w:t> </w:t>
      </w:r>
      <w:r w:rsidR="001D7B07" w:rsidRPr="00A42767">
        <w:t>52ZC(3) (step 3 of the method statement)</w:t>
      </w:r>
    </w:p>
    <w:p w:rsidR="001D7B07" w:rsidRPr="00A42767" w:rsidRDefault="001D7B07" w:rsidP="00A42767">
      <w:pPr>
        <w:pStyle w:val="Item"/>
      </w:pPr>
      <w:r w:rsidRPr="00A42767">
        <w:t xml:space="preserve">Omit “under </w:t>
      </w:r>
      <w:r w:rsidR="00A42767" w:rsidRPr="00A42767">
        <w:t>subsection (</w:t>
      </w:r>
      <w:r w:rsidRPr="00A42767">
        <w:t>4)”, substitute “by the legislative instrument made under subsection</w:t>
      </w:r>
      <w:r w:rsidR="00A42767" w:rsidRPr="00A42767">
        <w:t> </w:t>
      </w:r>
      <w:r w:rsidRPr="00A42767">
        <w:t xml:space="preserve">1135(4) of the </w:t>
      </w:r>
      <w:r w:rsidRPr="00A42767">
        <w:rPr>
          <w:i/>
        </w:rPr>
        <w:t>Social Security Act 1991</w:t>
      </w:r>
      <w:r w:rsidRPr="00A42767">
        <w:t>”.</w:t>
      </w:r>
    </w:p>
    <w:p w:rsidR="001D7B07" w:rsidRPr="00A42767" w:rsidRDefault="002078B7" w:rsidP="00A42767">
      <w:pPr>
        <w:pStyle w:val="ItemHead"/>
      </w:pPr>
      <w:r w:rsidRPr="00A42767">
        <w:t>72</w:t>
      </w:r>
      <w:r w:rsidR="001D7B07" w:rsidRPr="00A42767">
        <w:t xml:space="preserve">  Subsection</w:t>
      </w:r>
      <w:r w:rsidR="00A42767" w:rsidRPr="00A42767">
        <w:t> </w:t>
      </w:r>
      <w:r w:rsidR="001D7B07" w:rsidRPr="00A42767">
        <w:t>52ZC(4)</w:t>
      </w:r>
    </w:p>
    <w:p w:rsidR="001D7B07" w:rsidRPr="00A42767" w:rsidRDefault="001D7B07" w:rsidP="00A42767">
      <w:pPr>
        <w:pStyle w:val="Item"/>
      </w:pPr>
      <w:r w:rsidRPr="00A42767">
        <w:t>Repeal the subsection.</w:t>
      </w:r>
    </w:p>
    <w:p w:rsidR="001D7B07" w:rsidRPr="00A42767" w:rsidRDefault="002078B7" w:rsidP="00A42767">
      <w:pPr>
        <w:pStyle w:val="ItemHead"/>
      </w:pPr>
      <w:r w:rsidRPr="00A42767">
        <w:t>73</w:t>
      </w:r>
      <w:r w:rsidR="001D7B07" w:rsidRPr="00A42767">
        <w:t xml:space="preserve">  Subsection</w:t>
      </w:r>
      <w:r w:rsidR="00A42767" w:rsidRPr="00A42767">
        <w:t> </w:t>
      </w:r>
      <w:r w:rsidR="001D7B07" w:rsidRPr="00A42767">
        <w:t xml:space="preserve">52ZCA(1) (definition of </w:t>
      </w:r>
      <w:r w:rsidR="001D7B07" w:rsidRPr="00A42767">
        <w:rPr>
          <w:i/>
        </w:rPr>
        <w:t>age component amount</w:t>
      </w:r>
      <w:r w:rsidR="001D7B07" w:rsidRPr="00A42767">
        <w:t>)</w:t>
      </w:r>
    </w:p>
    <w:p w:rsidR="001D7B07" w:rsidRPr="00A42767" w:rsidRDefault="001D7B07" w:rsidP="00A42767">
      <w:pPr>
        <w:pStyle w:val="Item"/>
      </w:pPr>
      <w:r w:rsidRPr="00A42767">
        <w:t xml:space="preserve">Omit “the amount specified in column 2 of the Table in </w:t>
      </w:r>
      <w:r w:rsidR="00A42767" w:rsidRPr="00A42767">
        <w:t>subsection (</w:t>
      </w:r>
      <w:r w:rsidRPr="00A42767">
        <w:t>3), in relation to”, substitute “the amount that is specified in a determination under subsection</w:t>
      </w:r>
      <w:r w:rsidR="00A42767" w:rsidRPr="00A42767">
        <w:t> </w:t>
      </w:r>
      <w:r w:rsidRPr="00A42767">
        <w:t xml:space="preserve">1135A(3) of the </w:t>
      </w:r>
      <w:r w:rsidRPr="00A42767">
        <w:rPr>
          <w:i/>
        </w:rPr>
        <w:t xml:space="preserve">Social Security Act 1991 </w:t>
      </w:r>
      <w:r w:rsidRPr="00A42767">
        <w:t>and that relates to”.</w:t>
      </w:r>
    </w:p>
    <w:p w:rsidR="001D7B07" w:rsidRPr="00A42767" w:rsidRDefault="002078B7" w:rsidP="00A42767">
      <w:pPr>
        <w:pStyle w:val="ItemHead"/>
      </w:pPr>
      <w:r w:rsidRPr="00A42767">
        <w:t>74</w:t>
      </w:r>
      <w:r w:rsidR="001D7B07" w:rsidRPr="00A42767">
        <w:t xml:space="preserve">  Subsection</w:t>
      </w:r>
      <w:r w:rsidR="00A42767" w:rsidRPr="00A42767">
        <w:t> </w:t>
      </w:r>
      <w:r w:rsidR="001D7B07" w:rsidRPr="00A42767">
        <w:t>52ZCA(1) (</w:t>
      </w:r>
      <w:r w:rsidR="00A42767" w:rsidRPr="00A42767">
        <w:t>paragraph (</w:t>
      </w:r>
      <w:r w:rsidR="001D7B07" w:rsidRPr="00A42767">
        <w:t xml:space="preserve">a) of the definition of </w:t>
      </w:r>
      <w:r w:rsidR="001D7B07" w:rsidRPr="00A42767">
        <w:rPr>
          <w:i/>
        </w:rPr>
        <w:t>value of real assets</w:t>
      </w:r>
      <w:r w:rsidR="001D7B07" w:rsidRPr="00A42767">
        <w:t>)</w:t>
      </w:r>
    </w:p>
    <w:p w:rsidR="001D7B07" w:rsidRPr="00A42767" w:rsidRDefault="001D7B07" w:rsidP="00A42767">
      <w:pPr>
        <w:pStyle w:val="Item"/>
      </w:pPr>
      <w:r w:rsidRPr="00A42767">
        <w:t>Omit “guaranteed amount”, substitute “nominated amount”.</w:t>
      </w:r>
    </w:p>
    <w:p w:rsidR="001D7B07" w:rsidRPr="00A42767" w:rsidRDefault="002078B7" w:rsidP="00A42767">
      <w:pPr>
        <w:pStyle w:val="ItemHead"/>
      </w:pPr>
      <w:r w:rsidRPr="00A42767">
        <w:t>75</w:t>
      </w:r>
      <w:r w:rsidR="001D7B07" w:rsidRPr="00A42767">
        <w:t xml:space="preserve">  Subsection</w:t>
      </w:r>
      <w:r w:rsidR="00A42767" w:rsidRPr="00A42767">
        <w:t> </w:t>
      </w:r>
      <w:r w:rsidR="001D7B07" w:rsidRPr="00A42767">
        <w:t>52ZCA(1) (</w:t>
      </w:r>
      <w:r w:rsidR="008E3C29" w:rsidRPr="00A42767">
        <w:t xml:space="preserve">note 2 to the definition of </w:t>
      </w:r>
      <w:r w:rsidR="008E3C29" w:rsidRPr="00A42767">
        <w:rPr>
          <w:i/>
        </w:rPr>
        <w:t>value of real assets</w:t>
      </w:r>
      <w:r w:rsidR="001D7B07" w:rsidRPr="00A42767">
        <w:t>)</w:t>
      </w:r>
    </w:p>
    <w:p w:rsidR="001D7B07" w:rsidRPr="00A42767" w:rsidRDefault="001D7B07" w:rsidP="00A42767">
      <w:pPr>
        <w:pStyle w:val="Item"/>
      </w:pPr>
      <w:r w:rsidRPr="00A42767">
        <w:t>Omit “</w:t>
      </w:r>
      <w:r w:rsidRPr="00A42767">
        <w:rPr>
          <w:b/>
          <w:i/>
        </w:rPr>
        <w:t>guaranteed amount</w:t>
      </w:r>
      <w:r w:rsidRPr="00A42767">
        <w:t>”, substitute “</w:t>
      </w:r>
      <w:r w:rsidRPr="00A42767">
        <w:rPr>
          <w:b/>
          <w:i/>
        </w:rPr>
        <w:t>nominated amount</w:t>
      </w:r>
      <w:r w:rsidRPr="00A42767">
        <w:t>”.</w:t>
      </w:r>
    </w:p>
    <w:p w:rsidR="001D7B07" w:rsidRPr="00A42767" w:rsidRDefault="002078B7" w:rsidP="00A42767">
      <w:pPr>
        <w:pStyle w:val="ItemHead"/>
      </w:pPr>
      <w:r w:rsidRPr="00A42767">
        <w:t>76</w:t>
      </w:r>
      <w:r w:rsidR="001D7B07" w:rsidRPr="00A42767">
        <w:t xml:space="preserve">  Subsection</w:t>
      </w:r>
      <w:r w:rsidR="00A42767" w:rsidRPr="00A42767">
        <w:t> </w:t>
      </w:r>
      <w:r w:rsidR="001D7B07" w:rsidRPr="00A42767">
        <w:t>52ZCA(3)</w:t>
      </w:r>
    </w:p>
    <w:p w:rsidR="001D7B07" w:rsidRPr="00A42767" w:rsidRDefault="001D7B07" w:rsidP="00A42767">
      <w:pPr>
        <w:pStyle w:val="Item"/>
      </w:pPr>
      <w:r w:rsidRPr="00A42767">
        <w:t>Repeal the subsection.</w:t>
      </w:r>
    </w:p>
    <w:p w:rsidR="001D7B07" w:rsidRPr="00A42767" w:rsidRDefault="002078B7" w:rsidP="00A42767">
      <w:pPr>
        <w:pStyle w:val="ItemHead"/>
      </w:pPr>
      <w:r w:rsidRPr="00A42767">
        <w:t>77</w:t>
      </w:r>
      <w:r w:rsidR="001D7B07" w:rsidRPr="00A42767">
        <w:t xml:space="preserve">  Paragraph 52ZD(1A)(b)</w:t>
      </w:r>
    </w:p>
    <w:p w:rsidR="001D7B07" w:rsidRPr="00A42767" w:rsidRDefault="001D7B07" w:rsidP="00A42767">
      <w:pPr>
        <w:pStyle w:val="Item"/>
      </w:pPr>
      <w:r w:rsidRPr="00A42767">
        <w:t>Repeal the paragraph, substitute:</w:t>
      </w:r>
    </w:p>
    <w:p w:rsidR="001D7B07" w:rsidRPr="00A42767" w:rsidRDefault="001D7B07" w:rsidP="00A42767">
      <w:pPr>
        <w:pStyle w:val="paragraph"/>
      </w:pPr>
      <w:r w:rsidRPr="00A42767">
        <w:tab/>
        <w:t>(b)</w:t>
      </w:r>
      <w:r w:rsidRPr="00A42767">
        <w:tab/>
        <w:t>specify an amount (if any) to be the nominated amount for the purposes of this Subdivision; and</w:t>
      </w:r>
    </w:p>
    <w:p w:rsidR="001D7B07" w:rsidRPr="00A42767" w:rsidRDefault="002078B7" w:rsidP="00A42767">
      <w:pPr>
        <w:pStyle w:val="ItemHead"/>
      </w:pPr>
      <w:r w:rsidRPr="00A42767">
        <w:t>78</w:t>
      </w:r>
      <w:r w:rsidR="001D7B07" w:rsidRPr="00A42767">
        <w:t xml:space="preserve">  Section</w:t>
      </w:r>
      <w:r w:rsidR="00A42767" w:rsidRPr="00A42767">
        <w:t> </w:t>
      </w:r>
      <w:r w:rsidR="001D7B07" w:rsidRPr="00A42767">
        <w:t>52ZE (heading)</w:t>
      </w:r>
    </w:p>
    <w:p w:rsidR="001D7B07" w:rsidRPr="00A42767" w:rsidRDefault="001D7B07" w:rsidP="00A42767">
      <w:pPr>
        <w:pStyle w:val="Item"/>
      </w:pPr>
      <w:r w:rsidRPr="00A42767">
        <w:t>Omit “</w:t>
      </w:r>
      <w:r w:rsidRPr="00A42767">
        <w:rPr>
          <w:b/>
        </w:rPr>
        <w:t>guaranteed amount</w:t>
      </w:r>
      <w:r w:rsidRPr="00A42767">
        <w:t>”, substitute “</w:t>
      </w:r>
      <w:r w:rsidRPr="00A42767">
        <w:rPr>
          <w:b/>
        </w:rPr>
        <w:t>nominated amount</w:t>
      </w:r>
      <w:r w:rsidRPr="00A42767">
        <w:t>”.</w:t>
      </w:r>
    </w:p>
    <w:p w:rsidR="001D7B07" w:rsidRPr="00A42767" w:rsidRDefault="002078B7" w:rsidP="00A42767">
      <w:pPr>
        <w:pStyle w:val="ItemHead"/>
      </w:pPr>
      <w:r w:rsidRPr="00A42767">
        <w:t>79</w:t>
      </w:r>
      <w:r w:rsidR="001D7B07" w:rsidRPr="00A42767">
        <w:t xml:space="preserve">  Paragraph 52ZE(1)(a)</w:t>
      </w:r>
    </w:p>
    <w:p w:rsidR="001D7B07" w:rsidRPr="00A42767" w:rsidRDefault="001D7B07" w:rsidP="00A42767">
      <w:pPr>
        <w:pStyle w:val="Item"/>
      </w:pPr>
      <w:r w:rsidRPr="00A42767">
        <w:t>Repeal the paragraph, substitute:</w:t>
      </w:r>
    </w:p>
    <w:p w:rsidR="001D7B07" w:rsidRPr="00A42767" w:rsidRDefault="001D7B07" w:rsidP="00A42767">
      <w:pPr>
        <w:pStyle w:val="paragraph"/>
      </w:pPr>
      <w:r w:rsidRPr="00A42767">
        <w:tab/>
        <w:t>(a)</w:t>
      </w:r>
      <w:r w:rsidRPr="00A42767">
        <w:tab/>
        <w:t>nominate an amount to be the nominated amount for the purposes of this Subdivision; or</w:t>
      </w:r>
    </w:p>
    <w:p w:rsidR="001D7B07" w:rsidRPr="00A42767" w:rsidRDefault="002078B7" w:rsidP="00A42767">
      <w:pPr>
        <w:pStyle w:val="ItemHead"/>
      </w:pPr>
      <w:r w:rsidRPr="00A42767">
        <w:lastRenderedPageBreak/>
        <w:t>80</w:t>
      </w:r>
      <w:r w:rsidR="001D7B07" w:rsidRPr="00A42767">
        <w:t xml:space="preserve">  Paragraph 52ZE(1)(c)</w:t>
      </w:r>
    </w:p>
    <w:p w:rsidR="001D7B07" w:rsidRPr="00A42767" w:rsidRDefault="001D7B07" w:rsidP="00A42767">
      <w:pPr>
        <w:pStyle w:val="Item"/>
      </w:pPr>
      <w:r w:rsidRPr="00A42767">
        <w:t>Repeal the paragraph, substitute:</w:t>
      </w:r>
    </w:p>
    <w:p w:rsidR="001D7B07" w:rsidRPr="00A42767" w:rsidRDefault="001D7B07" w:rsidP="00A42767">
      <w:pPr>
        <w:pStyle w:val="paragraph"/>
      </w:pPr>
      <w:r w:rsidRPr="00A42767">
        <w:tab/>
        <w:t>(c)</w:t>
      </w:r>
      <w:r w:rsidRPr="00A42767">
        <w:tab/>
        <w:t>change the nominated amount earlier specified; or</w:t>
      </w:r>
    </w:p>
    <w:p w:rsidR="001D7B07" w:rsidRPr="00A42767" w:rsidRDefault="002078B7" w:rsidP="00A42767">
      <w:pPr>
        <w:pStyle w:val="ItemHead"/>
      </w:pPr>
      <w:r w:rsidRPr="00A42767">
        <w:t>81</w:t>
      </w:r>
      <w:r w:rsidR="001D7B07" w:rsidRPr="00A42767">
        <w:t xml:space="preserve">  After section</w:t>
      </w:r>
      <w:r w:rsidR="00A42767" w:rsidRPr="00A42767">
        <w:t> </w:t>
      </w:r>
      <w:r w:rsidR="001D7B07" w:rsidRPr="00A42767">
        <w:t>52ZE</w:t>
      </w:r>
    </w:p>
    <w:p w:rsidR="001D7B07" w:rsidRPr="00A42767" w:rsidRDefault="001D7B07" w:rsidP="00A42767">
      <w:pPr>
        <w:pStyle w:val="Item"/>
      </w:pPr>
      <w:r w:rsidRPr="00A42767">
        <w:t>Insert:</w:t>
      </w:r>
    </w:p>
    <w:p w:rsidR="001D7B07" w:rsidRPr="00A42767" w:rsidRDefault="001D7B07" w:rsidP="00A42767">
      <w:pPr>
        <w:pStyle w:val="ActHead5"/>
      </w:pPr>
      <w:bookmarkStart w:id="37" w:name="_Toc2605125"/>
      <w:r w:rsidRPr="00A42767">
        <w:rPr>
          <w:rStyle w:val="CharSectno"/>
        </w:rPr>
        <w:t>52ZEA</w:t>
      </w:r>
      <w:r w:rsidRPr="00A42767">
        <w:t xml:space="preserve">  Non</w:t>
      </w:r>
      <w:r w:rsidR="006939A0">
        <w:noBreakHyphen/>
      </w:r>
      <w:r w:rsidRPr="00A42767">
        <w:t>receipt of service pension or income support supplement</w:t>
      </w:r>
      <w:bookmarkEnd w:id="37"/>
    </w:p>
    <w:p w:rsidR="001D7B07" w:rsidRPr="00A42767" w:rsidRDefault="001D7B07" w:rsidP="00A42767">
      <w:pPr>
        <w:pStyle w:val="subsection"/>
      </w:pPr>
      <w:r w:rsidRPr="00A42767">
        <w:tab/>
        <w:t>(1)</w:t>
      </w:r>
      <w:r w:rsidRPr="00A42767">
        <w:tab/>
        <w:t xml:space="preserve">This section applies for the purposes of a provision (the </w:t>
      </w:r>
      <w:r w:rsidRPr="00A42767">
        <w:rPr>
          <w:b/>
          <w:i/>
        </w:rPr>
        <w:t>relevant provision</w:t>
      </w:r>
      <w:r w:rsidRPr="00A42767">
        <w:t>) of this or another Act if:</w:t>
      </w:r>
    </w:p>
    <w:p w:rsidR="001D7B07" w:rsidRPr="00A42767" w:rsidRDefault="001D7B07" w:rsidP="00A42767">
      <w:pPr>
        <w:pStyle w:val="paragraph"/>
      </w:pPr>
      <w:r w:rsidRPr="00A42767">
        <w:tab/>
        <w:t>(a)</w:t>
      </w:r>
      <w:r w:rsidRPr="00A42767">
        <w:tab/>
        <w:t>the relevant provision provides a benefit (whether the benefit is a pension, benefit, payment, supplement, subsidy, seniors health card or any other sort of benefit) to a person; and</w:t>
      </w:r>
    </w:p>
    <w:p w:rsidR="001D7B07" w:rsidRPr="00A42767" w:rsidRDefault="001D7B07" w:rsidP="00A42767">
      <w:pPr>
        <w:pStyle w:val="paragraph"/>
      </w:pPr>
      <w:r w:rsidRPr="00A42767">
        <w:tab/>
        <w:t>(b)</w:t>
      </w:r>
      <w:r w:rsidRPr="00A42767">
        <w:tab/>
        <w:t>in relation to that benefit, it is necessary to work out whether:</w:t>
      </w:r>
    </w:p>
    <w:p w:rsidR="001D7B07" w:rsidRPr="00A42767" w:rsidRDefault="001D7B07" w:rsidP="00A42767">
      <w:pPr>
        <w:pStyle w:val="paragraphsub"/>
      </w:pPr>
      <w:r w:rsidRPr="00A42767">
        <w:tab/>
        <w:t>(i)</w:t>
      </w:r>
      <w:r w:rsidRPr="00A42767">
        <w:tab/>
        <w:t>the person or another person is receiving or is not receiving a service pension or income support supplement or a particular kind of service pension; or</w:t>
      </w:r>
    </w:p>
    <w:p w:rsidR="001D7B07" w:rsidRPr="00A42767" w:rsidRDefault="001D7B07" w:rsidP="00A42767">
      <w:pPr>
        <w:pStyle w:val="paragraphsub"/>
      </w:pPr>
      <w:r w:rsidRPr="00A42767">
        <w:tab/>
        <w:t>(ii)</w:t>
      </w:r>
      <w:r w:rsidRPr="00A42767">
        <w:tab/>
        <w:t>the person or another person is a recipient or is not a recipient of a service pension or income support supplement or a particular kind of service pension; or</w:t>
      </w:r>
    </w:p>
    <w:p w:rsidR="001D7B07" w:rsidRPr="00A42767" w:rsidRDefault="001D7B07" w:rsidP="00A42767">
      <w:pPr>
        <w:pStyle w:val="paragraphsub"/>
      </w:pPr>
      <w:r w:rsidRPr="00A42767">
        <w:tab/>
        <w:t>(iii)</w:t>
      </w:r>
      <w:r w:rsidRPr="00A42767">
        <w:tab/>
        <w:t>a service pension or income support supplement, or a particular kind of service pension, is payable to the person or another person.</w:t>
      </w:r>
    </w:p>
    <w:p w:rsidR="001D7B07" w:rsidRPr="00A42767" w:rsidRDefault="001D7B07" w:rsidP="00A42767">
      <w:pPr>
        <w:pStyle w:val="subsection"/>
      </w:pPr>
      <w:r w:rsidRPr="00A42767">
        <w:tab/>
        <w:t>(2)</w:t>
      </w:r>
      <w:r w:rsidRPr="00A42767">
        <w:tab/>
        <w:t>For the purposes of the relevant provision:</w:t>
      </w:r>
    </w:p>
    <w:p w:rsidR="001D7B07" w:rsidRPr="00A42767" w:rsidRDefault="001D7B07" w:rsidP="00A42767">
      <w:pPr>
        <w:pStyle w:val="paragraph"/>
      </w:pPr>
      <w:r w:rsidRPr="00A42767">
        <w:tab/>
        <w:t>(a)</w:t>
      </w:r>
      <w:r w:rsidRPr="00A42767">
        <w:tab/>
        <w:t>a person is taken not to be receiving a service pension or income support supplement or the particular kind of service pension; and</w:t>
      </w:r>
    </w:p>
    <w:p w:rsidR="001D7B07" w:rsidRPr="00A42767" w:rsidRDefault="001D7B07" w:rsidP="00A42767">
      <w:pPr>
        <w:pStyle w:val="paragraph"/>
      </w:pPr>
      <w:r w:rsidRPr="00A42767">
        <w:tab/>
        <w:t>(b)</w:t>
      </w:r>
      <w:r w:rsidRPr="00A42767">
        <w:tab/>
        <w:t>a person is taken not to be a recipient of a service pension or income support supplement or the particular kind of service pension; and</w:t>
      </w:r>
    </w:p>
    <w:p w:rsidR="001D7B07" w:rsidRPr="00A42767" w:rsidRDefault="001D7B07" w:rsidP="00A42767">
      <w:pPr>
        <w:pStyle w:val="paragraph"/>
      </w:pPr>
      <w:r w:rsidRPr="00A42767">
        <w:tab/>
        <w:t>(c)</w:t>
      </w:r>
      <w:r w:rsidRPr="00A42767">
        <w:tab/>
        <w:t>a service pension or income support supplement, or the particular kind of service pension, is taken not to be payable to the person;</w:t>
      </w:r>
    </w:p>
    <w:p w:rsidR="001D7B07" w:rsidRPr="00A42767" w:rsidRDefault="001D7B07" w:rsidP="00A42767">
      <w:pPr>
        <w:pStyle w:val="subsection2"/>
      </w:pPr>
      <w:r w:rsidRPr="00A42767">
        <w:t>merely because:</w:t>
      </w:r>
    </w:p>
    <w:p w:rsidR="001D7B07" w:rsidRPr="00A42767" w:rsidRDefault="001D7B07" w:rsidP="00A42767">
      <w:pPr>
        <w:pStyle w:val="paragraph"/>
      </w:pPr>
      <w:r w:rsidRPr="00A42767">
        <w:lastRenderedPageBreak/>
        <w:tab/>
        <w:t>(d)</w:t>
      </w:r>
      <w:r w:rsidRPr="00A42767">
        <w:tab/>
        <w:t>the person receives a service pension or income support supplement, or the kind of service pension, at a rate worked out under this Subdivision; or</w:t>
      </w:r>
    </w:p>
    <w:p w:rsidR="001D7B07" w:rsidRPr="00A42767" w:rsidRDefault="001D7B07" w:rsidP="00A42767">
      <w:pPr>
        <w:pStyle w:val="paragraph"/>
      </w:pPr>
      <w:r w:rsidRPr="00A42767">
        <w:tab/>
        <w:t>(e)</w:t>
      </w:r>
      <w:r w:rsidRPr="00A42767">
        <w:tab/>
        <w:t>a service pension or income support supplement, or the kind of service pension, is payable to the person at a rate worked out under this Subdivision.</w:t>
      </w:r>
    </w:p>
    <w:p w:rsidR="001D7B07" w:rsidRPr="00A42767" w:rsidRDefault="001D7B07" w:rsidP="00A42767">
      <w:pPr>
        <w:pStyle w:val="subsection"/>
      </w:pPr>
      <w:r w:rsidRPr="00A42767">
        <w:tab/>
        <w:t>(3)</w:t>
      </w:r>
      <w:r w:rsidRPr="00A42767">
        <w:tab/>
      </w:r>
      <w:r w:rsidR="00A42767" w:rsidRPr="00A42767">
        <w:t>Subsection (</w:t>
      </w:r>
      <w:r w:rsidRPr="00A42767">
        <w:t>2) does not apply in relation to a person and a day if on that day:</w:t>
      </w:r>
    </w:p>
    <w:p w:rsidR="001D7B07" w:rsidRPr="00A42767" w:rsidRDefault="001D7B07" w:rsidP="00A42767">
      <w:pPr>
        <w:pStyle w:val="paragraph"/>
      </w:pPr>
      <w:r w:rsidRPr="00A42767">
        <w:tab/>
        <w:t>(a)</w:t>
      </w:r>
      <w:r w:rsidRPr="00A42767">
        <w:tab/>
        <w:t>the person is receiving a service pension or income support supplement at a rate worked out under this Subdivision; and</w:t>
      </w:r>
    </w:p>
    <w:p w:rsidR="001D7B07" w:rsidRPr="00A42767" w:rsidRDefault="001D7B07" w:rsidP="00A42767">
      <w:pPr>
        <w:pStyle w:val="paragraph"/>
      </w:pPr>
      <w:r w:rsidRPr="00A42767">
        <w:tab/>
        <w:t>(b)</w:t>
      </w:r>
      <w:r w:rsidRPr="00A42767">
        <w:tab/>
        <w:t xml:space="preserve">but for the operation of this </w:t>
      </w:r>
      <w:r w:rsidR="00F60952" w:rsidRPr="00A42767">
        <w:t>Subd</w:t>
      </w:r>
      <w:r w:rsidRPr="00A42767">
        <w:t>ivision, the person would have been receiving that service pension or income support supplement at a rate greater than nil.</w:t>
      </w:r>
    </w:p>
    <w:p w:rsidR="001D7B07" w:rsidRPr="00A42767" w:rsidRDefault="002078B7" w:rsidP="00A42767">
      <w:pPr>
        <w:pStyle w:val="ItemHead"/>
      </w:pPr>
      <w:r w:rsidRPr="00A42767">
        <w:t>82</w:t>
      </w:r>
      <w:r w:rsidR="001D7B07" w:rsidRPr="00A42767">
        <w:t xml:space="preserve">  Subsection</w:t>
      </w:r>
      <w:r w:rsidR="00A42767" w:rsidRPr="00A42767">
        <w:t> </w:t>
      </w:r>
      <w:r w:rsidR="001D7B07" w:rsidRPr="00A42767">
        <w:t>52ZF(1) (note)</w:t>
      </w:r>
    </w:p>
    <w:p w:rsidR="001D7B07" w:rsidRPr="00A42767" w:rsidRDefault="001D7B07" w:rsidP="00A42767">
      <w:pPr>
        <w:pStyle w:val="Item"/>
      </w:pPr>
      <w:r w:rsidRPr="00A42767">
        <w:t>Repeal the note.</w:t>
      </w:r>
    </w:p>
    <w:p w:rsidR="001D7B07" w:rsidRPr="00A42767" w:rsidRDefault="002078B7" w:rsidP="00A42767">
      <w:pPr>
        <w:pStyle w:val="ItemHead"/>
      </w:pPr>
      <w:r w:rsidRPr="00A42767">
        <w:t>83</w:t>
      </w:r>
      <w:r w:rsidR="001D7B07" w:rsidRPr="00A42767">
        <w:t xml:space="preserve">  Subsection</w:t>
      </w:r>
      <w:r w:rsidR="00A42767" w:rsidRPr="00A42767">
        <w:t> </w:t>
      </w:r>
      <w:r w:rsidR="001D7B07" w:rsidRPr="00A42767">
        <w:t>52ZF(2) (note)</w:t>
      </w:r>
    </w:p>
    <w:p w:rsidR="001D7B07" w:rsidRPr="00A42767" w:rsidRDefault="001D7B07" w:rsidP="00A42767">
      <w:pPr>
        <w:pStyle w:val="Item"/>
      </w:pPr>
      <w:r w:rsidRPr="00A42767">
        <w:t>Repeal the note.</w:t>
      </w:r>
    </w:p>
    <w:p w:rsidR="001D7B07" w:rsidRPr="00A42767" w:rsidRDefault="002078B7" w:rsidP="00A42767">
      <w:pPr>
        <w:pStyle w:val="ItemHead"/>
      </w:pPr>
      <w:r w:rsidRPr="00A42767">
        <w:t>84</w:t>
      </w:r>
      <w:r w:rsidR="001D7B07" w:rsidRPr="00A42767">
        <w:t xml:space="preserve">  Paragraph 52ZF(3)(a)</w:t>
      </w:r>
    </w:p>
    <w:p w:rsidR="001D7B07" w:rsidRPr="00A42767" w:rsidRDefault="001D7B07" w:rsidP="00A42767">
      <w:pPr>
        <w:pStyle w:val="Item"/>
      </w:pPr>
      <w:r w:rsidRPr="00A42767">
        <w:t>After “section</w:t>
      </w:r>
      <w:r w:rsidR="00A42767" w:rsidRPr="00A42767">
        <w:t> </w:t>
      </w:r>
      <w:r w:rsidRPr="00A42767">
        <w:t>52ZJ”, insert “, 52ZJA”.</w:t>
      </w:r>
    </w:p>
    <w:p w:rsidR="001D7B07" w:rsidRPr="00A42767" w:rsidRDefault="002078B7" w:rsidP="00A42767">
      <w:pPr>
        <w:pStyle w:val="ItemHead"/>
      </w:pPr>
      <w:r w:rsidRPr="00A42767">
        <w:t>85</w:t>
      </w:r>
      <w:r w:rsidR="001D7B07" w:rsidRPr="00A42767">
        <w:t xml:space="preserve">  Subsection</w:t>
      </w:r>
      <w:r w:rsidR="00A42767" w:rsidRPr="00A42767">
        <w:t> </w:t>
      </w:r>
      <w:r w:rsidR="001D7B07" w:rsidRPr="00A42767">
        <w:t>52ZF(3) (after note 1)</w:t>
      </w:r>
    </w:p>
    <w:p w:rsidR="001D7B07" w:rsidRPr="00A42767" w:rsidRDefault="001D7B07" w:rsidP="00A42767">
      <w:pPr>
        <w:pStyle w:val="Item"/>
      </w:pPr>
      <w:r w:rsidRPr="00A42767">
        <w:t>Insert:</w:t>
      </w:r>
    </w:p>
    <w:p w:rsidR="001D7B07" w:rsidRPr="00A42767" w:rsidRDefault="001D7B07" w:rsidP="00A42767">
      <w:pPr>
        <w:pStyle w:val="notetext"/>
      </w:pPr>
      <w:r w:rsidRPr="00A42767">
        <w:t>Note 1A:</w:t>
      </w:r>
      <w:r w:rsidRPr="00A42767">
        <w:tab/>
        <w:t>Section</w:t>
      </w:r>
      <w:r w:rsidR="00A42767" w:rsidRPr="00A42767">
        <w:t> </w:t>
      </w:r>
      <w:r w:rsidRPr="00A42767">
        <w:t>52ZJA provides that the scheme ceases to operate in relation to a person if the Commission is satisfied that the person ceases to be eligible to participate in the scheme and the Commission determines that the scheme ceases to operate in relation to the person.</w:t>
      </w:r>
    </w:p>
    <w:p w:rsidR="001D7B07" w:rsidRPr="00A42767" w:rsidRDefault="002078B7" w:rsidP="00A42767">
      <w:pPr>
        <w:pStyle w:val="ItemHead"/>
      </w:pPr>
      <w:r w:rsidRPr="00A42767">
        <w:t>86</w:t>
      </w:r>
      <w:r w:rsidR="001D7B07" w:rsidRPr="00A42767">
        <w:t xml:space="preserve">  Subsection</w:t>
      </w:r>
      <w:r w:rsidR="00A42767" w:rsidRPr="00A42767">
        <w:t> </w:t>
      </w:r>
      <w:r w:rsidR="001D7B07" w:rsidRPr="00A42767">
        <w:t>52ZF(3) (note 3)</w:t>
      </w:r>
    </w:p>
    <w:p w:rsidR="001D7B07" w:rsidRPr="00A42767" w:rsidRDefault="001D7B07" w:rsidP="00A42767">
      <w:pPr>
        <w:pStyle w:val="Item"/>
      </w:pPr>
      <w:r w:rsidRPr="00A42767">
        <w:t>Repeal the note.</w:t>
      </w:r>
    </w:p>
    <w:p w:rsidR="001D7B07" w:rsidRPr="00A42767" w:rsidRDefault="002078B7" w:rsidP="00A42767">
      <w:pPr>
        <w:pStyle w:val="ItemHead"/>
      </w:pPr>
      <w:r w:rsidRPr="00A42767">
        <w:t>87</w:t>
      </w:r>
      <w:r w:rsidR="001D7B07" w:rsidRPr="00A42767">
        <w:t xml:space="preserve">  Subsection</w:t>
      </w:r>
      <w:r w:rsidR="00A42767" w:rsidRPr="00A42767">
        <w:t> </w:t>
      </w:r>
      <w:r w:rsidR="001D7B07" w:rsidRPr="00A42767">
        <w:t>52ZG(2A) (note)</w:t>
      </w:r>
    </w:p>
    <w:p w:rsidR="001D7B07" w:rsidRPr="00A42767" w:rsidRDefault="001D7B07" w:rsidP="00A42767">
      <w:pPr>
        <w:pStyle w:val="Item"/>
      </w:pPr>
      <w:r w:rsidRPr="00A42767">
        <w:t>Repeal the note.</w:t>
      </w:r>
    </w:p>
    <w:p w:rsidR="001D7B07" w:rsidRPr="00A42767" w:rsidRDefault="002078B7" w:rsidP="00A42767">
      <w:pPr>
        <w:pStyle w:val="ItemHead"/>
      </w:pPr>
      <w:r w:rsidRPr="00A42767">
        <w:t>88</w:t>
      </w:r>
      <w:r w:rsidR="001D7B07" w:rsidRPr="00A42767">
        <w:t xml:space="preserve">  Subsection</w:t>
      </w:r>
      <w:r w:rsidR="00A42767" w:rsidRPr="00A42767">
        <w:t> </w:t>
      </w:r>
      <w:r w:rsidR="001D7B07" w:rsidRPr="00A42767">
        <w:t>52ZH(1)</w:t>
      </w:r>
    </w:p>
    <w:p w:rsidR="001D7B07" w:rsidRPr="00A42767" w:rsidRDefault="001D7B07" w:rsidP="00A42767">
      <w:pPr>
        <w:pStyle w:val="Item"/>
      </w:pPr>
      <w:r w:rsidRPr="00A42767">
        <w:t>Omit “but after deduction of any guaranteed amount”.</w:t>
      </w:r>
    </w:p>
    <w:p w:rsidR="001D7B07" w:rsidRPr="00A42767" w:rsidRDefault="002078B7" w:rsidP="00A42767">
      <w:pPr>
        <w:pStyle w:val="ItemHead"/>
      </w:pPr>
      <w:r w:rsidRPr="00A42767">
        <w:lastRenderedPageBreak/>
        <w:t>89</w:t>
      </w:r>
      <w:r w:rsidR="001D7B07" w:rsidRPr="00A42767">
        <w:t xml:space="preserve">  After subsection</w:t>
      </w:r>
      <w:r w:rsidR="00A42767" w:rsidRPr="00A42767">
        <w:t> </w:t>
      </w:r>
      <w:r w:rsidR="001D7B07" w:rsidRPr="00A42767">
        <w:t>52ZH(2)</w:t>
      </w:r>
    </w:p>
    <w:p w:rsidR="001D7B07" w:rsidRPr="00A42767" w:rsidRDefault="001D7B07" w:rsidP="00A42767">
      <w:pPr>
        <w:pStyle w:val="Item"/>
      </w:pPr>
      <w:r w:rsidRPr="00A42767">
        <w:t>Insert:</w:t>
      </w:r>
    </w:p>
    <w:p w:rsidR="001D7B07" w:rsidRPr="00A42767" w:rsidRDefault="001D7B07" w:rsidP="00A42767">
      <w:pPr>
        <w:pStyle w:val="subsection"/>
      </w:pPr>
      <w:r w:rsidRPr="00A42767">
        <w:tab/>
        <w:t>(2A)</w:t>
      </w:r>
      <w:r w:rsidRPr="00A42767">
        <w:tab/>
        <w:t xml:space="preserve">For the purposes of </w:t>
      </w:r>
      <w:r w:rsidR="00A42767" w:rsidRPr="00A42767">
        <w:t>paragraph (</w:t>
      </w:r>
      <w:r w:rsidRPr="00A42767">
        <w:t>2)(b), it does not matter whether:</w:t>
      </w:r>
    </w:p>
    <w:p w:rsidR="001D7B07" w:rsidRPr="00A42767" w:rsidRDefault="001D7B07" w:rsidP="00A42767">
      <w:pPr>
        <w:pStyle w:val="paragraph"/>
      </w:pPr>
      <w:r w:rsidRPr="00A42767">
        <w:tab/>
        <w:t>(a)</w:t>
      </w:r>
      <w:r w:rsidRPr="00A42767">
        <w:tab/>
        <w:t>the disposal of the real assets is by way of sale, transfer, gift, will or otherwise; or</w:t>
      </w:r>
    </w:p>
    <w:p w:rsidR="001D7B07" w:rsidRPr="00A42767" w:rsidRDefault="001D7B07" w:rsidP="00A42767">
      <w:pPr>
        <w:pStyle w:val="paragraph"/>
      </w:pPr>
      <w:r w:rsidRPr="00A42767">
        <w:tab/>
        <w:t>(b)</w:t>
      </w:r>
      <w:r w:rsidRPr="00A42767">
        <w:tab/>
        <w:t xml:space="preserve">the disposal is by the person referred to in </w:t>
      </w:r>
      <w:r w:rsidR="00A42767" w:rsidRPr="00A42767">
        <w:t>paragraph (</w:t>
      </w:r>
      <w:r w:rsidRPr="00A42767">
        <w:t>2)(a) or any other person.</w:t>
      </w:r>
    </w:p>
    <w:p w:rsidR="001D7B07" w:rsidRPr="00A42767" w:rsidRDefault="002078B7" w:rsidP="00A42767">
      <w:pPr>
        <w:pStyle w:val="ItemHead"/>
      </w:pPr>
      <w:r w:rsidRPr="00A42767">
        <w:t>90</w:t>
      </w:r>
      <w:r w:rsidR="001D7B07" w:rsidRPr="00A42767">
        <w:t xml:space="preserve">  After section</w:t>
      </w:r>
      <w:r w:rsidR="00A42767" w:rsidRPr="00A42767">
        <w:t> </w:t>
      </w:r>
      <w:r w:rsidR="001D7B07" w:rsidRPr="00A42767">
        <w:t>52ZJ</w:t>
      </w:r>
    </w:p>
    <w:p w:rsidR="001D7B07" w:rsidRPr="00A42767" w:rsidRDefault="001D7B07" w:rsidP="00A42767">
      <w:pPr>
        <w:pStyle w:val="Item"/>
      </w:pPr>
      <w:r w:rsidRPr="00A42767">
        <w:t>Insert:</w:t>
      </w:r>
    </w:p>
    <w:p w:rsidR="001D7B07" w:rsidRPr="00A42767" w:rsidRDefault="001D7B07" w:rsidP="00A42767">
      <w:pPr>
        <w:pStyle w:val="ActHead5"/>
      </w:pPr>
      <w:bookmarkStart w:id="38" w:name="_Toc2605126"/>
      <w:r w:rsidRPr="00A42767">
        <w:rPr>
          <w:rStyle w:val="CharSectno"/>
        </w:rPr>
        <w:t>52ZJA</w:t>
      </w:r>
      <w:r w:rsidRPr="00A42767">
        <w:t xml:space="preserve">  Commission may cease person’s participation in pension loans scheme</w:t>
      </w:r>
      <w:bookmarkEnd w:id="38"/>
    </w:p>
    <w:p w:rsidR="001D7B07" w:rsidRPr="00A42767" w:rsidRDefault="001D7B07" w:rsidP="00A42767">
      <w:pPr>
        <w:pStyle w:val="subsection"/>
      </w:pPr>
      <w:r w:rsidRPr="00A42767">
        <w:tab/>
        <w:t>(1)</w:t>
      </w:r>
      <w:r w:rsidRPr="00A42767">
        <w:tab/>
        <w:t>If:</w:t>
      </w:r>
    </w:p>
    <w:p w:rsidR="001D7B07" w:rsidRPr="00A42767" w:rsidRDefault="001D7B07" w:rsidP="00A42767">
      <w:pPr>
        <w:pStyle w:val="paragraph"/>
      </w:pPr>
      <w:r w:rsidRPr="00A42767">
        <w:tab/>
        <w:t>(a)</w:t>
      </w:r>
      <w:r w:rsidRPr="00A42767">
        <w:tab/>
        <w:t>a person is participating in the pension loans scheme; and</w:t>
      </w:r>
    </w:p>
    <w:p w:rsidR="001D7B07" w:rsidRPr="00A42767" w:rsidRDefault="001D7B07" w:rsidP="00A42767">
      <w:pPr>
        <w:pStyle w:val="paragraph"/>
      </w:pPr>
      <w:r w:rsidRPr="00A42767">
        <w:tab/>
        <w:t>(b)</w:t>
      </w:r>
      <w:r w:rsidRPr="00A42767">
        <w:tab/>
        <w:t>the Commission is satisfied that the person ceases to be eligible to participate in the scheme;</w:t>
      </w:r>
    </w:p>
    <w:p w:rsidR="001D7B07" w:rsidRPr="00A42767" w:rsidRDefault="001D7B07" w:rsidP="00A42767">
      <w:pPr>
        <w:pStyle w:val="subsection2"/>
      </w:pPr>
      <w:r w:rsidRPr="00A42767">
        <w:t>the Commission may</w:t>
      </w:r>
      <w:r w:rsidR="00FC2E75" w:rsidRPr="00A42767">
        <w:t xml:space="preserve">, in writing, </w:t>
      </w:r>
      <w:r w:rsidRPr="00A42767">
        <w:t xml:space="preserve">determine that the scheme ceases to operate in relation to the person. </w:t>
      </w:r>
      <w:r w:rsidR="001702BF" w:rsidRPr="00A42767">
        <w:t>The scheme ceases to operate in relation to the person at the beginning of the first pension period for the service pension or income support supplement being paid to the person that begins after the determination is made.</w:t>
      </w:r>
    </w:p>
    <w:p w:rsidR="001D7B07" w:rsidRPr="00A42767" w:rsidRDefault="001D7B07" w:rsidP="00A42767">
      <w:pPr>
        <w:pStyle w:val="notetext"/>
      </w:pPr>
      <w:r w:rsidRPr="00A42767">
        <w:t>Note:</w:t>
      </w:r>
      <w:r w:rsidRPr="00A42767">
        <w:tab/>
        <w:t>For repayment or recovery of the debt owed by the person, see sections</w:t>
      </w:r>
      <w:r w:rsidR="00A42767" w:rsidRPr="00A42767">
        <w:t> </w:t>
      </w:r>
      <w:r w:rsidRPr="00A42767">
        <w:t>52ZG and 52ZKA.</w:t>
      </w:r>
    </w:p>
    <w:p w:rsidR="001D7B07" w:rsidRPr="00A42767" w:rsidRDefault="001D7B07" w:rsidP="00A42767">
      <w:pPr>
        <w:pStyle w:val="subsection"/>
      </w:pPr>
      <w:r w:rsidRPr="00A42767">
        <w:tab/>
        <w:t>(2)</w:t>
      </w:r>
      <w:r w:rsidRPr="00A42767">
        <w:tab/>
        <w:t>The Commission must give the person notice of the determination.</w:t>
      </w:r>
    </w:p>
    <w:p w:rsidR="00FC2E75" w:rsidRPr="00A42767" w:rsidRDefault="00FC2E75" w:rsidP="00A42767">
      <w:pPr>
        <w:pStyle w:val="subsection"/>
      </w:pPr>
      <w:r w:rsidRPr="00A42767">
        <w:tab/>
        <w:t>(3)</w:t>
      </w:r>
      <w:r w:rsidRPr="00A42767">
        <w:tab/>
        <w:t xml:space="preserve">A determination under </w:t>
      </w:r>
      <w:r w:rsidR="00A42767" w:rsidRPr="00A42767">
        <w:t>subsection (</w:t>
      </w:r>
      <w:r w:rsidRPr="00A42767">
        <w:t>1) is not a legislative instrument.</w:t>
      </w:r>
    </w:p>
    <w:p w:rsidR="001D7B07" w:rsidRPr="00A42767" w:rsidRDefault="002078B7" w:rsidP="00A42767">
      <w:pPr>
        <w:pStyle w:val="ItemHead"/>
      </w:pPr>
      <w:r w:rsidRPr="00A42767">
        <w:t>91</w:t>
      </w:r>
      <w:r w:rsidR="001D7B07" w:rsidRPr="00A42767">
        <w:t xml:space="preserve">  At the end of subsection</w:t>
      </w:r>
      <w:r w:rsidR="00A42767" w:rsidRPr="00A42767">
        <w:t> </w:t>
      </w:r>
      <w:r w:rsidR="001D7B07" w:rsidRPr="00A42767">
        <w:t>52ZK(1)</w:t>
      </w:r>
    </w:p>
    <w:p w:rsidR="001D7B07" w:rsidRPr="00A42767" w:rsidRDefault="001D7B07" w:rsidP="00A42767">
      <w:pPr>
        <w:pStyle w:val="Item"/>
      </w:pPr>
      <w:r w:rsidRPr="00A42767">
        <w:t>Add:</w:t>
      </w:r>
    </w:p>
    <w:p w:rsidR="001D7B07" w:rsidRPr="00A42767" w:rsidRDefault="001D7B07" w:rsidP="00A42767">
      <w:pPr>
        <w:pStyle w:val="notetext"/>
      </w:pPr>
      <w:r w:rsidRPr="00A42767">
        <w:t>Note:</w:t>
      </w:r>
      <w:r w:rsidRPr="00A42767">
        <w:tab/>
        <w:t>For repayment or recovery of the debt owed by the person, see sections</w:t>
      </w:r>
      <w:r w:rsidR="00A42767" w:rsidRPr="00A42767">
        <w:t> </w:t>
      </w:r>
      <w:r w:rsidRPr="00A42767">
        <w:t>52ZG and 52ZKA.</w:t>
      </w:r>
    </w:p>
    <w:p w:rsidR="001D7B07" w:rsidRPr="00A42767" w:rsidRDefault="002078B7" w:rsidP="00A42767">
      <w:pPr>
        <w:pStyle w:val="ItemHead"/>
      </w:pPr>
      <w:r w:rsidRPr="00A42767">
        <w:lastRenderedPageBreak/>
        <w:t>92</w:t>
      </w:r>
      <w:r w:rsidR="001D7B07" w:rsidRPr="00A42767">
        <w:t xml:space="preserve">  Section</w:t>
      </w:r>
      <w:r w:rsidR="00A42767" w:rsidRPr="00A42767">
        <w:t> </w:t>
      </w:r>
      <w:r w:rsidR="001D7B07" w:rsidRPr="00A42767">
        <w:t>52ZKA (heading)</w:t>
      </w:r>
    </w:p>
    <w:p w:rsidR="001D7B07" w:rsidRPr="00A42767" w:rsidRDefault="001D7B07" w:rsidP="00A42767">
      <w:pPr>
        <w:pStyle w:val="Item"/>
      </w:pPr>
      <w:r w:rsidRPr="00A42767">
        <w:t>Omit “</w:t>
      </w:r>
      <w:r w:rsidRPr="00A42767">
        <w:rPr>
          <w:b/>
        </w:rPr>
        <w:t>because debt exceeds maximum loan available or person withdraws</w:t>
      </w:r>
      <w:r w:rsidRPr="00A42767">
        <w:t>”.</w:t>
      </w:r>
    </w:p>
    <w:p w:rsidR="001D7B07" w:rsidRPr="00A42767" w:rsidRDefault="002078B7" w:rsidP="00A42767">
      <w:pPr>
        <w:pStyle w:val="ItemHead"/>
      </w:pPr>
      <w:r w:rsidRPr="00A42767">
        <w:t>93</w:t>
      </w:r>
      <w:r w:rsidR="001D7B07" w:rsidRPr="00A42767">
        <w:t xml:space="preserve">  Subsection</w:t>
      </w:r>
      <w:r w:rsidR="00A42767" w:rsidRPr="00A42767">
        <w:t> </w:t>
      </w:r>
      <w:r w:rsidR="001D7B07" w:rsidRPr="00A42767">
        <w:t>52ZKA(1)</w:t>
      </w:r>
    </w:p>
    <w:p w:rsidR="001D7B07" w:rsidRPr="00A42767" w:rsidRDefault="001D7B07" w:rsidP="00A42767">
      <w:pPr>
        <w:pStyle w:val="Item"/>
      </w:pPr>
      <w:r w:rsidRPr="00A42767">
        <w:t>After “section</w:t>
      </w:r>
      <w:r w:rsidR="00A42767" w:rsidRPr="00A42767">
        <w:t> </w:t>
      </w:r>
      <w:r w:rsidRPr="00A42767">
        <w:t>52ZJ”, insert “, 52ZJA”.</w:t>
      </w:r>
    </w:p>
    <w:p w:rsidR="001D7B07" w:rsidRPr="00A42767" w:rsidRDefault="002078B7" w:rsidP="00A42767">
      <w:pPr>
        <w:pStyle w:val="ItemHead"/>
      </w:pPr>
      <w:r w:rsidRPr="00A42767">
        <w:t>94</w:t>
      </w:r>
      <w:r w:rsidR="001D7B07" w:rsidRPr="00A42767">
        <w:t xml:space="preserve">  Subsection</w:t>
      </w:r>
      <w:r w:rsidR="00A42767" w:rsidRPr="00A42767">
        <w:t> </w:t>
      </w:r>
      <w:r w:rsidR="001D7B07" w:rsidRPr="00A42767">
        <w:t>52ZKA(1) (after note 1)</w:t>
      </w:r>
    </w:p>
    <w:p w:rsidR="001D7B07" w:rsidRPr="00A42767" w:rsidRDefault="001D7B07" w:rsidP="00A42767">
      <w:pPr>
        <w:pStyle w:val="Item"/>
      </w:pPr>
      <w:r w:rsidRPr="00A42767">
        <w:t>Insert:</w:t>
      </w:r>
    </w:p>
    <w:p w:rsidR="001D7B07" w:rsidRPr="00A42767" w:rsidRDefault="001D7B07" w:rsidP="00A42767">
      <w:pPr>
        <w:pStyle w:val="notetext"/>
      </w:pPr>
      <w:r w:rsidRPr="00A42767">
        <w:t>Note 1A:</w:t>
      </w:r>
      <w:r w:rsidRPr="00A42767">
        <w:tab/>
        <w:t>Section</w:t>
      </w:r>
      <w:r w:rsidR="00A42767" w:rsidRPr="00A42767">
        <w:t> </w:t>
      </w:r>
      <w:r w:rsidRPr="00A42767">
        <w:t>52ZJA provides that the scheme ceases to operate in relation to a person if the Commission is satisfied that the person ceases to be eligible to participate in the scheme and the Commission determines that the scheme ceases to operate in relation to the person.</w:t>
      </w:r>
    </w:p>
    <w:p w:rsidR="001D7B07" w:rsidRPr="00A42767" w:rsidRDefault="002078B7" w:rsidP="00A42767">
      <w:pPr>
        <w:pStyle w:val="ItemHead"/>
      </w:pPr>
      <w:r w:rsidRPr="00A42767">
        <w:t>95</w:t>
      </w:r>
      <w:r w:rsidR="001D7B07" w:rsidRPr="00A42767">
        <w:t xml:space="preserve">  Subsection</w:t>
      </w:r>
      <w:r w:rsidR="00A42767" w:rsidRPr="00A42767">
        <w:t> </w:t>
      </w:r>
      <w:r w:rsidR="001D7B07" w:rsidRPr="00A42767">
        <w:t>52ZM(1)</w:t>
      </w:r>
    </w:p>
    <w:p w:rsidR="001D7B07" w:rsidRPr="00A42767" w:rsidRDefault="001D7B07" w:rsidP="00A42767">
      <w:pPr>
        <w:pStyle w:val="Item"/>
      </w:pPr>
      <w:r w:rsidRPr="00A42767">
        <w:t>Omit “(1)”.</w:t>
      </w:r>
    </w:p>
    <w:p w:rsidR="001D7B07" w:rsidRPr="00A42767" w:rsidRDefault="002078B7" w:rsidP="00A42767">
      <w:pPr>
        <w:pStyle w:val="ItemHead"/>
      </w:pPr>
      <w:r w:rsidRPr="00A42767">
        <w:t>96</w:t>
      </w:r>
      <w:r w:rsidR="001D7B07" w:rsidRPr="00A42767">
        <w:t xml:space="preserve">  Subsection</w:t>
      </w:r>
      <w:r w:rsidR="00A42767" w:rsidRPr="00A42767">
        <w:t> </w:t>
      </w:r>
      <w:r w:rsidR="001D7B07" w:rsidRPr="00A42767">
        <w:t>52ZM(1)</w:t>
      </w:r>
    </w:p>
    <w:p w:rsidR="001D7B07" w:rsidRPr="00A42767" w:rsidRDefault="001D7B07" w:rsidP="00A42767">
      <w:pPr>
        <w:pStyle w:val="Item"/>
      </w:pPr>
      <w:r w:rsidRPr="00A42767">
        <w:t xml:space="preserve">Omit “, subject to </w:t>
      </w:r>
      <w:r w:rsidR="00A42767" w:rsidRPr="00A42767">
        <w:t>subsection (</w:t>
      </w:r>
      <w:r w:rsidRPr="00A42767">
        <w:t>2),”.</w:t>
      </w:r>
    </w:p>
    <w:p w:rsidR="001D7B07" w:rsidRPr="00A42767" w:rsidRDefault="002078B7" w:rsidP="00A42767">
      <w:pPr>
        <w:pStyle w:val="ItemHead"/>
      </w:pPr>
      <w:r w:rsidRPr="00A42767">
        <w:t>97</w:t>
      </w:r>
      <w:r w:rsidR="001D7B07" w:rsidRPr="00A42767">
        <w:t xml:space="preserve">  Subsection</w:t>
      </w:r>
      <w:r w:rsidR="00A42767" w:rsidRPr="00A42767">
        <w:t> </w:t>
      </w:r>
      <w:r w:rsidR="001D7B07" w:rsidRPr="00A42767">
        <w:t>52ZM(2)</w:t>
      </w:r>
    </w:p>
    <w:p w:rsidR="001D7B07" w:rsidRPr="00A42767" w:rsidRDefault="001D7B07" w:rsidP="00A42767">
      <w:pPr>
        <w:pStyle w:val="Item"/>
      </w:pPr>
      <w:r w:rsidRPr="00A42767">
        <w:t>Repeal the subsection.</w:t>
      </w:r>
    </w:p>
    <w:p w:rsidR="001D7B07" w:rsidRPr="00A42767" w:rsidRDefault="002078B7" w:rsidP="00A42767">
      <w:pPr>
        <w:pStyle w:val="ItemHead"/>
      </w:pPr>
      <w:r w:rsidRPr="00A42767">
        <w:t>98</w:t>
      </w:r>
      <w:r w:rsidR="001D7B07" w:rsidRPr="00A42767">
        <w:t xml:space="preserve">  Subpoint SCH6</w:t>
      </w:r>
      <w:r w:rsidR="006939A0">
        <w:noBreakHyphen/>
      </w:r>
      <w:r w:rsidR="001D7B07" w:rsidRPr="00A42767">
        <w:t>A1(2) of Schedule</w:t>
      </w:r>
      <w:r w:rsidR="00A42767" w:rsidRPr="00A42767">
        <w:t> </w:t>
      </w:r>
      <w:r w:rsidR="001D7B07" w:rsidRPr="00A42767">
        <w:t>6 (note 3)</w:t>
      </w:r>
    </w:p>
    <w:p w:rsidR="001D7B07" w:rsidRPr="00A42767" w:rsidRDefault="001D7B07" w:rsidP="00A42767">
      <w:pPr>
        <w:pStyle w:val="Item"/>
      </w:pPr>
      <w:r w:rsidRPr="00A42767">
        <w:t>Repeal the note.</w:t>
      </w:r>
    </w:p>
    <w:p w:rsidR="001D7B07" w:rsidRPr="00A42767" w:rsidRDefault="002078B7" w:rsidP="00A42767">
      <w:pPr>
        <w:pStyle w:val="ItemHead"/>
      </w:pPr>
      <w:r w:rsidRPr="00A42767">
        <w:t>99</w:t>
      </w:r>
      <w:r w:rsidR="001D7B07" w:rsidRPr="00A42767">
        <w:t xml:space="preserve">  Subpoint SCH6</w:t>
      </w:r>
      <w:r w:rsidR="006939A0">
        <w:noBreakHyphen/>
      </w:r>
      <w:r w:rsidR="001D7B07" w:rsidRPr="00A42767">
        <w:t>A1(6) of Schedule</w:t>
      </w:r>
      <w:r w:rsidR="00A42767" w:rsidRPr="00A42767">
        <w:t> </w:t>
      </w:r>
      <w:r w:rsidR="001D7B07" w:rsidRPr="00A42767">
        <w:t>6 (note 3)</w:t>
      </w:r>
    </w:p>
    <w:p w:rsidR="001D7B07" w:rsidRPr="00A42767" w:rsidRDefault="001D7B07" w:rsidP="00A42767">
      <w:pPr>
        <w:pStyle w:val="Item"/>
      </w:pPr>
      <w:r w:rsidRPr="00A42767">
        <w:t>Repeal the note.</w:t>
      </w:r>
    </w:p>
    <w:p w:rsidR="001D7B07" w:rsidRPr="00A42767" w:rsidRDefault="002078B7" w:rsidP="00A42767">
      <w:pPr>
        <w:pStyle w:val="Transitional"/>
      </w:pPr>
      <w:r w:rsidRPr="00A42767">
        <w:t>100</w:t>
      </w:r>
      <w:r w:rsidR="001D7B07" w:rsidRPr="00A42767">
        <w:t xml:space="preserve">  Application and </w:t>
      </w:r>
      <w:r w:rsidR="00F304BE" w:rsidRPr="00A42767">
        <w:t>transitional</w:t>
      </w:r>
      <w:r w:rsidR="001D7B07" w:rsidRPr="00A42767">
        <w:t xml:space="preserve"> provisions</w:t>
      </w:r>
    </w:p>
    <w:p w:rsidR="001D7B07" w:rsidRPr="00A42767" w:rsidRDefault="001D7B07" w:rsidP="00A42767">
      <w:pPr>
        <w:pStyle w:val="Subitem"/>
      </w:pPr>
      <w:r w:rsidRPr="00A42767">
        <w:t>(1)</w:t>
      </w:r>
      <w:r w:rsidRPr="00A42767">
        <w:tab/>
        <w:t>The amendments of section</w:t>
      </w:r>
      <w:r w:rsidR="00A42767" w:rsidRPr="00A42767">
        <w:t> </w:t>
      </w:r>
      <w:r w:rsidRPr="00A42767">
        <w:t xml:space="preserve">52C of the </w:t>
      </w:r>
      <w:r w:rsidRPr="00A42767">
        <w:rPr>
          <w:i/>
        </w:rPr>
        <w:t>Veterans’ Entitlements Act 1986</w:t>
      </w:r>
      <w:r w:rsidRPr="00A42767">
        <w:t xml:space="preserve"> made by this Schedule apply in relation to working out the value of a person’s assets for days occurring in a pension period that begins on or after the commencement of this item (whether the person became a participant in the pension loans scheme before, on or after that commencement).</w:t>
      </w:r>
    </w:p>
    <w:p w:rsidR="001D7B07" w:rsidRPr="00A42767" w:rsidRDefault="001D7B07" w:rsidP="00A42767">
      <w:pPr>
        <w:pStyle w:val="Subitem"/>
      </w:pPr>
      <w:r w:rsidRPr="00A42767">
        <w:lastRenderedPageBreak/>
        <w:t>(2)</w:t>
      </w:r>
      <w:r w:rsidRPr="00A42767">
        <w:tab/>
        <w:t>The amendments of section</w:t>
      </w:r>
      <w:r w:rsidR="00A42767" w:rsidRPr="00A42767">
        <w:t> </w:t>
      </w:r>
      <w:r w:rsidRPr="00A42767">
        <w:t xml:space="preserve">52ZA of the </w:t>
      </w:r>
      <w:r w:rsidRPr="00A42767">
        <w:rPr>
          <w:i/>
        </w:rPr>
        <w:t>Veterans’ Entitlements Act 1986</w:t>
      </w:r>
      <w:r w:rsidRPr="00A42767">
        <w:t xml:space="preserve"> made by this Schedule apply in relation to working out whether a person is eligible to participate in the pension loans scheme in relation to days occurring on or after the commencement of this item.</w:t>
      </w:r>
    </w:p>
    <w:p w:rsidR="001D7B07" w:rsidRPr="00A42767" w:rsidRDefault="001D7B07" w:rsidP="00A42767">
      <w:pPr>
        <w:pStyle w:val="Subitem"/>
      </w:pPr>
      <w:r w:rsidRPr="00A42767">
        <w:t>(3)</w:t>
      </w:r>
      <w:r w:rsidRPr="00A42767">
        <w:tab/>
        <w:t>The amendment of section</w:t>
      </w:r>
      <w:r w:rsidR="00A42767" w:rsidRPr="00A42767">
        <w:t> </w:t>
      </w:r>
      <w:r w:rsidRPr="00A42767">
        <w:t xml:space="preserve">52ZB of the </w:t>
      </w:r>
      <w:r w:rsidRPr="00A42767">
        <w:rPr>
          <w:i/>
        </w:rPr>
        <w:t>Veterans’ Entitlements Act 1986</w:t>
      </w:r>
      <w:r w:rsidRPr="00A42767">
        <w:t xml:space="preserve"> made by this Schedule applies in relation to a pension period that begins on or after the commencement of this item.</w:t>
      </w:r>
    </w:p>
    <w:p w:rsidR="00272EBC" w:rsidRPr="00A42767" w:rsidRDefault="00272EBC" w:rsidP="00A42767">
      <w:pPr>
        <w:pStyle w:val="Subitem"/>
      </w:pPr>
      <w:r w:rsidRPr="00A42767">
        <w:t>(4)</w:t>
      </w:r>
      <w:r w:rsidRPr="00A42767">
        <w:tab/>
        <w:t>Subsection</w:t>
      </w:r>
      <w:r w:rsidR="00A42767" w:rsidRPr="00A42767">
        <w:t> </w:t>
      </w:r>
      <w:r w:rsidRPr="00A42767">
        <w:t xml:space="preserve">52ZCA(1) of the </w:t>
      </w:r>
      <w:r w:rsidRPr="00A42767">
        <w:rPr>
          <w:i/>
        </w:rPr>
        <w:t>Veterans’ Entitlements Act 1986</w:t>
      </w:r>
      <w:r w:rsidRPr="00A42767">
        <w:t>, as affected by subsection</w:t>
      </w:r>
      <w:r w:rsidR="00A42767" w:rsidRPr="00A42767">
        <w:t> </w:t>
      </w:r>
      <w:r w:rsidRPr="00A42767">
        <w:t xml:space="preserve">1135A(3) of the </w:t>
      </w:r>
      <w:r w:rsidRPr="00A42767">
        <w:rPr>
          <w:i/>
        </w:rPr>
        <w:t>Social Security Act 1991</w:t>
      </w:r>
      <w:r w:rsidRPr="00A42767">
        <w:t xml:space="preserve"> (as substituted by this Schedule), applies in relation to the following:</w:t>
      </w:r>
    </w:p>
    <w:p w:rsidR="00272EBC" w:rsidRPr="00A42767" w:rsidRDefault="00272EBC" w:rsidP="00A42767">
      <w:pPr>
        <w:pStyle w:val="paragraph"/>
      </w:pPr>
      <w:r w:rsidRPr="00A42767">
        <w:tab/>
        <w:t>(a)</w:t>
      </w:r>
      <w:r w:rsidRPr="00A42767">
        <w:tab/>
        <w:t>a person who becomes a participant in the pension loans scheme on or after the commencement of this item;</w:t>
      </w:r>
    </w:p>
    <w:p w:rsidR="00272EBC" w:rsidRPr="00A42767" w:rsidRDefault="00272EBC" w:rsidP="00A42767">
      <w:pPr>
        <w:pStyle w:val="paragraph"/>
      </w:pPr>
      <w:r w:rsidRPr="00A42767">
        <w:tab/>
        <w:t>(b)</w:t>
      </w:r>
      <w:r w:rsidRPr="00A42767">
        <w:tab/>
        <w:t>a person who was a participant in the pension loans scheme immediately before that commencement.</w:t>
      </w:r>
    </w:p>
    <w:p w:rsidR="001D7B07" w:rsidRPr="00A42767" w:rsidRDefault="001D7B07" w:rsidP="00A42767">
      <w:pPr>
        <w:pStyle w:val="Subitem"/>
      </w:pPr>
      <w:r w:rsidRPr="00A42767">
        <w:t>(5)</w:t>
      </w:r>
      <w:r w:rsidRPr="00A42767">
        <w:tab/>
        <w:t>For the purposes of Subdivision E of Division</w:t>
      </w:r>
      <w:r w:rsidR="00A42767" w:rsidRPr="00A42767">
        <w:t> </w:t>
      </w:r>
      <w:r w:rsidRPr="00A42767">
        <w:t>11 of Part</w:t>
      </w:r>
      <w:r w:rsidR="00A42767" w:rsidRPr="00A42767">
        <w:t> </w:t>
      </w:r>
      <w:r w:rsidRPr="00A42767">
        <w:t xml:space="preserve">IIIB of the </w:t>
      </w:r>
      <w:r w:rsidRPr="00A42767">
        <w:rPr>
          <w:i/>
        </w:rPr>
        <w:t>Veterans’ Entitlements Act 1986</w:t>
      </w:r>
      <w:r w:rsidRPr="00A42767">
        <w:t>, an amount that is a guaranteed amount immediately before the commencement of this item is taken on and after that commencement to be a nominated amount.</w:t>
      </w:r>
    </w:p>
    <w:p w:rsidR="001D7B07" w:rsidRPr="00A42767" w:rsidRDefault="001D7B07" w:rsidP="00A42767">
      <w:pPr>
        <w:pStyle w:val="Subitem"/>
      </w:pPr>
      <w:r w:rsidRPr="00A42767">
        <w:t>(6)</w:t>
      </w:r>
      <w:r w:rsidRPr="00A42767">
        <w:tab/>
      </w:r>
      <w:r w:rsidR="00A42767" w:rsidRPr="00A42767">
        <w:t>Subitem (</w:t>
      </w:r>
      <w:r w:rsidRPr="00A42767">
        <w:t>5) does not affect the operation of subsection</w:t>
      </w:r>
      <w:r w:rsidR="00A42767" w:rsidRPr="00A42767">
        <w:t> </w:t>
      </w:r>
      <w:r w:rsidRPr="00A42767">
        <w:t xml:space="preserve">52ZE(1) of the </w:t>
      </w:r>
      <w:r w:rsidRPr="00A42767">
        <w:rPr>
          <w:i/>
        </w:rPr>
        <w:t xml:space="preserve">Veterans’ Entitlements Act 1986 </w:t>
      </w:r>
      <w:r w:rsidRPr="00A42767">
        <w:t>in relation to the nominated amount.</w:t>
      </w:r>
    </w:p>
    <w:p w:rsidR="001D7B07" w:rsidRPr="00A42767" w:rsidRDefault="001D7B07" w:rsidP="00A42767">
      <w:pPr>
        <w:pStyle w:val="notemargin"/>
      </w:pPr>
      <w:r w:rsidRPr="00A42767">
        <w:t>Note:</w:t>
      </w:r>
      <w:r w:rsidRPr="00A42767">
        <w:tab/>
        <w:t>That subsection allows a person to change the nominated amount.</w:t>
      </w:r>
    </w:p>
    <w:p w:rsidR="001D7B07" w:rsidRPr="00A42767" w:rsidRDefault="001D7B07" w:rsidP="00A42767">
      <w:pPr>
        <w:pStyle w:val="Subitem"/>
      </w:pPr>
      <w:r w:rsidRPr="00A42767">
        <w:t>(7)</w:t>
      </w:r>
      <w:r w:rsidRPr="00A42767">
        <w:tab/>
        <w:t>Section</w:t>
      </w:r>
      <w:r w:rsidR="00A42767" w:rsidRPr="00A42767">
        <w:t> </w:t>
      </w:r>
      <w:r w:rsidRPr="00A42767">
        <w:t xml:space="preserve">52ZEA of the </w:t>
      </w:r>
      <w:r w:rsidRPr="00A42767">
        <w:rPr>
          <w:i/>
        </w:rPr>
        <w:t>Veterans’ Entitlements Act 1986</w:t>
      </w:r>
      <w:r w:rsidRPr="00A42767">
        <w:t>, as inserted by this Schedule, applies in relation to working out whether a benefit is to be provided to a person in relation to days occurring on or after the commencement of this item.</w:t>
      </w:r>
    </w:p>
    <w:p w:rsidR="001D7B07" w:rsidRPr="00A42767" w:rsidRDefault="001D7B07" w:rsidP="00A42767">
      <w:pPr>
        <w:pStyle w:val="Subitem"/>
      </w:pPr>
      <w:r w:rsidRPr="00A42767">
        <w:t>(8)</w:t>
      </w:r>
      <w:r w:rsidRPr="00A42767">
        <w:tab/>
        <w:t>The amendment of subsection</w:t>
      </w:r>
      <w:r w:rsidR="00A42767" w:rsidRPr="00A42767">
        <w:t> </w:t>
      </w:r>
      <w:r w:rsidRPr="00A42767">
        <w:t xml:space="preserve">52ZH(1) of the </w:t>
      </w:r>
      <w:r w:rsidRPr="00A42767">
        <w:rPr>
          <w:i/>
        </w:rPr>
        <w:t>Veterans’ Entitlements Act 1986</w:t>
      </w:r>
      <w:r w:rsidRPr="00A42767">
        <w:t xml:space="preserve"> made by this Schedule applies in relation to real assets that cease to be real assets on or after the commencement of this item (whether the charge arose under section</w:t>
      </w:r>
      <w:r w:rsidR="00A42767" w:rsidRPr="00A42767">
        <w:t> </w:t>
      </w:r>
      <w:r w:rsidRPr="00A42767">
        <w:t>52ZF of that Act before, on or after that commencement).</w:t>
      </w:r>
    </w:p>
    <w:p w:rsidR="001D7B07" w:rsidRPr="00A42767" w:rsidRDefault="001D7B07" w:rsidP="00A42767">
      <w:pPr>
        <w:pStyle w:val="Subitem"/>
      </w:pPr>
      <w:r w:rsidRPr="00A42767">
        <w:t>(9)</w:t>
      </w:r>
      <w:r w:rsidRPr="00A42767">
        <w:tab/>
        <w:t>Subsection</w:t>
      </w:r>
      <w:r w:rsidR="00A42767" w:rsidRPr="00A42767">
        <w:t> </w:t>
      </w:r>
      <w:r w:rsidRPr="00A42767">
        <w:t xml:space="preserve">52ZH(2A) of the </w:t>
      </w:r>
      <w:r w:rsidRPr="00A42767">
        <w:rPr>
          <w:i/>
        </w:rPr>
        <w:t>Veterans’ Entitlements Act 1986</w:t>
      </w:r>
      <w:r w:rsidRPr="00A42767">
        <w:t>, as inserted by this Schedule, applies in relation to the disposal of real assets on or after the commencement of this item (whether the charge arose under section</w:t>
      </w:r>
      <w:r w:rsidR="00A42767" w:rsidRPr="00A42767">
        <w:t> </w:t>
      </w:r>
      <w:r w:rsidRPr="00A42767">
        <w:t>52ZF of that Act before, on or after that commencement).</w:t>
      </w:r>
    </w:p>
    <w:p w:rsidR="001D7B07" w:rsidRPr="00A42767" w:rsidRDefault="001D7B07" w:rsidP="00A42767">
      <w:pPr>
        <w:pStyle w:val="Subitem"/>
      </w:pPr>
      <w:r w:rsidRPr="00A42767">
        <w:lastRenderedPageBreak/>
        <w:t>(10)</w:t>
      </w:r>
      <w:r w:rsidRPr="00A42767">
        <w:tab/>
        <w:t>Section</w:t>
      </w:r>
      <w:r w:rsidR="00A42767" w:rsidRPr="00A42767">
        <w:t> </w:t>
      </w:r>
      <w:r w:rsidRPr="00A42767">
        <w:t xml:space="preserve">52ZJA of the </w:t>
      </w:r>
      <w:r w:rsidRPr="00A42767">
        <w:rPr>
          <w:i/>
        </w:rPr>
        <w:t>Veterans’ Entitlements Act 1986</w:t>
      </w:r>
      <w:r w:rsidRPr="00A42767">
        <w:t>, as inserted by this Schedule, applies in relation to a person’s participation in the pension loans scheme that began before, on or after the commencement of this item.</w:t>
      </w:r>
    </w:p>
    <w:p w:rsidR="001D7B07" w:rsidRPr="00A42767" w:rsidRDefault="001D7B07" w:rsidP="00A42767">
      <w:pPr>
        <w:pStyle w:val="Subitem"/>
      </w:pPr>
      <w:r w:rsidRPr="00A42767">
        <w:t>(11)</w:t>
      </w:r>
      <w:r w:rsidRPr="00A42767">
        <w:tab/>
        <w:t>The amendments of section</w:t>
      </w:r>
      <w:r w:rsidR="00A42767" w:rsidRPr="00A42767">
        <w:t> </w:t>
      </w:r>
      <w:r w:rsidRPr="00A42767">
        <w:t xml:space="preserve">52ZM of the </w:t>
      </w:r>
      <w:r w:rsidRPr="00A42767">
        <w:rPr>
          <w:i/>
        </w:rPr>
        <w:t>Veterans’ Entitlements Act 1986</w:t>
      </w:r>
      <w:r w:rsidRPr="00A42767">
        <w:t xml:space="preserve"> made by this Schedule apply in relation to the enforcement of a charge on or after the commencement of this item (whether the charge arose under section</w:t>
      </w:r>
      <w:r w:rsidR="00A42767" w:rsidRPr="00A42767">
        <w:t> </w:t>
      </w:r>
      <w:r w:rsidRPr="00A42767">
        <w:t>52ZF of that Act before, on or after that commencement).</w:t>
      </w:r>
    </w:p>
    <w:p w:rsidR="001D7B07" w:rsidRPr="00A42767" w:rsidRDefault="001D7B07" w:rsidP="00A42767">
      <w:pPr>
        <w:pStyle w:val="ActHead7"/>
        <w:pageBreakBefore/>
      </w:pPr>
      <w:bookmarkStart w:id="39" w:name="_Toc2605127"/>
      <w:r w:rsidRPr="00A42767">
        <w:rPr>
          <w:rStyle w:val="CharAmPartNo"/>
        </w:rPr>
        <w:lastRenderedPageBreak/>
        <w:t>Part</w:t>
      </w:r>
      <w:r w:rsidR="00A42767" w:rsidRPr="00A42767">
        <w:rPr>
          <w:rStyle w:val="CharAmPartNo"/>
        </w:rPr>
        <w:t> </w:t>
      </w:r>
      <w:r w:rsidRPr="00A42767">
        <w:rPr>
          <w:rStyle w:val="CharAmPartNo"/>
        </w:rPr>
        <w:t>2</w:t>
      </w:r>
      <w:r w:rsidRPr="00A42767">
        <w:t>—</w:t>
      </w:r>
      <w:r w:rsidRPr="00A42767">
        <w:rPr>
          <w:rStyle w:val="CharAmPartText"/>
        </w:rPr>
        <w:t>Contingent amendments</w:t>
      </w:r>
      <w:bookmarkEnd w:id="39"/>
    </w:p>
    <w:p w:rsidR="001D7B07" w:rsidRPr="00A42767" w:rsidRDefault="001D7B07" w:rsidP="00A42767">
      <w:pPr>
        <w:pStyle w:val="ActHead9"/>
        <w:rPr>
          <w:i w:val="0"/>
        </w:rPr>
      </w:pPr>
      <w:bookmarkStart w:id="40" w:name="_Toc2605128"/>
      <w:r w:rsidRPr="00A42767">
        <w:t>Social Security Act 1991</w:t>
      </w:r>
      <w:bookmarkEnd w:id="40"/>
    </w:p>
    <w:p w:rsidR="001D7B07" w:rsidRPr="00A42767" w:rsidRDefault="002078B7" w:rsidP="00A42767">
      <w:pPr>
        <w:pStyle w:val="ItemHead"/>
      </w:pPr>
      <w:r w:rsidRPr="00A42767">
        <w:t>101</w:t>
      </w:r>
      <w:r w:rsidR="001D7B07" w:rsidRPr="00A42767">
        <w:t xml:space="preserve">  Paragraph 23(11)(b)</w:t>
      </w:r>
    </w:p>
    <w:p w:rsidR="001D7B07" w:rsidRPr="00A42767" w:rsidRDefault="001D7B07" w:rsidP="00A42767">
      <w:pPr>
        <w:pStyle w:val="Item"/>
      </w:pPr>
      <w:r w:rsidRPr="00A42767">
        <w:t>Omit “or allowance”.</w:t>
      </w:r>
    </w:p>
    <w:p w:rsidR="001D7B07" w:rsidRPr="00A42767" w:rsidRDefault="002078B7" w:rsidP="00A42767">
      <w:pPr>
        <w:pStyle w:val="ItemHead"/>
      </w:pPr>
      <w:r w:rsidRPr="00A42767">
        <w:t>102</w:t>
      </w:r>
      <w:r w:rsidR="001D7B07" w:rsidRPr="00A42767">
        <w:t xml:space="preserve">  Section</w:t>
      </w:r>
      <w:r w:rsidR="00A42767" w:rsidRPr="00A42767">
        <w:t> </w:t>
      </w:r>
      <w:r w:rsidR="001D7B07" w:rsidRPr="00A42767">
        <w:t>1137 (heading)</w:t>
      </w:r>
    </w:p>
    <w:p w:rsidR="001D7B07" w:rsidRPr="00A42767" w:rsidRDefault="001D7B07" w:rsidP="00A42767">
      <w:pPr>
        <w:pStyle w:val="Item"/>
      </w:pPr>
      <w:r w:rsidRPr="00A42767">
        <w:t>Repeal the heading, substitute:</w:t>
      </w:r>
    </w:p>
    <w:p w:rsidR="001D7B07" w:rsidRPr="00A42767" w:rsidRDefault="001D7B07" w:rsidP="00A42767">
      <w:pPr>
        <w:pStyle w:val="ActHead5"/>
      </w:pPr>
      <w:bookmarkStart w:id="41" w:name="_Toc2605129"/>
      <w:r w:rsidRPr="00A42767">
        <w:rPr>
          <w:rStyle w:val="CharSectno"/>
        </w:rPr>
        <w:t>1137</w:t>
      </w:r>
      <w:r w:rsidRPr="00A42767">
        <w:t xml:space="preserve">  Need for a request to later nominate or change nominated amount or rate of pension</w:t>
      </w:r>
      <w:bookmarkEnd w:id="41"/>
    </w:p>
    <w:p w:rsidR="009826E7" w:rsidRPr="00A42767" w:rsidRDefault="009826E7" w:rsidP="00A42767">
      <w:pPr>
        <w:pStyle w:val="ActHead6"/>
        <w:pageBreakBefore/>
      </w:pPr>
      <w:bookmarkStart w:id="42" w:name="_Toc2605130"/>
      <w:bookmarkStart w:id="43" w:name="opcCurrentFind"/>
      <w:r w:rsidRPr="00A42767">
        <w:rPr>
          <w:rStyle w:val="CharAmSchNo"/>
        </w:rPr>
        <w:lastRenderedPageBreak/>
        <w:t>Schedule</w:t>
      </w:r>
      <w:r w:rsidR="00A42767" w:rsidRPr="00A42767">
        <w:rPr>
          <w:rStyle w:val="CharAmSchNo"/>
        </w:rPr>
        <w:t> </w:t>
      </w:r>
      <w:r w:rsidRPr="00A42767">
        <w:rPr>
          <w:rStyle w:val="CharAmSchNo"/>
        </w:rPr>
        <w:t>4</w:t>
      </w:r>
      <w:r w:rsidRPr="00A42767">
        <w:t>—</w:t>
      </w:r>
      <w:r w:rsidRPr="00A42767">
        <w:rPr>
          <w:rStyle w:val="CharAmSchText"/>
        </w:rPr>
        <w:t>Other amendments</w:t>
      </w:r>
      <w:bookmarkEnd w:id="42"/>
    </w:p>
    <w:bookmarkEnd w:id="43"/>
    <w:p w:rsidR="009826E7" w:rsidRPr="00A42767" w:rsidRDefault="009826E7" w:rsidP="00A42767">
      <w:pPr>
        <w:pStyle w:val="Header"/>
      </w:pPr>
      <w:r w:rsidRPr="00A42767">
        <w:rPr>
          <w:rStyle w:val="CharAmPartNo"/>
        </w:rPr>
        <w:t xml:space="preserve"> </w:t>
      </w:r>
      <w:r w:rsidRPr="00A42767">
        <w:rPr>
          <w:rStyle w:val="CharAmPartText"/>
        </w:rPr>
        <w:t xml:space="preserve"> </w:t>
      </w:r>
    </w:p>
    <w:p w:rsidR="009826E7" w:rsidRPr="00A42767" w:rsidRDefault="009826E7" w:rsidP="00A42767">
      <w:pPr>
        <w:pStyle w:val="ActHead9"/>
        <w:rPr>
          <w:i w:val="0"/>
        </w:rPr>
      </w:pPr>
      <w:bookmarkStart w:id="44" w:name="_Toc2605131"/>
      <w:r w:rsidRPr="00A42767">
        <w:t>Social Security Act 1991</w:t>
      </w:r>
      <w:bookmarkEnd w:id="44"/>
    </w:p>
    <w:p w:rsidR="009826E7" w:rsidRPr="00A42767" w:rsidRDefault="009826E7" w:rsidP="00A42767">
      <w:pPr>
        <w:pStyle w:val="ItemHead"/>
      </w:pPr>
      <w:r w:rsidRPr="00A42767">
        <w:t>1  Paragraph 23(4A)(c)</w:t>
      </w:r>
    </w:p>
    <w:p w:rsidR="009826E7" w:rsidRPr="00A42767" w:rsidRDefault="009826E7" w:rsidP="00A42767">
      <w:pPr>
        <w:pStyle w:val="Item"/>
      </w:pPr>
      <w:r w:rsidRPr="00A42767">
        <w:t>Repeal the paragraph.</w:t>
      </w:r>
    </w:p>
    <w:p w:rsidR="009826E7" w:rsidRPr="00A42767" w:rsidRDefault="009826E7" w:rsidP="00A42767">
      <w:pPr>
        <w:pStyle w:val="ItemHead"/>
      </w:pPr>
      <w:r w:rsidRPr="00A42767">
        <w:t>2  Subparagraph 23(4A)(e)(i)</w:t>
      </w:r>
    </w:p>
    <w:p w:rsidR="009826E7" w:rsidRPr="00A42767" w:rsidRDefault="009826E7" w:rsidP="00A42767">
      <w:pPr>
        <w:pStyle w:val="Item"/>
      </w:pPr>
      <w:r w:rsidRPr="00A42767">
        <w:t>Omit “(and after any working credit balance or student income bank balance of the person is reduced to nil)”.</w:t>
      </w:r>
    </w:p>
    <w:p w:rsidR="009826E7" w:rsidRPr="00A42767" w:rsidRDefault="009826E7" w:rsidP="00A42767">
      <w:pPr>
        <w:pStyle w:val="ItemHead"/>
      </w:pPr>
      <w:r w:rsidRPr="00A42767">
        <w:t>3  Subparagraph 23(4A)(e)(ii)</w:t>
      </w:r>
    </w:p>
    <w:p w:rsidR="009826E7" w:rsidRPr="00A42767" w:rsidRDefault="009826E7" w:rsidP="00A42767">
      <w:pPr>
        <w:pStyle w:val="Item"/>
      </w:pPr>
      <w:r w:rsidRPr="00A42767">
        <w:t>Omit “(and after any working credit balance or student income bank balance of the partner is reduced to nil)”.</w:t>
      </w:r>
    </w:p>
    <w:p w:rsidR="009826E7" w:rsidRPr="00A42767" w:rsidRDefault="009826E7" w:rsidP="00A42767">
      <w:pPr>
        <w:pStyle w:val="ItemHead"/>
      </w:pPr>
      <w:r w:rsidRPr="00A42767">
        <w:t>4  Paragraph 23(4A)(i)</w:t>
      </w:r>
    </w:p>
    <w:p w:rsidR="009826E7" w:rsidRPr="00A42767" w:rsidRDefault="009826E7" w:rsidP="00A42767">
      <w:pPr>
        <w:pStyle w:val="Item"/>
      </w:pPr>
      <w:r w:rsidRPr="00A42767">
        <w:t>Repeal the paragraph.</w:t>
      </w:r>
    </w:p>
    <w:p w:rsidR="009826E7" w:rsidRPr="00A42767" w:rsidRDefault="009826E7" w:rsidP="00A42767">
      <w:pPr>
        <w:pStyle w:val="ItemHead"/>
      </w:pPr>
      <w:r w:rsidRPr="00A42767">
        <w:t>5  Paragraph 1061ZEA(2)(c)</w:t>
      </w:r>
    </w:p>
    <w:p w:rsidR="009826E7" w:rsidRPr="00A42767" w:rsidRDefault="009826E7" w:rsidP="00A42767">
      <w:pPr>
        <w:pStyle w:val="Item"/>
      </w:pPr>
      <w:r w:rsidRPr="00A42767">
        <w:t>Repeal the paragraph.</w:t>
      </w:r>
    </w:p>
    <w:p w:rsidR="009826E7" w:rsidRPr="00A42767" w:rsidRDefault="009826E7" w:rsidP="00A42767">
      <w:pPr>
        <w:pStyle w:val="ItemHead"/>
      </w:pPr>
      <w:r w:rsidRPr="00A42767">
        <w:t>6  Subparagraph 1061ZEA(2)(f)(i)</w:t>
      </w:r>
    </w:p>
    <w:p w:rsidR="009826E7" w:rsidRPr="00A42767" w:rsidRDefault="009826E7" w:rsidP="00A42767">
      <w:pPr>
        <w:pStyle w:val="Item"/>
      </w:pPr>
      <w:r w:rsidRPr="00A42767">
        <w:t>Omit “(and after any working credit balance of the person is reduced to nil)”.</w:t>
      </w:r>
    </w:p>
    <w:p w:rsidR="009826E7" w:rsidRPr="00A42767" w:rsidRDefault="009826E7" w:rsidP="00A42767">
      <w:pPr>
        <w:pStyle w:val="ItemHead"/>
      </w:pPr>
      <w:r w:rsidRPr="00A42767">
        <w:t>7  Subparagraph 1061ZEA(2)(f)(ii)</w:t>
      </w:r>
    </w:p>
    <w:p w:rsidR="009826E7" w:rsidRPr="00A42767" w:rsidRDefault="009826E7" w:rsidP="00A42767">
      <w:pPr>
        <w:pStyle w:val="Item"/>
      </w:pPr>
      <w:r w:rsidRPr="00A42767">
        <w:t>Omit “(and after any working credit balance or student income bank balance of the partner is reduced to nil)”.</w:t>
      </w:r>
    </w:p>
    <w:p w:rsidR="009826E7" w:rsidRPr="00A42767" w:rsidRDefault="009826E7" w:rsidP="00A42767">
      <w:pPr>
        <w:pStyle w:val="ItemHead"/>
      </w:pPr>
      <w:r w:rsidRPr="00A42767">
        <w:t>8  Paragraph 1061ZEA(2)(i)</w:t>
      </w:r>
    </w:p>
    <w:p w:rsidR="009826E7" w:rsidRPr="00A42767" w:rsidRDefault="009826E7" w:rsidP="00A42767">
      <w:pPr>
        <w:pStyle w:val="Item"/>
      </w:pPr>
      <w:r w:rsidRPr="00A42767">
        <w:t>Repeal the paragraph.</w:t>
      </w:r>
    </w:p>
    <w:p w:rsidR="009826E7" w:rsidRPr="00A42767" w:rsidRDefault="009826E7" w:rsidP="00A42767">
      <w:pPr>
        <w:pStyle w:val="ItemHead"/>
      </w:pPr>
      <w:r w:rsidRPr="00A42767">
        <w:t>9  Paragraph 1061ZMA(2)(c)</w:t>
      </w:r>
    </w:p>
    <w:p w:rsidR="009826E7" w:rsidRPr="00A42767" w:rsidRDefault="009826E7" w:rsidP="00A42767">
      <w:pPr>
        <w:pStyle w:val="Item"/>
      </w:pPr>
      <w:r w:rsidRPr="00A42767">
        <w:t>Repeal the paragraph.</w:t>
      </w:r>
    </w:p>
    <w:p w:rsidR="009826E7" w:rsidRPr="00A42767" w:rsidRDefault="009826E7" w:rsidP="00A42767">
      <w:pPr>
        <w:pStyle w:val="ItemHead"/>
      </w:pPr>
      <w:r w:rsidRPr="00A42767">
        <w:lastRenderedPageBreak/>
        <w:t>10  Subparagraph 1061ZMA(2)(f)(i)</w:t>
      </w:r>
    </w:p>
    <w:p w:rsidR="009826E7" w:rsidRPr="00A42767" w:rsidRDefault="009826E7" w:rsidP="00A42767">
      <w:pPr>
        <w:pStyle w:val="Item"/>
      </w:pPr>
      <w:r w:rsidRPr="00A42767">
        <w:t>Omit “(and after any working credit balance of the person is reduced to nil)”.</w:t>
      </w:r>
    </w:p>
    <w:p w:rsidR="009826E7" w:rsidRPr="00A42767" w:rsidRDefault="009826E7" w:rsidP="00A42767">
      <w:pPr>
        <w:pStyle w:val="ItemHead"/>
      </w:pPr>
      <w:r w:rsidRPr="00A42767">
        <w:t>11  Subparagraph 1061ZMA(2)(f)(ii)</w:t>
      </w:r>
    </w:p>
    <w:p w:rsidR="009826E7" w:rsidRPr="00A42767" w:rsidRDefault="009826E7" w:rsidP="00A42767">
      <w:pPr>
        <w:pStyle w:val="Item"/>
      </w:pPr>
      <w:r w:rsidRPr="00A42767">
        <w:t>Omit “(and after any working credit balance or student income bank balance of the partner is reduced to nil)”.</w:t>
      </w:r>
    </w:p>
    <w:p w:rsidR="009826E7" w:rsidRPr="00A42767" w:rsidRDefault="009826E7" w:rsidP="00A42767">
      <w:pPr>
        <w:pStyle w:val="ItemHead"/>
      </w:pPr>
      <w:r w:rsidRPr="00A42767">
        <w:t>12  Paragraph 1061ZMA(2)(i)</w:t>
      </w:r>
    </w:p>
    <w:p w:rsidR="006939A0" w:rsidRDefault="009826E7" w:rsidP="00A42767">
      <w:pPr>
        <w:pStyle w:val="Item"/>
      </w:pPr>
      <w:r w:rsidRPr="00A42767">
        <w:t>Repeal the paragraph.</w:t>
      </w:r>
    </w:p>
    <w:p w:rsidR="00E413C6" w:rsidRDefault="00E413C6" w:rsidP="005249E6"/>
    <w:p w:rsidR="00F40774" w:rsidRPr="00F40774" w:rsidRDefault="00F40774" w:rsidP="00F40774">
      <w:pPr>
        <w:pStyle w:val="AssentBk"/>
        <w:keepNext/>
        <w:rPr>
          <w:sz w:val="22"/>
          <w:szCs w:val="22"/>
        </w:rPr>
      </w:pPr>
    </w:p>
    <w:p w:rsidR="005249E6" w:rsidRDefault="005249E6" w:rsidP="000C5962"/>
    <w:p w:rsidR="005249E6" w:rsidRDefault="005249E6" w:rsidP="000C5962">
      <w:pPr>
        <w:pStyle w:val="2ndRd"/>
        <w:keepNext/>
        <w:pBdr>
          <w:top w:val="single" w:sz="2" w:space="1" w:color="auto"/>
        </w:pBdr>
      </w:pPr>
    </w:p>
    <w:p w:rsidR="005249E6" w:rsidRDefault="005249E6" w:rsidP="000C5962">
      <w:pPr>
        <w:pStyle w:val="2ndRd"/>
        <w:keepNext/>
        <w:spacing w:line="260" w:lineRule="atLeast"/>
        <w:rPr>
          <w:i/>
        </w:rPr>
      </w:pPr>
      <w:r>
        <w:t>[</w:t>
      </w:r>
      <w:r>
        <w:rPr>
          <w:i/>
        </w:rPr>
        <w:t>Minister’s second reading speech made in—</w:t>
      </w:r>
    </w:p>
    <w:p w:rsidR="005249E6" w:rsidRDefault="005249E6" w:rsidP="000C5962">
      <w:pPr>
        <w:pStyle w:val="2ndRd"/>
        <w:keepNext/>
        <w:spacing w:line="260" w:lineRule="atLeast"/>
        <w:rPr>
          <w:i/>
        </w:rPr>
      </w:pPr>
      <w:r>
        <w:rPr>
          <w:i/>
        </w:rPr>
        <w:t>House of Representatives on 29 November 2018</w:t>
      </w:r>
    </w:p>
    <w:p w:rsidR="005249E6" w:rsidRDefault="005249E6" w:rsidP="000C5962">
      <w:pPr>
        <w:pStyle w:val="2ndRd"/>
        <w:keepNext/>
        <w:spacing w:line="260" w:lineRule="atLeast"/>
        <w:rPr>
          <w:i/>
        </w:rPr>
      </w:pPr>
      <w:r>
        <w:rPr>
          <w:i/>
        </w:rPr>
        <w:t>Senate on 14 February 2019</w:t>
      </w:r>
      <w:r>
        <w:t>]</w:t>
      </w:r>
    </w:p>
    <w:p w:rsidR="005249E6" w:rsidRDefault="005249E6" w:rsidP="000C5962"/>
    <w:p w:rsidR="00E413C6" w:rsidRPr="005249E6" w:rsidRDefault="005249E6" w:rsidP="00F92669">
      <w:pPr>
        <w:framePr w:hSpace="180" w:wrap="around" w:vAnchor="text" w:hAnchor="page" w:x="2416" w:y="5304"/>
      </w:pPr>
      <w:r>
        <w:t>(238/18)</w:t>
      </w:r>
    </w:p>
    <w:p w:rsidR="005249E6" w:rsidRDefault="005249E6"/>
    <w:sectPr w:rsidR="005249E6" w:rsidSect="00E413C6">
      <w:headerReference w:type="even" r:id="rId47"/>
      <w:headerReference w:type="default" r:id="rId48"/>
      <w:footerReference w:type="even" r:id="rId49"/>
      <w:footerReference w:type="default" r:id="rId50"/>
      <w:headerReference w:type="first" r:id="rId51"/>
      <w:footerReference w:type="first" r:id="rId52"/>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D56" w:rsidRDefault="00EE7D56" w:rsidP="0048364F">
      <w:pPr>
        <w:spacing w:line="240" w:lineRule="auto"/>
      </w:pPr>
      <w:r>
        <w:separator/>
      </w:r>
    </w:p>
  </w:endnote>
  <w:endnote w:type="continuationSeparator" w:id="0">
    <w:p w:rsidR="00EE7D56" w:rsidRDefault="00EE7D5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5F1388" w:rsidRDefault="00EE7D56" w:rsidP="00A4276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E6" w:rsidRDefault="005249E6" w:rsidP="00CD12A5">
    <w:pPr>
      <w:pStyle w:val="ScalePlusRef"/>
    </w:pPr>
    <w:r>
      <w:t>Note: An electronic version of this Act is available on the Federal Register of Legislation (</w:t>
    </w:r>
    <w:hyperlink r:id="rId1" w:history="1">
      <w:r>
        <w:t>https://www.legislation.gov.au/</w:t>
      </w:r>
    </w:hyperlink>
    <w:r>
      <w:t>)</w:t>
    </w:r>
  </w:p>
  <w:p w:rsidR="005249E6" w:rsidRDefault="005249E6" w:rsidP="00CD12A5"/>
  <w:p w:rsidR="00EE7D56" w:rsidRDefault="00EE7D56" w:rsidP="00A42767">
    <w:pPr>
      <w:pStyle w:val="Footer"/>
      <w:spacing w:before="120"/>
    </w:pPr>
  </w:p>
  <w:p w:rsidR="00EE7D56" w:rsidRPr="005F1388" w:rsidRDefault="00EE7D56" w:rsidP="00A40086">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ED79B6" w:rsidRDefault="00EE7D56" w:rsidP="00A4276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Default="00EE7D56" w:rsidP="00A4276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E7D56" w:rsidTr="001015C8">
      <w:tc>
        <w:tcPr>
          <w:tcW w:w="646" w:type="dxa"/>
        </w:tcPr>
        <w:p w:rsidR="00EE7D56" w:rsidRDefault="00EE7D56" w:rsidP="001015C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7935">
            <w:rPr>
              <w:i/>
              <w:noProof/>
              <w:sz w:val="18"/>
            </w:rPr>
            <w:t>lxxi</w:t>
          </w:r>
          <w:r w:rsidRPr="00ED79B6">
            <w:rPr>
              <w:i/>
              <w:sz w:val="18"/>
            </w:rPr>
            <w:fldChar w:fldCharType="end"/>
          </w:r>
        </w:p>
      </w:tc>
      <w:tc>
        <w:tcPr>
          <w:tcW w:w="5387" w:type="dxa"/>
        </w:tcPr>
        <w:p w:rsidR="00EE7D56" w:rsidRDefault="00EE7D56" w:rsidP="001015C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A7935">
            <w:rPr>
              <w:i/>
              <w:sz w:val="18"/>
            </w:rPr>
            <w:t>Social Services and Other Legislation Amendment (Supporting Retirement Incomes) Act 2019</w:t>
          </w:r>
          <w:r w:rsidRPr="00ED79B6">
            <w:rPr>
              <w:i/>
              <w:sz w:val="18"/>
            </w:rPr>
            <w:fldChar w:fldCharType="end"/>
          </w:r>
        </w:p>
      </w:tc>
      <w:tc>
        <w:tcPr>
          <w:tcW w:w="1270" w:type="dxa"/>
        </w:tcPr>
        <w:p w:rsidR="00EE7D56" w:rsidRDefault="00EE7D56" w:rsidP="001015C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A7935">
            <w:rPr>
              <w:i/>
              <w:sz w:val="18"/>
            </w:rPr>
            <w:t>No. 5, 2019</w:t>
          </w:r>
          <w:r w:rsidRPr="00ED79B6">
            <w:rPr>
              <w:i/>
              <w:sz w:val="18"/>
            </w:rPr>
            <w:fldChar w:fldCharType="end"/>
          </w:r>
        </w:p>
      </w:tc>
    </w:tr>
  </w:tbl>
  <w:p w:rsidR="00EE7D56" w:rsidRDefault="00EE7D56" w:rsidP="00A4008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Default="00EE7D56" w:rsidP="00A4276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E7D56" w:rsidTr="001015C8">
      <w:tc>
        <w:tcPr>
          <w:tcW w:w="1247" w:type="dxa"/>
        </w:tcPr>
        <w:p w:rsidR="00EE7D56" w:rsidRDefault="00EE7D56" w:rsidP="001015C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A7935">
            <w:rPr>
              <w:i/>
              <w:sz w:val="18"/>
            </w:rPr>
            <w:t>No. 5, 2019</w:t>
          </w:r>
          <w:r w:rsidRPr="00ED79B6">
            <w:rPr>
              <w:i/>
              <w:sz w:val="18"/>
            </w:rPr>
            <w:fldChar w:fldCharType="end"/>
          </w:r>
        </w:p>
      </w:tc>
      <w:tc>
        <w:tcPr>
          <w:tcW w:w="5387" w:type="dxa"/>
        </w:tcPr>
        <w:p w:rsidR="00EE7D56" w:rsidRDefault="00EE7D56" w:rsidP="001015C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A7935">
            <w:rPr>
              <w:i/>
              <w:sz w:val="18"/>
            </w:rPr>
            <w:t>Social Services and Other Legislation Amendment (Supporting Retirement Incomes) Act 2019</w:t>
          </w:r>
          <w:r w:rsidRPr="00ED79B6">
            <w:rPr>
              <w:i/>
              <w:sz w:val="18"/>
            </w:rPr>
            <w:fldChar w:fldCharType="end"/>
          </w:r>
        </w:p>
      </w:tc>
      <w:tc>
        <w:tcPr>
          <w:tcW w:w="669" w:type="dxa"/>
        </w:tcPr>
        <w:p w:rsidR="00EE7D56" w:rsidRDefault="00EE7D56" w:rsidP="001015C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7935">
            <w:rPr>
              <w:i/>
              <w:noProof/>
              <w:sz w:val="18"/>
            </w:rPr>
            <w:t>i</w:t>
          </w:r>
          <w:r w:rsidRPr="00ED79B6">
            <w:rPr>
              <w:i/>
              <w:sz w:val="18"/>
            </w:rPr>
            <w:fldChar w:fldCharType="end"/>
          </w:r>
        </w:p>
      </w:tc>
    </w:tr>
  </w:tbl>
  <w:p w:rsidR="00EE7D56" w:rsidRPr="00ED79B6" w:rsidRDefault="00EE7D56" w:rsidP="00A40086">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A961C4" w:rsidRDefault="00EE7D56" w:rsidP="00A4276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E7D56" w:rsidTr="00A42767">
      <w:tc>
        <w:tcPr>
          <w:tcW w:w="646" w:type="dxa"/>
        </w:tcPr>
        <w:p w:rsidR="00EE7D56" w:rsidRDefault="00EE7D56" w:rsidP="001015C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A7935">
            <w:rPr>
              <w:i/>
              <w:noProof/>
              <w:sz w:val="18"/>
            </w:rPr>
            <w:t>72</w:t>
          </w:r>
          <w:r w:rsidRPr="007A1328">
            <w:rPr>
              <w:i/>
              <w:sz w:val="18"/>
            </w:rPr>
            <w:fldChar w:fldCharType="end"/>
          </w:r>
        </w:p>
      </w:tc>
      <w:tc>
        <w:tcPr>
          <w:tcW w:w="5387" w:type="dxa"/>
        </w:tcPr>
        <w:p w:rsidR="00EE7D56" w:rsidRDefault="00EE7D56" w:rsidP="001015C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A7935">
            <w:rPr>
              <w:i/>
              <w:sz w:val="18"/>
            </w:rPr>
            <w:t>Social Services and Other Legislation Amendment (Supporting Retirement Incomes) Act 2019</w:t>
          </w:r>
          <w:r w:rsidRPr="007A1328">
            <w:rPr>
              <w:i/>
              <w:sz w:val="18"/>
            </w:rPr>
            <w:fldChar w:fldCharType="end"/>
          </w:r>
        </w:p>
      </w:tc>
      <w:tc>
        <w:tcPr>
          <w:tcW w:w="1270" w:type="dxa"/>
        </w:tcPr>
        <w:p w:rsidR="00EE7D56" w:rsidRDefault="00EE7D56" w:rsidP="001015C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A7935">
            <w:rPr>
              <w:i/>
              <w:sz w:val="18"/>
            </w:rPr>
            <w:t>No. 5, 2019</w:t>
          </w:r>
          <w:r w:rsidRPr="007A1328">
            <w:rPr>
              <w:i/>
              <w:sz w:val="18"/>
            </w:rPr>
            <w:fldChar w:fldCharType="end"/>
          </w:r>
        </w:p>
      </w:tc>
    </w:tr>
  </w:tbl>
  <w:p w:rsidR="00EE7D56" w:rsidRPr="00A961C4" w:rsidRDefault="00EE7D56" w:rsidP="00A4008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A961C4" w:rsidRDefault="00EE7D56" w:rsidP="00A4276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E7D56" w:rsidTr="00A42767">
      <w:tc>
        <w:tcPr>
          <w:tcW w:w="1247" w:type="dxa"/>
        </w:tcPr>
        <w:p w:rsidR="00EE7D56" w:rsidRDefault="00EE7D56" w:rsidP="001015C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A7935">
            <w:rPr>
              <w:i/>
              <w:sz w:val="18"/>
            </w:rPr>
            <w:t>No. 5, 2019</w:t>
          </w:r>
          <w:r w:rsidRPr="007A1328">
            <w:rPr>
              <w:i/>
              <w:sz w:val="18"/>
            </w:rPr>
            <w:fldChar w:fldCharType="end"/>
          </w:r>
        </w:p>
      </w:tc>
      <w:tc>
        <w:tcPr>
          <w:tcW w:w="5387" w:type="dxa"/>
        </w:tcPr>
        <w:p w:rsidR="00EE7D56" w:rsidRDefault="00EE7D56" w:rsidP="001015C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A7935">
            <w:rPr>
              <w:i/>
              <w:sz w:val="18"/>
            </w:rPr>
            <w:t>Social Services and Other Legislation Amendment (Supporting Retirement Incomes) Act 2019</w:t>
          </w:r>
          <w:r w:rsidRPr="007A1328">
            <w:rPr>
              <w:i/>
              <w:sz w:val="18"/>
            </w:rPr>
            <w:fldChar w:fldCharType="end"/>
          </w:r>
        </w:p>
      </w:tc>
      <w:tc>
        <w:tcPr>
          <w:tcW w:w="669" w:type="dxa"/>
        </w:tcPr>
        <w:p w:rsidR="00EE7D56" w:rsidRDefault="00EE7D56" w:rsidP="001015C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A7935">
            <w:rPr>
              <w:i/>
              <w:noProof/>
              <w:sz w:val="18"/>
            </w:rPr>
            <w:t>71</w:t>
          </w:r>
          <w:r w:rsidRPr="007A1328">
            <w:rPr>
              <w:i/>
              <w:sz w:val="18"/>
            </w:rPr>
            <w:fldChar w:fldCharType="end"/>
          </w:r>
        </w:p>
      </w:tc>
    </w:tr>
  </w:tbl>
  <w:p w:rsidR="00EE7D56" w:rsidRPr="00055B5C" w:rsidRDefault="00EE7D56" w:rsidP="00A4008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A961C4" w:rsidRDefault="00EE7D56" w:rsidP="00A4276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E7D56" w:rsidTr="00A42767">
      <w:tc>
        <w:tcPr>
          <w:tcW w:w="1247" w:type="dxa"/>
        </w:tcPr>
        <w:p w:rsidR="00EE7D56" w:rsidRDefault="00EE7D56" w:rsidP="001015C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A7935">
            <w:rPr>
              <w:i/>
              <w:sz w:val="18"/>
            </w:rPr>
            <w:t>No. 5, 2019</w:t>
          </w:r>
          <w:r w:rsidRPr="007A1328">
            <w:rPr>
              <w:i/>
              <w:sz w:val="18"/>
            </w:rPr>
            <w:fldChar w:fldCharType="end"/>
          </w:r>
        </w:p>
      </w:tc>
      <w:tc>
        <w:tcPr>
          <w:tcW w:w="5387" w:type="dxa"/>
        </w:tcPr>
        <w:p w:rsidR="00EE7D56" w:rsidRDefault="00EE7D56" w:rsidP="001015C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A7935">
            <w:rPr>
              <w:i/>
              <w:sz w:val="18"/>
            </w:rPr>
            <w:t>Social Services and Other Legislation Amendment (Supporting Retirement Incomes) Act 2019</w:t>
          </w:r>
          <w:r w:rsidRPr="007A1328">
            <w:rPr>
              <w:i/>
              <w:sz w:val="18"/>
            </w:rPr>
            <w:fldChar w:fldCharType="end"/>
          </w:r>
        </w:p>
      </w:tc>
      <w:tc>
        <w:tcPr>
          <w:tcW w:w="669" w:type="dxa"/>
        </w:tcPr>
        <w:p w:rsidR="00EE7D56" w:rsidRDefault="00EE7D56" w:rsidP="001015C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A7935">
            <w:rPr>
              <w:i/>
              <w:noProof/>
              <w:sz w:val="18"/>
            </w:rPr>
            <w:t>1</w:t>
          </w:r>
          <w:r w:rsidRPr="007A1328">
            <w:rPr>
              <w:i/>
              <w:sz w:val="18"/>
            </w:rPr>
            <w:fldChar w:fldCharType="end"/>
          </w:r>
        </w:p>
      </w:tc>
    </w:tr>
  </w:tbl>
  <w:p w:rsidR="00EE7D56" w:rsidRPr="00A961C4" w:rsidRDefault="00EE7D56" w:rsidP="00A40086">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D56" w:rsidRDefault="00EE7D56" w:rsidP="0048364F">
      <w:pPr>
        <w:spacing w:line="240" w:lineRule="auto"/>
      </w:pPr>
      <w:r>
        <w:separator/>
      </w:r>
    </w:p>
  </w:footnote>
  <w:footnote w:type="continuationSeparator" w:id="0">
    <w:p w:rsidR="00EE7D56" w:rsidRDefault="00EE7D5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5F1388" w:rsidRDefault="00EE7D56" w:rsidP="00A40086">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5F1388" w:rsidRDefault="00EE7D56" w:rsidP="00A40086">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5F1388" w:rsidRDefault="00EE7D56" w:rsidP="00A4008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ED79B6" w:rsidRDefault="00EE7D56" w:rsidP="00A4008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ED79B6" w:rsidRDefault="00EE7D56" w:rsidP="00A4008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ED79B6" w:rsidRDefault="00EE7D56" w:rsidP="00A4008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A961C4" w:rsidRDefault="00EE7D56" w:rsidP="00A40086">
    <w:pPr>
      <w:rPr>
        <w:b/>
        <w:sz w:val="20"/>
      </w:rPr>
    </w:pPr>
    <w:r>
      <w:rPr>
        <w:b/>
        <w:sz w:val="20"/>
      </w:rPr>
      <w:fldChar w:fldCharType="begin"/>
    </w:r>
    <w:r>
      <w:rPr>
        <w:b/>
        <w:sz w:val="20"/>
      </w:rPr>
      <w:instrText xml:space="preserve"> STYLEREF CharAmSchNo </w:instrText>
    </w:r>
    <w:r w:rsidR="008A7935">
      <w:rPr>
        <w:b/>
        <w:sz w:val="20"/>
      </w:rPr>
      <w:fldChar w:fldCharType="separate"/>
    </w:r>
    <w:r w:rsidR="008A7935">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A7935">
      <w:rPr>
        <w:sz w:val="20"/>
      </w:rPr>
      <w:fldChar w:fldCharType="separate"/>
    </w:r>
    <w:r w:rsidR="008A7935">
      <w:rPr>
        <w:noProof/>
        <w:sz w:val="20"/>
      </w:rPr>
      <w:t>Other amendments</w:t>
    </w:r>
    <w:r>
      <w:rPr>
        <w:sz w:val="20"/>
      </w:rPr>
      <w:fldChar w:fldCharType="end"/>
    </w:r>
  </w:p>
  <w:p w:rsidR="00EE7D56" w:rsidRPr="00A961C4" w:rsidRDefault="00EE7D56" w:rsidP="00A40086">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E7D56" w:rsidRPr="00A961C4" w:rsidRDefault="00EE7D56" w:rsidP="00A40086">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A961C4" w:rsidRDefault="00EE7D56" w:rsidP="00A40086">
    <w:pPr>
      <w:jc w:val="right"/>
      <w:rPr>
        <w:sz w:val="20"/>
      </w:rPr>
    </w:pPr>
    <w:r w:rsidRPr="00A961C4">
      <w:rPr>
        <w:sz w:val="20"/>
      </w:rPr>
      <w:fldChar w:fldCharType="begin"/>
    </w:r>
    <w:r w:rsidRPr="00A961C4">
      <w:rPr>
        <w:sz w:val="20"/>
      </w:rPr>
      <w:instrText xml:space="preserve"> STYLEREF CharAmSchText </w:instrText>
    </w:r>
    <w:r w:rsidR="008A7935">
      <w:rPr>
        <w:sz w:val="20"/>
      </w:rPr>
      <w:fldChar w:fldCharType="separate"/>
    </w:r>
    <w:r w:rsidR="008A7935">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A7935">
      <w:rPr>
        <w:b/>
        <w:sz w:val="20"/>
      </w:rPr>
      <w:fldChar w:fldCharType="separate"/>
    </w:r>
    <w:r w:rsidR="008A7935">
      <w:rPr>
        <w:b/>
        <w:noProof/>
        <w:sz w:val="20"/>
      </w:rPr>
      <w:t>Schedule 4</w:t>
    </w:r>
    <w:r>
      <w:rPr>
        <w:b/>
        <w:sz w:val="20"/>
      </w:rPr>
      <w:fldChar w:fldCharType="end"/>
    </w:r>
  </w:p>
  <w:p w:rsidR="00EE7D56" w:rsidRPr="00A961C4" w:rsidRDefault="00EE7D56" w:rsidP="00A40086">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E7D56" w:rsidRPr="00A961C4" w:rsidRDefault="00EE7D56" w:rsidP="00A40086">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56" w:rsidRPr="00A961C4" w:rsidRDefault="00EE7D56" w:rsidP="00A40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2492CC"/>
    <w:lvl w:ilvl="0">
      <w:start w:val="1"/>
      <w:numFmt w:val="decimal"/>
      <w:lvlText w:val="%1."/>
      <w:lvlJc w:val="left"/>
      <w:pPr>
        <w:tabs>
          <w:tab w:val="num" w:pos="1492"/>
        </w:tabs>
        <w:ind w:left="1492" w:hanging="360"/>
      </w:pPr>
    </w:lvl>
  </w:abstractNum>
  <w:abstractNum w:abstractNumId="1">
    <w:nsid w:val="FFFFFF7D"/>
    <w:multiLevelType w:val="singleLevel"/>
    <w:tmpl w:val="DE82A4A6"/>
    <w:lvl w:ilvl="0">
      <w:start w:val="1"/>
      <w:numFmt w:val="decimal"/>
      <w:lvlText w:val="%1."/>
      <w:lvlJc w:val="left"/>
      <w:pPr>
        <w:tabs>
          <w:tab w:val="num" w:pos="1209"/>
        </w:tabs>
        <w:ind w:left="1209" w:hanging="360"/>
      </w:pPr>
    </w:lvl>
  </w:abstractNum>
  <w:abstractNum w:abstractNumId="2">
    <w:nsid w:val="FFFFFF7E"/>
    <w:multiLevelType w:val="singleLevel"/>
    <w:tmpl w:val="4C4EBC0E"/>
    <w:lvl w:ilvl="0">
      <w:start w:val="1"/>
      <w:numFmt w:val="decimal"/>
      <w:lvlText w:val="%1."/>
      <w:lvlJc w:val="left"/>
      <w:pPr>
        <w:tabs>
          <w:tab w:val="num" w:pos="926"/>
        </w:tabs>
        <w:ind w:left="926" w:hanging="360"/>
      </w:pPr>
    </w:lvl>
  </w:abstractNum>
  <w:abstractNum w:abstractNumId="3">
    <w:nsid w:val="FFFFFF7F"/>
    <w:multiLevelType w:val="singleLevel"/>
    <w:tmpl w:val="FBB2694E"/>
    <w:lvl w:ilvl="0">
      <w:start w:val="1"/>
      <w:numFmt w:val="decimal"/>
      <w:lvlText w:val="%1."/>
      <w:lvlJc w:val="left"/>
      <w:pPr>
        <w:tabs>
          <w:tab w:val="num" w:pos="643"/>
        </w:tabs>
        <w:ind w:left="643" w:hanging="360"/>
      </w:pPr>
    </w:lvl>
  </w:abstractNum>
  <w:abstractNum w:abstractNumId="4">
    <w:nsid w:val="FFFFFF80"/>
    <w:multiLevelType w:val="singleLevel"/>
    <w:tmpl w:val="9BB038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FE85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FE3D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D065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1A713E"/>
    <w:lvl w:ilvl="0">
      <w:start w:val="1"/>
      <w:numFmt w:val="decimal"/>
      <w:lvlText w:val="%1."/>
      <w:lvlJc w:val="left"/>
      <w:pPr>
        <w:tabs>
          <w:tab w:val="num" w:pos="360"/>
        </w:tabs>
        <w:ind w:left="360" w:hanging="360"/>
      </w:pPr>
    </w:lvl>
  </w:abstractNum>
  <w:abstractNum w:abstractNumId="9">
    <w:nsid w:val="FFFFFF89"/>
    <w:multiLevelType w:val="singleLevel"/>
    <w:tmpl w:val="06DA254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53"/>
    <w:rsid w:val="0000209B"/>
    <w:rsid w:val="0000503F"/>
    <w:rsid w:val="000057A2"/>
    <w:rsid w:val="000078D6"/>
    <w:rsid w:val="000113BC"/>
    <w:rsid w:val="00012653"/>
    <w:rsid w:val="000126A5"/>
    <w:rsid w:val="000136AF"/>
    <w:rsid w:val="00016F3E"/>
    <w:rsid w:val="0002197D"/>
    <w:rsid w:val="00022CAF"/>
    <w:rsid w:val="000309AB"/>
    <w:rsid w:val="00031341"/>
    <w:rsid w:val="00031FC0"/>
    <w:rsid w:val="000417C9"/>
    <w:rsid w:val="000478B3"/>
    <w:rsid w:val="00055B5C"/>
    <w:rsid w:val="00056391"/>
    <w:rsid w:val="00056AFE"/>
    <w:rsid w:val="00060FF9"/>
    <w:rsid w:val="000614BF"/>
    <w:rsid w:val="00062244"/>
    <w:rsid w:val="00064242"/>
    <w:rsid w:val="0006515F"/>
    <w:rsid w:val="00077B97"/>
    <w:rsid w:val="0008339F"/>
    <w:rsid w:val="000834DF"/>
    <w:rsid w:val="00083C14"/>
    <w:rsid w:val="00085D88"/>
    <w:rsid w:val="000A0DEA"/>
    <w:rsid w:val="000A24A5"/>
    <w:rsid w:val="000B1CCB"/>
    <w:rsid w:val="000B1FD2"/>
    <w:rsid w:val="000B6A17"/>
    <w:rsid w:val="000B70BA"/>
    <w:rsid w:val="000C0734"/>
    <w:rsid w:val="000D05EF"/>
    <w:rsid w:val="000D300C"/>
    <w:rsid w:val="000D48CB"/>
    <w:rsid w:val="000D55CE"/>
    <w:rsid w:val="000E01D5"/>
    <w:rsid w:val="000E2466"/>
    <w:rsid w:val="000F0372"/>
    <w:rsid w:val="000F21C1"/>
    <w:rsid w:val="000F6196"/>
    <w:rsid w:val="001015C8"/>
    <w:rsid w:val="00101D90"/>
    <w:rsid w:val="0010745C"/>
    <w:rsid w:val="001127DB"/>
    <w:rsid w:val="00113BD1"/>
    <w:rsid w:val="00115586"/>
    <w:rsid w:val="00116E06"/>
    <w:rsid w:val="00117FC9"/>
    <w:rsid w:val="001211B3"/>
    <w:rsid w:val="00122206"/>
    <w:rsid w:val="00122940"/>
    <w:rsid w:val="0012384A"/>
    <w:rsid w:val="00123ED8"/>
    <w:rsid w:val="001300BE"/>
    <w:rsid w:val="00131C20"/>
    <w:rsid w:val="00133429"/>
    <w:rsid w:val="00133BBB"/>
    <w:rsid w:val="00135361"/>
    <w:rsid w:val="00140247"/>
    <w:rsid w:val="00140367"/>
    <w:rsid w:val="0015646E"/>
    <w:rsid w:val="001607DD"/>
    <w:rsid w:val="00162678"/>
    <w:rsid w:val="001643C9"/>
    <w:rsid w:val="00164F32"/>
    <w:rsid w:val="00165568"/>
    <w:rsid w:val="00166C2F"/>
    <w:rsid w:val="001702BF"/>
    <w:rsid w:val="001716C9"/>
    <w:rsid w:val="001722B4"/>
    <w:rsid w:val="00173363"/>
    <w:rsid w:val="00173B94"/>
    <w:rsid w:val="001748B0"/>
    <w:rsid w:val="00174B46"/>
    <w:rsid w:val="0017602E"/>
    <w:rsid w:val="001766EB"/>
    <w:rsid w:val="001854B4"/>
    <w:rsid w:val="00193709"/>
    <w:rsid w:val="001939E1"/>
    <w:rsid w:val="00195382"/>
    <w:rsid w:val="001A3658"/>
    <w:rsid w:val="001A4299"/>
    <w:rsid w:val="001A7394"/>
    <w:rsid w:val="001A759A"/>
    <w:rsid w:val="001B2FAD"/>
    <w:rsid w:val="001B4B9B"/>
    <w:rsid w:val="001B57FB"/>
    <w:rsid w:val="001B7A5D"/>
    <w:rsid w:val="001B7BFC"/>
    <w:rsid w:val="001C0748"/>
    <w:rsid w:val="001C2418"/>
    <w:rsid w:val="001C4821"/>
    <w:rsid w:val="001C4C08"/>
    <w:rsid w:val="001C69C4"/>
    <w:rsid w:val="001C751D"/>
    <w:rsid w:val="001C7A15"/>
    <w:rsid w:val="001D56E8"/>
    <w:rsid w:val="001D5702"/>
    <w:rsid w:val="001D588D"/>
    <w:rsid w:val="001D7B07"/>
    <w:rsid w:val="001E2621"/>
    <w:rsid w:val="001E3590"/>
    <w:rsid w:val="001E6522"/>
    <w:rsid w:val="001E7407"/>
    <w:rsid w:val="001F047C"/>
    <w:rsid w:val="001F41EC"/>
    <w:rsid w:val="001F4677"/>
    <w:rsid w:val="001F5957"/>
    <w:rsid w:val="00201D27"/>
    <w:rsid w:val="00202618"/>
    <w:rsid w:val="00205842"/>
    <w:rsid w:val="00206081"/>
    <w:rsid w:val="002078B7"/>
    <w:rsid w:val="002123AA"/>
    <w:rsid w:val="002169B7"/>
    <w:rsid w:val="00222504"/>
    <w:rsid w:val="00234194"/>
    <w:rsid w:val="00240749"/>
    <w:rsid w:val="00241832"/>
    <w:rsid w:val="002442E4"/>
    <w:rsid w:val="00263820"/>
    <w:rsid w:val="002710D6"/>
    <w:rsid w:val="00272EBC"/>
    <w:rsid w:val="00273CB1"/>
    <w:rsid w:val="00275197"/>
    <w:rsid w:val="0027612D"/>
    <w:rsid w:val="00286405"/>
    <w:rsid w:val="00287DE9"/>
    <w:rsid w:val="00292390"/>
    <w:rsid w:val="00293B89"/>
    <w:rsid w:val="00294E3D"/>
    <w:rsid w:val="00297ECB"/>
    <w:rsid w:val="002A4E46"/>
    <w:rsid w:val="002B07E4"/>
    <w:rsid w:val="002B2368"/>
    <w:rsid w:val="002B25E4"/>
    <w:rsid w:val="002B59EE"/>
    <w:rsid w:val="002B5A30"/>
    <w:rsid w:val="002B792F"/>
    <w:rsid w:val="002C2388"/>
    <w:rsid w:val="002C3428"/>
    <w:rsid w:val="002D043A"/>
    <w:rsid w:val="002D0BCF"/>
    <w:rsid w:val="002D395A"/>
    <w:rsid w:val="002D5D36"/>
    <w:rsid w:val="002E3F04"/>
    <w:rsid w:val="002E54BA"/>
    <w:rsid w:val="002F2588"/>
    <w:rsid w:val="002F35FD"/>
    <w:rsid w:val="0031092B"/>
    <w:rsid w:val="00311A0A"/>
    <w:rsid w:val="00324949"/>
    <w:rsid w:val="0034073F"/>
    <w:rsid w:val="003415D3"/>
    <w:rsid w:val="00341630"/>
    <w:rsid w:val="00347B1A"/>
    <w:rsid w:val="00347C2C"/>
    <w:rsid w:val="00350417"/>
    <w:rsid w:val="00352B0F"/>
    <w:rsid w:val="00353A67"/>
    <w:rsid w:val="0036396A"/>
    <w:rsid w:val="00375C6C"/>
    <w:rsid w:val="003801BB"/>
    <w:rsid w:val="0038255C"/>
    <w:rsid w:val="00391E9E"/>
    <w:rsid w:val="00392493"/>
    <w:rsid w:val="003A09AF"/>
    <w:rsid w:val="003A4FA7"/>
    <w:rsid w:val="003A5EC6"/>
    <w:rsid w:val="003A7B3C"/>
    <w:rsid w:val="003B0422"/>
    <w:rsid w:val="003B53F3"/>
    <w:rsid w:val="003C108D"/>
    <w:rsid w:val="003C315B"/>
    <w:rsid w:val="003C3F2B"/>
    <w:rsid w:val="003C47B0"/>
    <w:rsid w:val="003C5450"/>
    <w:rsid w:val="003C5F2B"/>
    <w:rsid w:val="003C74E5"/>
    <w:rsid w:val="003D0BFE"/>
    <w:rsid w:val="003D5700"/>
    <w:rsid w:val="003E37CE"/>
    <w:rsid w:val="003E4886"/>
    <w:rsid w:val="00400375"/>
    <w:rsid w:val="004034D6"/>
    <w:rsid w:val="00403F84"/>
    <w:rsid w:val="00405579"/>
    <w:rsid w:val="004073C3"/>
    <w:rsid w:val="00410B8E"/>
    <w:rsid w:val="0041117C"/>
    <w:rsid w:val="004116CD"/>
    <w:rsid w:val="00421661"/>
    <w:rsid w:val="00421FC1"/>
    <w:rsid w:val="004229C7"/>
    <w:rsid w:val="00424CA9"/>
    <w:rsid w:val="0043298E"/>
    <w:rsid w:val="004336B1"/>
    <w:rsid w:val="00436785"/>
    <w:rsid w:val="00436BD5"/>
    <w:rsid w:val="00437E4B"/>
    <w:rsid w:val="004413E5"/>
    <w:rsid w:val="0044291A"/>
    <w:rsid w:val="00442E22"/>
    <w:rsid w:val="00443615"/>
    <w:rsid w:val="00445CAC"/>
    <w:rsid w:val="00446213"/>
    <w:rsid w:val="00446528"/>
    <w:rsid w:val="00447080"/>
    <w:rsid w:val="00465A94"/>
    <w:rsid w:val="00472F82"/>
    <w:rsid w:val="00475E0F"/>
    <w:rsid w:val="0048196B"/>
    <w:rsid w:val="0048364F"/>
    <w:rsid w:val="00483D50"/>
    <w:rsid w:val="00485BF2"/>
    <w:rsid w:val="00494C4F"/>
    <w:rsid w:val="00496F97"/>
    <w:rsid w:val="004A1C60"/>
    <w:rsid w:val="004A1F45"/>
    <w:rsid w:val="004A2A54"/>
    <w:rsid w:val="004B6E94"/>
    <w:rsid w:val="004C13A9"/>
    <w:rsid w:val="004C3261"/>
    <w:rsid w:val="004C5B21"/>
    <w:rsid w:val="004C5DB1"/>
    <w:rsid w:val="004C6BCA"/>
    <w:rsid w:val="004C7AD3"/>
    <w:rsid w:val="004C7C8C"/>
    <w:rsid w:val="004D12A3"/>
    <w:rsid w:val="004D2D34"/>
    <w:rsid w:val="004D5B16"/>
    <w:rsid w:val="004E15B2"/>
    <w:rsid w:val="004E2A4A"/>
    <w:rsid w:val="004E3123"/>
    <w:rsid w:val="004E6970"/>
    <w:rsid w:val="004F0D23"/>
    <w:rsid w:val="004F1FAC"/>
    <w:rsid w:val="004F6799"/>
    <w:rsid w:val="00501FF9"/>
    <w:rsid w:val="005150B2"/>
    <w:rsid w:val="0051587A"/>
    <w:rsid w:val="00516B8D"/>
    <w:rsid w:val="00517229"/>
    <w:rsid w:val="005226F9"/>
    <w:rsid w:val="00523DE5"/>
    <w:rsid w:val="00523E52"/>
    <w:rsid w:val="005249E6"/>
    <w:rsid w:val="005260B8"/>
    <w:rsid w:val="0052669E"/>
    <w:rsid w:val="00527F15"/>
    <w:rsid w:val="005349A5"/>
    <w:rsid w:val="00537FBC"/>
    <w:rsid w:val="00540D2B"/>
    <w:rsid w:val="00542A2A"/>
    <w:rsid w:val="00543469"/>
    <w:rsid w:val="00546AE3"/>
    <w:rsid w:val="00550D66"/>
    <w:rsid w:val="00551B54"/>
    <w:rsid w:val="005603F8"/>
    <w:rsid w:val="0056402E"/>
    <w:rsid w:val="005717D2"/>
    <w:rsid w:val="00583256"/>
    <w:rsid w:val="00584811"/>
    <w:rsid w:val="00587382"/>
    <w:rsid w:val="00593AA6"/>
    <w:rsid w:val="00594161"/>
    <w:rsid w:val="00594749"/>
    <w:rsid w:val="005957BB"/>
    <w:rsid w:val="00596A4D"/>
    <w:rsid w:val="00597FAF"/>
    <w:rsid w:val="005A0D92"/>
    <w:rsid w:val="005B11AC"/>
    <w:rsid w:val="005B2588"/>
    <w:rsid w:val="005B4067"/>
    <w:rsid w:val="005C3F41"/>
    <w:rsid w:val="005C524F"/>
    <w:rsid w:val="005C5667"/>
    <w:rsid w:val="005D35C5"/>
    <w:rsid w:val="005E152A"/>
    <w:rsid w:val="005E1E88"/>
    <w:rsid w:val="005E20EE"/>
    <w:rsid w:val="005F1099"/>
    <w:rsid w:val="005F68A5"/>
    <w:rsid w:val="005F7FA4"/>
    <w:rsid w:val="00600219"/>
    <w:rsid w:val="00600574"/>
    <w:rsid w:val="0060114A"/>
    <w:rsid w:val="006032B9"/>
    <w:rsid w:val="00605C9E"/>
    <w:rsid w:val="00612756"/>
    <w:rsid w:val="006134DD"/>
    <w:rsid w:val="00615040"/>
    <w:rsid w:val="00616D6C"/>
    <w:rsid w:val="00622455"/>
    <w:rsid w:val="00622E9C"/>
    <w:rsid w:val="00625020"/>
    <w:rsid w:val="0062592A"/>
    <w:rsid w:val="00630C6C"/>
    <w:rsid w:val="00631053"/>
    <w:rsid w:val="0063409C"/>
    <w:rsid w:val="00640133"/>
    <w:rsid w:val="00641DE5"/>
    <w:rsid w:val="00642A58"/>
    <w:rsid w:val="006452F9"/>
    <w:rsid w:val="006465FB"/>
    <w:rsid w:val="00647204"/>
    <w:rsid w:val="00647EE9"/>
    <w:rsid w:val="00651A65"/>
    <w:rsid w:val="00656F0C"/>
    <w:rsid w:val="00661124"/>
    <w:rsid w:val="006640E6"/>
    <w:rsid w:val="0066573C"/>
    <w:rsid w:val="00676314"/>
    <w:rsid w:val="00677CC2"/>
    <w:rsid w:val="00681F92"/>
    <w:rsid w:val="0068264E"/>
    <w:rsid w:val="006842C2"/>
    <w:rsid w:val="00685F42"/>
    <w:rsid w:val="0069207B"/>
    <w:rsid w:val="006939A0"/>
    <w:rsid w:val="00696455"/>
    <w:rsid w:val="00696657"/>
    <w:rsid w:val="006C165F"/>
    <w:rsid w:val="006C2874"/>
    <w:rsid w:val="006C2CB7"/>
    <w:rsid w:val="006C7F8C"/>
    <w:rsid w:val="006D0FBE"/>
    <w:rsid w:val="006D380D"/>
    <w:rsid w:val="006D498A"/>
    <w:rsid w:val="006E0135"/>
    <w:rsid w:val="006E03E4"/>
    <w:rsid w:val="006E303A"/>
    <w:rsid w:val="006E4D87"/>
    <w:rsid w:val="006E5881"/>
    <w:rsid w:val="006F16D4"/>
    <w:rsid w:val="006F438B"/>
    <w:rsid w:val="006F4A0B"/>
    <w:rsid w:val="006F7B3F"/>
    <w:rsid w:val="006F7E19"/>
    <w:rsid w:val="00700B2C"/>
    <w:rsid w:val="00701FF6"/>
    <w:rsid w:val="0070459B"/>
    <w:rsid w:val="00712D8D"/>
    <w:rsid w:val="00713084"/>
    <w:rsid w:val="00714B26"/>
    <w:rsid w:val="00714D8E"/>
    <w:rsid w:val="007212BB"/>
    <w:rsid w:val="00731E00"/>
    <w:rsid w:val="007423C8"/>
    <w:rsid w:val="00743852"/>
    <w:rsid w:val="007440B7"/>
    <w:rsid w:val="00744760"/>
    <w:rsid w:val="00747BD5"/>
    <w:rsid w:val="00750B62"/>
    <w:rsid w:val="007575DF"/>
    <w:rsid w:val="00762B0F"/>
    <w:rsid w:val="007634AD"/>
    <w:rsid w:val="00766769"/>
    <w:rsid w:val="007715C9"/>
    <w:rsid w:val="00774353"/>
    <w:rsid w:val="007745BB"/>
    <w:rsid w:val="00774EDD"/>
    <w:rsid w:val="007757EC"/>
    <w:rsid w:val="00775DA7"/>
    <w:rsid w:val="00782BD7"/>
    <w:rsid w:val="0079151E"/>
    <w:rsid w:val="00793B01"/>
    <w:rsid w:val="00794516"/>
    <w:rsid w:val="007958A7"/>
    <w:rsid w:val="007A67FF"/>
    <w:rsid w:val="007B373F"/>
    <w:rsid w:val="007B45B7"/>
    <w:rsid w:val="007C4412"/>
    <w:rsid w:val="007D58DC"/>
    <w:rsid w:val="007E2A0E"/>
    <w:rsid w:val="007E38FA"/>
    <w:rsid w:val="007E4820"/>
    <w:rsid w:val="007E6438"/>
    <w:rsid w:val="007E7D4A"/>
    <w:rsid w:val="007F181E"/>
    <w:rsid w:val="008006CC"/>
    <w:rsid w:val="00807F18"/>
    <w:rsid w:val="00810A22"/>
    <w:rsid w:val="0081731F"/>
    <w:rsid w:val="0082132B"/>
    <w:rsid w:val="00821752"/>
    <w:rsid w:val="00822447"/>
    <w:rsid w:val="008232E9"/>
    <w:rsid w:val="00831E8D"/>
    <w:rsid w:val="00833674"/>
    <w:rsid w:val="00841046"/>
    <w:rsid w:val="008414E5"/>
    <w:rsid w:val="00854BC1"/>
    <w:rsid w:val="00856A31"/>
    <w:rsid w:val="00857D6B"/>
    <w:rsid w:val="008612C8"/>
    <w:rsid w:val="008663F5"/>
    <w:rsid w:val="008745A5"/>
    <w:rsid w:val="008754D0"/>
    <w:rsid w:val="0087736F"/>
    <w:rsid w:val="008779A4"/>
    <w:rsid w:val="00877D48"/>
    <w:rsid w:val="00883781"/>
    <w:rsid w:val="00883BF4"/>
    <w:rsid w:val="0088505A"/>
    <w:rsid w:val="00885570"/>
    <w:rsid w:val="00891D28"/>
    <w:rsid w:val="00893958"/>
    <w:rsid w:val="00896891"/>
    <w:rsid w:val="008A2E77"/>
    <w:rsid w:val="008A39E5"/>
    <w:rsid w:val="008A3A09"/>
    <w:rsid w:val="008A5D83"/>
    <w:rsid w:val="008A78C5"/>
    <w:rsid w:val="008A7935"/>
    <w:rsid w:val="008A7FB0"/>
    <w:rsid w:val="008B174A"/>
    <w:rsid w:val="008B5E0F"/>
    <w:rsid w:val="008B73C4"/>
    <w:rsid w:val="008C3950"/>
    <w:rsid w:val="008C5299"/>
    <w:rsid w:val="008C6F6F"/>
    <w:rsid w:val="008C7639"/>
    <w:rsid w:val="008C7BA8"/>
    <w:rsid w:val="008D0EE0"/>
    <w:rsid w:val="008D2E2E"/>
    <w:rsid w:val="008D32CF"/>
    <w:rsid w:val="008E1A58"/>
    <w:rsid w:val="008E3C29"/>
    <w:rsid w:val="008F1375"/>
    <w:rsid w:val="008F3ADF"/>
    <w:rsid w:val="008F4F1C"/>
    <w:rsid w:val="008F72AC"/>
    <w:rsid w:val="008F7790"/>
    <w:rsid w:val="008F77C4"/>
    <w:rsid w:val="0090042C"/>
    <w:rsid w:val="009022CE"/>
    <w:rsid w:val="00906942"/>
    <w:rsid w:val="009103F3"/>
    <w:rsid w:val="0091190E"/>
    <w:rsid w:val="00911A03"/>
    <w:rsid w:val="00912BC1"/>
    <w:rsid w:val="00912DDD"/>
    <w:rsid w:val="009149E3"/>
    <w:rsid w:val="0091513B"/>
    <w:rsid w:val="00923676"/>
    <w:rsid w:val="009312C9"/>
    <w:rsid w:val="00932377"/>
    <w:rsid w:val="009348AD"/>
    <w:rsid w:val="009364AA"/>
    <w:rsid w:val="009376A7"/>
    <w:rsid w:val="009401FF"/>
    <w:rsid w:val="00942119"/>
    <w:rsid w:val="00944CC8"/>
    <w:rsid w:val="00956113"/>
    <w:rsid w:val="0096249E"/>
    <w:rsid w:val="0096292D"/>
    <w:rsid w:val="00967042"/>
    <w:rsid w:val="00974447"/>
    <w:rsid w:val="00974B09"/>
    <w:rsid w:val="00980A83"/>
    <w:rsid w:val="00982249"/>
    <w:rsid w:val="0098255A"/>
    <w:rsid w:val="009826E7"/>
    <w:rsid w:val="009835C4"/>
    <w:rsid w:val="009845BE"/>
    <w:rsid w:val="0098783A"/>
    <w:rsid w:val="00987ACD"/>
    <w:rsid w:val="0099401A"/>
    <w:rsid w:val="00995870"/>
    <w:rsid w:val="009967C2"/>
    <w:rsid w:val="009968C5"/>
    <w:rsid w:val="009969C9"/>
    <w:rsid w:val="009B02EE"/>
    <w:rsid w:val="009B03CA"/>
    <w:rsid w:val="009B0C6C"/>
    <w:rsid w:val="009B14A5"/>
    <w:rsid w:val="009B6760"/>
    <w:rsid w:val="009C3D42"/>
    <w:rsid w:val="009D2E8F"/>
    <w:rsid w:val="009E15B0"/>
    <w:rsid w:val="009F07C5"/>
    <w:rsid w:val="009F4506"/>
    <w:rsid w:val="00A048FF"/>
    <w:rsid w:val="00A06F84"/>
    <w:rsid w:val="00A10775"/>
    <w:rsid w:val="00A12A95"/>
    <w:rsid w:val="00A2101D"/>
    <w:rsid w:val="00A210B7"/>
    <w:rsid w:val="00A231E2"/>
    <w:rsid w:val="00A3497C"/>
    <w:rsid w:val="00A36C48"/>
    <w:rsid w:val="00A40086"/>
    <w:rsid w:val="00A41E0B"/>
    <w:rsid w:val="00A41F42"/>
    <w:rsid w:val="00A422DC"/>
    <w:rsid w:val="00A42767"/>
    <w:rsid w:val="00A51B46"/>
    <w:rsid w:val="00A54C3D"/>
    <w:rsid w:val="00A55631"/>
    <w:rsid w:val="00A628B0"/>
    <w:rsid w:val="00A64547"/>
    <w:rsid w:val="00A64912"/>
    <w:rsid w:val="00A6773F"/>
    <w:rsid w:val="00A70A74"/>
    <w:rsid w:val="00A71054"/>
    <w:rsid w:val="00A8072D"/>
    <w:rsid w:val="00A81E4B"/>
    <w:rsid w:val="00A93092"/>
    <w:rsid w:val="00AA08B5"/>
    <w:rsid w:val="00AA3795"/>
    <w:rsid w:val="00AA53FF"/>
    <w:rsid w:val="00AA6DFF"/>
    <w:rsid w:val="00AA707A"/>
    <w:rsid w:val="00AC0331"/>
    <w:rsid w:val="00AC1E75"/>
    <w:rsid w:val="00AC2085"/>
    <w:rsid w:val="00AC339E"/>
    <w:rsid w:val="00AD03BE"/>
    <w:rsid w:val="00AD5641"/>
    <w:rsid w:val="00AE1088"/>
    <w:rsid w:val="00AE1243"/>
    <w:rsid w:val="00AE5116"/>
    <w:rsid w:val="00AE60CC"/>
    <w:rsid w:val="00AF1BA4"/>
    <w:rsid w:val="00AF34A0"/>
    <w:rsid w:val="00AF7686"/>
    <w:rsid w:val="00B01CA3"/>
    <w:rsid w:val="00B032D8"/>
    <w:rsid w:val="00B068D6"/>
    <w:rsid w:val="00B134BA"/>
    <w:rsid w:val="00B27EE7"/>
    <w:rsid w:val="00B33B3C"/>
    <w:rsid w:val="00B3419F"/>
    <w:rsid w:val="00B36AEC"/>
    <w:rsid w:val="00B41C77"/>
    <w:rsid w:val="00B4296F"/>
    <w:rsid w:val="00B52C65"/>
    <w:rsid w:val="00B6334B"/>
    <w:rsid w:val="00B6382D"/>
    <w:rsid w:val="00B64800"/>
    <w:rsid w:val="00B941E8"/>
    <w:rsid w:val="00BA5026"/>
    <w:rsid w:val="00BA7725"/>
    <w:rsid w:val="00BB3CFC"/>
    <w:rsid w:val="00BB40BF"/>
    <w:rsid w:val="00BC0CD1"/>
    <w:rsid w:val="00BC12AC"/>
    <w:rsid w:val="00BC2205"/>
    <w:rsid w:val="00BD2019"/>
    <w:rsid w:val="00BD26ED"/>
    <w:rsid w:val="00BE719A"/>
    <w:rsid w:val="00BE720A"/>
    <w:rsid w:val="00BF0461"/>
    <w:rsid w:val="00BF0702"/>
    <w:rsid w:val="00BF3187"/>
    <w:rsid w:val="00BF3236"/>
    <w:rsid w:val="00BF4944"/>
    <w:rsid w:val="00BF56D4"/>
    <w:rsid w:val="00C04409"/>
    <w:rsid w:val="00C067E5"/>
    <w:rsid w:val="00C076D8"/>
    <w:rsid w:val="00C164CA"/>
    <w:rsid w:val="00C176CF"/>
    <w:rsid w:val="00C40CEA"/>
    <w:rsid w:val="00C42BF8"/>
    <w:rsid w:val="00C460AE"/>
    <w:rsid w:val="00C4687A"/>
    <w:rsid w:val="00C47F55"/>
    <w:rsid w:val="00C50043"/>
    <w:rsid w:val="00C5040E"/>
    <w:rsid w:val="00C50664"/>
    <w:rsid w:val="00C51354"/>
    <w:rsid w:val="00C541C5"/>
    <w:rsid w:val="00C54E84"/>
    <w:rsid w:val="00C5739C"/>
    <w:rsid w:val="00C63F0D"/>
    <w:rsid w:val="00C64AB1"/>
    <w:rsid w:val="00C72959"/>
    <w:rsid w:val="00C7573B"/>
    <w:rsid w:val="00C76CF3"/>
    <w:rsid w:val="00C84D68"/>
    <w:rsid w:val="00C878F3"/>
    <w:rsid w:val="00C95062"/>
    <w:rsid w:val="00CA0F2E"/>
    <w:rsid w:val="00CA307B"/>
    <w:rsid w:val="00CA576D"/>
    <w:rsid w:val="00CA7F84"/>
    <w:rsid w:val="00CB0D96"/>
    <w:rsid w:val="00CB33A5"/>
    <w:rsid w:val="00CD07FA"/>
    <w:rsid w:val="00CD7E91"/>
    <w:rsid w:val="00CD7FEB"/>
    <w:rsid w:val="00CE1E31"/>
    <w:rsid w:val="00CE4DDB"/>
    <w:rsid w:val="00CE55FC"/>
    <w:rsid w:val="00CF0BB2"/>
    <w:rsid w:val="00CF37D4"/>
    <w:rsid w:val="00CF4FA3"/>
    <w:rsid w:val="00CF6E47"/>
    <w:rsid w:val="00D00EAA"/>
    <w:rsid w:val="00D02368"/>
    <w:rsid w:val="00D12024"/>
    <w:rsid w:val="00D13441"/>
    <w:rsid w:val="00D13BC1"/>
    <w:rsid w:val="00D13CB5"/>
    <w:rsid w:val="00D20B53"/>
    <w:rsid w:val="00D22002"/>
    <w:rsid w:val="00D243A3"/>
    <w:rsid w:val="00D251F3"/>
    <w:rsid w:val="00D33BF9"/>
    <w:rsid w:val="00D364E7"/>
    <w:rsid w:val="00D421CD"/>
    <w:rsid w:val="00D43D14"/>
    <w:rsid w:val="00D44EF4"/>
    <w:rsid w:val="00D477C3"/>
    <w:rsid w:val="00D52DB0"/>
    <w:rsid w:val="00D52EFE"/>
    <w:rsid w:val="00D533A1"/>
    <w:rsid w:val="00D53BD0"/>
    <w:rsid w:val="00D56CCE"/>
    <w:rsid w:val="00D63EF6"/>
    <w:rsid w:val="00D70DFB"/>
    <w:rsid w:val="00D70F62"/>
    <w:rsid w:val="00D73029"/>
    <w:rsid w:val="00D766DF"/>
    <w:rsid w:val="00D8464E"/>
    <w:rsid w:val="00D90410"/>
    <w:rsid w:val="00D930ED"/>
    <w:rsid w:val="00D94FBE"/>
    <w:rsid w:val="00D97BD6"/>
    <w:rsid w:val="00DA0F17"/>
    <w:rsid w:val="00DB3C1E"/>
    <w:rsid w:val="00DC1D46"/>
    <w:rsid w:val="00DC2BD3"/>
    <w:rsid w:val="00DC4B29"/>
    <w:rsid w:val="00DC6747"/>
    <w:rsid w:val="00DD475D"/>
    <w:rsid w:val="00DE2002"/>
    <w:rsid w:val="00DE7FA0"/>
    <w:rsid w:val="00DF7AE9"/>
    <w:rsid w:val="00E05704"/>
    <w:rsid w:val="00E06D79"/>
    <w:rsid w:val="00E219AC"/>
    <w:rsid w:val="00E21A73"/>
    <w:rsid w:val="00E24D66"/>
    <w:rsid w:val="00E32479"/>
    <w:rsid w:val="00E4074A"/>
    <w:rsid w:val="00E413C6"/>
    <w:rsid w:val="00E449AA"/>
    <w:rsid w:val="00E462C7"/>
    <w:rsid w:val="00E54292"/>
    <w:rsid w:val="00E60516"/>
    <w:rsid w:val="00E631B9"/>
    <w:rsid w:val="00E73504"/>
    <w:rsid w:val="00E74DC7"/>
    <w:rsid w:val="00E75A33"/>
    <w:rsid w:val="00E809C5"/>
    <w:rsid w:val="00E81D34"/>
    <w:rsid w:val="00E83BC8"/>
    <w:rsid w:val="00E84BD2"/>
    <w:rsid w:val="00E87699"/>
    <w:rsid w:val="00E87C68"/>
    <w:rsid w:val="00E90A1D"/>
    <w:rsid w:val="00E947C6"/>
    <w:rsid w:val="00EA160A"/>
    <w:rsid w:val="00EA29AC"/>
    <w:rsid w:val="00EA36B1"/>
    <w:rsid w:val="00EA451F"/>
    <w:rsid w:val="00EB2786"/>
    <w:rsid w:val="00EB4986"/>
    <w:rsid w:val="00EB5622"/>
    <w:rsid w:val="00EC7E87"/>
    <w:rsid w:val="00ED3071"/>
    <w:rsid w:val="00ED37B8"/>
    <w:rsid w:val="00ED492F"/>
    <w:rsid w:val="00ED4CA6"/>
    <w:rsid w:val="00EE685C"/>
    <w:rsid w:val="00EE6E9D"/>
    <w:rsid w:val="00EE7D56"/>
    <w:rsid w:val="00EF12D1"/>
    <w:rsid w:val="00EF2E3A"/>
    <w:rsid w:val="00EF41D1"/>
    <w:rsid w:val="00EF5510"/>
    <w:rsid w:val="00F02B01"/>
    <w:rsid w:val="00F03700"/>
    <w:rsid w:val="00F047E2"/>
    <w:rsid w:val="00F06073"/>
    <w:rsid w:val="00F063B2"/>
    <w:rsid w:val="00F078DC"/>
    <w:rsid w:val="00F13E86"/>
    <w:rsid w:val="00F1412F"/>
    <w:rsid w:val="00F17B00"/>
    <w:rsid w:val="00F22024"/>
    <w:rsid w:val="00F223AF"/>
    <w:rsid w:val="00F2378A"/>
    <w:rsid w:val="00F304BE"/>
    <w:rsid w:val="00F34E43"/>
    <w:rsid w:val="00F368BC"/>
    <w:rsid w:val="00F376E4"/>
    <w:rsid w:val="00F40774"/>
    <w:rsid w:val="00F4267E"/>
    <w:rsid w:val="00F42D22"/>
    <w:rsid w:val="00F43065"/>
    <w:rsid w:val="00F50621"/>
    <w:rsid w:val="00F51122"/>
    <w:rsid w:val="00F53395"/>
    <w:rsid w:val="00F548A7"/>
    <w:rsid w:val="00F555F0"/>
    <w:rsid w:val="00F60656"/>
    <w:rsid w:val="00F60952"/>
    <w:rsid w:val="00F62DE4"/>
    <w:rsid w:val="00F650F1"/>
    <w:rsid w:val="00F677A9"/>
    <w:rsid w:val="00F76618"/>
    <w:rsid w:val="00F83513"/>
    <w:rsid w:val="00F84CF5"/>
    <w:rsid w:val="00F86287"/>
    <w:rsid w:val="00F92669"/>
    <w:rsid w:val="00F92D35"/>
    <w:rsid w:val="00FA420B"/>
    <w:rsid w:val="00FB302F"/>
    <w:rsid w:val="00FB67DE"/>
    <w:rsid w:val="00FC2E75"/>
    <w:rsid w:val="00FD170D"/>
    <w:rsid w:val="00FD1E13"/>
    <w:rsid w:val="00FD798A"/>
    <w:rsid w:val="00FD7EB1"/>
    <w:rsid w:val="00FE41C9"/>
    <w:rsid w:val="00FE54B3"/>
    <w:rsid w:val="00FE7F93"/>
    <w:rsid w:val="00FF0A4F"/>
    <w:rsid w:val="00FF4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12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767"/>
    <w:pPr>
      <w:spacing w:line="260" w:lineRule="atLeast"/>
    </w:pPr>
    <w:rPr>
      <w:sz w:val="22"/>
    </w:rPr>
  </w:style>
  <w:style w:type="paragraph" w:styleId="Heading1">
    <w:name w:val="heading 1"/>
    <w:basedOn w:val="Normal"/>
    <w:next w:val="Normal"/>
    <w:link w:val="Heading1Char"/>
    <w:uiPriority w:val="9"/>
    <w:qFormat/>
    <w:rsid w:val="006127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127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127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27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27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27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27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27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127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2767"/>
  </w:style>
  <w:style w:type="paragraph" w:customStyle="1" w:styleId="OPCParaBase">
    <w:name w:val="OPCParaBase"/>
    <w:link w:val="OPCParaBaseChar"/>
    <w:qFormat/>
    <w:rsid w:val="00A4276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42767"/>
    <w:pPr>
      <w:spacing w:line="240" w:lineRule="auto"/>
    </w:pPr>
    <w:rPr>
      <w:b/>
      <w:sz w:val="40"/>
    </w:rPr>
  </w:style>
  <w:style w:type="paragraph" w:customStyle="1" w:styleId="ActHead1">
    <w:name w:val="ActHead 1"/>
    <w:aliases w:val="c"/>
    <w:basedOn w:val="OPCParaBase"/>
    <w:next w:val="Normal"/>
    <w:qFormat/>
    <w:rsid w:val="00A427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27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27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27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27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27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27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27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276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42767"/>
  </w:style>
  <w:style w:type="paragraph" w:customStyle="1" w:styleId="Blocks">
    <w:name w:val="Blocks"/>
    <w:aliases w:val="bb"/>
    <w:basedOn w:val="OPCParaBase"/>
    <w:qFormat/>
    <w:rsid w:val="00A42767"/>
    <w:pPr>
      <w:spacing w:line="240" w:lineRule="auto"/>
    </w:pPr>
    <w:rPr>
      <w:sz w:val="24"/>
    </w:rPr>
  </w:style>
  <w:style w:type="paragraph" w:customStyle="1" w:styleId="BoxText">
    <w:name w:val="BoxText"/>
    <w:aliases w:val="bt"/>
    <w:basedOn w:val="OPCParaBase"/>
    <w:qFormat/>
    <w:rsid w:val="00A427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2767"/>
    <w:rPr>
      <w:b/>
    </w:rPr>
  </w:style>
  <w:style w:type="paragraph" w:customStyle="1" w:styleId="BoxHeadItalic">
    <w:name w:val="BoxHeadItalic"/>
    <w:aliases w:val="bhi"/>
    <w:basedOn w:val="BoxText"/>
    <w:next w:val="BoxStep"/>
    <w:qFormat/>
    <w:rsid w:val="00A42767"/>
    <w:rPr>
      <w:i/>
    </w:rPr>
  </w:style>
  <w:style w:type="paragraph" w:customStyle="1" w:styleId="BoxList">
    <w:name w:val="BoxList"/>
    <w:aliases w:val="bl"/>
    <w:basedOn w:val="BoxText"/>
    <w:qFormat/>
    <w:rsid w:val="00A42767"/>
    <w:pPr>
      <w:ind w:left="1559" w:hanging="425"/>
    </w:pPr>
  </w:style>
  <w:style w:type="paragraph" w:customStyle="1" w:styleId="BoxNote">
    <w:name w:val="BoxNote"/>
    <w:aliases w:val="bn"/>
    <w:basedOn w:val="BoxText"/>
    <w:qFormat/>
    <w:rsid w:val="00A42767"/>
    <w:pPr>
      <w:tabs>
        <w:tab w:val="left" w:pos="1985"/>
      </w:tabs>
      <w:spacing w:before="122" w:line="198" w:lineRule="exact"/>
      <w:ind w:left="2948" w:hanging="1814"/>
    </w:pPr>
    <w:rPr>
      <w:sz w:val="18"/>
    </w:rPr>
  </w:style>
  <w:style w:type="paragraph" w:customStyle="1" w:styleId="BoxPara">
    <w:name w:val="BoxPara"/>
    <w:aliases w:val="bp"/>
    <w:basedOn w:val="BoxText"/>
    <w:qFormat/>
    <w:rsid w:val="00A42767"/>
    <w:pPr>
      <w:tabs>
        <w:tab w:val="right" w:pos="2268"/>
      </w:tabs>
      <w:ind w:left="2552" w:hanging="1418"/>
    </w:pPr>
  </w:style>
  <w:style w:type="paragraph" w:customStyle="1" w:styleId="BoxStep">
    <w:name w:val="BoxStep"/>
    <w:aliases w:val="bs"/>
    <w:basedOn w:val="BoxText"/>
    <w:qFormat/>
    <w:rsid w:val="00A42767"/>
    <w:pPr>
      <w:ind w:left="1985" w:hanging="851"/>
    </w:pPr>
  </w:style>
  <w:style w:type="character" w:customStyle="1" w:styleId="CharAmPartNo">
    <w:name w:val="CharAmPartNo"/>
    <w:basedOn w:val="OPCCharBase"/>
    <w:qFormat/>
    <w:rsid w:val="00A42767"/>
  </w:style>
  <w:style w:type="character" w:customStyle="1" w:styleId="CharAmPartText">
    <w:name w:val="CharAmPartText"/>
    <w:basedOn w:val="OPCCharBase"/>
    <w:qFormat/>
    <w:rsid w:val="00A42767"/>
  </w:style>
  <w:style w:type="character" w:customStyle="1" w:styleId="CharAmSchNo">
    <w:name w:val="CharAmSchNo"/>
    <w:basedOn w:val="OPCCharBase"/>
    <w:qFormat/>
    <w:rsid w:val="00A42767"/>
  </w:style>
  <w:style w:type="character" w:customStyle="1" w:styleId="CharAmSchText">
    <w:name w:val="CharAmSchText"/>
    <w:basedOn w:val="OPCCharBase"/>
    <w:qFormat/>
    <w:rsid w:val="00A42767"/>
  </w:style>
  <w:style w:type="character" w:customStyle="1" w:styleId="CharBoldItalic">
    <w:name w:val="CharBoldItalic"/>
    <w:basedOn w:val="OPCCharBase"/>
    <w:uiPriority w:val="1"/>
    <w:qFormat/>
    <w:rsid w:val="00A42767"/>
    <w:rPr>
      <w:b/>
      <w:i/>
    </w:rPr>
  </w:style>
  <w:style w:type="character" w:customStyle="1" w:styleId="CharChapNo">
    <w:name w:val="CharChapNo"/>
    <w:basedOn w:val="OPCCharBase"/>
    <w:uiPriority w:val="1"/>
    <w:qFormat/>
    <w:rsid w:val="00A42767"/>
  </w:style>
  <w:style w:type="character" w:customStyle="1" w:styleId="CharChapText">
    <w:name w:val="CharChapText"/>
    <w:basedOn w:val="OPCCharBase"/>
    <w:uiPriority w:val="1"/>
    <w:qFormat/>
    <w:rsid w:val="00A42767"/>
  </w:style>
  <w:style w:type="character" w:customStyle="1" w:styleId="CharDivNo">
    <w:name w:val="CharDivNo"/>
    <w:basedOn w:val="OPCCharBase"/>
    <w:uiPriority w:val="1"/>
    <w:qFormat/>
    <w:rsid w:val="00A42767"/>
  </w:style>
  <w:style w:type="character" w:customStyle="1" w:styleId="CharDivText">
    <w:name w:val="CharDivText"/>
    <w:basedOn w:val="OPCCharBase"/>
    <w:uiPriority w:val="1"/>
    <w:qFormat/>
    <w:rsid w:val="00A42767"/>
  </w:style>
  <w:style w:type="character" w:customStyle="1" w:styleId="CharItalic">
    <w:name w:val="CharItalic"/>
    <w:basedOn w:val="OPCCharBase"/>
    <w:uiPriority w:val="1"/>
    <w:qFormat/>
    <w:rsid w:val="00A42767"/>
    <w:rPr>
      <w:i/>
    </w:rPr>
  </w:style>
  <w:style w:type="character" w:customStyle="1" w:styleId="CharPartNo">
    <w:name w:val="CharPartNo"/>
    <w:basedOn w:val="OPCCharBase"/>
    <w:uiPriority w:val="1"/>
    <w:qFormat/>
    <w:rsid w:val="00A42767"/>
  </w:style>
  <w:style w:type="character" w:customStyle="1" w:styleId="CharPartText">
    <w:name w:val="CharPartText"/>
    <w:basedOn w:val="OPCCharBase"/>
    <w:uiPriority w:val="1"/>
    <w:qFormat/>
    <w:rsid w:val="00A42767"/>
  </w:style>
  <w:style w:type="character" w:customStyle="1" w:styleId="CharSectno">
    <w:name w:val="CharSectno"/>
    <w:basedOn w:val="OPCCharBase"/>
    <w:qFormat/>
    <w:rsid w:val="00A42767"/>
  </w:style>
  <w:style w:type="character" w:customStyle="1" w:styleId="CharSubdNo">
    <w:name w:val="CharSubdNo"/>
    <w:basedOn w:val="OPCCharBase"/>
    <w:uiPriority w:val="1"/>
    <w:qFormat/>
    <w:rsid w:val="00A42767"/>
  </w:style>
  <w:style w:type="character" w:customStyle="1" w:styleId="CharSubdText">
    <w:name w:val="CharSubdText"/>
    <w:basedOn w:val="OPCCharBase"/>
    <w:uiPriority w:val="1"/>
    <w:qFormat/>
    <w:rsid w:val="00A42767"/>
  </w:style>
  <w:style w:type="paragraph" w:customStyle="1" w:styleId="CTA--">
    <w:name w:val="CTA --"/>
    <w:basedOn w:val="OPCParaBase"/>
    <w:next w:val="Normal"/>
    <w:rsid w:val="00A42767"/>
    <w:pPr>
      <w:spacing w:before="60" w:line="240" w:lineRule="atLeast"/>
      <w:ind w:left="142" w:hanging="142"/>
    </w:pPr>
    <w:rPr>
      <w:sz w:val="20"/>
    </w:rPr>
  </w:style>
  <w:style w:type="paragraph" w:customStyle="1" w:styleId="CTA-">
    <w:name w:val="CTA -"/>
    <w:basedOn w:val="OPCParaBase"/>
    <w:rsid w:val="00A42767"/>
    <w:pPr>
      <w:spacing w:before="60" w:line="240" w:lineRule="atLeast"/>
      <w:ind w:left="85" w:hanging="85"/>
    </w:pPr>
    <w:rPr>
      <w:sz w:val="20"/>
    </w:rPr>
  </w:style>
  <w:style w:type="paragraph" w:customStyle="1" w:styleId="CTA---">
    <w:name w:val="CTA ---"/>
    <w:basedOn w:val="OPCParaBase"/>
    <w:next w:val="Normal"/>
    <w:rsid w:val="00A42767"/>
    <w:pPr>
      <w:spacing w:before="60" w:line="240" w:lineRule="atLeast"/>
      <w:ind w:left="198" w:hanging="198"/>
    </w:pPr>
    <w:rPr>
      <w:sz w:val="20"/>
    </w:rPr>
  </w:style>
  <w:style w:type="paragraph" w:customStyle="1" w:styleId="CTA----">
    <w:name w:val="CTA ----"/>
    <w:basedOn w:val="OPCParaBase"/>
    <w:next w:val="Normal"/>
    <w:rsid w:val="00A42767"/>
    <w:pPr>
      <w:spacing w:before="60" w:line="240" w:lineRule="atLeast"/>
      <w:ind w:left="255" w:hanging="255"/>
    </w:pPr>
    <w:rPr>
      <w:sz w:val="20"/>
    </w:rPr>
  </w:style>
  <w:style w:type="paragraph" w:customStyle="1" w:styleId="CTA1a">
    <w:name w:val="CTA 1(a)"/>
    <w:basedOn w:val="OPCParaBase"/>
    <w:rsid w:val="00A42767"/>
    <w:pPr>
      <w:tabs>
        <w:tab w:val="right" w:pos="414"/>
      </w:tabs>
      <w:spacing w:before="40" w:line="240" w:lineRule="atLeast"/>
      <w:ind w:left="675" w:hanging="675"/>
    </w:pPr>
    <w:rPr>
      <w:sz w:val="20"/>
    </w:rPr>
  </w:style>
  <w:style w:type="paragraph" w:customStyle="1" w:styleId="CTA1ai">
    <w:name w:val="CTA 1(a)(i)"/>
    <w:basedOn w:val="OPCParaBase"/>
    <w:rsid w:val="00A42767"/>
    <w:pPr>
      <w:tabs>
        <w:tab w:val="right" w:pos="1004"/>
      </w:tabs>
      <w:spacing w:before="40" w:line="240" w:lineRule="atLeast"/>
      <w:ind w:left="1253" w:hanging="1253"/>
    </w:pPr>
    <w:rPr>
      <w:sz w:val="20"/>
    </w:rPr>
  </w:style>
  <w:style w:type="paragraph" w:customStyle="1" w:styleId="CTA2a">
    <w:name w:val="CTA 2(a)"/>
    <w:basedOn w:val="OPCParaBase"/>
    <w:rsid w:val="00A42767"/>
    <w:pPr>
      <w:tabs>
        <w:tab w:val="right" w:pos="482"/>
      </w:tabs>
      <w:spacing w:before="40" w:line="240" w:lineRule="atLeast"/>
      <w:ind w:left="748" w:hanging="748"/>
    </w:pPr>
    <w:rPr>
      <w:sz w:val="20"/>
    </w:rPr>
  </w:style>
  <w:style w:type="paragraph" w:customStyle="1" w:styleId="CTA2ai">
    <w:name w:val="CTA 2(a)(i)"/>
    <w:basedOn w:val="OPCParaBase"/>
    <w:rsid w:val="00A42767"/>
    <w:pPr>
      <w:tabs>
        <w:tab w:val="right" w:pos="1089"/>
      </w:tabs>
      <w:spacing w:before="40" w:line="240" w:lineRule="atLeast"/>
      <w:ind w:left="1327" w:hanging="1327"/>
    </w:pPr>
    <w:rPr>
      <w:sz w:val="20"/>
    </w:rPr>
  </w:style>
  <w:style w:type="paragraph" w:customStyle="1" w:styleId="CTA3a">
    <w:name w:val="CTA 3(a)"/>
    <w:basedOn w:val="OPCParaBase"/>
    <w:rsid w:val="00A42767"/>
    <w:pPr>
      <w:tabs>
        <w:tab w:val="right" w:pos="556"/>
      </w:tabs>
      <w:spacing w:before="40" w:line="240" w:lineRule="atLeast"/>
      <w:ind w:left="805" w:hanging="805"/>
    </w:pPr>
    <w:rPr>
      <w:sz w:val="20"/>
    </w:rPr>
  </w:style>
  <w:style w:type="paragraph" w:customStyle="1" w:styleId="CTA3ai">
    <w:name w:val="CTA 3(a)(i)"/>
    <w:basedOn w:val="OPCParaBase"/>
    <w:rsid w:val="00A42767"/>
    <w:pPr>
      <w:tabs>
        <w:tab w:val="right" w:pos="1140"/>
      </w:tabs>
      <w:spacing w:before="40" w:line="240" w:lineRule="atLeast"/>
      <w:ind w:left="1361" w:hanging="1361"/>
    </w:pPr>
    <w:rPr>
      <w:sz w:val="20"/>
    </w:rPr>
  </w:style>
  <w:style w:type="paragraph" w:customStyle="1" w:styleId="CTA4a">
    <w:name w:val="CTA 4(a)"/>
    <w:basedOn w:val="OPCParaBase"/>
    <w:rsid w:val="00A42767"/>
    <w:pPr>
      <w:tabs>
        <w:tab w:val="right" w:pos="624"/>
      </w:tabs>
      <w:spacing w:before="40" w:line="240" w:lineRule="atLeast"/>
      <w:ind w:left="873" w:hanging="873"/>
    </w:pPr>
    <w:rPr>
      <w:sz w:val="20"/>
    </w:rPr>
  </w:style>
  <w:style w:type="paragraph" w:customStyle="1" w:styleId="CTA4ai">
    <w:name w:val="CTA 4(a)(i)"/>
    <w:basedOn w:val="OPCParaBase"/>
    <w:rsid w:val="00A42767"/>
    <w:pPr>
      <w:tabs>
        <w:tab w:val="right" w:pos="1213"/>
      </w:tabs>
      <w:spacing w:before="40" w:line="240" w:lineRule="atLeast"/>
      <w:ind w:left="1452" w:hanging="1452"/>
    </w:pPr>
    <w:rPr>
      <w:sz w:val="20"/>
    </w:rPr>
  </w:style>
  <w:style w:type="paragraph" w:customStyle="1" w:styleId="CTACAPS">
    <w:name w:val="CTA CAPS"/>
    <w:basedOn w:val="OPCParaBase"/>
    <w:rsid w:val="00A42767"/>
    <w:pPr>
      <w:spacing w:before="60" w:line="240" w:lineRule="atLeast"/>
    </w:pPr>
    <w:rPr>
      <w:sz w:val="20"/>
    </w:rPr>
  </w:style>
  <w:style w:type="paragraph" w:customStyle="1" w:styleId="CTAright">
    <w:name w:val="CTA right"/>
    <w:basedOn w:val="OPCParaBase"/>
    <w:rsid w:val="00A42767"/>
    <w:pPr>
      <w:spacing w:before="60" w:line="240" w:lineRule="auto"/>
      <w:jc w:val="right"/>
    </w:pPr>
    <w:rPr>
      <w:sz w:val="20"/>
    </w:rPr>
  </w:style>
  <w:style w:type="paragraph" w:customStyle="1" w:styleId="subsection">
    <w:name w:val="subsection"/>
    <w:aliases w:val="ss"/>
    <w:basedOn w:val="OPCParaBase"/>
    <w:link w:val="subsectionChar"/>
    <w:rsid w:val="00A4276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42767"/>
    <w:pPr>
      <w:spacing w:before="180" w:line="240" w:lineRule="auto"/>
      <w:ind w:left="1134"/>
    </w:pPr>
  </w:style>
  <w:style w:type="paragraph" w:customStyle="1" w:styleId="ETAsubitem">
    <w:name w:val="ETA(subitem)"/>
    <w:basedOn w:val="OPCParaBase"/>
    <w:rsid w:val="00A42767"/>
    <w:pPr>
      <w:tabs>
        <w:tab w:val="right" w:pos="340"/>
      </w:tabs>
      <w:spacing w:before="60" w:line="240" w:lineRule="auto"/>
      <w:ind w:left="454" w:hanging="454"/>
    </w:pPr>
    <w:rPr>
      <w:sz w:val="20"/>
    </w:rPr>
  </w:style>
  <w:style w:type="paragraph" w:customStyle="1" w:styleId="ETApara">
    <w:name w:val="ETA(para)"/>
    <w:basedOn w:val="OPCParaBase"/>
    <w:rsid w:val="00A42767"/>
    <w:pPr>
      <w:tabs>
        <w:tab w:val="right" w:pos="754"/>
      </w:tabs>
      <w:spacing w:before="60" w:line="240" w:lineRule="auto"/>
      <w:ind w:left="828" w:hanging="828"/>
    </w:pPr>
    <w:rPr>
      <w:sz w:val="20"/>
    </w:rPr>
  </w:style>
  <w:style w:type="paragraph" w:customStyle="1" w:styleId="ETAsubpara">
    <w:name w:val="ETA(subpara)"/>
    <w:basedOn w:val="OPCParaBase"/>
    <w:rsid w:val="00A42767"/>
    <w:pPr>
      <w:tabs>
        <w:tab w:val="right" w:pos="1083"/>
      </w:tabs>
      <w:spacing w:before="60" w:line="240" w:lineRule="auto"/>
      <w:ind w:left="1191" w:hanging="1191"/>
    </w:pPr>
    <w:rPr>
      <w:sz w:val="20"/>
    </w:rPr>
  </w:style>
  <w:style w:type="paragraph" w:customStyle="1" w:styleId="ETAsub-subpara">
    <w:name w:val="ETA(sub-subpara)"/>
    <w:basedOn w:val="OPCParaBase"/>
    <w:rsid w:val="00A42767"/>
    <w:pPr>
      <w:tabs>
        <w:tab w:val="right" w:pos="1412"/>
      </w:tabs>
      <w:spacing w:before="60" w:line="240" w:lineRule="auto"/>
      <w:ind w:left="1525" w:hanging="1525"/>
    </w:pPr>
    <w:rPr>
      <w:sz w:val="20"/>
    </w:rPr>
  </w:style>
  <w:style w:type="paragraph" w:customStyle="1" w:styleId="Formula">
    <w:name w:val="Formula"/>
    <w:basedOn w:val="OPCParaBase"/>
    <w:rsid w:val="00A42767"/>
    <w:pPr>
      <w:spacing w:line="240" w:lineRule="auto"/>
      <w:ind w:left="1134"/>
    </w:pPr>
    <w:rPr>
      <w:sz w:val="20"/>
    </w:rPr>
  </w:style>
  <w:style w:type="paragraph" w:styleId="Header">
    <w:name w:val="header"/>
    <w:basedOn w:val="OPCParaBase"/>
    <w:link w:val="HeaderChar"/>
    <w:unhideWhenUsed/>
    <w:rsid w:val="00A427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2767"/>
    <w:rPr>
      <w:rFonts w:eastAsia="Times New Roman" w:cs="Times New Roman"/>
      <w:sz w:val="16"/>
      <w:lang w:eastAsia="en-AU"/>
    </w:rPr>
  </w:style>
  <w:style w:type="paragraph" w:customStyle="1" w:styleId="House">
    <w:name w:val="House"/>
    <w:basedOn w:val="OPCParaBase"/>
    <w:rsid w:val="00A42767"/>
    <w:pPr>
      <w:spacing w:line="240" w:lineRule="auto"/>
    </w:pPr>
    <w:rPr>
      <w:sz w:val="28"/>
    </w:rPr>
  </w:style>
  <w:style w:type="paragraph" w:customStyle="1" w:styleId="Item">
    <w:name w:val="Item"/>
    <w:aliases w:val="i"/>
    <w:basedOn w:val="OPCParaBase"/>
    <w:next w:val="ItemHead"/>
    <w:rsid w:val="00A42767"/>
    <w:pPr>
      <w:keepLines/>
      <w:spacing w:before="80" w:line="240" w:lineRule="auto"/>
      <w:ind w:left="709"/>
    </w:pPr>
  </w:style>
  <w:style w:type="paragraph" w:customStyle="1" w:styleId="ItemHead">
    <w:name w:val="ItemHead"/>
    <w:aliases w:val="ih"/>
    <w:basedOn w:val="OPCParaBase"/>
    <w:next w:val="Item"/>
    <w:rsid w:val="00A427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2767"/>
    <w:pPr>
      <w:spacing w:line="240" w:lineRule="auto"/>
    </w:pPr>
    <w:rPr>
      <w:b/>
      <w:sz w:val="32"/>
    </w:rPr>
  </w:style>
  <w:style w:type="paragraph" w:customStyle="1" w:styleId="notedraft">
    <w:name w:val="note(draft)"/>
    <w:aliases w:val="nd"/>
    <w:basedOn w:val="OPCParaBase"/>
    <w:rsid w:val="00A42767"/>
    <w:pPr>
      <w:spacing w:before="240" w:line="240" w:lineRule="auto"/>
      <w:ind w:left="284" w:hanging="284"/>
    </w:pPr>
    <w:rPr>
      <w:i/>
      <w:sz w:val="24"/>
    </w:rPr>
  </w:style>
  <w:style w:type="paragraph" w:customStyle="1" w:styleId="notemargin">
    <w:name w:val="note(margin)"/>
    <w:aliases w:val="nm"/>
    <w:basedOn w:val="OPCParaBase"/>
    <w:rsid w:val="00A42767"/>
    <w:pPr>
      <w:tabs>
        <w:tab w:val="left" w:pos="709"/>
      </w:tabs>
      <w:spacing w:before="122" w:line="198" w:lineRule="exact"/>
      <w:ind w:left="709" w:hanging="709"/>
    </w:pPr>
    <w:rPr>
      <w:sz w:val="18"/>
    </w:rPr>
  </w:style>
  <w:style w:type="paragraph" w:customStyle="1" w:styleId="noteToPara">
    <w:name w:val="noteToPara"/>
    <w:aliases w:val="ntp"/>
    <w:basedOn w:val="OPCParaBase"/>
    <w:rsid w:val="00A42767"/>
    <w:pPr>
      <w:spacing w:before="122" w:line="198" w:lineRule="exact"/>
      <w:ind w:left="2353" w:hanging="709"/>
    </w:pPr>
    <w:rPr>
      <w:sz w:val="18"/>
    </w:rPr>
  </w:style>
  <w:style w:type="paragraph" w:customStyle="1" w:styleId="noteParlAmend">
    <w:name w:val="note(ParlAmend)"/>
    <w:aliases w:val="npp"/>
    <w:basedOn w:val="OPCParaBase"/>
    <w:next w:val="ParlAmend"/>
    <w:rsid w:val="00A42767"/>
    <w:pPr>
      <w:spacing w:line="240" w:lineRule="auto"/>
      <w:jc w:val="right"/>
    </w:pPr>
    <w:rPr>
      <w:rFonts w:ascii="Arial" w:hAnsi="Arial"/>
      <w:b/>
      <w:i/>
    </w:rPr>
  </w:style>
  <w:style w:type="paragraph" w:customStyle="1" w:styleId="Page1">
    <w:name w:val="Page1"/>
    <w:basedOn w:val="OPCParaBase"/>
    <w:rsid w:val="00A42767"/>
    <w:pPr>
      <w:spacing w:before="400" w:line="240" w:lineRule="auto"/>
    </w:pPr>
    <w:rPr>
      <w:b/>
      <w:sz w:val="32"/>
    </w:rPr>
  </w:style>
  <w:style w:type="paragraph" w:customStyle="1" w:styleId="PageBreak">
    <w:name w:val="PageBreak"/>
    <w:aliases w:val="pb"/>
    <w:basedOn w:val="OPCParaBase"/>
    <w:rsid w:val="00A42767"/>
    <w:pPr>
      <w:spacing w:line="240" w:lineRule="auto"/>
    </w:pPr>
    <w:rPr>
      <w:sz w:val="20"/>
    </w:rPr>
  </w:style>
  <w:style w:type="paragraph" w:customStyle="1" w:styleId="paragraphsub">
    <w:name w:val="paragraph(sub)"/>
    <w:aliases w:val="aa"/>
    <w:basedOn w:val="OPCParaBase"/>
    <w:rsid w:val="00A42767"/>
    <w:pPr>
      <w:tabs>
        <w:tab w:val="right" w:pos="1985"/>
      </w:tabs>
      <w:spacing w:before="40" w:line="240" w:lineRule="auto"/>
      <w:ind w:left="2098" w:hanging="2098"/>
    </w:pPr>
  </w:style>
  <w:style w:type="paragraph" w:customStyle="1" w:styleId="paragraphsub-sub">
    <w:name w:val="paragraph(sub-sub)"/>
    <w:aliases w:val="aaa"/>
    <w:basedOn w:val="OPCParaBase"/>
    <w:rsid w:val="00A42767"/>
    <w:pPr>
      <w:tabs>
        <w:tab w:val="right" w:pos="2722"/>
      </w:tabs>
      <w:spacing w:before="40" w:line="240" w:lineRule="auto"/>
      <w:ind w:left="2835" w:hanging="2835"/>
    </w:pPr>
  </w:style>
  <w:style w:type="paragraph" w:customStyle="1" w:styleId="paragraph">
    <w:name w:val="paragraph"/>
    <w:aliases w:val="a"/>
    <w:basedOn w:val="OPCParaBase"/>
    <w:link w:val="paragraphChar"/>
    <w:rsid w:val="00A42767"/>
    <w:pPr>
      <w:tabs>
        <w:tab w:val="right" w:pos="1531"/>
      </w:tabs>
      <w:spacing w:before="40" w:line="240" w:lineRule="auto"/>
      <w:ind w:left="1644" w:hanging="1644"/>
    </w:pPr>
  </w:style>
  <w:style w:type="paragraph" w:customStyle="1" w:styleId="ParlAmend">
    <w:name w:val="ParlAmend"/>
    <w:aliases w:val="pp"/>
    <w:basedOn w:val="OPCParaBase"/>
    <w:rsid w:val="00A42767"/>
    <w:pPr>
      <w:spacing w:before="240" w:line="240" w:lineRule="atLeast"/>
      <w:ind w:hanging="567"/>
    </w:pPr>
    <w:rPr>
      <w:sz w:val="24"/>
    </w:rPr>
  </w:style>
  <w:style w:type="paragraph" w:customStyle="1" w:styleId="Penalty">
    <w:name w:val="Penalty"/>
    <w:basedOn w:val="OPCParaBase"/>
    <w:rsid w:val="00A42767"/>
    <w:pPr>
      <w:tabs>
        <w:tab w:val="left" w:pos="2977"/>
      </w:tabs>
      <w:spacing w:before="180" w:line="240" w:lineRule="auto"/>
      <w:ind w:left="1985" w:hanging="851"/>
    </w:pPr>
  </w:style>
  <w:style w:type="paragraph" w:customStyle="1" w:styleId="Portfolio">
    <w:name w:val="Portfolio"/>
    <w:basedOn w:val="OPCParaBase"/>
    <w:rsid w:val="00A42767"/>
    <w:pPr>
      <w:spacing w:line="240" w:lineRule="auto"/>
    </w:pPr>
    <w:rPr>
      <w:i/>
      <w:sz w:val="20"/>
    </w:rPr>
  </w:style>
  <w:style w:type="paragraph" w:customStyle="1" w:styleId="Preamble">
    <w:name w:val="Preamble"/>
    <w:basedOn w:val="OPCParaBase"/>
    <w:next w:val="Normal"/>
    <w:rsid w:val="00A427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2767"/>
    <w:pPr>
      <w:spacing w:line="240" w:lineRule="auto"/>
    </w:pPr>
    <w:rPr>
      <w:i/>
      <w:sz w:val="20"/>
    </w:rPr>
  </w:style>
  <w:style w:type="paragraph" w:customStyle="1" w:styleId="Session">
    <w:name w:val="Session"/>
    <w:basedOn w:val="OPCParaBase"/>
    <w:rsid w:val="00A42767"/>
    <w:pPr>
      <w:spacing w:line="240" w:lineRule="auto"/>
    </w:pPr>
    <w:rPr>
      <w:sz w:val="28"/>
    </w:rPr>
  </w:style>
  <w:style w:type="paragraph" w:customStyle="1" w:styleId="Sponsor">
    <w:name w:val="Sponsor"/>
    <w:basedOn w:val="OPCParaBase"/>
    <w:rsid w:val="00A42767"/>
    <w:pPr>
      <w:spacing w:line="240" w:lineRule="auto"/>
    </w:pPr>
    <w:rPr>
      <w:i/>
    </w:rPr>
  </w:style>
  <w:style w:type="paragraph" w:customStyle="1" w:styleId="Subitem">
    <w:name w:val="Subitem"/>
    <w:aliases w:val="iss"/>
    <w:basedOn w:val="OPCParaBase"/>
    <w:rsid w:val="00A42767"/>
    <w:pPr>
      <w:spacing w:before="180" w:line="240" w:lineRule="auto"/>
      <w:ind w:left="709" w:hanging="709"/>
    </w:pPr>
  </w:style>
  <w:style w:type="paragraph" w:customStyle="1" w:styleId="SubitemHead">
    <w:name w:val="SubitemHead"/>
    <w:aliases w:val="issh"/>
    <w:basedOn w:val="OPCParaBase"/>
    <w:rsid w:val="00A427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42767"/>
    <w:pPr>
      <w:spacing w:before="40" w:line="240" w:lineRule="auto"/>
      <w:ind w:left="1134"/>
    </w:pPr>
  </w:style>
  <w:style w:type="paragraph" w:customStyle="1" w:styleId="SubsectionHead">
    <w:name w:val="SubsectionHead"/>
    <w:aliases w:val="ssh"/>
    <w:basedOn w:val="OPCParaBase"/>
    <w:next w:val="subsection"/>
    <w:rsid w:val="00A42767"/>
    <w:pPr>
      <w:keepNext/>
      <w:keepLines/>
      <w:spacing w:before="240" w:line="240" w:lineRule="auto"/>
      <w:ind w:left="1134"/>
    </w:pPr>
    <w:rPr>
      <w:i/>
    </w:rPr>
  </w:style>
  <w:style w:type="paragraph" w:customStyle="1" w:styleId="Tablea">
    <w:name w:val="Table(a)"/>
    <w:aliases w:val="ta"/>
    <w:basedOn w:val="OPCParaBase"/>
    <w:rsid w:val="00A42767"/>
    <w:pPr>
      <w:spacing w:before="60" w:line="240" w:lineRule="auto"/>
      <w:ind w:left="284" w:hanging="284"/>
    </w:pPr>
    <w:rPr>
      <w:sz w:val="20"/>
    </w:rPr>
  </w:style>
  <w:style w:type="paragraph" w:customStyle="1" w:styleId="TableAA">
    <w:name w:val="Table(AA)"/>
    <w:aliases w:val="taaa"/>
    <w:basedOn w:val="OPCParaBase"/>
    <w:rsid w:val="00A427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27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2767"/>
    <w:pPr>
      <w:spacing w:before="60" w:line="240" w:lineRule="atLeast"/>
    </w:pPr>
    <w:rPr>
      <w:sz w:val="20"/>
    </w:rPr>
  </w:style>
  <w:style w:type="paragraph" w:customStyle="1" w:styleId="TLPBoxTextnote">
    <w:name w:val="TLPBoxText(note"/>
    <w:aliases w:val="right)"/>
    <w:basedOn w:val="OPCParaBase"/>
    <w:rsid w:val="00A427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27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2767"/>
    <w:pPr>
      <w:spacing w:before="122" w:line="198" w:lineRule="exact"/>
      <w:ind w:left="1985" w:hanging="851"/>
      <w:jc w:val="right"/>
    </w:pPr>
    <w:rPr>
      <w:sz w:val="18"/>
    </w:rPr>
  </w:style>
  <w:style w:type="paragraph" w:customStyle="1" w:styleId="TLPTableBullet">
    <w:name w:val="TLPTableBullet"/>
    <w:aliases w:val="ttb"/>
    <w:basedOn w:val="OPCParaBase"/>
    <w:rsid w:val="00A42767"/>
    <w:pPr>
      <w:spacing w:line="240" w:lineRule="exact"/>
      <w:ind w:left="284" w:hanging="284"/>
    </w:pPr>
    <w:rPr>
      <w:sz w:val="20"/>
    </w:rPr>
  </w:style>
  <w:style w:type="paragraph" w:styleId="TOC1">
    <w:name w:val="toc 1"/>
    <w:basedOn w:val="OPCParaBase"/>
    <w:next w:val="Normal"/>
    <w:uiPriority w:val="39"/>
    <w:semiHidden/>
    <w:unhideWhenUsed/>
    <w:rsid w:val="00A4276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4276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4276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4276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4276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4276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276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276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276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2767"/>
    <w:pPr>
      <w:keepLines/>
      <w:spacing w:before="240" w:after="120" w:line="240" w:lineRule="auto"/>
      <w:ind w:left="794"/>
    </w:pPr>
    <w:rPr>
      <w:b/>
      <w:kern w:val="28"/>
      <w:sz w:val="20"/>
    </w:rPr>
  </w:style>
  <w:style w:type="paragraph" w:customStyle="1" w:styleId="TofSectsHeading">
    <w:name w:val="TofSects(Heading)"/>
    <w:basedOn w:val="OPCParaBase"/>
    <w:rsid w:val="00A42767"/>
    <w:pPr>
      <w:spacing w:before="240" w:after="120" w:line="240" w:lineRule="auto"/>
    </w:pPr>
    <w:rPr>
      <w:b/>
      <w:sz w:val="24"/>
    </w:rPr>
  </w:style>
  <w:style w:type="paragraph" w:customStyle="1" w:styleId="TofSectsSection">
    <w:name w:val="TofSects(Section)"/>
    <w:basedOn w:val="OPCParaBase"/>
    <w:rsid w:val="00A42767"/>
    <w:pPr>
      <w:keepLines/>
      <w:spacing w:before="40" w:line="240" w:lineRule="auto"/>
      <w:ind w:left="1588" w:hanging="794"/>
    </w:pPr>
    <w:rPr>
      <w:kern w:val="28"/>
      <w:sz w:val="18"/>
    </w:rPr>
  </w:style>
  <w:style w:type="paragraph" w:customStyle="1" w:styleId="TofSectsSubdiv">
    <w:name w:val="TofSects(Subdiv)"/>
    <w:basedOn w:val="OPCParaBase"/>
    <w:rsid w:val="00A42767"/>
    <w:pPr>
      <w:keepLines/>
      <w:spacing w:before="80" w:line="240" w:lineRule="auto"/>
      <w:ind w:left="1588" w:hanging="794"/>
    </w:pPr>
    <w:rPr>
      <w:kern w:val="28"/>
    </w:rPr>
  </w:style>
  <w:style w:type="paragraph" w:customStyle="1" w:styleId="WRStyle">
    <w:name w:val="WR Style"/>
    <w:aliases w:val="WR"/>
    <w:basedOn w:val="OPCParaBase"/>
    <w:rsid w:val="00A42767"/>
    <w:pPr>
      <w:spacing w:before="240" w:line="240" w:lineRule="auto"/>
      <w:ind w:left="284" w:hanging="284"/>
    </w:pPr>
    <w:rPr>
      <w:b/>
      <w:i/>
      <w:kern w:val="28"/>
      <w:sz w:val="24"/>
    </w:rPr>
  </w:style>
  <w:style w:type="paragraph" w:customStyle="1" w:styleId="notepara">
    <w:name w:val="note(para)"/>
    <w:aliases w:val="na"/>
    <w:basedOn w:val="OPCParaBase"/>
    <w:rsid w:val="00A42767"/>
    <w:pPr>
      <w:spacing w:before="40" w:line="198" w:lineRule="exact"/>
      <w:ind w:left="2354" w:hanging="369"/>
    </w:pPr>
    <w:rPr>
      <w:sz w:val="18"/>
    </w:rPr>
  </w:style>
  <w:style w:type="paragraph" w:styleId="Footer">
    <w:name w:val="footer"/>
    <w:link w:val="FooterChar"/>
    <w:rsid w:val="00A427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2767"/>
    <w:rPr>
      <w:rFonts w:eastAsia="Times New Roman" w:cs="Times New Roman"/>
      <w:sz w:val="22"/>
      <w:szCs w:val="24"/>
      <w:lang w:eastAsia="en-AU"/>
    </w:rPr>
  </w:style>
  <w:style w:type="character" w:styleId="LineNumber">
    <w:name w:val="line number"/>
    <w:basedOn w:val="OPCCharBase"/>
    <w:uiPriority w:val="99"/>
    <w:semiHidden/>
    <w:unhideWhenUsed/>
    <w:rsid w:val="00A42767"/>
    <w:rPr>
      <w:sz w:val="16"/>
    </w:rPr>
  </w:style>
  <w:style w:type="table" w:customStyle="1" w:styleId="CFlag">
    <w:name w:val="CFlag"/>
    <w:basedOn w:val="TableNormal"/>
    <w:uiPriority w:val="99"/>
    <w:rsid w:val="00A42767"/>
    <w:rPr>
      <w:rFonts w:eastAsia="Times New Roman" w:cs="Times New Roman"/>
      <w:lang w:eastAsia="en-AU"/>
    </w:rPr>
    <w:tblPr/>
  </w:style>
  <w:style w:type="paragraph" w:customStyle="1" w:styleId="NotesHeading1">
    <w:name w:val="NotesHeading 1"/>
    <w:basedOn w:val="OPCParaBase"/>
    <w:next w:val="Normal"/>
    <w:rsid w:val="00A42767"/>
    <w:rPr>
      <w:b/>
      <w:sz w:val="28"/>
      <w:szCs w:val="28"/>
    </w:rPr>
  </w:style>
  <w:style w:type="paragraph" w:customStyle="1" w:styleId="NotesHeading2">
    <w:name w:val="NotesHeading 2"/>
    <w:basedOn w:val="OPCParaBase"/>
    <w:next w:val="Normal"/>
    <w:rsid w:val="00A42767"/>
    <w:rPr>
      <w:b/>
      <w:sz w:val="28"/>
      <w:szCs w:val="28"/>
    </w:rPr>
  </w:style>
  <w:style w:type="paragraph" w:customStyle="1" w:styleId="SignCoverPageEnd">
    <w:name w:val="SignCoverPageEnd"/>
    <w:basedOn w:val="OPCParaBase"/>
    <w:next w:val="Normal"/>
    <w:rsid w:val="00A4276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2767"/>
    <w:pPr>
      <w:pBdr>
        <w:top w:val="single" w:sz="4" w:space="1" w:color="auto"/>
      </w:pBdr>
      <w:spacing w:before="360"/>
      <w:ind w:right="397"/>
      <w:jc w:val="both"/>
    </w:pPr>
  </w:style>
  <w:style w:type="paragraph" w:customStyle="1" w:styleId="Paragraphsub-sub-sub">
    <w:name w:val="Paragraph(sub-sub-sub)"/>
    <w:aliases w:val="aaaa"/>
    <w:basedOn w:val="OPCParaBase"/>
    <w:rsid w:val="00A4276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27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27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27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276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42767"/>
    <w:pPr>
      <w:spacing w:before="120"/>
    </w:pPr>
  </w:style>
  <w:style w:type="paragraph" w:customStyle="1" w:styleId="TableTextEndNotes">
    <w:name w:val="TableTextEndNotes"/>
    <w:aliases w:val="Tten"/>
    <w:basedOn w:val="Normal"/>
    <w:rsid w:val="00A42767"/>
    <w:pPr>
      <w:spacing w:before="60" w:line="240" w:lineRule="auto"/>
    </w:pPr>
    <w:rPr>
      <w:rFonts w:cs="Arial"/>
      <w:sz w:val="20"/>
      <w:szCs w:val="22"/>
    </w:rPr>
  </w:style>
  <w:style w:type="paragraph" w:customStyle="1" w:styleId="TableHeading">
    <w:name w:val="TableHeading"/>
    <w:aliases w:val="th"/>
    <w:basedOn w:val="OPCParaBase"/>
    <w:next w:val="Tabletext"/>
    <w:rsid w:val="00A42767"/>
    <w:pPr>
      <w:keepNext/>
      <w:spacing w:before="60" w:line="240" w:lineRule="atLeast"/>
    </w:pPr>
    <w:rPr>
      <w:b/>
      <w:sz w:val="20"/>
    </w:rPr>
  </w:style>
  <w:style w:type="paragraph" w:customStyle="1" w:styleId="NoteToSubpara">
    <w:name w:val="NoteToSubpara"/>
    <w:aliases w:val="nts"/>
    <w:basedOn w:val="OPCParaBase"/>
    <w:rsid w:val="00A42767"/>
    <w:pPr>
      <w:spacing w:before="40" w:line="198" w:lineRule="exact"/>
      <w:ind w:left="2835" w:hanging="709"/>
    </w:pPr>
    <w:rPr>
      <w:sz w:val="18"/>
    </w:rPr>
  </w:style>
  <w:style w:type="paragraph" w:customStyle="1" w:styleId="ENoteTableHeading">
    <w:name w:val="ENoteTableHeading"/>
    <w:aliases w:val="enth"/>
    <w:basedOn w:val="OPCParaBase"/>
    <w:rsid w:val="00A42767"/>
    <w:pPr>
      <w:keepNext/>
      <w:spacing w:before="60" w:line="240" w:lineRule="atLeast"/>
    </w:pPr>
    <w:rPr>
      <w:rFonts w:ascii="Arial" w:hAnsi="Arial"/>
      <w:b/>
      <w:sz w:val="16"/>
    </w:rPr>
  </w:style>
  <w:style w:type="paragraph" w:customStyle="1" w:styleId="ENoteTTi">
    <w:name w:val="ENoteTTi"/>
    <w:aliases w:val="entti"/>
    <w:basedOn w:val="OPCParaBase"/>
    <w:rsid w:val="00A42767"/>
    <w:pPr>
      <w:keepNext/>
      <w:spacing w:before="60" w:line="240" w:lineRule="atLeast"/>
      <w:ind w:left="170"/>
    </w:pPr>
    <w:rPr>
      <w:sz w:val="16"/>
    </w:rPr>
  </w:style>
  <w:style w:type="paragraph" w:customStyle="1" w:styleId="ENotesHeading1">
    <w:name w:val="ENotesHeading 1"/>
    <w:aliases w:val="Enh1"/>
    <w:basedOn w:val="OPCParaBase"/>
    <w:next w:val="Normal"/>
    <w:rsid w:val="00A42767"/>
    <w:pPr>
      <w:spacing w:before="120"/>
      <w:outlineLvl w:val="1"/>
    </w:pPr>
    <w:rPr>
      <w:b/>
      <w:sz w:val="28"/>
      <w:szCs w:val="28"/>
    </w:rPr>
  </w:style>
  <w:style w:type="paragraph" w:customStyle="1" w:styleId="ENotesHeading2">
    <w:name w:val="ENotesHeading 2"/>
    <w:aliases w:val="Enh2"/>
    <w:basedOn w:val="OPCParaBase"/>
    <w:next w:val="Normal"/>
    <w:rsid w:val="00A42767"/>
    <w:pPr>
      <w:spacing w:before="120" w:after="120"/>
      <w:outlineLvl w:val="2"/>
    </w:pPr>
    <w:rPr>
      <w:b/>
      <w:sz w:val="24"/>
      <w:szCs w:val="28"/>
    </w:rPr>
  </w:style>
  <w:style w:type="paragraph" w:customStyle="1" w:styleId="ENoteTTIndentHeading">
    <w:name w:val="ENoteTTIndentHeading"/>
    <w:aliases w:val="enTTHi"/>
    <w:basedOn w:val="OPCParaBase"/>
    <w:rsid w:val="00A427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2767"/>
    <w:pPr>
      <w:spacing w:before="60" w:line="240" w:lineRule="atLeast"/>
    </w:pPr>
    <w:rPr>
      <w:sz w:val="16"/>
    </w:rPr>
  </w:style>
  <w:style w:type="paragraph" w:customStyle="1" w:styleId="MadeunderText">
    <w:name w:val="MadeunderText"/>
    <w:basedOn w:val="OPCParaBase"/>
    <w:next w:val="Normal"/>
    <w:rsid w:val="00A42767"/>
    <w:pPr>
      <w:spacing w:before="240"/>
    </w:pPr>
    <w:rPr>
      <w:sz w:val="24"/>
      <w:szCs w:val="24"/>
    </w:rPr>
  </w:style>
  <w:style w:type="paragraph" w:customStyle="1" w:styleId="ENotesHeading3">
    <w:name w:val="ENotesHeading 3"/>
    <w:aliases w:val="Enh3"/>
    <w:basedOn w:val="OPCParaBase"/>
    <w:next w:val="Normal"/>
    <w:rsid w:val="00A42767"/>
    <w:pPr>
      <w:keepNext/>
      <w:spacing w:before="120" w:line="240" w:lineRule="auto"/>
      <w:outlineLvl w:val="4"/>
    </w:pPr>
    <w:rPr>
      <w:b/>
      <w:szCs w:val="24"/>
    </w:rPr>
  </w:style>
  <w:style w:type="paragraph" w:customStyle="1" w:styleId="SubPartCASA">
    <w:name w:val="SubPart(CASA)"/>
    <w:aliases w:val="csp"/>
    <w:basedOn w:val="OPCParaBase"/>
    <w:next w:val="ActHead3"/>
    <w:rsid w:val="00A42767"/>
    <w:pPr>
      <w:keepNext/>
      <w:keepLines/>
      <w:spacing w:before="280"/>
      <w:outlineLvl w:val="1"/>
    </w:pPr>
    <w:rPr>
      <w:b/>
      <w:kern w:val="28"/>
      <w:sz w:val="32"/>
    </w:rPr>
  </w:style>
  <w:style w:type="character" w:customStyle="1" w:styleId="CharSubPartTextCASA">
    <w:name w:val="CharSubPartText(CASA)"/>
    <w:basedOn w:val="OPCCharBase"/>
    <w:uiPriority w:val="1"/>
    <w:rsid w:val="00A42767"/>
  </w:style>
  <w:style w:type="character" w:customStyle="1" w:styleId="CharSubPartNoCASA">
    <w:name w:val="CharSubPartNo(CASA)"/>
    <w:basedOn w:val="OPCCharBase"/>
    <w:uiPriority w:val="1"/>
    <w:rsid w:val="00A42767"/>
  </w:style>
  <w:style w:type="paragraph" w:customStyle="1" w:styleId="ENoteTTIndentHeadingSub">
    <w:name w:val="ENoteTTIndentHeadingSub"/>
    <w:aliases w:val="enTTHis"/>
    <w:basedOn w:val="OPCParaBase"/>
    <w:rsid w:val="00A42767"/>
    <w:pPr>
      <w:keepNext/>
      <w:spacing w:before="60" w:line="240" w:lineRule="atLeast"/>
      <w:ind w:left="340"/>
    </w:pPr>
    <w:rPr>
      <w:b/>
      <w:sz w:val="16"/>
    </w:rPr>
  </w:style>
  <w:style w:type="paragraph" w:customStyle="1" w:styleId="ENoteTTiSub">
    <w:name w:val="ENoteTTiSub"/>
    <w:aliases w:val="enttis"/>
    <w:basedOn w:val="OPCParaBase"/>
    <w:rsid w:val="00A42767"/>
    <w:pPr>
      <w:keepNext/>
      <w:spacing w:before="60" w:line="240" w:lineRule="atLeast"/>
      <w:ind w:left="340"/>
    </w:pPr>
    <w:rPr>
      <w:sz w:val="16"/>
    </w:rPr>
  </w:style>
  <w:style w:type="paragraph" w:customStyle="1" w:styleId="SubDivisionMigration">
    <w:name w:val="SubDivisionMigration"/>
    <w:aliases w:val="sdm"/>
    <w:basedOn w:val="OPCParaBase"/>
    <w:rsid w:val="00A427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2767"/>
    <w:pPr>
      <w:keepNext/>
      <w:keepLines/>
      <w:spacing w:before="240" w:line="240" w:lineRule="auto"/>
      <w:ind w:left="1134" w:hanging="1134"/>
    </w:pPr>
    <w:rPr>
      <w:b/>
      <w:sz w:val="28"/>
    </w:rPr>
  </w:style>
  <w:style w:type="table" w:styleId="TableGrid">
    <w:name w:val="Table Grid"/>
    <w:basedOn w:val="TableNormal"/>
    <w:uiPriority w:val="59"/>
    <w:rsid w:val="00A4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4276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427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2767"/>
    <w:rPr>
      <w:sz w:val="22"/>
    </w:rPr>
  </w:style>
  <w:style w:type="paragraph" w:customStyle="1" w:styleId="SOTextNote">
    <w:name w:val="SO TextNote"/>
    <w:aliases w:val="sont"/>
    <w:basedOn w:val="SOText"/>
    <w:qFormat/>
    <w:rsid w:val="00A42767"/>
    <w:pPr>
      <w:spacing w:before="122" w:line="198" w:lineRule="exact"/>
      <w:ind w:left="1843" w:hanging="709"/>
    </w:pPr>
    <w:rPr>
      <w:sz w:val="18"/>
    </w:rPr>
  </w:style>
  <w:style w:type="paragraph" w:customStyle="1" w:styleId="SOPara">
    <w:name w:val="SO Para"/>
    <w:aliases w:val="soa"/>
    <w:basedOn w:val="SOText"/>
    <w:link w:val="SOParaChar"/>
    <w:qFormat/>
    <w:rsid w:val="00A42767"/>
    <w:pPr>
      <w:tabs>
        <w:tab w:val="right" w:pos="1786"/>
      </w:tabs>
      <w:spacing w:before="40"/>
      <w:ind w:left="2070" w:hanging="936"/>
    </w:pPr>
  </w:style>
  <w:style w:type="character" w:customStyle="1" w:styleId="SOParaChar">
    <w:name w:val="SO Para Char"/>
    <w:aliases w:val="soa Char"/>
    <w:basedOn w:val="DefaultParagraphFont"/>
    <w:link w:val="SOPara"/>
    <w:rsid w:val="00A42767"/>
    <w:rPr>
      <w:sz w:val="22"/>
    </w:rPr>
  </w:style>
  <w:style w:type="paragraph" w:customStyle="1" w:styleId="FileName">
    <w:name w:val="FileName"/>
    <w:basedOn w:val="Normal"/>
    <w:rsid w:val="00A42767"/>
  </w:style>
  <w:style w:type="paragraph" w:customStyle="1" w:styleId="SOHeadBold">
    <w:name w:val="SO HeadBold"/>
    <w:aliases w:val="sohb"/>
    <w:basedOn w:val="SOText"/>
    <w:next w:val="SOText"/>
    <w:link w:val="SOHeadBoldChar"/>
    <w:qFormat/>
    <w:rsid w:val="00A42767"/>
    <w:rPr>
      <w:b/>
    </w:rPr>
  </w:style>
  <w:style w:type="character" w:customStyle="1" w:styleId="SOHeadBoldChar">
    <w:name w:val="SO HeadBold Char"/>
    <w:aliases w:val="sohb Char"/>
    <w:basedOn w:val="DefaultParagraphFont"/>
    <w:link w:val="SOHeadBold"/>
    <w:rsid w:val="00A42767"/>
    <w:rPr>
      <w:b/>
      <w:sz w:val="22"/>
    </w:rPr>
  </w:style>
  <w:style w:type="paragraph" w:customStyle="1" w:styleId="SOHeadItalic">
    <w:name w:val="SO HeadItalic"/>
    <w:aliases w:val="sohi"/>
    <w:basedOn w:val="SOText"/>
    <w:next w:val="SOText"/>
    <w:link w:val="SOHeadItalicChar"/>
    <w:qFormat/>
    <w:rsid w:val="00A42767"/>
    <w:rPr>
      <w:i/>
    </w:rPr>
  </w:style>
  <w:style w:type="character" w:customStyle="1" w:styleId="SOHeadItalicChar">
    <w:name w:val="SO HeadItalic Char"/>
    <w:aliases w:val="sohi Char"/>
    <w:basedOn w:val="DefaultParagraphFont"/>
    <w:link w:val="SOHeadItalic"/>
    <w:rsid w:val="00A42767"/>
    <w:rPr>
      <w:i/>
      <w:sz w:val="22"/>
    </w:rPr>
  </w:style>
  <w:style w:type="paragraph" w:customStyle="1" w:styleId="SOBullet">
    <w:name w:val="SO Bullet"/>
    <w:aliases w:val="sotb"/>
    <w:basedOn w:val="SOText"/>
    <w:link w:val="SOBulletChar"/>
    <w:qFormat/>
    <w:rsid w:val="00A42767"/>
    <w:pPr>
      <w:ind w:left="1559" w:hanging="425"/>
    </w:pPr>
  </w:style>
  <w:style w:type="character" w:customStyle="1" w:styleId="SOBulletChar">
    <w:name w:val="SO Bullet Char"/>
    <w:aliases w:val="sotb Char"/>
    <w:basedOn w:val="DefaultParagraphFont"/>
    <w:link w:val="SOBullet"/>
    <w:rsid w:val="00A42767"/>
    <w:rPr>
      <w:sz w:val="22"/>
    </w:rPr>
  </w:style>
  <w:style w:type="paragraph" w:customStyle="1" w:styleId="SOBulletNote">
    <w:name w:val="SO BulletNote"/>
    <w:aliases w:val="sonb"/>
    <w:basedOn w:val="SOTextNote"/>
    <w:link w:val="SOBulletNoteChar"/>
    <w:qFormat/>
    <w:rsid w:val="00A42767"/>
    <w:pPr>
      <w:tabs>
        <w:tab w:val="left" w:pos="1560"/>
      </w:tabs>
      <w:ind w:left="2268" w:hanging="1134"/>
    </w:pPr>
  </w:style>
  <w:style w:type="character" w:customStyle="1" w:styleId="SOBulletNoteChar">
    <w:name w:val="SO BulletNote Char"/>
    <w:aliases w:val="sonb Char"/>
    <w:basedOn w:val="DefaultParagraphFont"/>
    <w:link w:val="SOBulletNote"/>
    <w:rsid w:val="00A42767"/>
    <w:rPr>
      <w:sz w:val="18"/>
    </w:rPr>
  </w:style>
  <w:style w:type="paragraph" w:customStyle="1" w:styleId="SOText2">
    <w:name w:val="SO Text2"/>
    <w:aliases w:val="sot2"/>
    <w:basedOn w:val="Normal"/>
    <w:next w:val="SOText"/>
    <w:link w:val="SOText2Char"/>
    <w:rsid w:val="00A427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2767"/>
    <w:rPr>
      <w:sz w:val="22"/>
    </w:rPr>
  </w:style>
  <w:style w:type="character" w:customStyle="1" w:styleId="paragraphChar">
    <w:name w:val="paragraph Char"/>
    <w:aliases w:val="a Char"/>
    <w:link w:val="paragraph"/>
    <w:rsid w:val="00F60656"/>
    <w:rPr>
      <w:rFonts w:eastAsia="Times New Roman" w:cs="Times New Roman"/>
      <w:sz w:val="22"/>
      <w:lang w:eastAsia="en-AU"/>
    </w:rPr>
  </w:style>
  <w:style w:type="character" w:customStyle="1" w:styleId="subsectionChar">
    <w:name w:val="subsection Char"/>
    <w:aliases w:val="ss Char"/>
    <w:link w:val="subsection"/>
    <w:locked/>
    <w:rsid w:val="00F60656"/>
    <w:rPr>
      <w:rFonts w:eastAsia="Times New Roman" w:cs="Times New Roman"/>
      <w:sz w:val="22"/>
      <w:lang w:eastAsia="en-AU"/>
    </w:rPr>
  </w:style>
  <w:style w:type="character" w:customStyle="1" w:styleId="ActHead5Char">
    <w:name w:val="ActHead 5 Char"/>
    <w:aliases w:val="s Char"/>
    <w:link w:val="ActHead5"/>
    <w:rsid w:val="002B2368"/>
    <w:rPr>
      <w:rFonts w:eastAsia="Times New Roman" w:cs="Times New Roman"/>
      <w:b/>
      <w:kern w:val="28"/>
      <w:sz w:val="24"/>
      <w:lang w:eastAsia="en-AU"/>
    </w:rPr>
  </w:style>
  <w:style w:type="paragraph" w:customStyle="1" w:styleId="Transitional">
    <w:name w:val="Transitional"/>
    <w:aliases w:val="tr"/>
    <w:basedOn w:val="ItemHead"/>
    <w:next w:val="Item"/>
    <w:rsid w:val="00A42767"/>
  </w:style>
  <w:style w:type="character" w:customStyle="1" w:styleId="notetextChar">
    <w:name w:val="note(text) Char"/>
    <w:aliases w:val="n Char"/>
    <w:link w:val="notetext"/>
    <w:rsid w:val="000D48CB"/>
    <w:rPr>
      <w:rFonts w:eastAsia="Times New Roman" w:cs="Times New Roman"/>
      <w:sz w:val="18"/>
      <w:lang w:eastAsia="en-AU"/>
    </w:rPr>
  </w:style>
  <w:style w:type="character" w:customStyle="1" w:styleId="DefinitionChar">
    <w:name w:val="Definition Char"/>
    <w:aliases w:val="dd Char"/>
    <w:link w:val="Definition"/>
    <w:rsid w:val="000D48CB"/>
    <w:rPr>
      <w:rFonts w:eastAsia="Times New Roman" w:cs="Times New Roman"/>
      <w:sz w:val="22"/>
      <w:lang w:eastAsia="en-AU"/>
    </w:rPr>
  </w:style>
  <w:style w:type="character" w:customStyle="1" w:styleId="subsection2Char">
    <w:name w:val="subsection2 Char"/>
    <w:aliases w:val="ss2 Char"/>
    <w:link w:val="subsection2"/>
    <w:rsid w:val="000D48CB"/>
    <w:rPr>
      <w:rFonts w:eastAsia="Times New Roman" w:cs="Times New Roman"/>
      <w:sz w:val="22"/>
      <w:lang w:eastAsia="en-AU"/>
    </w:rPr>
  </w:style>
  <w:style w:type="character" w:customStyle="1" w:styleId="Heading1Char">
    <w:name w:val="Heading 1 Char"/>
    <w:basedOn w:val="DefaultParagraphFont"/>
    <w:link w:val="Heading1"/>
    <w:uiPriority w:val="9"/>
    <w:rsid w:val="006127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27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127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127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127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127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127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127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27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56402E"/>
    <w:rPr>
      <w:color w:val="0000FF" w:themeColor="hyperlink"/>
      <w:u w:val="single"/>
    </w:rPr>
  </w:style>
  <w:style w:type="character" w:styleId="FollowedHyperlink">
    <w:name w:val="FollowedHyperlink"/>
    <w:basedOn w:val="DefaultParagraphFont"/>
    <w:uiPriority w:val="99"/>
    <w:semiHidden/>
    <w:unhideWhenUsed/>
    <w:rsid w:val="0056402E"/>
    <w:rPr>
      <w:color w:val="0000FF" w:themeColor="hyperlink"/>
      <w:u w:val="single"/>
    </w:rPr>
  </w:style>
  <w:style w:type="paragraph" w:customStyle="1" w:styleId="ShortTP1">
    <w:name w:val="ShortTP1"/>
    <w:basedOn w:val="ShortT"/>
    <w:link w:val="ShortTP1Char"/>
    <w:rsid w:val="00E413C6"/>
    <w:pPr>
      <w:spacing w:before="800"/>
    </w:pPr>
  </w:style>
  <w:style w:type="character" w:customStyle="1" w:styleId="OPCParaBaseChar">
    <w:name w:val="OPCParaBase Char"/>
    <w:basedOn w:val="DefaultParagraphFont"/>
    <w:link w:val="OPCParaBase"/>
    <w:rsid w:val="00E413C6"/>
    <w:rPr>
      <w:rFonts w:eastAsia="Times New Roman" w:cs="Times New Roman"/>
      <w:sz w:val="22"/>
      <w:lang w:eastAsia="en-AU"/>
    </w:rPr>
  </w:style>
  <w:style w:type="character" w:customStyle="1" w:styleId="ShortTChar">
    <w:name w:val="ShortT Char"/>
    <w:basedOn w:val="OPCParaBaseChar"/>
    <w:link w:val="ShortT"/>
    <w:rsid w:val="00E413C6"/>
    <w:rPr>
      <w:rFonts w:eastAsia="Times New Roman" w:cs="Times New Roman"/>
      <w:b/>
      <w:sz w:val="40"/>
      <w:lang w:eastAsia="en-AU"/>
    </w:rPr>
  </w:style>
  <w:style w:type="character" w:customStyle="1" w:styleId="ShortTP1Char">
    <w:name w:val="ShortTP1 Char"/>
    <w:basedOn w:val="ShortTChar"/>
    <w:link w:val="ShortTP1"/>
    <w:rsid w:val="00E413C6"/>
    <w:rPr>
      <w:rFonts w:eastAsia="Times New Roman" w:cs="Times New Roman"/>
      <w:b/>
      <w:sz w:val="40"/>
      <w:lang w:eastAsia="en-AU"/>
    </w:rPr>
  </w:style>
  <w:style w:type="paragraph" w:customStyle="1" w:styleId="ActNoP1">
    <w:name w:val="ActNoP1"/>
    <w:basedOn w:val="Actno"/>
    <w:link w:val="ActNoP1Char"/>
    <w:rsid w:val="00E413C6"/>
    <w:pPr>
      <w:spacing w:before="800"/>
    </w:pPr>
    <w:rPr>
      <w:sz w:val="28"/>
    </w:rPr>
  </w:style>
  <w:style w:type="character" w:customStyle="1" w:styleId="ActnoChar">
    <w:name w:val="Actno Char"/>
    <w:basedOn w:val="ShortTChar"/>
    <w:link w:val="Actno"/>
    <w:rsid w:val="00E413C6"/>
    <w:rPr>
      <w:rFonts w:eastAsia="Times New Roman" w:cs="Times New Roman"/>
      <w:b/>
      <w:sz w:val="40"/>
      <w:lang w:eastAsia="en-AU"/>
    </w:rPr>
  </w:style>
  <w:style w:type="character" w:customStyle="1" w:styleId="ActNoP1Char">
    <w:name w:val="ActNoP1 Char"/>
    <w:basedOn w:val="ActnoChar"/>
    <w:link w:val="ActNoP1"/>
    <w:rsid w:val="00E413C6"/>
    <w:rPr>
      <w:rFonts w:eastAsia="Times New Roman" w:cs="Times New Roman"/>
      <w:b/>
      <w:sz w:val="28"/>
      <w:lang w:eastAsia="en-AU"/>
    </w:rPr>
  </w:style>
  <w:style w:type="paragraph" w:customStyle="1" w:styleId="ShortTCP">
    <w:name w:val="ShortTCP"/>
    <w:basedOn w:val="ShortT"/>
    <w:link w:val="ShortTCPChar"/>
    <w:rsid w:val="00E413C6"/>
  </w:style>
  <w:style w:type="character" w:customStyle="1" w:styleId="ShortTCPChar">
    <w:name w:val="ShortTCP Char"/>
    <w:basedOn w:val="ShortTChar"/>
    <w:link w:val="ShortTCP"/>
    <w:rsid w:val="00E413C6"/>
    <w:rPr>
      <w:rFonts w:eastAsia="Times New Roman" w:cs="Times New Roman"/>
      <w:b/>
      <w:sz w:val="40"/>
      <w:lang w:eastAsia="en-AU"/>
    </w:rPr>
  </w:style>
  <w:style w:type="paragraph" w:customStyle="1" w:styleId="ActNoCP">
    <w:name w:val="ActNoCP"/>
    <w:basedOn w:val="Actno"/>
    <w:link w:val="ActNoCPChar"/>
    <w:rsid w:val="00E413C6"/>
    <w:pPr>
      <w:spacing w:before="400"/>
    </w:pPr>
  </w:style>
  <w:style w:type="character" w:customStyle="1" w:styleId="ActNoCPChar">
    <w:name w:val="ActNoCP Char"/>
    <w:basedOn w:val="ActnoChar"/>
    <w:link w:val="ActNoCP"/>
    <w:rsid w:val="00E413C6"/>
    <w:rPr>
      <w:rFonts w:eastAsia="Times New Roman" w:cs="Times New Roman"/>
      <w:b/>
      <w:sz w:val="40"/>
      <w:lang w:eastAsia="en-AU"/>
    </w:rPr>
  </w:style>
  <w:style w:type="paragraph" w:customStyle="1" w:styleId="AssentBk">
    <w:name w:val="AssentBk"/>
    <w:basedOn w:val="Normal"/>
    <w:rsid w:val="00E413C6"/>
    <w:pPr>
      <w:spacing w:line="240" w:lineRule="auto"/>
    </w:pPr>
    <w:rPr>
      <w:rFonts w:eastAsia="Times New Roman" w:cs="Times New Roman"/>
      <w:sz w:val="20"/>
      <w:lang w:eastAsia="en-AU"/>
    </w:rPr>
  </w:style>
  <w:style w:type="paragraph" w:customStyle="1" w:styleId="AssentDt">
    <w:name w:val="AssentDt"/>
    <w:basedOn w:val="Normal"/>
    <w:rsid w:val="005249E6"/>
    <w:pPr>
      <w:spacing w:line="240" w:lineRule="auto"/>
    </w:pPr>
    <w:rPr>
      <w:rFonts w:eastAsia="Times New Roman" w:cs="Times New Roman"/>
      <w:sz w:val="20"/>
      <w:lang w:eastAsia="en-AU"/>
    </w:rPr>
  </w:style>
  <w:style w:type="paragraph" w:customStyle="1" w:styleId="2ndRd">
    <w:name w:val="2ndRd"/>
    <w:basedOn w:val="Normal"/>
    <w:rsid w:val="005249E6"/>
    <w:pPr>
      <w:spacing w:line="240" w:lineRule="auto"/>
    </w:pPr>
    <w:rPr>
      <w:rFonts w:eastAsia="Times New Roman" w:cs="Times New Roman"/>
      <w:sz w:val="20"/>
      <w:lang w:eastAsia="en-AU"/>
    </w:rPr>
  </w:style>
  <w:style w:type="paragraph" w:customStyle="1" w:styleId="ScalePlusRef">
    <w:name w:val="ScalePlusRef"/>
    <w:basedOn w:val="Normal"/>
    <w:rsid w:val="005249E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767"/>
    <w:pPr>
      <w:spacing w:line="260" w:lineRule="atLeast"/>
    </w:pPr>
    <w:rPr>
      <w:sz w:val="22"/>
    </w:rPr>
  </w:style>
  <w:style w:type="paragraph" w:styleId="Heading1">
    <w:name w:val="heading 1"/>
    <w:basedOn w:val="Normal"/>
    <w:next w:val="Normal"/>
    <w:link w:val="Heading1Char"/>
    <w:uiPriority w:val="9"/>
    <w:qFormat/>
    <w:rsid w:val="006127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127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127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27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27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27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27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27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127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2767"/>
  </w:style>
  <w:style w:type="paragraph" w:customStyle="1" w:styleId="OPCParaBase">
    <w:name w:val="OPCParaBase"/>
    <w:link w:val="OPCParaBaseChar"/>
    <w:qFormat/>
    <w:rsid w:val="00A4276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42767"/>
    <w:pPr>
      <w:spacing w:line="240" w:lineRule="auto"/>
    </w:pPr>
    <w:rPr>
      <w:b/>
      <w:sz w:val="40"/>
    </w:rPr>
  </w:style>
  <w:style w:type="paragraph" w:customStyle="1" w:styleId="ActHead1">
    <w:name w:val="ActHead 1"/>
    <w:aliases w:val="c"/>
    <w:basedOn w:val="OPCParaBase"/>
    <w:next w:val="Normal"/>
    <w:qFormat/>
    <w:rsid w:val="00A427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27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27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27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27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27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27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27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276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42767"/>
  </w:style>
  <w:style w:type="paragraph" w:customStyle="1" w:styleId="Blocks">
    <w:name w:val="Blocks"/>
    <w:aliases w:val="bb"/>
    <w:basedOn w:val="OPCParaBase"/>
    <w:qFormat/>
    <w:rsid w:val="00A42767"/>
    <w:pPr>
      <w:spacing w:line="240" w:lineRule="auto"/>
    </w:pPr>
    <w:rPr>
      <w:sz w:val="24"/>
    </w:rPr>
  </w:style>
  <w:style w:type="paragraph" w:customStyle="1" w:styleId="BoxText">
    <w:name w:val="BoxText"/>
    <w:aliases w:val="bt"/>
    <w:basedOn w:val="OPCParaBase"/>
    <w:qFormat/>
    <w:rsid w:val="00A427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2767"/>
    <w:rPr>
      <w:b/>
    </w:rPr>
  </w:style>
  <w:style w:type="paragraph" w:customStyle="1" w:styleId="BoxHeadItalic">
    <w:name w:val="BoxHeadItalic"/>
    <w:aliases w:val="bhi"/>
    <w:basedOn w:val="BoxText"/>
    <w:next w:val="BoxStep"/>
    <w:qFormat/>
    <w:rsid w:val="00A42767"/>
    <w:rPr>
      <w:i/>
    </w:rPr>
  </w:style>
  <w:style w:type="paragraph" w:customStyle="1" w:styleId="BoxList">
    <w:name w:val="BoxList"/>
    <w:aliases w:val="bl"/>
    <w:basedOn w:val="BoxText"/>
    <w:qFormat/>
    <w:rsid w:val="00A42767"/>
    <w:pPr>
      <w:ind w:left="1559" w:hanging="425"/>
    </w:pPr>
  </w:style>
  <w:style w:type="paragraph" w:customStyle="1" w:styleId="BoxNote">
    <w:name w:val="BoxNote"/>
    <w:aliases w:val="bn"/>
    <w:basedOn w:val="BoxText"/>
    <w:qFormat/>
    <w:rsid w:val="00A42767"/>
    <w:pPr>
      <w:tabs>
        <w:tab w:val="left" w:pos="1985"/>
      </w:tabs>
      <w:spacing w:before="122" w:line="198" w:lineRule="exact"/>
      <w:ind w:left="2948" w:hanging="1814"/>
    </w:pPr>
    <w:rPr>
      <w:sz w:val="18"/>
    </w:rPr>
  </w:style>
  <w:style w:type="paragraph" w:customStyle="1" w:styleId="BoxPara">
    <w:name w:val="BoxPara"/>
    <w:aliases w:val="bp"/>
    <w:basedOn w:val="BoxText"/>
    <w:qFormat/>
    <w:rsid w:val="00A42767"/>
    <w:pPr>
      <w:tabs>
        <w:tab w:val="right" w:pos="2268"/>
      </w:tabs>
      <w:ind w:left="2552" w:hanging="1418"/>
    </w:pPr>
  </w:style>
  <w:style w:type="paragraph" w:customStyle="1" w:styleId="BoxStep">
    <w:name w:val="BoxStep"/>
    <w:aliases w:val="bs"/>
    <w:basedOn w:val="BoxText"/>
    <w:qFormat/>
    <w:rsid w:val="00A42767"/>
    <w:pPr>
      <w:ind w:left="1985" w:hanging="851"/>
    </w:pPr>
  </w:style>
  <w:style w:type="character" w:customStyle="1" w:styleId="CharAmPartNo">
    <w:name w:val="CharAmPartNo"/>
    <w:basedOn w:val="OPCCharBase"/>
    <w:qFormat/>
    <w:rsid w:val="00A42767"/>
  </w:style>
  <w:style w:type="character" w:customStyle="1" w:styleId="CharAmPartText">
    <w:name w:val="CharAmPartText"/>
    <w:basedOn w:val="OPCCharBase"/>
    <w:qFormat/>
    <w:rsid w:val="00A42767"/>
  </w:style>
  <w:style w:type="character" w:customStyle="1" w:styleId="CharAmSchNo">
    <w:name w:val="CharAmSchNo"/>
    <w:basedOn w:val="OPCCharBase"/>
    <w:qFormat/>
    <w:rsid w:val="00A42767"/>
  </w:style>
  <w:style w:type="character" w:customStyle="1" w:styleId="CharAmSchText">
    <w:name w:val="CharAmSchText"/>
    <w:basedOn w:val="OPCCharBase"/>
    <w:qFormat/>
    <w:rsid w:val="00A42767"/>
  </w:style>
  <w:style w:type="character" w:customStyle="1" w:styleId="CharBoldItalic">
    <w:name w:val="CharBoldItalic"/>
    <w:basedOn w:val="OPCCharBase"/>
    <w:uiPriority w:val="1"/>
    <w:qFormat/>
    <w:rsid w:val="00A42767"/>
    <w:rPr>
      <w:b/>
      <w:i/>
    </w:rPr>
  </w:style>
  <w:style w:type="character" w:customStyle="1" w:styleId="CharChapNo">
    <w:name w:val="CharChapNo"/>
    <w:basedOn w:val="OPCCharBase"/>
    <w:uiPriority w:val="1"/>
    <w:qFormat/>
    <w:rsid w:val="00A42767"/>
  </w:style>
  <w:style w:type="character" w:customStyle="1" w:styleId="CharChapText">
    <w:name w:val="CharChapText"/>
    <w:basedOn w:val="OPCCharBase"/>
    <w:uiPriority w:val="1"/>
    <w:qFormat/>
    <w:rsid w:val="00A42767"/>
  </w:style>
  <w:style w:type="character" w:customStyle="1" w:styleId="CharDivNo">
    <w:name w:val="CharDivNo"/>
    <w:basedOn w:val="OPCCharBase"/>
    <w:uiPriority w:val="1"/>
    <w:qFormat/>
    <w:rsid w:val="00A42767"/>
  </w:style>
  <w:style w:type="character" w:customStyle="1" w:styleId="CharDivText">
    <w:name w:val="CharDivText"/>
    <w:basedOn w:val="OPCCharBase"/>
    <w:uiPriority w:val="1"/>
    <w:qFormat/>
    <w:rsid w:val="00A42767"/>
  </w:style>
  <w:style w:type="character" w:customStyle="1" w:styleId="CharItalic">
    <w:name w:val="CharItalic"/>
    <w:basedOn w:val="OPCCharBase"/>
    <w:uiPriority w:val="1"/>
    <w:qFormat/>
    <w:rsid w:val="00A42767"/>
    <w:rPr>
      <w:i/>
    </w:rPr>
  </w:style>
  <w:style w:type="character" w:customStyle="1" w:styleId="CharPartNo">
    <w:name w:val="CharPartNo"/>
    <w:basedOn w:val="OPCCharBase"/>
    <w:uiPriority w:val="1"/>
    <w:qFormat/>
    <w:rsid w:val="00A42767"/>
  </w:style>
  <w:style w:type="character" w:customStyle="1" w:styleId="CharPartText">
    <w:name w:val="CharPartText"/>
    <w:basedOn w:val="OPCCharBase"/>
    <w:uiPriority w:val="1"/>
    <w:qFormat/>
    <w:rsid w:val="00A42767"/>
  </w:style>
  <w:style w:type="character" w:customStyle="1" w:styleId="CharSectno">
    <w:name w:val="CharSectno"/>
    <w:basedOn w:val="OPCCharBase"/>
    <w:qFormat/>
    <w:rsid w:val="00A42767"/>
  </w:style>
  <w:style w:type="character" w:customStyle="1" w:styleId="CharSubdNo">
    <w:name w:val="CharSubdNo"/>
    <w:basedOn w:val="OPCCharBase"/>
    <w:uiPriority w:val="1"/>
    <w:qFormat/>
    <w:rsid w:val="00A42767"/>
  </w:style>
  <w:style w:type="character" w:customStyle="1" w:styleId="CharSubdText">
    <w:name w:val="CharSubdText"/>
    <w:basedOn w:val="OPCCharBase"/>
    <w:uiPriority w:val="1"/>
    <w:qFormat/>
    <w:rsid w:val="00A42767"/>
  </w:style>
  <w:style w:type="paragraph" w:customStyle="1" w:styleId="CTA--">
    <w:name w:val="CTA --"/>
    <w:basedOn w:val="OPCParaBase"/>
    <w:next w:val="Normal"/>
    <w:rsid w:val="00A42767"/>
    <w:pPr>
      <w:spacing w:before="60" w:line="240" w:lineRule="atLeast"/>
      <w:ind w:left="142" w:hanging="142"/>
    </w:pPr>
    <w:rPr>
      <w:sz w:val="20"/>
    </w:rPr>
  </w:style>
  <w:style w:type="paragraph" w:customStyle="1" w:styleId="CTA-">
    <w:name w:val="CTA -"/>
    <w:basedOn w:val="OPCParaBase"/>
    <w:rsid w:val="00A42767"/>
    <w:pPr>
      <w:spacing w:before="60" w:line="240" w:lineRule="atLeast"/>
      <w:ind w:left="85" w:hanging="85"/>
    </w:pPr>
    <w:rPr>
      <w:sz w:val="20"/>
    </w:rPr>
  </w:style>
  <w:style w:type="paragraph" w:customStyle="1" w:styleId="CTA---">
    <w:name w:val="CTA ---"/>
    <w:basedOn w:val="OPCParaBase"/>
    <w:next w:val="Normal"/>
    <w:rsid w:val="00A42767"/>
    <w:pPr>
      <w:spacing w:before="60" w:line="240" w:lineRule="atLeast"/>
      <w:ind w:left="198" w:hanging="198"/>
    </w:pPr>
    <w:rPr>
      <w:sz w:val="20"/>
    </w:rPr>
  </w:style>
  <w:style w:type="paragraph" w:customStyle="1" w:styleId="CTA----">
    <w:name w:val="CTA ----"/>
    <w:basedOn w:val="OPCParaBase"/>
    <w:next w:val="Normal"/>
    <w:rsid w:val="00A42767"/>
    <w:pPr>
      <w:spacing w:before="60" w:line="240" w:lineRule="atLeast"/>
      <w:ind w:left="255" w:hanging="255"/>
    </w:pPr>
    <w:rPr>
      <w:sz w:val="20"/>
    </w:rPr>
  </w:style>
  <w:style w:type="paragraph" w:customStyle="1" w:styleId="CTA1a">
    <w:name w:val="CTA 1(a)"/>
    <w:basedOn w:val="OPCParaBase"/>
    <w:rsid w:val="00A42767"/>
    <w:pPr>
      <w:tabs>
        <w:tab w:val="right" w:pos="414"/>
      </w:tabs>
      <w:spacing w:before="40" w:line="240" w:lineRule="atLeast"/>
      <w:ind w:left="675" w:hanging="675"/>
    </w:pPr>
    <w:rPr>
      <w:sz w:val="20"/>
    </w:rPr>
  </w:style>
  <w:style w:type="paragraph" w:customStyle="1" w:styleId="CTA1ai">
    <w:name w:val="CTA 1(a)(i)"/>
    <w:basedOn w:val="OPCParaBase"/>
    <w:rsid w:val="00A42767"/>
    <w:pPr>
      <w:tabs>
        <w:tab w:val="right" w:pos="1004"/>
      </w:tabs>
      <w:spacing w:before="40" w:line="240" w:lineRule="atLeast"/>
      <w:ind w:left="1253" w:hanging="1253"/>
    </w:pPr>
    <w:rPr>
      <w:sz w:val="20"/>
    </w:rPr>
  </w:style>
  <w:style w:type="paragraph" w:customStyle="1" w:styleId="CTA2a">
    <w:name w:val="CTA 2(a)"/>
    <w:basedOn w:val="OPCParaBase"/>
    <w:rsid w:val="00A42767"/>
    <w:pPr>
      <w:tabs>
        <w:tab w:val="right" w:pos="482"/>
      </w:tabs>
      <w:spacing w:before="40" w:line="240" w:lineRule="atLeast"/>
      <w:ind w:left="748" w:hanging="748"/>
    </w:pPr>
    <w:rPr>
      <w:sz w:val="20"/>
    </w:rPr>
  </w:style>
  <w:style w:type="paragraph" w:customStyle="1" w:styleId="CTA2ai">
    <w:name w:val="CTA 2(a)(i)"/>
    <w:basedOn w:val="OPCParaBase"/>
    <w:rsid w:val="00A42767"/>
    <w:pPr>
      <w:tabs>
        <w:tab w:val="right" w:pos="1089"/>
      </w:tabs>
      <w:spacing w:before="40" w:line="240" w:lineRule="atLeast"/>
      <w:ind w:left="1327" w:hanging="1327"/>
    </w:pPr>
    <w:rPr>
      <w:sz w:val="20"/>
    </w:rPr>
  </w:style>
  <w:style w:type="paragraph" w:customStyle="1" w:styleId="CTA3a">
    <w:name w:val="CTA 3(a)"/>
    <w:basedOn w:val="OPCParaBase"/>
    <w:rsid w:val="00A42767"/>
    <w:pPr>
      <w:tabs>
        <w:tab w:val="right" w:pos="556"/>
      </w:tabs>
      <w:spacing w:before="40" w:line="240" w:lineRule="atLeast"/>
      <w:ind w:left="805" w:hanging="805"/>
    </w:pPr>
    <w:rPr>
      <w:sz w:val="20"/>
    </w:rPr>
  </w:style>
  <w:style w:type="paragraph" w:customStyle="1" w:styleId="CTA3ai">
    <w:name w:val="CTA 3(a)(i)"/>
    <w:basedOn w:val="OPCParaBase"/>
    <w:rsid w:val="00A42767"/>
    <w:pPr>
      <w:tabs>
        <w:tab w:val="right" w:pos="1140"/>
      </w:tabs>
      <w:spacing w:before="40" w:line="240" w:lineRule="atLeast"/>
      <w:ind w:left="1361" w:hanging="1361"/>
    </w:pPr>
    <w:rPr>
      <w:sz w:val="20"/>
    </w:rPr>
  </w:style>
  <w:style w:type="paragraph" w:customStyle="1" w:styleId="CTA4a">
    <w:name w:val="CTA 4(a)"/>
    <w:basedOn w:val="OPCParaBase"/>
    <w:rsid w:val="00A42767"/>
    <w:pPr>
      <w:tabs>
        <w:tab w:val="right" w:pos="624"/>
      </w:tabs>
      <w:spacing w:before="40" w:line="240" w:lineRule="atLeast"/>
      <w:ind w:left="873" w:hanging="873"/>
    </w:pPr>
    <w:rPr>
      <w:sz w:val="20"/>
    </w:rPr>
  </w:style>
  <w:style w:type="paragraph" w:customStyle="1" w:styleId="CTA4ai">
    <w:name w:val="CTA 4(a)(i)"/>
    <w:basedOn w:val="OPCParaBase"/>
    <w:rsid w:val="00A42767"/>
    <w:pPr>
      <w:tabs>
        <w:tab w:val="right" w:pos="1213"/>
      </w:tabs>
      <w:spacing w:before="40" w:line="240" w:lineRule="atLeast"/>
      <w:ind w:left="1452" w:hanging="1452"/>
    </w:pPr>
    <w:rPr>
      <w:sz w:val="20"/>
    </w:rPr>
  </w:style>
  <w:style w:type="paragraph" w:customStyle="1" w:styleId="CTACAPS">
    <w:name w:val="CTA CAPS"/>
    <w:basedOn w:val="OPCParaBase"/>
    <w:rsid w:val="00A42767"/>
    <w:pPr>
      <w:spacing w:before="60" w:line="240" w:lineRule="atLeast"/>
    </w:pPr>
    <w:rPr>
      <w:sz w:val="20"/>
    </w:rPr>
  </w:style>
  <w:style w:type="paragraph" w:customStyle="1" w:styleId="CTAright">
    <w:name w:val="CTA right"/>
    <w:basedOn w:val="OPCParaBase"/>
    <w:rsid w:val="00A42767"/>
    <w:pPr>
      <w:spacing w:before="60" w:line="240" w:lineRule="auto"/>
      <w:jc w:val="right"/>
    </w:pPr>
    <w:rPr>
      <w:sz w:val="20"/>
    </w:rPr>
  </w:style>
  <w:style w:type="paragraph" w:customStyle="1" w:styleId="subsection">
    <w:name w:val="subsection"/>
    <w:aliases w:val="ss"/>
    <w:basedOn w:val="OPCParaBase"/>
    <w:link w:val="subsectionChar"/>
    <w:rsid w:val="00A4276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42767"/>
    <w:pPr>
      <w:spacing w:before="180" w:line="240" w:lineRule="auto"/>
      <w:ind w:left="1134"/>
    </w:pPr>
  </w:style>
  <w:style w:type="paragraph" w:customStyle="1" w:styleId="ETAsubitem">
    <w:name w:val="ETA(subitem)"/>
    <w:basedOn w:val="OPCParaBase"/>
    <w:rsid w:val="00A42767"/>
    <w:pPr>
      <w:tabs>
        <w:tab w:val="right" w:pos="340"/>
      </w:tabs>
      <w:spacing w:before="60" w:line="240" w:lineRule="auto"/>
      <w:ind w:left="454" w:hanging="454"/>
    </w:pPr>
    <w:rPr>
      <w:sz w:val="20"/>
    </w:rPr>
  </w:style>
  <w:style w:type="paragraph" w:customStyle="1" w:styleId="ETApara">
    <w:name w:val="ETA(para)"/>
    <w:basedOn w:val="OPCParaBase"/>
    <w:rsid w:val="00A42767"/>
    <w:pPr>
      <w:tabs>
        <w:tab w:val="right" w:pos="754"/>
      </w:tabs>
      <w:spacing w:before="60" w:line="240" w:lineRule="auto"/>
      <w:ind w:left="828" w:hanging="828"/>
    </w:pPr>
    <w:rPr>
      <w:sz w:val="20"/>
    </w:rPr>
  </w:style>
  <w:style w:type="paragraph" w:customStyle="1" w:styleId="ETAsubpara">
    <w:name w:val="ETA(subpara)"/>
    <w:basedOn w:val="OPCParaBase"/>
    <w:rsid w:val="00A42767"/>
    <w:pPr>
      <w:tabs>
        <w:tab w:val="right" w:pos="1083"/>
      </w:tabs>
      <w:spacing w:before="60" w:line="240" w:lineRule="auto"/>
      <w:ind w:left="1191" w:hanging="1191"/>
    </w:pPr>
    <w:rPr>
      <w:sz w:val="20"/>
    </w:rPr>
  </w:style>
  <w:style w:type="paragraph" w:customStyle="1" w:styleId="ETAsub-subpara">
    <w:name w:val="ETA(sub-subpara)"/>
    <w:basedOn w:val="OPCParaBase"/>
    <w:rsid w:val="00A42767"/>
    <w:pPr>
      <w:tabs>
        <w:tab w:val="right" w:pos="1412"/>
      </w:tabs>
      <w:spacing w:before="60" w:line="240" w:lineRule="auto"/>
      <w:ind w:left="1525" w:hanging="1525"/>
    </w:pPr>
    <w:rPr>
      <w:sz w:val="20"/>
    </w:rPr>
  </w:style>
  <w:style w:type="paragraph" w:customStyle="1" w:styleId="Formula">
    <w:name w:val="Formula"/>
    <w:basedOn w:val="OPCParaBase"/>
    <w:rsid w:val="00A42767"/>
    <w:pPr>
      <w:spacing w:line="240" w:lineRule="auto"/>
      <w:ind w:left="1134"/>
    </w:pPr>
    <w:rPr>
      <w:sz w:val="20"/>
    </w:rPr>
  </w:style>
  <w:style w:type="paragraph" w:styleId="Header">
    <w:name w:val="header"/>
    <w:basedOn w:val="OPCParaBase"/>
    <w:link w:val="HeaderChar"/>
    <w:unhideWhenUsed/>
    <w:rsid w:val="00A427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2767"/>
    <w:rPr>
      <w:rFonts w:eastAsia="Times New Roman" w:cs="Times New Roman"/>
      <w:sz w:val="16"/>
      <w:lang w:eastAsia="en-AU"/>
    </w:rPr>
  </w:style>
  <w:style w:type="paragraph" w:customStyle="1" w:styleId="House">
    <w:name w:val="House"/>
    <w:basedOn w:val="OPCParaBase"/>
    <w:rsid w:val="00A42767"/>
    <w:pPr>
      <w:spacing w:line="240" w:lineRule="auto"/>
    </w:pPr>
    <w:rPr>
      <w:sz w:val="28"/>
    </w:rPr>
  </w:style>
  <w:style w:type="paragraph" w:customStyle="1" w:styleId="Item">
    <w:name w:val="Item"/>
    <w:aliases w:val="i"/>
    <w:basedOn w:val="OPCParaBase"/>
    <w:next w:val="ItemHead"/>
    <w:rsid w:val="00A42767"/>
    <w:pPr>
      <w:keepLines/>
      <w:spacing w:before="80" w:line="240" w:lineRule="auto"/>
      <w:ind w:left="709"/>
    </w:pPr>
  </w:style>
  <w:style w:type="paragraph" w:customStyle="1" w:styleId="ItemHead">
    <w:name w:val="ItemHead"/>
    <w:aliases w:val="ih"/>
    <w:basedOn w:val="OPCParaBase"/>
    <w:next w:val="Item"/>
    <w:rsid w:val="00A427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2767"/>
    <w:pPr>
      <w:spacing w:line="240" w:lineRule="auto"/>
    </w:pPr>
    <w:rPr>
      <w:b/>
      <w:sz w:val="32"/>
    </w:rPr>
  </w:style>
  <w:style w:type="paragraph" w:customStyle="1" w:styleId="notedraft">
    <w:name w:val="note(draft)"/>
    <w:aliases w:val="nd"/>
    <w:basedOn w:val="OPCParaBase"/>
    <w:rsid w:val="00A42767"/>
    <w:pPr>
      <w:spacing w:before="240" w:line="240" w:lineRule="auto"/>
      <w:ind w:left="284" w:hanging="284"/>
    </w:pPr>
    <w:rPr>
      <w:i/>
      <w:sz w:val="24"/>
    </w:rPr>
  </w:style>
  <w:style w:type="paragraph" w:customStyle="1" w:styleId="notemargin">
    <w:name w:val="note(margin)"/>
    <w:aliases w:val="nm"/>
    <w:basedOn w:val="OPCParaBase"/>
    <w:rsid w:val="00A42767"/>
    <w:pPr>
      <w:tabs>
        <w:tab w:val="left" w:pos="709"/>
      </w:tabs>
      <w:spacing w:before="122" w:line="198" w:lineRule="exact"/>
      <w:ind w:left="709" w:hanging="709"/>
    </w:pPr>
    <w:rPr>
      <w:sz w:val="18"/>
    </w:rPr>
  </w:style>
  <w:style w:type="paragraph" w:customStyle="1" w:styleId="noteToPara">
    <w:name w:val="noteToPara"/>
    <w:aliases w:val="ntp"/>
    <w:basedOn w:val="OPCParaBase"/>
    <w:rsid w:val="00A42767"/>
    <w:pPr>
      <w:spacing w:before="122" w:line="198" w:lineRule="exact"/>
      <w:ind w:left="2353" w:hanging="709"/>
    </w:pPr>
    <w:rPr>
      <w:sz w:val="18"/>
    </w:rPr>
  </w:style>
  <w:style w:type="paragraph" w:customStyle="1" w:styleId="noteParlAmend">
    <w:name w:val="note(ParlAmend)"/>
    <w:aliases w:val="npp"/>
    <w:basedOn w:val="OPCParaBase"/>
    <w:next w:val="ParlAmend"/>
    <w:rsid w:val="00A42767"/>
    <w:pPr>
      <w:spacing w:line="240" w:lineRule="auto"/>
      <w:jc w:val="right"/>
    </w:pPr>
    <w:rPr>
      <w:rFonts w:ascii="Arial" w:hAnsi="Arial"/>
      <w:b/>
      <w:i/>
    </w:rPr>
  </w:style>
  <w:style w:type="paragraph" w:customStyle="1" w:styleId="Page1">
    <w:name w:val="Page1"/>
    <w:basedOn w:val="OPCParaBase"/>
    <w:rsid w:val="00A42767"/>
    <w:pPr>
      <w:spacing w:before="400" w:line="240" w:lineRule="auto"/>
    </w:pPr>
    <w:rPr>
      <w:b/>
      <w:sz w:val="32"/>
    </w:rPr>
  </w:style>
  <w:style w:type="paragraph" w:customStyle="1" w:styleId="PageBreak">
    <w:name w:val="PageBreak"/>
    <w:aliases w:val="pb"/>
    <w:basedOn w:val="OPCParaBase"/>
    <w:rsid w:val="00A42767"/>
    <w:pPr>
      <w:spacing w:line="240" w:lineRule="auto"/>
    </w:pPr>
    <w:rPr>
      <w:sz w:val="20"/>
    </w:rPr>
  </w:style>
  <w:style w:type="paragraph" w:customStyle="1" w:styleId="paragraphsub">
    <w:name w:val="paragraph(sub)"/>
    <w:aliases w:val="aa"/>
    <w:basedOn w:val="OPCParaBase"/>
    <w:rsid w:val="00A42767"/>
    <w:pPr>
      <w:tabs>
        <w:tab w:val="right" w:pos="1985"/>
      </w:tabs>
      <w:spacing w:before="40" w:line="240" w:lineRule="auto"/>
      <w:ind w:left="2098" w:hanging="2098"/>
    </w:pPr>
  </w:style>
  <w:style w:type="paragraph" w:customStyle="1" w:styleId="paragraphsub-sub">
    <w:name w:val="paragraph(sub-sub)"/>
    <w:aliases w:val="aaa"/>
    <w:basedOn w:val="OPCParaBase"/>
    <w:rsid w:val="00A42767"/>
    <w:pPr>
      <w:tabs>
        <w:tab w:val="right" w:pos="2722"/>
      </w:tabs>
      <w:spacing w:before="40" w:line="240" w:lineRule="auto"/>
      <w:ind w:left="2835" w:hanging="2835"/>
    </w:pPr>
  </w:style>
  <w:style w:type="paragraph" w:customStyle="1" w:styleId="paragraph">
    <w:name w:val="paragraph"/>
    <w:aliases w:val="a"/>
    <w:basedOn w:val="OPCParaBase"/>
    <w:link w:val="paragraphChar"/>
    <w:rsid w:val="00A42767"/>
    <w:pPr>
      <w:tabs>
        <w:tab w:val="right" w:pos="1531"/>
      </w:tabs>
      <w:spacing w:before="40" w:line="240" w:lineRule="auto"/>
      <w:ind w:left="1644" w:hanging="1644"/>
    </w:pPr>
  </w:style>
  <w:style w:type="paragraph" w:customStyle="1" w:styleId="ParlAmend">
    <w:name w:val="ParlAmend"/>
    <w:aliases w:val="pp"/>
    <w:basedOn w:val="OPCParaBase"/>
    <w:rsid w:val="00A42767"/>
    <w:pPr>
      <w:spacing w:before="240" w:line="240" w:lineRule="atLeast"/>
      <w:ind w:hanging="567"/>
    </w:pPr>
    <w:rPr>
      <w:sz w:val="24"/>
    </w:rPr>
  </w:style>
  <w:style w:type="paragraph" w:customStyle="1" w:styleId="Penalty">
    <w:name w:val="Penalty"/>
    <w:basedOn w:val="OPCParaBase"/>
    <w:rsid w:val="00A42767"/>
    <w:pPr>
      <w:tabs>
        <w:tab w:val="left" w:pos="2977"/>
      </w:tabs>
      <w:spacing w:before="180" w:line="240" w:lineRule="auto"/>
      <w:ind w:left="1985" w:hanging="851"/>
    </w:pPr>
  </w:style>
  <w:style w:type="paragraph" w:customStyle="1" w:styleId="Portfolio">
    <w:name w:val="Portfolio"/>
    <w:basedOn w:val="OPCParaBase"/>
    <w:rsid w:val="00A42767"/>
    <w:pPr>
      <w:spacing w:line="240" w:lineRule="auto"/>
    </w:pPr>
    <w:rPr>
      <w:i/>
      <w:sz w:val="20"/>
    </w:rPr>
  </w:style>
  <w:style w:type="paragraph" w:customStyle="1" w:styleId="Preamble">
    <w:name w:val="Preamble"/>
    <w:basedOn w:val="OPCParaBase"/>
    <w:next w:val="Normal"/>
    <w:rsid w:val="00A427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2767"/>
    <w:pPr>
      <w:spacing w:line="240" w:lineRule="auto"/>
    </w:pPr>
    <w:rPr>
      <w:i/>
      <w:sz w:val="20"/>
    </w:rPr>
  </w:style>
  <w:style w:type="paragraph" w:customStyle="1" w:styleId="Session">
    <w:name w:val="Session"/>
    <w:basedOn w:val="OPCParaBase"/>
    <w:rsid w:val="00A42767"/>
    <w:pPr>
      <w:spacing w:line="240" w:lineRule="auto"/>
    </w:pPr>
    <w:rPr>
      <w:sz w:val="28"/>
    </w:rPr>
  </w:style>
  <w:style w:type="paragraph" w:customStyle="1" w:styleId="Sponsor">
    <w:name w:val="Sponsor"/>
    <w:basedOn w:val="OPCParaBase"/>
    <w:rsid w:val="00A42767"/>
    <w:pPr>
      <w:spacing w:line="240" w:lineRule="auto"/>
    </w:pPr>
    <w:rPr>
      <w:i/>
    </w:rPr>
  </w:style>
  <w:style w:type="paragraph" w:customStyle="1" w:styleId="Subitem">
    <w:name w:val="Subitem"/>
    <w:aliases w:val="iss"/>
    <w:basedOn w:val="OPCParaBase"/>
    <w:rsid w:val="00A42767"/>
    <w:pPr>
      <w:spacing w:before="180" w:line="240" w:lineRule="auto"/>
      <w:ind w:left="709" w:hanging="709"/>
    </w:pPr>
  </w:style>
  <w:style w:type="paragraph" w:customStyle="1" w:styleId="SubitemHead">
    <w:name w:val="SubitemHead"/>
    <w:aliases w:val="issh"/>
    <w:basedOn w:val="OPCParaBase"/>
    <w:rsid w:val="00A427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42767"/>
    <w:pPr>
      <w:spacing w:before="40" w:line="240" w:lineRule="auto"/>
      <w:ind w:left="1134"/>
    </w:pPr>
  </w:style>
  <w:style w:type="paragraph" w:customStyle="1" w:styleId="SubsectionHead">
    <w:name w:val="SubsectionHead"/>
    <w:aliases w:val="ssh"/>
    <w:basedOn w:val="OPCParaBase"/>
    <w:next w:val="subsection"/>
    <w:rsid w:val="00A42767"/>
    <w:pPr>
      <w:keepNext/>
      <w:keepLines/>
      <w:spacing w:before="240" w:line="240" w:lineRule="auto"/>
      <w:ind w:left="1134"/>
    </w:pPr>
    <w:rPr>
      <w:i/>
    </w:rPr>
  </w:style>
  <w:style w:type="paragraph" w:customStyle="1" w:styleId="Tablea">
    <w:name w:val="Table(a)"/>
    <w:aliases w:val="ta"/>
    <w:basedOn w:val="OPCParaBase"/>
    <w:rsid w:val="00A42767"/>
    <w:pPr>
      <w:spacing w:before="60" w:line="240" w:lineRule="auto"/>
      <w:ind w:left="284" w:hanging="284"/>
    </w:pPr>
    <w:rPr>
      <w:sz w:val="20"/>
    </w:rPr>
  </w:style>
  <w:style w:type="paragraph" w:customStyle="1" w:styleId="TableAA">
    <w:name w:val="Table(AA)"/>
    <w:aliases w:val="taaa"/>
    <w:basedOn w:val="OPCParaBase"/>
    <w:rsid w:val="00A427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27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2767"/>
    <w:pPr>
      <w:spacing w:before="60" w:line="240" w:lineRule="atLeast"/>
    </w:pPr>
    <w:rPr>
      <w:sz w:val="20"/>
    </w:rPr>
  </w:style>
  <w:style w:type="paragraph" w:customStyle="1" w:styleId="TLPBoxTextnote">
    <w:name w:val="TLPBoxText(note"/>
    <w:aliases w:val="right)"/>
    <w:basedOn w:val="OPCParaBase"/>
    <w:rsid w:val="00A427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27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2767"/>
    <w:pPr>
      <w:spacing w:before="122" w:line="198" w:lineRule="exact"/>
      <w:ind w:left="1985" w:hanging="851"/>
      <w:jc w:val="right"/>
    </w:pPr>
    <w:rPr>
      <w:sz w:val="18"/>
    </w:rPr>
  </w:style>
  <w:style w:type="paragraph" w:customStyle="1" w:styleId="TLPTableBullet">
    <w:name w:val="TLPTableBullet"/>
    <w:aliases w:val="ttb"/>
    <w:basedOn w:val="OPCParaBase"/>
    <w:rsid w:val="00A42767"/>
    <w:pPr>
      <w:spacing w:line="240" w:lineRule="exact"/>
      <w:ind w:left="284" w:hanging="284"/>
    </w:pPr>
    <w:rPr>
      <w:sz w:val="20"/>
    </w:rPr>
  </w:style>
  <w:style w:type="paragraph" w:styleId="TOC1">
    <w:name w:val="toc 1"/>
    <w:basedOn w:val="OPCParaBase"/>
    <w:next w:val="Normal"/>
    <w:uiPriority w:val="39"/>
    <w:semiHidden/>
    <w:unhideWhenUsed/>
    <w:rsid w:val="00A4276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4276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4276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4276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4276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4276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276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276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276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2767"/>
    <w:pPr>
      <w:keepLines/>
      <w:spacing w:before="240" w:after="120" w:line="240" w:lineRule="auto"/>
      <w:ind w:left="794"/>
    </w:pPr>
    <w:rPr>
      <w:b/>
      <w:kern w:val="28"/>
      <w:sz w:val="20"/>
    </w:rPr>
  </w:style>
  <w:style w:type="paragraph" w:customStyle="1" w:styleId="TofSectsHeading">
    <w:name w:val="TofSects(Heading)"/>
    <w:basedOn w:val="OPCParaBase"/>
    <w:rsid w:val="00A42767"/>
    <w:pPr>
      <w:spacing w:before="240" w:after="120" w:line="240" w:lineRule="auto"/>
    </w:pPr>
    <w:rPr>
      <w:b/>
      <w:sz w:val="24"/>
    </w:rPr>
  </w:style>
  <w:style w:type="paragraph" w:customStyle="1" w:styleId="TofSectsSection">
    <w:name w:val="TofSects(Section)"/>
    <w:basedOn w:val="OPCParaBase"/>
    <w:rsid w:val="00A42767"/>
    <w:pPr>
      <w:keepLines/>
      <w:spacing w:before="40" w:line="240" w:lineRule="auto"/>
      <w:ind w:left="1588" w:hanging="794"/>
    </w:pPr>
    <w:rPr>
      <w:kern w:val="28"/>
      <w:sz w:val="18"/>
    </w:rPr>
  </w:style>
  <w:style w:type="paragraph" w:customStyle="1" w:styleId="TofSectsSubdiv">
    <w:name w:val="TofSects(Subdiv)"/>
    <w:basedOn w:val="OPCParaBase"/>
    <w:rsid w:val="00A42767"/>
    <w:pPr>
      <w:keepLines/>
      <w:spacing w:before="80" w:line="240" w:lineRule="auto"/>
      <w:ind w:left="1588" w:hanging="794"/>
    </w:pPr>
    <w:rPr>
      <w:kern w:val="28"/>
    </w:rPr>
  </w:style>
  <w:style w:type="paragraph" w:customStyle="1" w:styleId="WRStyle">
    <w:name w:val="WR Style"/>
    <w:aliases w:val="WR"/>
    <w:basedOn w:val="OPCParaBase"/>
    <w:rsid w:val="00A42767"/>
    <w:pPr>
      <w:spacing w:before="240" w:line="240" w:lineRule="auto"/>
      <w:ind w:left="284" w:hanging="284"/>
    </w:pPr>
    <w:rPr>
      <w:b/>
      <w:i/>
      <w:kern w:val="28"/>
      <w:sz w:val="24"/>
    </w:rPr>
  </w:style>
  <w:style w:type="paragraph" w:customStyle="1" w:styleId="notepara">
    <w:name w:val="note(para)"/>
    <w:aliases w:val="na"/>
    <w:basedOn w:val="OPCParaBase"/>
    <w:rsid w:val="00A42767"/>
    <w:pPr>
      <w:spacing w:before="40" w:line="198" w:lineRule="exact"/>
      <w:ind w:left="2354" w:hanging="369"/>
    </w:pPr>
    <w:rPr>
      <w:sz w:val="18"/>
    </w:rPr>
  </w:style>
  <w:style w:type="paragraph" w:styleId="Footer">
    <w:name w:val="footer"/>
    <w:link w:val="FooterChar"/>
    <w:rsid w:val="00A427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2767"/>
    <w:rPr>
      <w:rFonts w:eastAsia="Times New Roman" w:cs="Times New Roman"/>
      <w:sz w:val="22"/>
      <w:szCs w:val="24"/>
      <w:lang w:eastAsia="en-AU"/>
    </w:rPr>
  </w:style>
  <w:style w:type="character" w:styleId="LineNumber">
    <w:name w:val="line number"/>
    <w:basedOn w:val="OPCCharBase"/>
    <w:uiPriority w:val="99"/>
    <w:semiHidden/>
    <w:unhideWhenUsed/>
    <w:rsid w:val="00A42767"/>
    <w:rPr>
      <w:sz w:val="16"/>
    </w:rPr>
  </w:style>
  <w:style w:type="table" w:customStyle="1" w:styleId="CFlag">
    <w:name w:val="CFlag"/>
    <w:basedOn w:val="TableNormal"/>
    <w:uiPriority w:val="99"/>
    <w:rsid w:val="00A42767"/>
    <w:rPr>
      <w:rFonts w:eastAsia="Times New Roman" w:cs="Times New Roman"/>
      <w:lang w:eastAsia="en-AU"/>
    </w:rPr>
    <w:tblPr/>
  </w:style>
  <w:style w:type="paragraph" w:customStyle="1" w:styleId="NotesHeading1">
    <w:name w:val="NotesHeading 1"/>
    <w:basedOn w:val="OPCParaBase"/>
    <w:next w:val="Normal"/>
    <w:rsid w:val="00A42767"/>
    <w:rPr>
      <w:b/>
      <w:sz w:val="28"/>
      <w:szCs w:val="28"/>
    </w:rPr>
  </w:style>
  <w:style w:type="paragraph" w:customStyle="1" w:styleId="NotesHeading2">
    <w:name w:val="NotesHeading 2"/>
    <w:basedOn w:val="OPCParaBase"/>
    <w:next w:val="Normal"/>
    <w:rsid w:val="00A42767"/>
    <w:rPr>
      <w:b/>
      <w:sz w:val="28"/>
      <w:szCs w:val="28"/>
    </w:rPr>
  </w:style>
  <w:style w:type="paragraph" w:customStyle="1" w:styleId="SignCoverPageEnd">
    <w:name w:val="SignCoverPageEnd"/>
    <w:basedOn w:val="OPCParaBase"/>
    <w:next w:val="Normal"/>
    <w:rsid w:val="00A4276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2767"/>
    <w:pPr>
      <w:pBdr>
        <w:top w:val="single" w:sz="4" w:space="1" w:color="auto"/>
      </w:pBdr>
      <w:spacing w:before="360"/>
      <w:ind w:right="397"/>
      <w:jc w:val="both"/>
    </w:pPr>
  </w:style>
  <w:style w:type="paragraph" w:customStyle="1" w:styleId="Paragraphsub-sub-sub">
    <w:name w:val="Paragraph(sub-sub-sub)"/>
    <w:aliases w:val="aaaa"/>
    <w:basedOn w:val="OPCParaBase"/>
    <w:rsid w:val="00A4276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27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27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27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276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42767"/>
    <w:pPr>
      <w:spacing w:before="120"/>
    </w:pPr>
  </w:style>
  <w:style w:type="paragraph" w:customStyle="1" w:styleId="TableTextEndNotes">
    <w:name w:val="TableTextEndNotes"/>
    <w:aliases w:val="Tten"/>
    <w:basedOn w:val="Normal"/>
    <w:rsid w:val="00A42767"/>
    <w:pPr>
      <w:spacing w:before="60" w:line="240" w:lineRule="auto"/>
    </w:pPr>
    <w:rPr>
      <w:rFonts w:cs="Arial"/>
      <w:sz w:val="20"/>
      <w:szCs w:val="22"/>
    </w:rPr>
  </w:style>
  <w:style w:type="paragraph" w:customStyle="1" w:styleId="TableHeading">
    <w:name w:val="TableHeading"/>
    <w:aliases w:val="th"/>
    <w:basedOn w:val="OPCParaBase"/>
    <w:next w:val="Tabletext"/>
    <w:rsid w:val="00A42767"/>
    <w:pPr>
      <w:keepNext/>
      <w:spacing w:before="60" w:line="240" w:lineRule="atLeast"/>
    </w:pPr>
    <w:rPr>
      <w:b/>
      <w:sz w:val="20"/>
    </w:rPr>
  </w:style>
  <w:style w:type="paragraph" w:customStyle="1" w:styleId="NoteToSubpara">
    <w:name w:val="NoteToSubpara"/>
    <w:aliases w:val="nts"/>
    <w:basedOn w:val="OPCParaBase"/>
    <w:rsid w:val="00A42767"/>
    <w:pPr>
      <w:spacing w:before="40" w:line="198" w:lineRule="exact"/>
      <w:ind w:left="2835" w:hanging="709"/>
    </w:pPr>
    <w:rPr>
      <w:sz w:val="18"/>
    </w:rPr>
  </w:style>
  <w:style w:type="paragraph" w:customStyle="1" w:styleId="ENoteTableHeading">
    <w:name w:val="ENoteTableHeading"/>
    <w:aliases w:val="enth"/>
    <w:basedOn w:val="OPCParaBase"/>
    <w:rsid w:val="00A42767"/>
    <w:pPr>
      <w:keepNext/>
      <w:spacing w:before="60" w:line="240" w:lineRule="atLeast"/>
    </w:pPr>
    <w:rPr>
      <w:rFonts w:ascii="Arial" w:hAnsi="Arial"/>
      <w:b/>
      <w:sz w:val="16"/>
    </w:rPr>
  </w:style>
  <w:style w:type="paragraph" w:customStyle="1" w:styleId="ENoteTTi">
    <w:name w:val="ENoteTTi"/>
    <w:aliases w:val="entti"/>
    <w:basedOn w:val="OPCParaBase"/>
    <w:rsid w:val="00A42767"/>
    <w:pPr>
      <w:keepNext/>
      <w:spacing w:before="60" w:line="240" w:lineRule="atLeast"/>
      <w:ind w:left="170"/>
    </w:pPr>
    <w:rPr>
      <w:sz w:val="16"/>
    </w:rPr>
  </w:style>
  <w:style w:type="paragraph" w:customStyle="1" w:styleId="ENotesHeading1">
    <w:name w:val="ENotesHeading 1"/>
    <w:aliases w:val="Enh1"/>
    <w:basedOn w:val="OPCParaBase"/>
    <w:next w:val="Normal"/>
    <w:rsid w:val="00A42767"/>
    <w:pPr>
      <w:spacing w:before="120"/>
      <w:outlineLvl w:val="1"/>
    </w:pPr>
    <w:rPr>
      <w:b/>
      <w:sz w:val="28"/>
      <w:szCs w:val="28"/>
    </w:rPr>
  </w:style>
  <w:style w:type="paragraph" w:customStyle="1" w:styleId="ENotesHeading2">
    <w:name w:val="ENotesHeading 2"/>
    <w:aliases w:val="Enh2"/>
    <w:basedOn w:val="OPCParaBase"/>
    <w:next w:val="Normal"/>
    <w:rsid w:val="00A42767"/>
    <w:pPr>
      <w:spacing w:before="120" w:after="120"/>
      <w:outlineLvl w:val="2"/>
    </w:pPr>
    <w:rPr>
      <w:b/>
      <w:sz w:val="24"/>
      <w:szCs w:val="28"/>
    </w:rPr>
  </w:style>
  <w:style w:type="paragraph" w:customStyle="1" w:styleId="ENoteTTIndentHeading">
    <w:name w:val="ENoteTTIndentHeading"/>
    <w:aliases w:val="enTTHi"/>
    <w:basedOn w:val="OPCParaBase"/>
    <w:rsid w:val="00A427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2767"/>
    <w:pPr>
      <w:spacing w:before="60" w:line="240" w:lineRule="atLeast"/>
    </w:pPr>
    <w:rPr>
      <w:sz w:val="16"/>
    </w:rPr>
  </w:style>
  <w:style w:type="paragraph" w:customStyle="1" w:styleId="MadeunderText">
    <w:name w:val="MadeunderText"/>
    <w:basedOn w:val="OPCParaBase"/>
    <w:next w:val="Normal"/>
    <w:rsid w:val="00A42767"/>
    <w:pPr>
      <w:spacing w:before="240"/>
    </w:pPr>
    <w:rPr>
      <w:sz w:val="24"/>
      <w:szCs w:val="24"/>
    </w:rPr>
  </w:style>
  <w:style w:type="paragraph" w:customStyle="1" w:styleId="ENotesHeading3">
    <w:name w:val="ENotesHeading 3"/>
    <w:aliases w:val="Enh3"/>
    <w:basedOn w:val="OPCParaBase"/>
    <w:next w:val="Normal"/>
    <w:rsid w:val="00A42767"/>
    <w:pPr>
      <w:keepNext/>
      <w:spacing w:before="120" w:line="240" w:lineRule="auto"/>
      <w:outlineLvl w:val="4"/>
    </w:pPr>
    <w:rPr>
      <w:b/>
      <w:szCs w:val="24"/>
    </w:rPr>
  </w:style>
  <w:style w:type="paragraph" w:customStyle="1" w:styleId="SubPartCASA">
    <w:name w:val="SubPart(CASA)"/>
    <w:aliases w:val="csp"/>
    <w:basedOn w:val="OPCParaBase"/>
    <w:next w:val="ActHead3"/>
    <w:rsid w:val="00A42767"/>
    <w:pPr>
      <w:keepNext/>
      <w:keepLines/>
      <w:spacing w:before="280"/>
      <w:outlineLvl w:val="1"/>
    </w:pPr>
    <w:rPr>
      <w:b/>
      <w:kern w:val="28"/>
      <w:sz w:val="32"/>
    </w:rPr>
  </w:style>
  <w:style w:type="character" w:customStyle="1" w:styleId="CharSubPartTextCASA">
    <w:name w:val="CharSubPartText(CASA)"/>
    <w:basedOn w:val="OPCCharBase"/>
    <w:uiPriority w:val="1"/>
    <w:rsid w:val="00A42767"/>
  </w:style>
  <w:style w:type="character" w:customStyle="1" w:styleId="CharSubPartNoCASA">
    <w:name w:val="CharSubPartNo(CASA)"/>
    <w:basedOn w:val="OPCCharBase"/>
    <w:uiPriority w:val="1"/>
    <w:rsid w:val="00A42767"/>
  </w:style>
  <w:style w:type="paragraph" w:customStyle="1" w:styleId="ENoteTTIndentHeadingSub">
    <w:name w:val="ENoteTTIndentHeadingSub"/>
    <w:aliases w:val="enTTHis"/>
    <w:basedOn w:val="OPCParaBase"/>
    <w:rsid w:val="00A42767"/>
    <w:pPr>
      <w:keepNext/>
      <w:spacing w:before="60" w:line="240" w:lineRule="atLeast"/>
      <w:ind w:left="340"/>
    </w:pPr>
    <w:rPr>
      <w:b/>
      <w:sz w:val="16"/>
    </w:rPr>
  </w:style>
  <w:style w:type="paragraph" w:customStyle="1" w:styleId="ENoteTTiSub">
    <w:name w:val="ENoteTTiSub"/>
    <w:aliases w:val="enttis"/>
    <w:basedOn w:val="OPCParaBase"/>
    <w:rsid w:val="00A42767"/>
    <w:pPr>
      <w:keepNext/>
      <w:spacing w:before="60" w:line="240" w:lineRule="atLeast"/>
      <w:ind w:left="340"/>
    </w:pPr>
    <w:rPr>
      <w:sz w:val="16"/>
    </w:rPr>
  </w:style>
  <w:style w:type="paragraph" w:customStyle="1" w:styleId="SubDivisionMigration">
    <w:name w:val="SubDivisionMigration"/>
    <w:aliases w:val="sdm"/>
    <w:basedOn w:val="OPCParaBase"/>
    <w:rsid w:val="00A427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2767"/>
    <w:pPr>
      <w:keepNext/>
      <w:keepLines/>
      <w:spacing w:before="240" w:line="240" w:lineRule="auto"/>
      <w:ind w:left="1134" w:hanging="1134"/>
    </w:pPr>
    <w:rPr>
      <w:b/>
      <w:sz w:val="28"/>
    </w:rPr>
  </w:style>
  <w:style w:type="table" w:styleId="TableGrid">
    <w:name w:val="Table Grid"/>
    <w:basedOn w:val="TableNormal"/>
    <w:uiPriority w:val="59"/>
    <w:rsid w:val="00A4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4276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427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2767"/>
    <w:rPr>
      <w:sz w:val="22"/>
    </w:rPr>
  </w:style>
  <w:style w:type="paragraph" w:customStyle="1" w:styleId="SOTextNote">
    <w:name w:val="SO TextNote"/>
    <w:aliases w:val="sont"/>
    <w:basedOn w:val="SOText"/>
    <w:qFormat/>
    <w:rsid w:val="00A42767"/>
    <w:pPr>
      <w:spacing w:before="122" w:line="198" w:lineRule="exact"/>
      <w:ind w:left="1843" w:hanging="709"/>
    </w:pPr>
    <w:rPr>
      <w:sz w:val="18"/>
    </w:rPr>
  </w:style>
  <w:style w:type="paragraph" w:customStyle="1" w:styleId="SOPara">
    <w:name w:val="SO Para"/>
    <w:aliases w:val="soa"/>
    <w:basedOn w:val="SOText"/>
    <w:link w:val="SOParaChar"/>
    <w:qFormat/>
    <w:rsid w:val="00A42767"/>
    <w:pPr>
      <w:tabs>
        <w:tab w:val="right" w:pos="1786"/>
      </w:tabs>
      <w:spacing w:before="40"/>
      <w:ind w:left="2070" w:hanging="936"/>
    </w:pPr>
  </w:style>
  <w:style w:type="character" w:customStyle="1" w:styleId="SOParaChar">
    <w:name w:val="SO Para Char"/>
    <w:aliases w:val="soa Char"/>
    <w:basedOn w:val="DefaultParagraphFont"/>
    <w:link w:val="SOPara"/>
    <w:rsid w:val="00A42767"/>
    <w:rPr>
      <w:sz w:val="22"/>
    </w:rPr>
  </w:style>
  <w:style w:type="paragraph" w:customStyle="1" w:styleId="FileName">
    <w:name w:val="FileName"/>
    <w:basedOn w:val="Normal"/>
    <w:rsid w:val="00A42767"/>
  </w:style>
  <w:style w:type="paragraph" w:customStyle="1" w:styleId="SOHeadBold">
    <w:name w:val="SO HeadBold"/>
    <w:aliases w:val="sohb"/>
    <w:basedOn w:val="SOText"/>
    <w:next w:val="SOText"/>
    <w:link w:val="SOHeadBoldChar"/>
    <w:qFormat/>
    <w:rsid w:val="00A42767"/>
    <w:rPr>
      <w:b/>
    </w:rPr>
  </w:style>
  <w:style w:type="character" w:customStyle="1" w:styleId="SOHeadBoldChar">
    <w:name w:val="SO HeadBold Char"/>
    <w:aliases w:val="sohb Char"/>
    <w:basedOn w:val="DefaultParagraphFont"/>
    <w:link w:val="SOHeadBold"/>
    <w:rsid w:val="00A42767"/>
    <w:rPr>
      <w:b/>
      <w:sz w:val="22"/>
    </w:rPr>
  </w:style>
  <w:style w:type="paragraph" w:customStyle="1" w:styleId="SOHeadItalic">
    <w:name w:val="SO HeadItalic"/>
    <w:aliases w:val="sohi"/>
    <w:basedOn w:val="SOText"/>
    <w:next w:val="SOText"/>
    <w:link w:val="SOHeadItalicChar"/>
    <w:qFormat/>
    <w:rsid w:val="00A42767"/>
    <w:rPr>
      <w:i/>
    </w:rPr>
  </w:style>
  <w:style w:type="character" w:customStyle="1" w:styleId="SOHeadItalicChar">
    <w:name w:val="SO HeadItalic Char"/>
    <w:aliases w:val="sohi Char"/>
    <w:basedOn w:val="DefaultParagraphFont"/>
    <w:link w:val="SOHeadItalic"/>
    <w:rsid w:val="00A42767"/>
    <w:rPr>
      <w:i/>
      <w:sz w:val="22"/>
    </w:rPr>
  </w:style>
  <w:style w:type="paragraph" w:customStyle="1" w:styleId="SOBullet">
    <w:name w:val="SO Bullet"/>
    <w:aliases w:val="sotb"/>
    <w:basedOn w:val="SOText"/>
    <w:link w:val="SOBulletChar"/>
    <w:qFormat/>
    <w:rsid w:val="00A42767"/>
    <w:pPr>
      <w:ind w:left="1559" w:hanging="425"/>
    </w:pPr>
  </w:style>
  <w:style w:type="character" w:customStyle="1" w:styleId="SOBulletChar">
    <w:name w:val="SO Bullet Char"/>
    <w:aliases w:val="sotb Char"/>
    <w:basedOn w:val="DefaultParagraphFont"/>
    <w:link w:val="SOBullet"/>
    <w:rsid w:val="00A42767"/>
    <w:rPr>
      <w:sz w:val="22"/>
    </w:rPr>
  </w:style>
  <w:style w:type="paragraph" w:customStyle="1" w:styleId="SOBulletNote">
    <w:name w:val="SO BulletNote"/>
    <w:aliases w:val="sonb"/>
    <w:basedOn w:val="SOTextNote"/>
    <w:link w:val="SOBulletNoteChar"/>
    <w:qFormat/>
    <w:rsid w:val="00A42767"/>
    <w:pPr>
      <w:tabs>
        <w:tab w:val="left" w:pos="1560"/>
      </w:tabs>
      <w:ind w:left="2268" w:hanging="1134"/>
    </w:pPr>
  </w:style>
  <w:style w:type="character" w:customStyle="1" w:styleId="SOBulletNoteChar">
    <w:name w:val="SO BulletNote Char"/>
    <w:aliases w:val="sonb Char"/>
    <w:basedOn w:val="DefaultParagraphFont"/>
    <w:link w:val="SOBulletNote"/>
    <w:rsid w:val="00A42767"/>
    <w:rPr>
      <w:sz w:val="18"/>
    </w:rPr>
  </w:style>
  <w:style w:type="paragraph" w:customStyle="1" w:styleId="SOText2">
    <w:name w:val="SO Text2"/>
    <w:aliases w:val="sot2"/>
    <w:basedOn w:val="Normal"/>
    <w:next w:val="SOText"/>
    <w:link w:val="SOText2Char"/>
    <w:rsid w:val="00A427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2767"/>
    <w:rPr>
      <w:sz w:val="22"/>
    </w:rPr>
  </w:style>
  <w:style w:type="character" w:customStyle="1" w:styleId="paragraphChar">
    <w:name w:val="paragraph Char"/>
    <w:aliases w:val="a Char"/>
    <w:link w:val="paragraph"/>
    <w:rsid w:val="00F60656"/>
    <w:rPr>
      <w:rFonts w:eastAsia="Times New Roman" w:cs="Times New Roman"/>
      <w:sz w:val="22"/>
      <w:lang w:eastAsia="en-AU"/>
    </w:rPr>
  </w:style>
  <w:style w:type="character" w:customStyle="1" w:styleId="subsectionChar">
    <w:name w:val="subsection Char"/>
    <w:aliases w:val="ss Char"/>
    <w:link w:val="subsection"/>
    <w:locked/>
    <w:rsid w:val="00F60656"/>
    <w:rPr>
      <w:rFonts w:eastAsia="Times New Roman" w:cs="Times New Roman"/>
      <w:sz w:val="22"/>
      <w:lang w:eastAsia="en-AU"/>
    </w:rPr>
  </w:style>
  <w:style w:type="character" w:customStyle="1" w:styleId="ActHead5Char">
    <w:name w:val="ActHead 5 Char"/>
    <w:aliases w:val="s Char"/>
    <w:link w:val="ActHead5"/>
    <w:rsid w:val="002B2368"/>
    <w:rPr>
      <w:rFonts w:eastAsia="Times New Roman" w:cs="Times New Roman"/>
      <w:b/>
      <w:kern w:val="28"/>
      <w:sz w:val="24"/>
      <w:lang w:eastAsia="en-AU"/>
    </w:rPr>
  </w:style>
  <w:style w:type="paragraph" w:customStyle="1" w:styleId="Transitional">
    <w:name w:val="Transitional"/>
    <w:aliases w:val="tr"/>
    <w:basedOn w:val="ItemHead"/>
    <w:next w:val="Item"/>
    <w:rsid w:val="00A42767"/>
  </w:style>
  <w:style w:type="character" w:customStyle="1" w:styleId="notetextChar">
    <w:name w:val="note(text) Char"/>
    <w:aliases w:val="n Char"/>
    <w:link w:val="notetext"/>
    <w:rsid w:val="000D48CB"/>
    <w:rPr>
      <w:rFonts w:eastAsia="Times New Roman" w:cs="Times New Roman"/>
      <w:sz w:val="18"/>
      <w:lang w:eastAsia="en-AU"/>
    </w:rPr>
  </w:style>
  <w:style w:type="character" w:customStyle="1" w:styleId="DefinitionChar">
    <w:name w:val="Definition Char"/>
    <w:aliases w:val="dd Char"/>
    <w:link w:val="Definition"/>
    <w:rsid w:val="000D48CB"/>
    <w:rPr>
      <w:rFonts w:eastAsia="Times New Roman" w:cs="Times New Roman"/>
      <w:sz w:val="22"/>
      <w:lang w:eastAsia="en-AU"/>
    </w:rPr>
  </w:style>
  <w:style w:type="character" w:customStyle="1" w:styleId="subsection2Char">
    <w:name w:val="subsection2 Char"/>
    <w:aliases w:val="ss2 Char"/>
    <w:link w:val="subsection2"/>
    <w:rsid w:val="000D48CB"/>
    <w:rPr>
      <w:rFonts w:eastAsia="Times New Roman" w:cs="Times New Roman"/>
      <w:sz w:val="22"/>
      <w:lang w:eastAsia="en-AU"/>
    </w:rPr>
  </w:style>
  <w:style w:type="character" w:customStyle="1" w:styleId="Heading1Char">
    <w:name w:val="Heading 1 Char"/>
    <w:basedOn w:val="DefaultParagraphFont"/>
    <w:link w:val="Heading1"/>
    <w:uiPriority w:val="9"/>
    <w:rsid w:val="006127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27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127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127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127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127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127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127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27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56402E"/>
    <w:rPr>
      <w:color w:val="0000FF" w:themeColor="hyperlink"/>
      <w:u w:val="single"/>
    </w:rPr>
  </w:style>
  <w:style w:type="character" w:styleId="FollowedHyperlink">
    <w:name w:val="FollowedHyperlink"/>
    <w:basedOn w:val="DefaultParagraphFont"/>
    <w:uiPriority w:val="99"/>
    <w:semiHidden/>
    <w:unhideWhenUsed/>
    <w:rsid w:val="0056402E"/>
    <w:rPr>
      <w:color w:val="0000FF" w:themeColor="hyperlink"/>
      <w:u w:val="single"/>
    </w:rPr>
  </w:style>
  <w:style w:type="paragraph" w:customStyle="1" w:styleId="ShortTP1">
    <w:name w:val="ShortTP1"/>
    <w:basedOn w:val="ShortT"/>
    <w:link w:val="ShortTP1Char"/>
    <w:rsid w:val="00E413C6"/>
    <w:pPr>
      <w:spacing w:before="800"/>
    </w:pPr>
  </w:style>
  <w:style w:type="character" w:customStyle="1" w:styleId="OPCParaBaseChar">
    <w:name w:val="OPCParaBase Char"/>
    <w:basedOn w:val="DefaultParagraphFont"/>
    <w:link w:val="OPCParaBase"/>
    <w:rsid w:val="00E413C6"/>
    <w:rPr>
      <w:rFonts w:eastAsia="Times New Roman" w:cs="Times New Roman"/>
      <w:sz w:val="22"/>
      <w:lang w:eastAsia="en-AU"/>
    </w:rPr>
  </w:style>
  <w:style w:type="character" w:customStyle="1" w:styleId="ShortTChar">
    <w:name w:val="ShortT Char"/>
    <w:basedOn w:val="OPCParaBaseChar"/>
    <w:link w:val="ShortT"/>
    <w:rsid w:val="00E413C6"/>
    <w:rPr>
      <w:rFonts w:eastAsia="Times New Roman" w:cs="Times New Roman"/>
      <w:b/>
      <w:sz w:val="40"/>
      <w:lang w:eastAsia="en-AU"/>
    </w:rPr>
  </w:style>
  <w:style w:type="character" w:customStyle="1" w:styleId="ShortTP1Char">
    <w:name w:val="ShortTP1 Char"/>
    <w:basedOn w:val="ShortTChar"/>
    <w:link w:val="ShortTP1"/>
    <w:rsid w:val="00E413C6"/>
    <w:rPr>
      <w:rFonts w:eastAsia="Times New Roman" w:cs="Times New Roman"/>
      <w:b/>
      <w:sz w:val="40"/>
      <w:lang w:eastAsia="en-AU"/>
    </w:rPr>
  </w:style>
  <w:style w:type="paragraph" w:customStyle="1" w:styleId="ActNoP1">
    <w:name w:val="ActNoP1"/>
    <w:basedOn w:val="Actno"/>
    <w:link w:val="ActNoP1Char"/>
    <w:rsid w:val="00E413C6"/>
    <w:pPr>
      <w:spacing w:before="800"/>
    </w:pPr>
    <w:rPr>
      <w:sz w:val="28"/>
    </w:rPr>
  </w:style>
  <w:style w:type="character" w:customStyle="1" w:styleId="ActnoChar">
    <w:name w:val="Actno Char"/>
    <w:basedOn w:val="ShortTChar"/>
    <w:link w:val="Actno"/>
    <w:rsid w:val="00E413C6"/>
    <w:rPr>
      <w:rFonts w:eastAsia="Times New Roman" w:cs="Times New Roman"/>
      <w:b/>
      <w:sz w:val="40"/>
      <w:lang w:eastAsia="en-AU"/>
    </w:rPr>
  </w:style>
  <w:style w:type="character" w:customStyle="1" w:styleId="ActNoP1Char">
    <w:name w:val="ActNoP1 Char"/>
    <w:basedOn w:val="ActnoChar"/>
    <w:link w:val="ActNoP1"/>
    <w:rsid w:val="00E413C6"/>
    <w:rPr>
      <w:rFonts w:eastAsia="Times New Roman" w:cs="Times New Roman"/>
      <w:b/>
      <w:sz w:val="28"/>
      <w:lang w:eastAsia="en-AU"/>
    </w:rPr>
  </w:style>
  <w:style w:type="paragraph" w:customStyle="1" w:styleId="ShortTCP">
    <w:name w:val="ShortTCP"/>
    <w:basedOn w:val="ShortT"/>
    <w:link w:val="ShortTCPChar"/>
    <w:rsid w:val="00E413C6"/>
  </w:style>
  <w:style w:type="character" w:customStyle="1" w:styleId="ShortTCPChar">
    <w:name w:val="ShortTCP Char"/>
    <w:basedOn w:val="ShortTChar"/>
    <w:link w:val="ShortTCP"/>
    <w:rsid w:val="00E413C6"/>
    <w:rPr>
      <w:rFonts w:eastAsia="Times New Roman" w:cs="Times New Roman"/>
      <w:b/>
      <w:sz w:val="40"/>
      <w:lang w:eastAsia="en-AU"/>
    </w:rPr>
  </w:style>
  <w:style w:type="paragraph" w:customStyle="1" w:styleId="ActNoCP">
    <w:name w:val="ActNoCP"/>
    <w:basedOn w:val="Actno"/>
    <w:link w:val="ActNoCPChar"/>
    <w:rsid w:val="00E413C6"/>
    <w:pPr>
      <w:spacing w:before="400"/>
    </w:pPr>
  </w:style>
  <w:style w:type="character" w:customStyle="1" w:styleId="ActNoCPChar">
    <w:name w:val="ActNoCP Char"/>
    <w:basedOn w:val="ActnoChar"/>
    <w:link w:val="ActNoCP"/>
    <w:rsid w:val="00E413C6"/>
    <w:rPr>
      <w:rFonts w:eastAsia="Times New Roman" w:cs="Times New Roman"/>
      <w:b/>
      <w:sz w:val="40"/>
      <w:lang w:eastAsia="en-AU"/>
    </w:rPr>
  </w:style>
  <w:style w:type="paragraph" w:customStyle="1" w:styleId="AssentBk">
    <w:name w:val="AssentBk"/>
    <w:basedOn w:val="Normal"/>
    <w:rsid w:val="00E413C6"/>
    <w:pPr>
      <w:spacing w:line="240" w:lineRule="auto"/>
    </w:pPr>
    <w:rPr>
      <w:rFonts w:eastAsia="Times New Roman" w:cs="Times New Roman"/>
      <w:sz w:val="20"/>
      <w:lang w:eastAsia="en-AU"/>
    </w:rPr>
  </w:style>
  <w:style w:type="paragraph" w:customStyle="1" w:styleId="AssentDt">
    <w:name w:val="AssentDt"/>
    <w:basedOn w:val="Normal"/>
    <w:rsid w:val="005249E6"/>
    <w:pPr>
      <w:spacing w:line="240" w:lineRule="auto"/>
    </w:pPr>
    <w:rPr>
      <w:rFonts w:eastAsia="Times New Roman" w:cs="Times New Roman"/>
      <w:sz w:val="20"/>
      <w:lang w:eastAsia="en-AU"/>
    </w:rPr>
  </w:style>
  <w:style w:type="paragraph" w:customStyle="1" w:styleId="2ndRd">
    <w:name w:val="2ndRd"/>
    <w:basedOn w:val="Normal"/>
    <w:rsid w:val="005249E6"/>
    <w:pPr>
      <w:spacing w:line="240" w:lineRule="auto"/>
    </w:pPr>
    <w:rPr>
      <w:rFonts w:eastAsia="Times New Roman" w:cs="Times New Roman"/>
      <w:sz w:val="20"/>
      <w:lang w:eastAsia="en-AU"/>
    </w:rPr>
  </w:style>
  <w:style w:type="paragraph" w:customStyle="1" w:styleId="ScalePlusRef">
    <w:name w:val="ScalePlusRef"/>
    <w:basedOn w:val="Normal"/>
    <w:rsid w:val="005249E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oleObject" Target="embeddings/oleObject4.bin"/><Relationship Id="rId39" Type="http://schemas.openxmlformats.org/officeDocument/2006/relationships/image" Target="media/image7.w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header" Target="header7.xml"/><Relationship Id="rId50"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wmf"/><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5.wmf"/><Relationship Id="rId41" Type="http://schemas.openxmlformats.org/officeDocument/2006/relationships/image" Target="media/image8.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image" Target="media/image6.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image" Target="media/image10.wmf"/><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2.wmf"/><Relationship Id="rId28" Type="http://schemas.openxmlformats.org/officeDocument/2006/relationships/oleObject" Target="embeddings/oleObject5.bin"/><Relationship Id="rId36" Type="http://schemas.openxmlformats.org/officeDocument/2006/relationships/oleObject" Target="embeddings/oleObject11.bin"/><Relationship Id="rId49" Type="http://schemas.openxmlformats.org/officeDocument/2006/relationships/footer" Target="footer6.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oleObject" Target="embeddings/oleObject7.bin"/><Relationship Id="rId44" Type="http://schemas.openxmlformats.org/officeDocument/2006/relationships/oleObject" Target="embeddings/oleObject16.bin"/><Relationship Id="rId52"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image" Target="media/image4.wmf"/><Relationship Id="rId30" Type="http://schemas.openxmlformats.org/officeDocument/2006/relationships/oleObject" Target="embeddings/oleObject6.bin"/><Relationship Id="rId35" Type="http://schemas.openxmlformats.org/officeDocument/2006/relationships/oleObject" Target="embeddings/oleObject10.bin"/><Relationship Id="rId43" Type="http://schemas.openxmlformats.org/officeDocument/2006/relationships/image" Target="media/image9.wmf"/><Relationship Id="rId48"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7D78A-F85F-44AC-A8E0-85930A19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76</Pages>
  <Words>14384</Words>
  <Characters>81990</Characters>
  <Application>Microsoft Office Word</Application>
  <DocSecurity>0</DocSecurity>
  <PresentationFormat/>
  <Lines>683</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2018-11-13T21:49:00Z</cp:lastPrinted>
  <dcterms:created xsi:type="dcterms:W3CDTF">2019-03-04T00:28:00Z</dcterms:created>
  <dcterms:modified xsi:type="dcterms:W3CDTF">2019-03-04T21:01:00Z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Social Services and Other Legislation Amendment (Supporting Retirement Incomes) Act 2019</vt:lpwstr>
  </property>
  <property fmtid="{D5CDD505-2E9C-101B-9397-08002B2CF9AE}" pid="5" name="ActNo">
    <vt:lpwstr>No. 5,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OPC6813</vt:lpwstr>
  </property>
  <property fmtid="{D5CDD505-2E9C-101B-9397-08002B2CF9AE}" pid="10" name="DoNotAsk">
    <vt:lpwstr>0</vt:lpwstr>
  </property>
  <property fmtid="{D5CDD505-2E9C-101B-9397-08002B2CF9AE}" pid="11" name="ChangedTitle">
    <vt:lpwstr/>
  </property>
</Properties>
</file>