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7B93" w14:textId="77777777" w:rsidR="008C1243" w:rsidRDefault="008C1243" w:rsidP="008C1243">
      <w:pPr>
        <w:spacing w:after="0" w:line="240" w:lineRule="auto"/>
        <w:jc w:val="center"/>
        <w:rPr>
          <w:rFonts w:ascii="Times New Roman" w:eastAsia="Times New Roman" w:hAnsi="Times New Roman" w:cs="Times New Roman"/>
          <w:sz w:val="24"/>
          <w:szCs w:val="24"/>
          <w:lang w:eastAsia="en-AU"/>
        </w:rPr>
      </w:pPr>
      <w:bookmarkStart w:id="0" w:name="_GoBack"/>
      <w:bookmarkEnd w:id="0"/>
    </w:p>
    <w:p w14:paraId="6D963AED"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sz w:val="24"/>
          <w:szCs w:val="24"/>
          <w:lang w:eastAsia="en-AU"/>
        </w:rPr>
        <w:t>COMMONWEALTH OF AUSTRALIA</w:t>
      </w:r>
    </w:p>
    <w:p w14:paraId="375F940E"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p>
    <w:p w14:paraId="68BF9D99" w14:textId="3BEED097" w:rsidR="00BC4508" w:rsidRPr="00BC4508" w:rsidRDefault="00BC4508" w:rsidP="00BC4508">
      <w:pPr>
        <w:spacing w:after="0" w:line="240" w:lineRule="auto"/>
        <w:jc w:val="center"/>
        <w:rPr>
          <w:rFonts w:ascii="Times New Roman" w:eastAsia="Times New Roman" w:hAnsi="Times New Roman" w:cs="Times New Roman"/>
          <w:b/>
          <w:i/>
          <w:sz w:val="24"/>
          <w:szCs w:val="24"/>
          <w:lang w:eastAsia="en-AU"/>
        </w:rPr>
      </w:pPr>
      <w:r w:rsidRPr="00BC4508">
        <w:rPr>
          <w:rFonts w:ascii="Times New Roman" w:eastAsia="Times New Roman" w:hAnsi="Times New Roman" w:cs="Times New Roman"/>
          <w:b/>
          <w:i/>
          <w:sz w:val="24"/>
          <w:szCs w:val="24"/>
          <w:lang w:eastAsia="en-AU"/>
        </w:rPr>
        <w:t>Section</w:t>
      </w:r>
      <w:r w:rsidR="00F154B8">
        <w:rPr>
          <w:rFonts w:ascii="Times New Roman" w:eastAsia="Times New Roman" w:hAnsi="Times New Roman" w:cs="Times New Roman"/>
          <w:b/>
          <w:i/>
          <w:sz w:val="24"/>
          <w:szCs w:val="24"/>
          <w:lang w:eastAsia="en-AU"/>
        </w:rPr>
        <w:t>s</w:t>
      </w:r>
      <w:r w:rsidRPr="00BC4508">
        <w:rPr>
          <w:rFonts w:ascii="Times New Roman" w:eastAsia="Times New Roman" w:hAnsi="Times New Roman" w:cs="Times New Roman"/>
          <w:b/>
          <w:i/>
          <w:sz w:val="24"/>
          <w:szCs w:val="24"/>
          <w:lang w:eastAsia="en-AU"/>
        </w:rPr>
        <w:t xml:space="preserve"> 226</w:t>
      </w:r>
      <w:r w:rsidR="00483426">
        <w:rPr>
          <w:rFonts w:ascii="Times New Roman" w:eastAsia="Times New Roman" w:hAnsi="Times New Roman" w:cs="Times New Roman"/>
          <w:b/>
          <w:i/>
          <w:sz w:val="24"/>
          <w:szCs w:val="24"/>
          <w:lang w:eastAsia="en-AU"/>
        </w:rPr>
        <w:t xml:space="preserve"> and 708</w:t>
      </w:r>
      <w:r w:rsidR="00F154B8">
        <w:rPr>
          <w:rFonts w:ascii="Times New Roman" w:eastAsia="Times New Roman" w:hAnsi="Times New Roman" w:cs="Times New Roman"/>
          <w:b/>
          <w:i/>
          <w:sz w:val="24"/>
          <w:szCs w:val="24"/>
          <w:lang w:eastAsia="en-AU"/>
        </w:rPr>
        <w:t xml:space="preserve"> </w:t>
      </w:r>
    </w:p>
    <w:p w14:paraId="1A0DDF7C"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i/>
          <w:sz w:val="24"/>
          <w:szCs w:val="24"/>
          <w:lang w:eastAsia="en-AU"/>
        </w:rPr>
        <w:t xml:space="preserve">Offshore Petroleum and Greenhouse Gas Storage Act 2006 </w:t>
      </w:r>
    </w:p>
    <w:p w14:paraId="214356EA" w14:textId="77777777"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bookmarkStart w:id="1" w:name="CursorPositionBM"/>
      <w:bookmarkEnd w:id="1"/>
    </w:p>
    <w:p w14:paraId="1335A678" w14:textId="49AB74AE" w:rsidR="00BC4508" w:rsidRPr="00BC4508" w:rsidRDefault="00BC4508" w:rsidP="00BC4508">
      <w:pPr>
        <w:spacing w:after="0" w:line="240" w:lineRule="auto"/>
        <w:jc w:val="center"/>
        <w:rPr>
          <w:rFonts w:ascii="Times New Roman" w:eastAsia="Times New Roman" w:hAnsi="Times New Roman" w:cs="Times New Roman"/>
          <w:b/>
          <w:sz w:val="24"/>
          <w:szCs w:val="24"/>
          <w:lang w:eastAsia="en-AU"/>
        </w:rPr>
      </w:pPr>
      <w:r w:rsidRPr="00BC4508">
        <w:rPr>
          <w:rFonts w:ascii="Times New Roman" w:eastAsia="Times New Roman" w:hAnsi="Times New Roman" w:cs="Times New Roman"/>
          <w:b/>
          <w:sz w:val="24"/>
          <w:szCs w:val="24"/>
          <w:lang w:eastAsia="en-AU"/>
        </w:rPr>
        <w:t xml:space="preserve">VARIATION OF PIPELINE LICENCE </w:t>
      </w:r>
      <w:r w:rsidR="0083762A">
        <w:rPr>
          <w:rFonts w:ascii="Times New Roman" w:eastAsia="Times New Roman" w:hAnsi="Times New Roman" w:cs="Times New Roman"/>
          <w:b/>
          <w:sz w:val="24"/>
          <w:szCs w:val="24"/>
          <w:lang w:eastAsia="en-AU"/>
        </w:rPr>
        <w:t>WA-5-PL</w:t>
      </w:r>
    </w:p>
    <w:p w14:paraId="0EE7C130" w14:textId="77777777" w:rsidR="00BC4508" w:rsidRPr="00BC4508" w:rsidRDefault="00BC4508" w:rsidP="00BC4508">
      <w:pPr>
        <w:spacing w:after="0" w:line="240" w:lineRule="auto"/>
        <w:jc w:val="center"/>
        <w:rPr>
          <w:rFonts w:ascii="Times New Roman" w:eastAsia="Times New Roman" w:hAnsi="Times New Roman" w:cs="Times New Roman"/>
          <w:sz w:val="24"/>
          <w:szCs w:val="24"/>
          <w:lang w:eastAsia="en-AU"/>
        </w:rPr>
      </w:pPr>
    </w:p>
    <w:p w14:paraId="6BEB01D6" w14:textId="5FFA7F75" w:rsidR="00BC4508" w:rsidRPr="00BC4508" w:rsidRDefault="00BC4508" w:rsidP="007A2841">
      <w:pPr>
        <w:autoSpaceDE w:val="0"/>
        <w:autoSpaceDN w:val="0"/>
        <w:adjustRightInd w:val="0"/>
        <w:spacing w:after="0" w:line="240" w:lineRule="auto"/>
        <w:ind w:left="284"/>
        <w:rPr>
          <w:rFonts w:ascii="Times New Roman" w:eastAsia="MS Mincho" w:hAnsi="Times New Roman" w:cs="Times New Roman"/>
          <w:sz w:val="24"/>
          <w:szCs w:val="24"/>
          <w:lang w:eastAsia="ja-JP"/>
        </w:rPr>
      </w:pPr>
      <w:r w:rsidRPr="00BC4508">
        <w:rPr>
          <w:rFonts w:ascii="Times New Roman" w:eastAsia="Times New Roman" w:hAnsi="Times New Roman" w:cs="Times New Roman"/>
          <w:sz w:val="24"/>
          <w:szCs w:val="24"/>
          <w:lang w:eastAsia="en-AU"/>
        </w:rPr>
        <w:t xml:space="preserve">I, </w:t>
      </w:r>
      <w:r w:rsidR="00902245">
        <w:rPr>
          <w:rFonts w:ascii="Times New Roman" w:eastAsia="Times New Roman" w:hAnsi="Times New Roman" w:cs="Times New Roman"/>
          <w:b/>
          <w:sz w:val="24"/>
          <w:szCs w:val="24"/>
          <w:lang w:eastAsia="en-AU"/>
        </w:rPr>
        <w:t>JOANNE JENNIFER BELL</w:t>
      </w:r>
      <w:r w:rsidRPr="00BC4508">
        <w:rPr>
          <w:rFonts w:ascii="Times New Roman" w:eastAsia="Times New Roman" w:hAnsi="Times New Roman" w:cs="Times New Roman"/>
          <w:sz w:val="24"/>
          <w:szCs w:val="24"/>
          <w:lang w:eastAsia="en-AU"/>
        </w:rPr>
        <w:t>,</w:t>
      </w:r>
      <w:r w:rsidR="00902245">
        <w:rPr>
          <w:rFonts w:ascii="Times New Roman" w:eastAsia="Times New Roman" w:hAnsi="Times New Roman" w:cs="Times New Roman"/>
          <w:sz w:val="24"/>
          <w:szCs w:val="24"/>
          <w:lang w:eastAsia="en-AU"/>
        </w:rPr>
        <w:t xml:space="preserve"> Delegate of the</w:t>
      </w:r>
      <w:r w:rsidRPr="00BC4508">
        <w:rPr>
          <w:rFonts w:ascii="Times New Roman" w:eastAsia="Times New Roman" w:hAnsi="Times New Roman" w:cs="Times New Roman"/>
          <w:sz w:val="24"/>
          <w:szCs w:val="24"/>
          <w:lang w:eastAsia="en-AU"/>
        </w:rPr>
        <w:t xml:space="preserve"> National Offshore Petroleum Titles Administrator, on behalf of the Commonwealth–</w:t>
      </w:r>
      <w:r w:rsidR="0083762A">
        <w:rPr>
          <w:rFonts w:ascii="Times New Roman" w:eastAsia="Times New Roman" w:hAnsi="Times New Roman" w:cs="Times New Roman"/>
          <w:sz w:val="24"/>
          <w:szCs w:val="24"/>
          <w:lang w:eastAsia="en-AU"/>
        </w:rPr>
        <w:t xml:space="preserve">Western Australia </w:t>
      </w:r>
      <w:r w:rsidRPr="00BC4508">
        <w:rPr>
          <w:rFonts w:ascii="Times New Roman" w:eastAsia="Times New Roman" w:hAnsi="Times New Roman" w:cs="Times New Roman"/>
          <w:sz w:val="24"/>
          <w:szCs w:val="24"/>
          <w:lang w:eastAsia="en-AU"/>
        </w:rPr>
        <w:t xml:space="preserve">Offshore Petroleum Joint Authority hereby </w:t>
      </w:r>
      <w:r w:rsidRPr="00BC4508">
        <w:rPr>
          <w:rFonts w:ascii="Times New Roman" w:eastAsia="MS Mincho" w:hAnsi="Times New Roman" w:cs="Times New Roman"/>
          <w:sz w:val="24"/>
          <w:szCs w:val="24"/>
          <w:lang w:eastAsia="ja-JP"/>
        </w:rPr>
        <w:t xml:space="preserve">vary Pipeline Licence </w:t>
      </w:r>
      <w:r w:rsidR="0083762A">
        <w:rPr>
          <w:rFonts w:ascii="Times New Roman" w:eastAsia="MS Mincho" w:hAnsi="Times New Roman" w:cs="Times New Roman"/>
          <w:sz w:val="24"/>
          <w:szCs w:val="24"/>
          <w:lang w:eastAsia="ja-JP"/>
        </w:rPr>
        <w:t>WA-5-PL</w:t>
      </w:r>
      <w:r w:rsidRPr="00BC4508">
        <w:rPr>
          <w:rFonts w:ascii="Times New Roman" w:eastAsia="MS Mincho" w:hAnsi="Times New Roman" w:cs="Times New Roman"/>
          <w:sz w:val="24"/>
          <w:szCs w:val="24"/>
          <w:lang w:eastAsia="ja-JP"/>
        </w:rPr>
        <w:t xml:space="preserve"> as set out below. </w:t>
      </w:r>
      <w:r w:rsidR="00CD4652">
        <w:rPr>
          <w:rFonts w:ascii="Times New Roman" w:eastAsia="MS Mincho" w:hAnsi="Times New Roman" w:cs="Times New Roman"/>
          <w:sz w:val="24"/>
          <w:szCs w:val="24"/>
          <w:lang w:eastAsia="ja-JP"/>
        </w:rPr>
        <w:t xml:space="preserve"> </w:t>
      </w:r>
    </w:p>
    <w:p w14:paraId="2D2017D6"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sz w:val="24"/>
          <w:szCs w:val="24"/>
          <w:lang w:eastAsia="ja-JP"/>
        </w:rPr>
      </w:pPr>
    </w:p>
    <w:p w14:paraId="433F387F" w14:textId="77777777" w:rsidR="002510F0" w:rsidRPr="002510F0" w:rsidRDefault="002510F0" w:rsidP="002510F0">
      <w:pPr>
        <w:numPr>
          <w:ilvl w:val="0"/>
          <w:numId w:val="4"/>
        </w:numPr>
        <w:spacing w:after="0" w:line="240" w:lineRule="auto"/>
        <w:contextualSpacing/>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The First Schedule of the Licence is varied by deleting the words:</w:t>
      </w:r>
    </w:p>
    <w:p w14:paraId="6B672C1D" w14:textId="77777777" w:rsidR="002510F0" w:rsidRPr="002510F0" w:rsidRDefault="002510F0" w:rsidP="002510F0">
      <w:pPr>
        <w:spacing w:after="0" w:line="240" w:lineRule="auto"/>
        <w:contextualSpacing/>
        <w:rPr>
          <w:rFonts w:ascii="Times New Roman" w:eastAsia="MS Mincho" w:hAnsi="Times New Roman" w:cs="Times New Roman"/>
          <w:sz w:val="24"/>
          <w:szCs w:val="24"/>
          <w:lang w:eastAsia="ja-JP"/>
        </w:rPr>
      </w:pPr>
    </w:p>
    <w:p w14:paraId="7014356A" w14:textId="77777777" w:rsidR="002510F0" w:rsidRPr="002510F0" w:rsidRDefault="002510F0" w:rsidP="002510F0">
      <w:pPr>
        <w:autoSpaceDE w:val="0"/>
        <w:autoSpaceDN w:val="0"/>
        <w:adjustRightInd w:val="0"/>
        <w:spacing w:after="0" w:line="240" w:lineRule="auto"/>
        <w:ind w:left="426"/>
        <w:contextualSpacing/>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w:t>
      </w:r>
      <w:r w:rsidRPr="002510F0">
        <w:rPr>
          <w:rFonts w:ascii="Times New Roman" w:eastAsia="MS Mincho" w:hAnsi="Times New Roman" w:cs="Times New Roman"/>
          <w:i/>
          <w:sz w:val="24"/>
          <w:szCs w:val="24"/>
          <w:lang w:eastAsia="ja-JP"/>
        </w:rPr>
        <w:t xml:space="preserve">The route of the pipeline shall be as described in the table below, from and including the boundary of Pipeline Licence WA-21-PL and WA-5-PL at the western end of the East Spar manifold at or about 7,707,290.78mN, 290,101.15mE to the pipeline licence boundary of TPL-12 at or about 7,714,306.54mN, 330,042.88mE along a line no point of which shall be more than 125 metres from the proposed pipeline route as shown in the drawing attached to the Licence as Annexure ‘A’.  The coordinates given above are relative to UTM zone 50, with Central Meridian 117 deg E based on Geodetic Datum of Australia (GDA94). </w:t>
      </w:r>
    </w:p>
    <w:p w14:paraId="52521E77"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tbl>
      <w:tblPr>
        <w:tblW w:w="9683" w:type="dxa"/>
        <w:tblInd w:w="-6" w:type="dxa"/>
        <w:tblLayout w:type="fixed"/>
        <w:tblCellMar>
          <w:left w:w="0" w:type="dxa"/>
          <w:right w:w="0" w:type="dxa"/>
        </w:tblCellMar>
        <w:tblLook w:val="01E0" w:firstRow="1" w:lastRow="1" w:firstColumn="1" w:lastColumn="1" w:noHBand="0" w:noVBand="0"/>
      </w:tblPr>
      <w:tblGrid>
        <w:gridCol w:w="975"/>
        <w:gridCol w:w="3419"/>
        <w:gridCol w:w="1200"/>
        <w:gridCol w:w="1200"/>
        <w:gridCol w:w="1332"/>
        <w:gridCol w:w="1551"/>
        <w:gridCol w:w="6"/>
      </w:tblGrid>
      <w:tr w:rsidR="002510F0" w:rsidRPr="002510F0" w14:paraId="69809CBE" w14:textId="77777777" w:rsidTr="0061625F">
        <w:trPr>
          <w:trHeight w:hRule="exact" w:val="515"/>
        </w:trPr>
        <w:tc>
          <w:tcPr>
            <w:tcW w:w="975" w:type="dxa"/>
            <w:tcBorders>
              <w:top w:val="single" w:sz="5" w:space="0" w:color="000000"/>
              <w:left w:val="single" w:sz="5" w:space="0" w:color="000000"/>
              <w:bottom w:val="single" w:sz="5" w:space="0" w:color="000000"/>
              <w:right w:val="single" w:sz="4" w:space="0" w:color="000000"/>
            </w:tcBorders>
          </w:tcPr>
          <w:p w14:paraId="336797EB" w14:textId="77777777" w:rsidR="002510F0" w:rsidRPr="002510F0" w:rsidRDefault="002510F0" w:rsidP="002510F0">
            <w:pPr>
              <w:spacing w:before="5" w:after="0" w:line="248" w:lineRule="auto"/>
              <w:ind w:left="333" w:right="97" w:hanging="239"/>
              <w:rPr>
                <w:rFonts w:ascii="Times New Roman" w:eastAsia="Calibri" w:hAnsi="Times New Roman" w:cs="Times New Roman"/>
                <w:sz w:val="20"/>
                <w:szCs w:val="20"/>
                <w:lang w:eastAsia="en-AU"/>
              </w:rPr>
            </w:pPr>
            <w:r w:rsidRPr="002510F0">
              <w:rPr>
                <w:rFonts w:ascii="Times New Roman" w:eastAsia="Calibri" w:hAnsi="Times New Roman" w:cs="Times New Roman"/>
                <w:b/>
                <w:sz w:val="20"/>
                <w:szCs w:val="24"/>
                <w:lang w:eastAsia="en-AU"/>
              </w:rPr>
              <w:t>Feature</w:t>
            </w:r>
            <w:r w:rsidRPr="002510F0">
              <w:rPr>
                <w:rFonts w:ascii="Times New Roman" w:eastAsia="Calibri" w:hAnsi="Times New Roman" w:cs="Times New Roman"/>
                <w:b/>
                <w:w w:val="103"/>
                <w:sz w:val="20"/>
                <w:szCs w:val="24"/>
                <w:lang w:eastAsia="en-AU"/>
              </w:rPr>
              <w:t xml:space="preserve"> </w:t>
            </w:r>
            <w:r w:rsidRPr="002510F0">
              <w:rPr>
                <w:rFonts w:ascii="Times New Roman" w:eastAsia="Calibri" w:hAnsi="Times New Roman" w:cs="Times New Roman"/>
                <w:b/>
                <w:w w:val="105"/>
                <w:sz w:val="20"/>
                <w:szCs w:val="24"/>
                <w:lang w:eastAsia="en-AU"/>
              </w:rPr>
              <w:t>ID</w:t>
            </w:r>
          </w:p>
        </w:tc>
        <w:tc>
          <w:tcPr>
            <w:tcW w:w="3419" w:type="dxa"/>
            <w:tcBorders>
              <w:top w:val="single" w:sz="5" w:space="0" w:color="000000"/>
              <w:left w:val="single" w:sz="4" w:space="0" w:color="000000"/>
              <w:bottom w:val="single" w:sz="5" w:space="0" w:color="000000"/>
              <w:right w:val="single" w:sz="4" w:space="0" w:color="000000"/>
            </w:tcBorders>
          </w:tcPr>
          <w:p w14:paraId="283BE04C"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Feature</w:t>
            </w:r>
            <w:r w:rsidRPr="002510F0">
              <w:rPr>
                <w:rFonts w:ascii="Times New Roman" w:eastAsia="Calibri" w:hAnsi="Times New Roman" w:cs="Times New Roman"/>
                <w:b/>
                <w:spacing w:val="-23"/>
                <w:w w:val="105"/>
                <w:sz w:val="20"/>
                <w:szCs w:val="24"/>
                <w:lang w:eastAsia="en-AU"/>
              </w:rPr>
              <w:t xml:space="preserve"> </w:t>
            </w:r>
            <w:r w:rsidRPr="002510F0">
              <w:rPr>
                <w:rFonts w:ascii="Times New Roman" w:eastAsia="Calibri" w:hAnsi="Times New Roman" w:cs="Times New Roman"/>
                <w:b/>
                <w:spacing w:val="-1"/>
                <w:w w:val="105"/>
                <w:sz w:val="20"/>
                <w:szCs w:val="24"/>
                <w:lang w:eastAsia="en-AU"/>
              </w:rPr>
              <w:t>Name</w:t>
            </w:r>
          </w:p>
        </w:tc>
        <w:tc>
          <w:tcPr>
            <w:tcW w:w="1200" w:type="dxa"/>
            <w:tcBorders>
              <w:top w:val="single" w:sz="5" w:space="0" w:color="000000"/>
              <w:left w:val="single" w:sz="4" w:space="0" w:color="000000"/>
              <w:bottom w:val="single" w:sz="5" w:space="0" w:color="000000"/>
              <w:right w:val="single" w:sz="4" w:space="0" w:color="000000"/>
            </w:tcBorders>
          </w:tcPr>
          <w:p w14:paraId="1C1899DB" w14:textId="77777777" w:rsidR="002510F0" w:rsidRPr="002510F0" w:rsidRDefault="002510F0" w:rsidP="002510F0">
            <w:pPr>
              <w:spacing w:before="5" w:after="0" w:line="240" w:lineRule="auto"/>
              <w:ind w:left="148"/>
              <w:rPr>
                <w:rFonts w:ascii="Times New Roman" w:eastAsia="Calibri" w:hAnsi="Times New Roman" w:cs="Times New Roman"/>
                <w:b/>
                <w:spacing w:val="-1"/>
                <w:w w:val="105"/>
                <w:sz w:val="20"/>
                <w:szCs w:val="24"/>
                <w:lang w:eastAsia="en-AU"/>
              </w:rPr>
            </w:pPr>
            <w:r w:rsidRPr="002510F0">
              <w:rPr>
                <w:rFonts w:ascii="Times New Roman" w:eastAsia="Calibri" w:hAnsi="Times New Roman" w:cs="Times New Roman"/>
                <w:b/>
                <w:spacing w:val="-1"/>
                <w:w w:val="105"/>
                <w:sz w:val="20"/>
                <w:szCs w:val="24"/>
                <w:lang w:eastAsia="en-AU"/>
              </w:rPr>
              <w:t>Kilometre Point</w:t>
            </w:r>
          </w:p>
        </w:tc>
        <w:tc>
          <w:tcPr>
            <w:tcW w:w="1200" w:type="dxa"/>
            <w:tcBorders>
              <w:top w:val="single" w:sz="5" w:space="0" w:color="000000"/>
              <w:left w:val="single" w:sz="4" w:space="0" w:color="000000"/>
              <w:bottom w:val="single" w:sz="5" w:space="0" w:color="000000"/>
              <w:right w:val="single" w:sz="4" w:space="0" w:color="000000"/>
            </w:tcBorders>
          </w:tcPr>
          <w:p w14:paraId="76D31CA7" w14:textId="77777777" w:rsidR="002510F0" w:rsidRPr="002510F0" w:rsidRDefault="002510F0" w:rsidP="002510F0">
            <w:pPr>
              <w:spacing w:before="5" w:after="0" w:line="240" w:lineRule="auto"/>
              <w:ind w:left="148"/>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UTM</w:t>
            </w:r>
            <w:r w:rsidRPr="002510F0">
              <w:rPr>
                <w:rFonts w:ascii="Times New Roman" w:eastAsia="Calibri" w:hAnsi="Times New Roman" w:cs="Times New Roman"/>
                <w:b/>
                <w:spacing w:val="-17"/>
                <w:w w:val="105"/>
                <w:sz w:val="20"/>
                <w:szCs w:val="24"/>
                <w:lang w:eastAsia="en-AU"/>
              </w:rPr>
              <w:t xml:space="preserve"> </w:t>
            </w:r>
            <w:r w:rsidRPr="002510F0">
              <w:rPr>
                <w:rFonts w:ascii="Times New Roman" w:eastAsia="Calibri" w:hAnsi="Times New Roman" w:cs="Times New Roman"/>
                <w:b/>
                <w:spacing w:val="-1"/>
                <w:w w:val="105"/>
                <w:sz w:val="20"/>
                <w:szCs w:val="24"/>
                <w:lang w:eastAsia="en-AU"/>
              </w:rPr>
              <w:t>Zone</w:t>
            </w:r>
          </w:p>
        </w:tc>
        <w:tc>
          <w:tcPr>
            <w:tcW w:w="1332" w:type="dxa"/>
            <w:tcBorders>
              <w:top w:val="single" w:sz="5" w:space="0" w:color="000000"/>
              <w:left w:val="single" w:sz="4" w:space="0" w:color="000000"/>
              <w:bottom w:val="single" w:sz="5" w:space="0" w:color="000000"/>
              <w:right w:val="single" w:sz="4" w:space="0" w:color="000000"/>
            </w:tcBorders>
          </w:tcPr>
          <w:p w14:paraId="1BFF386B" w14:textId="77777777" w:rsidR="002510F0" w:rsidRPr="002510F0" w:rsidRDefault="002510F0" w:rsidP="002510F0">
            <w:pPr>
              <w:spacing w:before="5" w:after="0" w:line="240" w:lineRule="auto"/>
              <w:ind w:left="129"/>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Easting</w:t>
            </w:r>
            <w:r w:rsidRPr="002510F0">
              <w:rPr>
                <w:rFonts w:ascii="Times New Roman" w:eastAsia="Calibri" w:hAnsi="Times New Roman" w:cs="Times New Roman"/>
                <w:b/>
                <w:spacing w:val="-20"/>
                <w:w w:val="105"/>
                <w:sz w:val="20"/>
                <w:szCs w:val="24"/>
                <w:lang w:eastAsia="en-AU"/>
              </w:rPr>
              <w:t xml:space="preserve"> </w:t>
            </w:r>
            <w:r w:rsidRPr="002510F0">
              <w:rPr>
                <w:rFonts w:ascii="Times New Roman" w:eastAsia="Calibri" w:hAnsi="Times New Roman" w:cs="Times New Roman"/>
                <w:b/>
                <w:w w:val="105"/>
                <w:sz w:val="20"/>
                <w:szCs w:val="24"/>
                <w:lang w:eastAsia="en-AU"/>
              </w:rPr>
              <w:t>(mE)</w:t>
            </w:r>
          </w:p>
        </w:tc>
        <w:tc>
          <w:tcPr>
            <w:tcW w:w="1557" w:type="dxa"/>
            <w:gridSpan w:val="2"/>
            <w:tcBorders>
              <w:top w:val="single" w:sz="5" w:space="0" w:color="000000"/>
              <w:left w:val="single" w:sz="4" w:space="0" w:color="000000"/>
              <w:bottom w:val="single" w:sz="5" w:space="0" w:color="000000"/>
              <w:right w:val="single" w:sz="5" w:space="0" w:color="000000"/>
            </w:tcBorders>
          </w:tcPr>
          <w:p w14:paraId="29241D31" w14:textId="77777777" w:rsidR="002510F0" w:rsidRPr="002510F0" w:rsidRDefault="002510F0" w:rsidP="002510F0">
            <w:pPr>
              <w:spacing w:before="5" w:after="0" w:line="240" w:lineRule="auto"/>
              <w:ind w:left="147"/>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Northing</w:t>
            </w:r>
            <w:r w:rsidRPr="002510F0">
              <w:rPr>
                <w:rFonts w:ascii="Times New Roman" w:eastAsia="Calibri" w:hAnsi="Times New Roman" w:cs="Times New Roman"/>
                <w:b/>
                <w:spacing w:val="-26"/>
                <w:w w:val="105"/>
                <w:sz w:val="20"/>
                <w:szCs w:val="24"/>
                <w:lang w:eastAsia="en-AU"/>
              </w:rPr>
              <w:t xml:space="preserve"> </w:t>
            </w:r>
            <w:r w:rsidRPr="002510F0">
              <w:rPr>
                <w:rFonts w:ascii="Times New Roman" w:eastAsia="Calibri" w:hAnsi="Times New Roman" w:cs="Times New Roman"/>
                <w:b/>
                <w:w w:val="105"/>
                <w:sz w:val="20"/>
                <w:szCs w:val="24"/>
                <w:lang w:eastAsia="en-AU"/>
              </w:rPr>
              <w:t>(mN)</w:t>
            </w:r>
          </w:p>
        </w:tc>
      </w:tr>
      <w:tr w:rsidR="002510F0" w:rsidRPr="002510F0" w14:paraId="53A9948A" w14:textId="77777777" w:rsidTr="0061625F">
        <w:trPr>
          <w:trHeight w:hRule="exact" w:val="355"/>
        </w:trPr>
        <w:tc>
          <w:tcPr>
            <w:tcW w:w="975" w:type="dxa"/>
            <w:tcBorders>
              <w:top w:val="single" w:sz="5" w:space="0" w:color="000000"/>
              <w:left w:val="single" w:sz="5" w:space="0" w:color="000000"/>
              <w:bottom w:val="single" w:sz="5" w:space="0" w:color="000000"/>
              <w:right w:val="single" w:sz="4" w:space="0" w:color="000000"/>
            </w:tcBorders>
          </w:tcPr>
          <w:p w14:paraId="060A0ADB" w14:textId="77777777" w:rsidR="002510F0" w:rsidRPr="002510F0" w:rsidRDefault="002510F0" w:rsidP="002510F0">
            <w:pPr>
              <w:spacing w:before="5"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1 (start)</w:t>
            </w:r>
          </w:p>
        </w:tc>
        <w:tc>
          <w:tcPr>
            <w:tcW w:w="3419" w:type="dxa"/>
            <w:tcBorders>
              <w:top w:val="single" w:sz="5" w:space="0" w:color="000000"/>
              <w:left w:val="single" w:sz="4" w:space="0" w:color="000000"/>
              <w:bottom w:val="single" w:sz="5" w:space="0" w:color="000000"/>
              <w:right w:val="single" w:sz="4" w:space="0" w:color="000000"/>
            </w:tcBorders>
          </w:tcPr>
          <w:p w14:paraId="4A4F2144"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Boundary</w:t>
            </w:r>
            <w:r w:rsidRPr="002510F0">
              <w:rPr>
                <w:rFonts w:ascii="Times New Roman" w:eastAsia="Calibri" w:hAnsi="Times New Roman" w:cs="Times New Roman"/>
                <w:spacing w:val="-14"/>
                <w:w w:val="105"/>
                <w:sz w:val="20"/>
                <w:szCs w:val="20"/>
                <w:lang w:eastAsia="en-AU"/>
              </w:rPr>
              <w:t xml:space="preserve"> </w:t>
            </w:r>
            <w:r w:rsidRPr="002510F0">
              <w:rPr>
                <w:rFonts w:ascii="Times New Roman" w:eastAsia="Calibri" w:hAnsi="Times New Roman" w:cs="Times New Roman"/>
                <w:w w:val="105"/>
                <w:sz w:val="20"/>
                <w:szCs w:val="20"/>
                <w:lang w:eastAsia="en-AU"/>
              </w:rPr>
              <w:t>of</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WA</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21</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PL</w:t>
            </w:r>
            <w:r w:rsidRPr="002510F0">
              <w:rPr>
                <w:rFonts w:ascii="Times New Roman" w:eastAsia="Calibri" w:hAnsi="Times New Roman" w:cs="Times New Roman"/>
                <w:spacing w:val="-14"/>
                <w:w w:val="105"/>
                <w:sz w:val="20"/>
                <w:szCs w:val="20"/>
                <w:lang w:eastAsia="en-AU"/>
              </w:rPr>
              <w:t xml:space="preserve"> </w:t>
            </w:r>
            <w:r w:rsidRPr="002510F0">
              <w:rPr>
                <w:rFonts w:ascii="Times New Roman" w:eastAsia="Calibri" w:hAnsi="Times New Roman" w:cs="Times New Roman"/>
                <w:w w:val="105"/>
                <w:sz w:val="20"/>
                <w:szCs w:val="20"/>
                <w:lang w:eastAsia="en-AU"/>
              </w:rPr>
              <w:t>and</w:t>
            </w:r>
            <w:r w:rsidRPr="002510F0">
              <w:rPr>
                <w:rFonts w:ascii="Times New Roman" w:eastAsia="Calibri" w:hAnsi="Times New Roman" w:cs="Times New Roman"/>
                <w:spacing w:val="-15"/>
                <w:w w:val="105"/>
                <w:sz w:val="20"/>
                <w:szCs w:val="20"/>
                <w:lang w:eastAsia="en-AU"/>
              </w:rPr>
              <w:t xml:space="preserve"> </w:t>
            </w:r>
            <w:r w:rsidRPr="002510F0">
              <w:rPr>
                <w:rFonts w:ascii="Times New Roman" w:eastAsia="Calibri" w:hAnsi="Times New Roman" w:cs="Times New Roman"/>
                <w:w w:val="105"/>
                <w:sz w:val="20"/>
                <w:szCs w:val="20"/>
                <w:lang w:eastAsia="en-AU"/>
              </w:rPr>
              <w:t>WA</w:t>
            </w:r>
            <w:r w:rsidRPr="002510F0">
              <w:rPr>
                <w:rFonts w:ascii="Cambria Math" w:eastAsia="Calibri" w:hAnsi="Cambria Math" w:cs="Cambria Math"/>
                <w:w w:val="105"/>
                <w:sz w:val="20"/>
                <w:szCs w:val="20"/>
                <w:lang w:eastAsia="en-AU"/>
              </w:rPr>
              <w:t>‐</w:t>
            </w:r>
            <w:r w:rsidRPr="002510F0">
              <w:rPr>
                <w:rFonts w:ascii="Times New Roman" w:eastAsia="Calibri" w:hAnsi="Times New Roman" w:cs="Times New Roman"/>
                <w:w w:val="105"/>
                <w:sz w:val="20"/>
                <w:szCs w:val="20"/>
                <w:lang w:eastAsia="en-AU"/>
              </w:rPr>
              <w:t>5</w:t>
            </w:r>
            <w:r w:rsidRPr="002510F0">
              <w:rPr>
                <w:rFonts w:ascii="Cambria Math" w:eastAsia="Calibri" w:hAnsi="Cambria Math" w:cs="Cambria Math"/>
                <w:w w:val="105"/>
                <w:sz w:val="20"/>
                <w:szCs w:val="20"/>
                <w:lang w:eastAsia="en-AU"/>
              </w:rPr>
              <w:t>‐</w:t>
            </w:r>
            <w:r w:rsidRPr="002510F0">
              <w:rPr>
                <w:rFonts w:ascii="Times New Roman" w:eastAsia="Calibri" w:hAnsi="Times New Roman" w:cs="Times New Roman"/>
                <w:w w:val="105"/>
                <w:sz w:val="20"/>
                <w:szCs w:val="20"/>
                <w:lang w:eastAsia="en-AU"/>
              </w:rPr>
              <w:t>PL</w:t>
            </w:r>
          </w:p>
        </w:tc>
        <w:tc>
          <w:tcPr>
            <w:tcW w:w="1200" w:type="dxa"/>
            <w:tcBorders>
              <w:top w:val="single" w:sz="5" w:space="0" w:color="000000"/>
              <w:left w:val="single" w:sz="4" w:space="0" w:color="000000"/>
              <w:bottom w:val="single" w:sz="5" w:space="0" w:color="000000"/>
              <w:right w:val="single" w:sz="4" w:space="0" w:color="000000"/>
            </w:tcBorders>
          </w:tcPr>
          <w:p w14:paraId="58BBFFE6" w14:textId="77777777" w:rsidR="002510F0" w:rsidRPr="002510F0" w:rsidRDefault="002510F0" w:rsidP="002510F0">
            <w:pPr>
              <w:spacing w:before="5"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0</w:t>
            </w:r>
          </w:p>
        </w:tc>
        <w:tc>
          <w:tcPr>
            <w:tcW w:w="1200" w:type="dxa"/>
            <w:tcBorders>
              <w:top w:val="single" w:sz="5" w:space="0" w:color="000000"/>
              <w:left w:val="single" w:sz="4" w:space="0" w:color="000000"/>
              <w:bottom w:val="single" w:sz="5" w:space="0" w:color="000000"/>
              <w:right w:val="single" w:sz="4" w:space="0" w:color="000000"/>
            </w:tcBorders>
          </w:tcPr>
          <w:p w14:paraId="3F54FE5C" w14:textId="77777777" w:rsidR="002510F0" w:rsidRPr="002510F0" w:rsidRDefault="002510F0" w:rsidP="002510F0">
            <w:pPr>
              <w:spacing w:before="5"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3AAEE72A" w14:textId="77777777" w:rsidR="002510F0" w:rsidRPr="002510F0" w:rsidRDefault="002510F0" w:rsidP="002510F0">
            <w:pPr>
              <w:spacing w:before="5"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290,101.15</w:t>
            </w:r>
          </w:p>
        </w:tc>
        <w:tc>
          <w:tcPr>
            <w:tcW w:w="1557" w:type="dxa"/>
            <w:gridSpan w:val="2"/>
            <w:tcBorders>
              <w:top w:val="single" w:sz="5" w:space="0" w:color="000000"/>
              <w:left w:val="single" w:sz="4" w:space="0" w:color="000000"/>
              <w:bottom w:val="single" w:sz="5" w:space="0" w:color="000000"/>
              <w:right w:val="single" w:sz="5" w:space="0" w:color="000000"/>
            </w:tcBorders>
          </w:tcPr>
          <w:p w14:paraId="62E704A2" w14:textId="77777777" w:rsidR="002510F0" w:rsidRPr="002510F0" w:rsidRDefault="002510F0" w:rsidP="002510F0">
            <w:pPr>
              <w:spacing w:before="5"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7,707,290.78</w:t>
            </w:r>
          </w:p>
        </w:tc>
      </w:tr>
      <w:tr w:rsidR="002510F0" w:rsidRPr="002510F0" w14:paraId="10F5D44C" w14:textId="77777777" w:rsidTr="00675B67">
        <w:trPr>
          <w:trHeight w:hRule="exact" w:val="744"/>
        </w:trPr>
        <w:tc>
          <w:tcPr>
            <w:tcW w:w="975" w:type="dxa"/>
            <w:tcBorders>
              <w:top w:val="single" w:sz="5" w:space="0" w:color="000000"/>
              <w:left w:val="single" w:sz="5" w:space="0" w:color="000000"/>
              <w:bottom w:val="single" w:sz="5" w:space="0" w:color="000000"/>
              <w:right w:val="single" w:sz="4" w:space="0" w:color="000000"/>
            </w:tcBorders>
          </w:tcPr>
          <w:p w14:paraId="2BB45C3C"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2</w:t>
            </w:r>
          </w:p>
        </w:tc>
        <w:tc>
          <w:tcPr>
            <w:tcW w:w="3419" w:type="dxa"/>
            <w:tcBorders>
              <w:top w:val="single" w:sz="5" w:space="0" w:color="000000"/>
              <w:left w:val="single" w:sz="4" w:space="0" w:color="000000"/>
              <w:bottom w:val="single" w:sz="5" w:space="0" w:color="000000"/>
              <w:right w:val="single" w:sz="4" w:space="0" w:color="000000"/>
            </w:tcBorders>
          </w:tcPr>
          <w:p w14:paraId="41432511" w14:textId="77777777" w:rsidR="002510F0" w:rsidRPr="002510F0" w:rsidRDefault="002510F0" w:rsidP="002510F0">
            <w:pPr>
              <w:spacing w:before="6" w:after="0" w:line="247" w:lineRule="auto"/>
              <w:ind w:left="96" w:right="727"/>
              <w:rPr>
                <w:rFonts w:ascii="Times New Roman" w:eastAsia="Calibri" w:hAnsi="Times New Roman" w:cs="Times New Roman"/>
                <w:spacing w:val="-18"/>
                <w:w w:val="105"/>
                <w:sz w:val="20"/>
                <w:szCs w:val="20"/>
                <w:lang w:eastAsia="en-AU"/>
              </w:rPr>
            </w:pPr>
            <w:r w:rsidRPr="002510F0">
              <w:rPr>
                <w:rFonts w:ascii="Times New Roman" w:eastAsia="Calibri" w:hAnsi="Times New Roman" w:cs="Times New Roman"/>
                <w:spacing w:val="-1"/>
                <w:w w:val="105"/>
                <w:sz w:val="20"/>
                <w:szCs w:val="20"/>
                <w:lang w:eastAsia="en-AU"/>
              </w:rPr>
              <w:t>East</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Spar</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Manifold</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Tie</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in</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r w:rsidRPr="002510F0">
              <w:rPr>
                <w:rFonts w:ascii="Times New Roman" w:eastAsia="Calibri" w:hAnsi="Times New Roman" w:cs="Times New Roman"/>
                <w:spacing w:val="37"/>
                <w:w w:val="103"/>
                <w:sz w:val="20"/>
                <w:szCs w:val="20"/>
                <w:lang w:eastAsia="en-AU"/>
              </w:rPr>
              <w:t xml:space="preserve"> </w:t>
            </w:r>
            <w:r w:rsidRPr="002510F0">
              <w:rPr>
                <w:rFonts w:ascii="Times New Roman" w:eastAsia="Calibri" w:hAnsi="Times New Roman" w:cs="Times New Roman"/>
                <w:w w:val="105"/>
                <w:sz w:val="20"/>
                <w:szCs w:val="20"/>
                <w:lang w:eastAsia="en-AU"/>
              </w:rPr>
              <w:t>(Connection</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w w:val="105"/>
                <w:sz w:val="20"/>
                <w:szCs w:val="20"/>
                <w:lang w:eastAsia="en-AU"/>
              </w:rPr>
              <w:t>to</w:t>
            </w:r>
          </w:p>
          <w:p w14:paraId="47F1CAA7" w14:textId="77777777" w:rsidR="002510F0" w:rsidRPr="002510F0" w:rsidRDefault="002510F0" w:rsidP="002510F0">
            <w:pPr>
              <w:spacing w:before="6" w:after="0" w:line="247" w:lineRule="auto"/>
              <w:ind w:left="96" w:right="727"/>
              <w:rPr>
                <w:rFonts w:ascii="Times New Roman" w:eastAsia="Calibri" w:hAnsi="Times New Roman" w:cs="Times New Roman"/>
                <w:sz w:val="20"/>
                <w:szCs w:val="20"/>
                <w:lang w:eastAsia="en-AU"/>
              </w:rPr>
            </w:pPr>
            <w:r w:rsidRPr="002510F0">
              <w:rPr>
                <w:rFonts w:ascii="Cambria Math" w:eastAsia="Calibri" w:hAnsi="Cambria Math" w:cs="Cambria Math"/>
                <w:spacing w:val="-1"/>
                <w:w w:val="105"/>
                <w:sz w:val="20"/>
                <w:szCs w:val="20"/>
                <w:lang w:eastAsia="en-AU"/>
              </w:rPr>
              <w:t>Z-</w:t>
            </w:r>
            <w:r w:rsidRPr="002510F0">
              <w:rPr>
                <w:rFonts w:ascii="Times New Roman" w:eastAsia="Calibri" w:hAnsi="Times New Roman" w:cs="Times New Roman"/>
                <w:spacing w:val="-1"/>
                <w:w w:val="105"/>
                <w:sz w:val="20"/>
                <w:szCs w:val="20"/>
                <w:lang w:eastAsia="en-AU"/>
              </w:rPr>
              <w:t>Spool</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p>
        </w:tc>
        <w:tc>
          <w:tcPr>
            <w:tcW w:w="1200" w:type="dxa"/>
            <w:tcBorders>
              <w:top w:val="single" w:sz="5" w:space="0" w:color="000000"/>
              <w:left w:val="single" w:sz="4" w:space="0" w:color="000000"/>
              <w:bottom w:val="single" w:sz="5" w:space="0" w:color="000000"/>
              <w:right w:val="single" w:sz="4" w:space="0" w:color="000000"/>
            </w:tcBorders>
          </w:tcPr>
          <w:p w14:paraId="21F83B77" w14:textId="77777777" w:rsidR="002510F0" w:rsidRPr="002510F0" w:rsidRDefault="002510F0" w:rsidP="002510F0">
            <w:pPr>
              <w:spacing w:before="132"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0.02</w:t>
            </w:r>
          </w:p>
        </w:tc>
        <w:tc>
          <w:tcPr>
            <w:tcW w:w="1200" w:type="dxa"/>
            <w:tcBorders>
              <w:top w:val="single" w:sz="5" w:space="0" w:color="000000"/>
              <w:left w:val="single" w:sz="4" w:space="0" w:color="000000"/>
              <w:bottom w:val="single" w:sz="5" w:space="0" w:color="000000"/>
              <w:right w:val="single" w:sz="4" w:space="0" w:color="000000"/>
            </w:tcBorders>
          </w:tcPr>
          <w:p w14:paraId="4B0E130E" w14:textId="77777777" w:rsidR="002510F0" w:rsidRPr="002510F0" w:rsidRDefault="002510F0" w:rsidP="002510F0">
            <w:pPr>
              <w:spacing w:before="132"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75FDDD38" w14:textId="77777777" w:rsidR="002510F0" w:rsidRPr="002510F0" w:rsidRDefault="002510F0" w:rsidP="002510F0">
            <w:pPr>
              <w:spacing w:before="132"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290,117.00</w:t>
            </w:r>
          </w:p>
        </w:tc>
        <w:tc>
          <w:tcPr>
            <w:tcW w:w="1557" w:type="dxa"/>
            <w:gridSpan w:val="2"/>
            <w:tcBorders>
              <w:top w:val="single" w:sz="5" w:space="0" w:color="000000"/>
              <w:left w:val="single" w:sz="4" w:space="0" w:color="000000"/>
              <w:bottom w:val="single" w:sz="5" w:space="0" w:color="000000"/>
              <w:right w:val="single" w:sz="5" w:space="0" w:color="000000"/>
            </w:tcBorders>
          </w:tcPr>
          <w:p w14:paraId="271CA515" w14:textId="77777777" w:rsidR="002510F0" w:rsidRPr="002510F0" w:rsidRDefault="002510F0" w:rsidP="002510F0">
            <w:pPr>
              <w:spacing w:before="132"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7,707,292.00</w:t>
            </w:r>
          </w:p>
        </w:tc>
      </w:tr>
      <w:tr w:rsidR="002510F0" w:rsidRPr="002510F0" w14:paraId="584BF429" w14:textId="77777777" w:rsidTr="0061625F">
        <w:trPr>
          <w:gridAfter w:val="1"/>
          <w:wAfter w:w="6" w:type="dxa"/>
          <w:trHeight w:hRule="exact" w:val="739"/>
        </w:trPr>
        <w:tc>
          <w:tcPr>
            <w:tcW w:w="975" w:type="dxa"/>
            <w:tcBorders>
              <w:top w:val="single" w:sz="5" w:space="0" w:color="000000"/>
              <w:left w:val="single" w:sz="5" w:space="0" w:color="000000"/>
              <w:bottom w:val="single" w:sz="4" w:space="0" w:color="000000"/>
              <w:right w:val="single" w:sz="4" w:space="0" w:color="000000"/>
            </w:tcBorders>
          </w:tcPr>
          <w:p w14:paraId="41DE2DE4"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3</w:t>
            </w:r>
          </w:p>
        </w:tc>
        <w:tc>
          <w:tcPr>
            <w:tcW w:w="3419" w:type="dxa"/>
            <w:tcBorders>
              <w:top w:val="single" w:sz="5" w:space="0" w:color="000000"/>
              <w:left w:val="single" w:sz="4" w:space="0" w:color="000000"/>
              <w:bottom w:val="single" w:sz="4" w:space="0" w:color="000000"/>
              <w:right w:val="single" w:sz="4" w:space="0" w:color="000000"/>
            </w:tcBorders>
          </w:tcPr>
          <w:p w14:paraId="03936C35" w14:textId="77777777" w:rsidR="002510F0" w:rsidRPr="002510F0" w:rsidRDefault="002510F0" w:rsidP="002510F0">
            <w:pPr>
              <w:spacing w:before="6" w:after="0" w:line="247" w:lineRule="auto"/>
              <w:ind w:left="96" w:right="834"/>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14”</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East</w:t>
            </w:r>
            <w:r w:rsidRPr="002510F0">
              <w:rPr>
                <w:rFonts w:ascii="Times New Roman" w:eastAsia="Calibri" w:hAnsi="Times New Roman" w:cs="Times New Roman"/>
                <w:spacing w:val="-11"/>
                <w:w w:val="105"/>
                <w:sz w:val="20"/>
                <w:szCs w:val="20"/>
                <w:lang w:eastAsia="en-AU"/>
              </w:rPr>
              <w:t xml:space="preserve"> </w:t>
            </w:r>
            <w:r w:rsidRPr="002510F0">
              <w:rPr>
                <w:rFonts w:ascii="Times New Roman" w:eastAsia="Calibri" w:hAnsi="Times New Roman" w:cs="Times New Roman"/>
                <w:spacing w:val="-1"/>
                <w:w w:val="105"/>
                <w:sz w:val="20"/>
                <w:szCs w:val="20"/>
                <w:lang w:eastAsia="en-AU"/>
              </w:rPr>
              <w:t>Spar</w:t>
            </w:r>
            <w:r w:rsidRPr="002510F0">
              <w:rPr>
                <w:rFonts w:ascii="Times New Roman" w:eastAsia="Calibri" w:hAnsi="Times New Roman" w:cs="Times New Roman"/>
                <w:spacing w:val="-11"/>
                <w:w w:val="105"/>
                <w:sz w:val="20"/>
                <w:szCs w:val="20"/>
                <w:lang w:eastAsia="en-AU"/>
              </w:rPr>
              <w:t xml:space="preserve"> </w:t>
            </w:r>
            <w:r w:rsidRPr="002510F0">
              <w:rPr>
                <w:rFonts w:ascii="Times New Roman" w:eastAsia="Calibri" w:hAnsi="Times New Roman" w:cs="Times New Roman"/>
                <w:spacing w:val="-1"/>
                <w:w w:val="105"/>
                <w:sz w:val="20"/>
                <w:szCs w:val="20"/>
                <w:lang w:eastAsia="en-AU"/>
              </w:rPr>
              <w:t>Pipeline</w:t>
            </w:r>
            <w:r w:rsidRPr="002510F0">
              <w:rPr>
                <w:rFonts w:ascii="Times New Roman" w:eastAsia="Calibri" w:hAnsi="Times New Roman" w:cs="Times New Roman"/>
                <w:spacing w:val="-10"/>
                <w:w w:val="105"/>
                <w:sz w:val="20"/>
                <w:szCs w:val="20"/>
                <w:lang w:eastAsia="en-AU"/>
              </w:rPr>
              <w:t xml:space="preserve"> </w:t>
            </w:r>
            <w:r w:rsidRPr="002510F0">
              <w:rPr>
                <w:rFonts w:ascii="Times New Roman" w:eastAsia="Calibri" w:hAnsi="Times New Roman" w:cs="Times New Roman"/>
                <w:w w:val="105"/>
                <w:sz w:val="20"/>
                <w:szCs w:val="20"/>
                <w:lang w:eastAsia="en-AU"/>
              </w:rPr>
              <w:t>Flange</w:t>
            </w:r>
            <w:r w:rsidRPr="002510F0">
              <w:rPr>
                <w:rFonts w:ascii="Times New Roman" w:eastAsia="Calibri" w:hAnsi="Times New Roman" w:cs="Times New Roman"/>
                <w:spacing w:val="21"/>
                <w:w w:val="103"/>
                <w:sz w:val="20"/>
                <w:szCs w:val="20"/>
                <w:lang w:eastAsia="en-AU"/>
              </w:rPr>
              <w:t xml:space="preserve"> </w:t>
            </w:r>
            <w:r w:rsidRPr="002510F0">
              <w:rPr>
                <w:rFonts w:ascii="Times New Roman" w:eastAsia="Calibri" w:hAnsi="Times New Roman" w:cs="Times New Roman"/>
                <w:w w:val="105"/>
                <w:sz w:val="20"/>
                <w:szCs w:val="20"/>
                <w:lang w:eastAsia="en-AU"/>
              </w:rPr>
              <w:t>(Connection</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w w:val="105"/>
                <w:sz w:val="20"/>
                <w:szCs w:val="20"/>
                <w:lang w:eastAsia="en-AU"/>
              </w:rPr>
              <w:t>to</w:t>
            </w:r>
            <w:r w:rsidRPr="002510F0">
              <w:rPr>
                <w:rFonts w:ascii="Times New Roman" w:eastAsia="Calibri" w:hAnsi="Times New Roman" w:cs="Times New Roman"/>
                <w:spacing w:val="-18"/>
                <w:w w:val="105"/>
                <w:sz w:val="20"/>
                <w:szCs w:val="20"/>
                <w:lang w:eastAsia="en-AU"/>
              </w:rPr>
              <w:t xml:space="preserve"> </w:t>
            </w:r>
            <w:r w:rsidRPr="002510F0">
              <w:rPr>
                <w:rFonts w:ascii="Times New Roman" w:eastAsia="Calibri" w:hAnsi="Times New Roman" w:cs="Times New Roman"/>
                <w:spacing w:val="-1"/>
                <w:w w:val="105"/>
                <w:sz w:val="20"/>
                <w:szCs w:val="20"/>
                <w:lang w:eastAsia="en-AU"/>
              </w:rPr>
              <w:t>Z</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Spool</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p>
        </w:tc>
        <w:tc>
          <w:tcPr>
            <w:tcW w:w="1200" w:type="dxa"/>
            <w:tcBorders>
              <w:top w:val="single" w:sz="5" w:space="0" w:color="000000"/>
              <w:left w:val="single" w:sz="4" w:space="0" w:color="000000"/>
              <w:bottom w:val="single" w:sz="4" w:space="0" w:color="000000"/>
              <w:right w:val="single" w:sz="4" w:space="0" w:color="000000"/>
            </w:tcBorders>
          </w:tcPr>
          <w:p w14:paraId="49AAE1B4" w14:textId="77777777" w:rsidR="002510F0" w:rsidRPr="002510F0" w:rsidRDefault="002510F0" w:rsidP="002510F0">
            <w:pPr>
              <w:spacing w:before="132"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0.05</w:t>
            </w:r>
          </w:p>
        </w:tc>
        <w:tc>
          <w:tcPr>
            <w:tcW w:w="1200" w:type="dxa"/>
            <w:tcBorders>
              <w:top w:val="single" w:sz="5" w:space="0" w:color="000000"/>
              <w:left w:val="single" w:sz="4" w:space="0" w:color="000000"/>
              <w:bottom w:val="single" w:sz="4" w:space="0" w:color="000000"/>
              <w:right w:val="single" w:sz="4" w:space="0" w:color="000000"/>
            </w:tcBorders>
          </w:tcPr>
          <w:p w14:paraId="3BA195ED" w14:textId="77777777" w:rsidR="002510F0" w:rsidRPr="002510F0" w:rsidRDefault="002510F0" w:rsidP="002510F0">
            <w:pPr>
              <w:spacing w:before="132"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4" w:space="0" w:color="000000"/>
              <w:right w:val="single" w:sz="4" w:space="0" w:color="000000"/>
            </w:tcBorders>
          </w:tcPr>
          <w:p w14:paraId="41016F47" w14:textId="77777777" w:rsidR="002510F0" w:rsidRPr="002510F0" w:rsidRDefault="002510F0" w:rsidP="002510F0">
            <w:pPr>
              <w:spacing w:before="132"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290,128.92</w:t>
            </w:r>
          </w:p>
        </w:tc>
        <w:tc>
          <w:tcPr>
            <w:tcW w:w="1551" w:type="dxa"/>
            <w:tcBorders>
              <w:top w:val="single" w:sz="5" w:space="0" w:color="000000"/>
              <w:left w:val="single" w:sz="4" w:space="0" w:color="000000"/>
              <w:bottom w:val="single" w:sz="4" w:space="0" w:color="000000"/>
              <w:right w:val="single" w:sz="5" w:space="0" w:color="000000"/>
            </w:tcBorders>
          </w:tcPr>
          <w:p w14:paraId="6F16C9E3" w14:textId="77777777" w:rsidR="002510F0" w:rsidRPr="002510F0" w:rsidRDefault="002510F0" w:rsidP="002510F0">
            <w:pPr>
              <w:spacing w:before="132"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7,707,316.25</w:t>
            </w:r>
          </w:p>
        </w:tc>
      </w:tr>
      <w:tr w:rsidR="002510F0" w:rsidRPr="002510F0" w14:paraId="2E5A6F1D" w14:textId="77777777" w:rsidTr="0061625F">
        <w:trPr>
          <w:trHeight w:hRule="exact" w:val="262"/>
        </w:trPr>
        <w:tc>
          <w:tcPr>
            <w:tcW w:w="975" w:type="dxa"/>
            <w:tcBorders>
              <w:top w:val="single" w:sz="4" w:space="0" w:color="000000"/>
              <w:left w:val="single" w:sz="5" w:space="0" w:color="000000"/>
              <w:bottom w:val="single" w:sz="4" w:space="0" w:color="000000"/>
              <w:right w:val="single" w:sz="4" w:space="0" w:color="000000"/>
            </w:tcBorders>
          </w:tcPr>
          <w:p w14:paraId="74E2BBE8"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4</w:t>
            </w:r>
          </w:p>
        </w:tc>
        <w:tc>
          <w:tcPr>
            <w:tcW w:w="3419" w:type="dxa"/>
            <w:tcBorders>
              <w:top w:val="single" w:sz="4" w:space="0" w:color="000000"/>
              <w:left w:val="single" w:sz="4" w:space="0" w:color="000000"/>
              <w:bottom w:val="single" w:sz="4" w:space="0" w:color="000000"/>
              <w:right w:val="single" w:sz="4" w:space="0" w:color="000000"/>
            </w:tcBorders>
          </w:tcPr>
          <w:p w14:paraId="394FAC84" w14:textId="77777777" w:rsidR="002510F0" w:rsidRPr="002510F0" w:rsidRDefault="002510F0" w:rsidP="002510F0">
            <w:pPr>
              <w:spacing w:before="6"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Intersection</w:t>
            </w:r>
            <w:r w:rsidRPr="002510F0">
              <w:rPr>
                <w:rFonts w:ascii="Times New Roman" w:eastAsia="Calibri" w:hAnsi="Times New Roman" w:cs="Times New Roman"/>
                <w:spacing w:val="-13"/>
                <w:w w:val="105"/>
                <w:sz w:val="20"/>
                <w:szCs w:val="24"/>
                <w:lang w:eastAsia="en-AU"/>
              </w:rPr>
              <w:t xml:space="preserve"> </w:t>
            </w:r>
            <w:r w:rsidRPr="002510F0">
              <w:rPr>
                <w:rFonts w:ascii="Times New Roman" w:eastAsia="Calibri" w:hAnsi="Times New Roman" w:cs="Times New Roman"/>
                <w:spacing w:val="-1"/>
                <w:w w:val="105"/>
                <w:sz w:val="20"/>
                <w:szCs w:val="24"/>
                <w:lang w:eastAsia="en-AU"/>
              </w:rPr>
              <w:t>Point</w:t>
            </w:r>
            <w:r w:rsidRPr="002510F0">
              <w:rPr>
                <w:rFonts w:ascii="Times New Roman" w:eastAsia="Calibri" w:hAnsi="Times New Roman" w:cs="Times New Roman"/>
                <w:spacing w:val="-13"/>
                <w:w w:val="105"/>
                <w:sz w:val="20"/>
                <w:szCs w:val="24"/>
                <w:lang w:eastAsia="en-AU"/>
              </w:rPr>
              <w:t xml:space="preserve"> </w:t>
            </w: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12"/>
                <w:w w:val="105"/>
                <w:sz w:val="20"/>
                <w:szCs w:val="24"/>
                <w:lang w:eastAsia="en-AU"/>
              </w:rPr>
              <w:t xml:space="preserve"> </w:t>
            </w:r>
            <w:r w:rsidRPr="002510F0">
              <w:rPr>
                <w:rFonts w:ascii="Times New Roman" w:eastAsia="Calibri" w:hAnsi="Times New Roman" w:cs="Times New Roman"/>
                <w:w w:val="105"/>
                <w:sz w:val="20"/>
                <w:szCs w:val="24"/>
                <w:lang w:eastAsia="en-AU"/>
              </w:rPr>
              <w:t>1</w:t>
            </w:r>
          </w:p>
        </w:tc>
        <w:tc>
          <w:tcPr>
            <w:tcW w:w="1200" w:type="dxa"/>
            <w:tcBorders>
              <w:top w:val="single" w:sz="4" w:space="0" w:color="000000"/>
              <w:left w:val="single" w:sz="4" w:space="0" w:color="000000"/>
              <w:bottom w:val="single" w:sz="4" w:space="0" w:color="000000"/>
              <w:right w:val="single" w:sz="4" w:space="0" w:color="000000"/>
            </w:tcBorders>
          </w:tcPr>
          <w:p w14:paraId="409A19E5" w14:textId="77777777" w:rsidR="002510F0" w:rsidRPr="002510F0" w:rsidRDefault="002510F0" w:rsidP="002510F0">
            <w:pPr>
              <w:spacing w:before="6"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23.0</w:t>
            </w:r>
          </w:p>
        </w:tc>
        <w:tc>
          <w:tcPr>
            <w:tcW w:w="1200" w:type="dxa"/>
            <w:tcBorders>
              <w:top w:val="single" w:sz="4" w:space="0" w:color="000000"/>
              <w:left w:val="single" w:sz="4" w:space="0" w:color="000000"/>
              <w:bottom w:val="single" w:sz="4" w:space="0" w:color="000000"/>
              <w:right w:val="single" w:sz="4" w:space="0" w:color="000000"/>
            </w:tcBorders>
          </w:tcPr>
          <w:p w14:paraId="72E04D24" w14:textId="77777777" w:rsidR="002510F0" w:rsidRPr="002510F0" w:rsidRDefault="002510F0" w:rsidP="002510F0">
            <w:pPr>
              <w:spacing w:before="6"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4" w:space="0" w:color="000000"/>
              <w:left w:val="single" w:sz="4" w:space="0" w:color="000000"/>
              <w:bottom w:val="single" w:sz="4" w:space="0" w:color="000000"/>
              <w:right w:val="single" w:sz="4" w:space="0" w:color="000000"/>
            </w:tcBorders>
          </w:tcPr>
          <w:p w14:paraId="21FC4DF3" w14:textId="77777777" w:rsidR="002510F0" w:rsidRPr="002510F0" w:rsidRDefault="002510F0" w:rsidP="002510F0">
            <w:pPr>
              <w:spacing w:before="6"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312,897.64</w:t>
            </w:r>
          </w:p>
        </w:tc>
        <w:tc>
          <w:tcPr>
            <w:tcW w:w="1557" w:type="dxa"/>
            <w:gridSpan w:val="2"/>
            <w:tcBorders>
              <w:top w:val="single" w:sz="4" w:space="0" w:color="000000"/>
              <w:left w:val="single" w:sz="4" w:space="0" w:color="000000"/>
              <w:bottom w:val="single" w:sz="4" w:space="0" w:color="000000"/>
              <w:right w:val="single" w:sz="5" w:space="0" w:color="000000"/>
            </w:tcBorders>
          </w:tcPr>
          <w:p w14:paraId="67471E18" w14:textId="77777777" w:rsidR="002510F0" w:rsidRPr="002510F0" w:rsidRDefault="002510F0" w:rsidP="002510F0">
            <w:pPr>
              <w:spacing w:before="6"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7,710,670.05</w:t>
            </w:r>
          </w:p>
        </w:tc>
      </w:tr>
      <w:tr w:rsidR="002510F0" w:rsidRPr="002510F0" w14:paraId="7BE83431" w14:textId="77777777" w:rsidTr="0061625F">
        <w:trPr>
          <w:trHeight w:hRule="exact" w:val="263"/>
        </w:trPr>
        <w:tc>
          <w:tcPr>
            <w:tcW w:w="975" w:type="dxa"/>
            <w:tcBorders>
              <w:top w:val="single" w:sz="4" w:space="0" w:color="000000"/>
              <w:left w:val="single" w:sz="5" w:space="0" w:color="000000"/>
              <w:bottom w:val="single" w:sz="5" w:space="0" w:color="000000"/>
              <w:right w:val="single" w:sz="4" w:space="0" w:color="000000"/>
            </w:tcBorders>
          </w:tcPr>
          <w:p w14:paraId="5E6570B1"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5</w:t>
            </w:r>
          </w:p>
        </w:tc>
        <w:tc>
          <w:tcPr>
            <w:tcW w:w="3419" w:type="dxa"/>
            <w:tcBorders>
              <w:top w:val="single" w:sz="4" w:space="0" w:color="000000"/>
              <w:left w:val="single" w:sz="4" w:space="0" w:color="000000"/>
              <w:bottom w:val="single" w:sz="5" w:space="0" w:color="000000"/>
              <w:right w:val="single" w:sz="4" w:space="0" w:color="000000"/>
            </w:tcBorders>
          </w:tcPr>
          <w:p w14:paraId="74A1293D" w14:textId="77777777" w:rsidR="002510F0" w:rsidRPr="002510F0" w:rsidRDefault="002510F0" w:rsidP="002510F0">
            <w:pPr>
              <w:spacing w:before="6"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7"/>
                <w:w w:val="105"/>
                <w:sz w:val="20"/>
                <w:szCs w:val="24"/>
                <w:lang w:eastAsia="en-AU"/>
              </w:rPr>
              <w:t xml:space="preserve"> </w:t>
            </w:r>
            <w:r w:rsidRPr="002510F0">
              <w:rPr>
                <w:rFonts w:ascii="Times New Roman" w:eastAsia="Calibri" w:hAnsi="Times New Roman" w:cs="Times New Roman"/>
                <w:w w:val="105"/>
                <w:sz w:val="20"/>
                <w:szCs w:val="24"/>
                <w:lang w:eastAsia="en-AU"/>
              </w:rPr>
              <w:t>2</w:t>
            </w:r>
          </w:p>
        </w:tc>
        <w:tc>
          <w:tcPr>
            <w:tcW w:w="1200" w:type="dxa"/>
            <w:tcBorders>
              <w:top w:val="single" w:sz="4" w:space="0" w:color="000000"/>
              <w:left w:val="single" w:sz="4" w:space="0" w:color="000000"/>
              <w:bottom w:val="single" w:sz="5" w:space="0" w:color="000000"/>
              <w:right w:val="single" w:sz="4" w:space="0" w:color="000000"/>
            </w:tcBorders>
          </w:tcPr>
          <w:p w14:paraId="65B7FB6D" w14:textId="77777777" w:rsidR="002510F0" w:rsidRPr="002510F0" w:rsidRDefault="002510F0" w:rsidP="002510F0">
            <w:pPr>
              <w:spacing w:before="6"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26.2</w:t>
            </w:r>
          </w:p>
        </w:tc>
        <w:tc>
          <w:tcPr>
            <w:tcW w:w="1200" w:type="dxa"/>
            <w:tcBorders>
              <w:top w:val="single" w:sz="4" w:space="0" w:color="000000"/>
              <w:left w:val="single" w:sz="4" w:space="0" w:color="000000"/>
              <w:bottom w:val="single" w:sz="5" w:space="0" w:color="000000"/>
              <w:right w:val="single" w:sz="4" w:space="0" w:color="000000"/>
            </w:tcBorders>
          </w:tcPr>
          <w:p w14:paraId="5E355E96" w14:textId="77777777" w:rsidR="002510F0" w:rsidRPr="002510F0" w:rsidRDefault="002510F0" w:rsidP="002510F0">
            <w:pPr>
              <w:spacing w:before="6"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4" w:space="0" w:color="000000"/>
              <w:left w:val="single" w:sz="4" w:space="0" w:color="000000"/>
              <w:bottom w:val="single" w:sz="5" w:space="0" w:color="000000"/>
              <w:right w:val="single" w:sz="4" w:space="0" w:color="000000"/>
            </w:tcBorders>
          </w:tcPr>
          <w:p w14:paraId="407A801A" w14:textId="77777777" w:rsidR="002510F0" w:rsidRPr="002510F0" w:rsidRDefault="002510F0" w:rsidP="002510F0">
            <w:pPr>
              <w:spacing w:before="6"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315,961.70</w:t>
            </w:r>
          </w:p>
        </w:tc>
        <w:tc>
          <w:tcPr>
            <w:tcW w:w="1557" w:type="dxa"/>
            <w:gridSpan w:val="2"/>
            <w:tcBorders>
              <w:top w:val="single" w:sz="4" w:space="0" w:color="000000"/>
              <w:left w:val="single" w:sz="4" w:space="0" w:color="000000"/>
              <w:bottom w:val="single" w:sz="5" w:space="0" w:color="000000"/>
              <w:right w:val="single" w:sz="5" w:space="0" w:color="000000"/>
            </w:tcBorders>
          </w:tcPr>
          <w:p w14:paraId="36913698" w14:textId="77777777" w:rsidR="002510F0" w:rsidRPr="002510F0" w:rsidRDefault="002510F0" w:rsidP="002510F0">
            <w:pPr>
              <w:spacing w:before="6"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7,711,378.97</w:t>
            </w:r>
          </w:p>
        </w:tc>
      </w:tr>
      <w:tr w:rsidR="002510F0" w:rsidRPr="002510F0" w14:paraId="65EAC3FD" w14:textId="77777777" w:rsidTr="0061625F">
        <w:trPr>
          <w:trHeight w:hRule="exact" w:val="262"/>
        </w:trPr>
        <w:tc>
          <w:tcPr>
            <w:tcW w:w="975" w:type="dxa"/>
            <w:tcBorders>
              <w:top w:val="single" w:sz="5" w:space="0" w:color="000000"/>
              <w:left w:val="single" w:sz="5" w:space="0" w:color="000000"/>
              <w:bottom w:val="single" w:sz="5" w:space="0" w:color="000000"/>
              <w:right w:val="single" w:sz="4" w:space="0" w:color="000000"/>
            </w:tcBorders>
          </w:tcPr>
          <w:p w14:paraId="162726E0" w14:textId="77777777" w:rsidR="002510F0" w:rsidRPr="002510F0" w:rsidRDefault="002510F0" w:rsidP="002510F0">
            <w:pPr>
              <w:spacing w:before="4"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6</w:t>
            </w:r>
          </w:p>
        </w:tc>
        <w:tc>
          <w:tcPr>
            <w:tcW w:w="3419" w:type="dxa"/>
            <w:tcBorders>
              <w:top w:val="single" w:sz="5" w:space="0" w:color="000000"/>
              <w:left w:val="single" w:sz="4" w:space="0" w:color="000000"/>
              <w:bottom w:val="single" w:sz="5" w:space="0" w:color="000000"/>
              <w:right w:val="single" w:sz="4" w:space="0" w:color="000000"/>
            </w:tcBorders>
          </w:tcPr>
          <w:p w14:paraId="770B2894" w14:textId="77777777" w:rsidR="002510F0" w:rsidRPr="002510F0" w:rsidRDefault="002510F0" w:rsidP="002510F0">
            <w:pPr>
              <w:spacing w:before="4"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7"/>
                <w:w w:val="105"/>
                <w:sz w:val="20"/>
                <w:szCs w:val="24"/>
                <w:lang w:eastAsia="en-AU"/>
              </w:rPr>
              <w:t xml:space="preserve"> </w:t>
            </w:r>
            <w:r w:rsidRPr="002510F0">
              <w:rPr>
                <w:rFonts w:ascii="Times New Roman" w:eastAsia="Calibri" w:hAnsi="Times New Roman" w:cs="Times New Roman"/>
                <w:w w:val="105"/>
                <w:sz w:val="20"/>
                <w:szCs w:val="24"/>
                <w:lang w:eastAsia="en-AU"/>
              </w:rPr>
              <w:t>3</w:t>
            </w:r>
          </w:p>
        </w:tc>
        <w:tc>
          <w:tcPr>
            <w:tcW w:w="1200" w:type="dxa"/>
            <w:tcBorders>
              <w:top w:val="single" w:sz="5" w:space="0" w:color="000000"/>
              <w:left w:val="single" w:sz="4" w:space="0" w:color="000000"/>
              <w:bottom w:val="single" w:sz="5" w:space="0" w:color="000000"/>
              <w:right w:val="single" w:sz="4" w:space="0" w:color="000000"/>
            </w:tcBorders>
          </w:tcPr>
          <w:p w14:paraId="0220A15E" w14:textId="77777777" w:rsidR="002510F0" w:rsidRPr="002510F0" w:rsidRDefault="002510F0" w:rsidP="002510F0">
            <w:pPr>
              <w:spacing w:before="4"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30.7</w:t>
            </w:r>
          </w:p>
        </w:tc>
        <w:tc>
          <w:tcPr>
            <w:tcW w:w="1200" w:type="dxa"/>
            <w:tcBorders>
              <w:top w:val="single" w:sz="5" w:space="0" w:color="000000"/>
              <w:left w:val="single" w:sz="4" w:space="0" w:color="000000"/>
              <w:bottom w:val="single" w:sz="5" w:space="0" w:color="000000"/>
              <w:right w:val="single" w:sz="4" w:space="0" w:color="000000"/>
            </w:tcBorders>
          </w:tcPr>
          <w:p w14:paraId="38DB4055" w14:textId="77777777" w:rsidR="002510F0" w:rsidRPr="002510F0" w:rsidRDefault="002510F0" w:rsidP="002510F0">
            <w:pPr>
              <w:spacing w:before="4"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4E3FC4A9" w14:textId="77777777" w:rsidR="002510F0" w:rsidRPr="002510F0" w:rsidRDefault="002510F0" w:rsidP="002510F0">
            <w:pPr>
              <w:spacing w:before="4"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320,430.55</w:t>
            </w:r>
          </w:p>
        </w:tc>
        <w:tc>
          <w:tcPr>
            <w:tcW w:w="1557" w:type="dxa"/>
            <w:gridSpan w:val="2"/>
            <w:tcBorders>
              <w:top w:val="single" w:sz="5" w:space="0" w:color="000000"/>
              <w:left w:val="single" w:sz="4" w:space="0" w:color="000000"/>
              <w:bottom w:val="single" w:sz="5" w:space="0" w:color="000000"/>
              <w:right w:val="single" w:sz="5" w:space="0" w:color="000000"/>
            </w:tcBorders>
          </w:tcPr>
          <w:p w14:paraId="7F6878AF" w14:textId="77777777" w:rsidR="002510F0" w:rsidRPr="002510F0" w:rsidRDefault="002510F0" w:rsidP="002510F0">
            <w:pPr>
              <w:spacing w:before="4"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7,712,179.87</w:t>
            </w:r>
          </w:p>
        </w:tc>
      </w:tr>
      <w:tr w:rsidR="002510F0" w:rsidRPr="002510F0" w14:paraId="0481F0C7" w14:textId="77777777" w:rsidTr="0061625F">
        <w:trPr>
          <w:trHeight w:hRule="exact" w:val="262"/>
        </w:trPr>
        <w:tc>
          <w:tcPr>
            <w:tcW w:w="975" w:type="dxa"/>
            <w:tcBorders>
              <w:top w:val="single" w:sz="5" w:space="0" w:color="000000"/>
              <w:left w:val="single" w:sz="5" w:space="0" w:color="000000"/>
              <w:bottom w:val="single" w:sz="4" w:space="0" w:color="000000"/>
              <w:right w:val="single" w:sz="4" w:space="0" w:color="000000"/>
            </w:tcBorders>
          </w:tcPr>
          <w:p w14:paraId="7A6DA8D5" w14:textId="77777777" w:rsidR="002510F0" w:rsidRPr="002510F0" w:rsidRDefault="002510F0" w:rsidP="002510F0">
            <w:pPr>
              <w:spacing w:before="5"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7 (end)</w:t>
            </w:r>
          </w:p>
        </w:tc>
        <w:tc>
          <w:tcPr>
            <w:tcW w:w="3419" w:type="dxa"/>
            <w:tcBorders>
              <w:top w:val="single" w:sz="5" w:space="0" w:color="000000"/>
              <w:left w:val="single" w:sz="4" w:space="0" w:color="000000"/>
              <w:bottom w:val="single" w:sz="4" w:space="0" w:color="000000"/>
              <w:right w:val="single" w:sz="4" w:space="0" w:color="000000"/>
            </w:tcBorders>
          </w:tcPr>
          <w:p w14:paraId="5BF2F11B"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Boundary</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w w:val="105"/>
                <w:sz w:val="20"/>
                <w:szCs w:val="20"/>
                <w:lang w:eastAsia="en-AU"/>
              </w:rPr>
              <w:t>of</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WA</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5</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PL</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and</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TPL</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12</w:t>
            </w:r>
          </w:p>
        </w:tc>
        <w:tc>
          <w:tcPr>
            <w:tcW w:w="1200" w:type="dxa"/>
            <w:tcBorders>
              <w:top w:val="single" w:sz="5" w:space="0" w:color="000000"/>
              <w:left w:val="single" w:sz="4" w:space="0" w:color="000000"/>
              <w:bottom w:val="single" w:sz="4" w:space="0" w:color="000000"/>
              <w:right w:val="single" w:sz="4" w:space="0" w:color="000000"/>
            </w:tcBorders>
          </w:tcPr>
          <w:p w14:paraId="12189139" w14:textId="77777777" w:rsidR="002510F0" w:rsidRPr="002510F0" w:rsidRDefault="002510F0" w:rsidP="002510F0">
            <w:pPr>
              <w:spacing w:before="5" w:after="0" w:line="240" w:lineRule="auto"/>
              <w:ind w:left="258"/>
              <w:rPr>
                <w:rFonts w:ascii="Times New Roman" w:eastAsia="Calibri" w:hAnsi="Times New Roman" w:cs="Times New Roman"/>
                <w:spacing w:val="-1"/>
                <w:w w:val="105"/>
                <w:sz w:val="20"/>
                <w:szCs w:val="20"/>
                <w:lang w:eastAsia="en-AU"/>
              </w:rPr>
            </w:pPr>
            <w:r w:rsidRPr="002510F0">
              <w:rPr>
                <w:rFonts w:ascii="Times New Roman" w:eastAsia="Times New Roman" w:hAnsi="Times New Roman" w:cs="Times New Roman"/>
                <w:color w:val="000000"/>
                <w:sz w:val="20"/>
                <w:szCs w:val="20"/>
                <w:lang w:eastAsia="en-AU"/>
              </w:rPr>
              <w:t>40.6</w:t>
            </w:r>
          </w:p>
        </w:tc>
        <w:tc>
          <w:tcPr>
            <w:tcW w:w="1200" w:type="dxa"/>
            <w:tcBorders>
              <w:top w:val="single" w:sz="5" w:space="0" w:color="000000"/>
              <w:left w:val="single" w:sz="4" w:space="0" w:color="000000"/>
              <w:bottom w:val="single" w:sz="4" w:space="0" w:color="000000"/>
              <w:right w:val="single" w:sz="4" w:space="0" w:color="000000"/>
            </w:tcBorders>
          </w:tcPr>
          <w:p w14:paraId="5387E736" w14:textId="77777777" w:rsidR="002510F0" w:rsidRPr="002510F0" w:rsidRDefault="002510F0" w:rsidP="002510F0">
            <w:pPr>
              <w:spacing w:before="5" w:after="0" w:line="240" w:lineRule="auto"/>
              <w:ind w:left="258"/>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4" w:space="0" w:color="000000"/>
              <w:right w:val="single" w:sz="4" w:space="0" w:color="000000"/>
            </w:tcBorders>
          </w:tcPr>
          <w:p w14:paraId="1FBDE29A" w14:textId="77777777" w:rsidR="002510F0" w:rsidRPr="002510F0" w:rsidRDefault="002510F0" w:rsidP="002510F0">
            <w:pPr>
              <w:spacing w:before="5" w:after="0" w:line="240" w:lineRule="auto"/>
              <w:ind w:left="18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330,034.86</w:t>
            </w:r>
          </w:p>
        </w:tc>
        <w:tc>
          <w:tcPr>
            <w:tcW w:w="1557" w:type="dxa"/>
            <w:gridSpan w:val="2"/>
            <w:tcBorders>
              <w:top w:val="single" w:sz="5" w:space="0" w:color="000000"/>
              <w:left w:val="single" w:sz="4" w:space="0" w:color="000000"/>
              <w:bottom w:val="single" w:sz="4" w:space="0" w:color="000000"/>
              <w:right w:val="single" w:sz="5" w:space="0" w:color="000000"/>
            </w:tcBorders>
          </w:tcPr>
          <w:p w14:paraId="52AAFB92" w14:textId="77777777" w:rsidR="002510F0" w:rsidRPr="002510F0" w:rsidRDefault="002510F0" w:rsidP="002510F0">
            <w:pPr>
              <w:spacing w:before="5" w:after="0" w:line="240" w:lineRule="auto"/>
              <w:ind w:left="219"/>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7,714,304.73</w:t>
            </w:r>
          </w:p>
        </w:tc>
      </w:tr>
    </w:tbl>
    <w:p w14:paraId="07FEA284"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p w14:paraId="6B4E67A6" w14:textId="77777777" w:rsidR="002510F0" w:rsidRPr="002510F0" w:rsidRDefault="002510F0" w:rsidP="002510F0">
      <w:pPr>
        <w:autoSpaceDE w:val="0"/>
        <w:autoSpaceDN w:val="0"/>
        <w:adjustRightInd w:val="0"/>
        <w:spacing w:after="0" w:line="240" w:lineRule="auto"/>
        <w:ind w:left="66"/>
        <w:rPr>
          <w:rFonts w:ascii="Times New Roman" w:eastAsia="MS Mincho" w:hAnsi="Times New Roman" w:cs="Times New Roman"/>
          <w:sz w:val="24"/>
          <w:szCs w:val="24"/>
          <w:lang w:eastAsia="ja-JP"/>
        </w:rPr>
      </w:pPr>
      <w:r w:rsidRPr="002510F0">
        <w:rPr>
          <w:rFonts w:ascii="Times New Roman" w:eastAsia="MS Mincho" w:hAnsi="Times New Roman" w:cs="Times New Roman"/>
          <w:i/>
          <w:sz w:val="24"/>
          <w:szCs w:val="24"/>
          <w:lang w:eastAsia="ja-JP"/>
        </w:rPr>
        <w:t xml:space="preserve"> </w:t>
      </w:r>
      <w:r w:rsidRPr="002510F0">
        <w:rPr>
          <w:rFonts w:ascii="Times New Roman" w:eastAsia="MS Mincho" w:hAnsi="Times New Roman" w:cs="Times New Roman"/>
          <w:sz w:val="24"/>
          <w:szCs w:val="24"/>
          <w:lang w:eastAsia="ja-JP"/>
        </w:rPr>
        <w:t>and replacing with:</w:t>
      </w:r>
    </w:p>
    <w:p w14:paraId="39EB2C56"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p w14:paraId="0E10C1C7" w14:textId="5E77FF88" w:rsidR="002510F0" w:rsidRPr="002510F0" w:rsidRDefault="002510F0" w:rsidP="002510F0">
      <w:pPr>
        <w:autoSpaceDE w:val="0"/>
        <w:autoSpaceDN w:val="0"/>
        <w:adjustRightInd w:val="0"/>
        <w:spacing w:after="0" w:line="240" w:lineRule="auto"/>
        <w:ind w:left="426"/>
        <w:contextualSpacing/>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w:t>
      </w:r>
      <w:r w:rsidRPr="002510F0">
        <w:rPr>
          <w:rFonts w:ascii="Times New Roman" w:eastAsia="MS Mincho" w:hAnsi="Times New Roman" w:cs="Times New Roman"/>
          <w:i/>
          <w:sz w:val="24"/>
          <w:szCs w:val="24"/>
          <w:lang w:eastAsia="ja-JP"/>
        </w:rPr>
        <w:t xml:space="preserve">The route of the pipeline shall be as described in the table below, from and including the boundary of Pipeline Licence WA-21-PL and WA-5-PL at the tie-in flange at or about 7,707,290.78mN, 290,101.15mE to the pipeline licence boundary of TPL-12 at or about 7,714,304.73mN, 330,034.86mE along a line no point of which shall be more than 125 metres from the proposed pipeline route as shown in the drawing attached to the Licence as Annexure ‘A’.  The coordinates given above are relative to UTM zone 50, with Central Meridian 117 </w:t>
      </w:r>
      <w:r w:rsidR="00675B67">
        <w:rPr>
          <w:rFonts w:ascii="Times New Roman" w:eastAsia="MS Mincho" w:hAnsi="Times New Roman" w:cs="Times New Roman"/>
          <w:i/>
          <w:sz w:val="24"/>
          <w:szCs w:val="24"/>
          <w:lang w:eastAsia="ja-JP"/>
        </w:rPr>
        <w:br/>
      </w:r>
      <w:r w:rsidRPr="002510F0">
        <w:rPr>
          <w:rFonts w:ascii="Times New Roman" w:eastAsia="MS Mincho" w:hAnsi="Times New Roman" w:cs="Times New Roman"/>
          <w:i/>
          <w:sz w:val="24"/>
          <w:szCs w:val="24"/>
          <w:lang w:eastAsia="ja-JP"/>
        </w:rPr>
        <w:t xml:space="preserve">deg E based on Geodetic Datum of Australia (GDA94). </w:t>
      </w:r>
    </w:p>
    <w:p w14:paraId="7C7472A4" w14:textId="2D0518CD"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tbl>
      <w:tblPr>
        <w:tblW w:w="8483" w:type="dxa"/>
        <w:tblInd w:w="-6" w:type="dxa"/>
        <w:tblLayout w:type="fixed"/>
        <w:tblCellMar>
          <w:left w:w="0" w:type="dxa"/>
          <w:right w:w="0" w:type="dxa"/>
        </w:tblCellMar>
        <w:tblLook w:val="01E0" w:firstRow="1" w:lastRow="1" w:firstColumn="1" w:lastColumn="1" w:noHBand="0" w:noVBand="0"/>
      </w:tblPr>
      <w:tblGrid>
        <w:gridCol w:w="1276"/>
        <w:gridCol w:w="3260"/>
        <w:gridCol w:w="1058"/>
        <w:gridCol w:w="1332"/>
        <w:gridCol w:w="1551"/>
        <w:gridCol w:w="6"/>
      </w:tblGrid>
      <w:tr w:rsidR="002510F0" w:rsidRPr="002510F0" w14:paraId="392C26E7" w14:textId="77777777" w:rsidTr="007A2841">
        <w:trPr>
          <w:trHeight w:hRule="exact" w:val="296"/>
        </w:trPr>
        <w:tc>
          <w:tcPr>
            <w:tcW w:w="1276" w:type="dxa"/>
            <w:tcBorders>
              <w:top w:val="single" w:sz="5" w:space="0" w:color="000000"/>
              <w:left w:val="single" w:sz="5" w:space="0" w:color="000000"/>
              <w:bottom w:val="single" w:sz="5" w:space="0" w:color="000000"/>
              <w:right w:val="single" w:sz="4" w:space="0" w:color="000000"/>
            </w:tcBorders>
          </w:tcPr>
          <w:p w14:paraId="1A5F0A99" w14:textId="00613A45" w:rsidR="002510F0" w:rsidRPr="002510F0" w:rsidRDefault="002510F0" w:rsidP="002510F0">
            <w:pPr>
              <w:spacing w:before="5" w:after="0" w:line="248" w:lineRule="auto"/>
              <w:ind w:left="333" w:right="97" w:hanging="239"/>
              <w:rPr>
                <w:rFonts w:ascii="Times New Roman" w:eastAsia="Calibri" w:hAnsi="Times New Roman" w:cs="Times New Roman"/>
                <w:sz w:val="20"/>
                <w:szCs w:val="20"/>
                <w:lang w:eastAsia="en-AU"/>
              </w:rPr>
            </w:pPr>
            <w:r w:rsidRPr="002510F0">
              <w:rPr>
                <w:rFonts w:ascii="Times New Roman" w:eastAsia="Calibri" w:hAnsi="Times New Roman" w:cs="Times New Roman"/>
                <w:b/>
                <w:sz w:val="20"/>
                <w:szCs w:val="24"/>
                <w:lang w:eastAsia="en-AU"/>
              </w:rPr>
              <w:t>Feature</w:t>
            </w:r>
            <w:r w:rsidRPr="002510F0">
              <w:rPr>
                <w:rFonts w:ascii="Times New Roman" w:eastAsia="Calibri" w:hAnsi="Times New Roman" w:cs="Times New Roman"/>
                <w:b/>
                <w:w w:val="103"/>
                <w:sz w:val="20"/>
                <w:szCs w:val="24"/>
                <w:lang w:eastAsia="en-AU"/>
              </w:rPr>
              <w:t xml:space="preserve"> </w:t>
            </w:r>
            <w:r w:rsidRPr="002510F0">
              <w:rPr>
                <w:rFonts w:ascii="Times New Roman" w:eastAsia="Calibri" w:hAnsi="Times New Roman" w:cs="Times New Roman"/>
                <w:b/>
                <w:w w:val="105"/>
                <w:sz w:val="20"/>
                <w:szCs w:val="24"/>
                <w:lang w:eastAsia="en-AU"/>
              </w:rPr>
              <w:t>ID</w:t>
            </w:r>
          </w:p>
        </w:tc>
        <w:tc>
          <w:tcPr>
            <w:tcW w:w="3260" w:type="dxa"/>
            <w:tcBorders>
              <w:top w:val="single" w:sz="5" w:space="0" w:color="000000"/>
              <w:left w:val="single" w:sz="4" w:space="0" w:color="000000"/>
              <w:bottom w:val="single" w:sz="5" w:space="0" w:color="000000"/>
              <w:right w:val="single" w:sz="4" w:space="0" w:color="000000"/>
            </w:tcBorders>
          </w:tcPr>
          <w:p w14:paraId="4B263D5D"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Feature</w:t>
            </w:r>
            <w:r w:rsidRPr="002510F0">
              <w:rPr>
                <w:rFonts w:ascii="Times New Roman" w:eastAsia="Calibri" w:hAnsi="Times New Roman" w:cs="Times New Roman"/>
                <w:b/>
                <w:spacing w:val="-23"/>
                <w:w w:val="105"/>
                <w:sz w:val="20"/>
                <w:szCs w:val="24"/>
                <w:lang w:eastAsia="en-AU"/>
              </w:rPr>
              <w:t xml:space="preserve"> </w:t>
            </w:r>
            <w:r w:rsidRPr="002510F0">
              <w:rPr>
                <w:rFonts w:ascii="Times New Roman" w:eastAsia="Calibri" w:hAnsi="Times New Roman" w:cs="Times New Roman"/>
                <w:b/>
                <w:spacing w:val="-1"/>
                <w:w w:val="105"/>
                <w:sz w:val="20"/>
                <w:szCs w:val="24"/>
                <w:lang w:eastAsia="en-AU"/>
              </w:rPr>
              <w:t>Name</w:t>
            </w:r>
          </w:p>
        </w:tc>
        <w:tc>
          <w:tcPr>
            <w:tcW w:w="1058" w:type="dxa"/>
            <w:tcBorders>
              <w:top w:val="single" w:sz="5" w:space="0" w:color="000000"/>
              <w:left w:val="single" w:sz="4" w:space="0" w:color="000000"/>
              <w:bottom w:val="single" w:sz="5" w:space="0" w:color="000000"/>
              <w:right w:val="single" w:sz="4" w:space="0" w:color="000000"/>
            </w:tcBorders>
          </w:tcPr>
          <w:p w14:paraId="150CF1F4" w14:textId="77777777" w:rsidR="002510F0" w:rsidRPr="002510F0" w:rsidRDefault="002510F0" w:rsidP="007A2841">
            <w:pPr>
              <w:spacing w:before="5"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UTM</w:t>
            </w:r>
            <w:r w:rsidRPr="002510F0">
              <w:rPr>
                <w:rFonts w:ascii="Times New Roman" w:eastAsia="Calibri" w:hAnsi="Times New Roman" w:cs="Times New Roman"/>
                <w:b/>
                <w:spacing w:val="-17"/>
                <w:w w:val="105"/>
                <w:sz w:val="20"/>
                <w:szCs w:val="24"/>
                <w:lang w:eastAsia="en-AU"/>
              </w:rPr>
              <w:t xml:space="preserve"> </w:t>
            </w:r>
            <w:r w:rsidRPr="002510F0">
              <w:rPr>
                <w:rFonts w:ascii="Times New Roman" w:eastAsia="Calibri" w:hAnsi="Times New Roman" w:cs="Times New Roman"/>
                <w:b/>
                <w:spacing w:val="-1"/>
                <w:w w:val="105"/>
                <w:sz w:val="20"/>
                <w:szCs w:val="24"/>
                <w:lang w:eastAsia="en-AU"/>
              </w:rPr>
              <w:t>Zone</w:t>
            </w:r>
          </w:p>
        </w:tc>
        <w:tc>
          <w:tcPr>
            <w:tcW w:w="1332" w:type="dxa"/>
            <w:tcBorders>
              <w:top w:val="single" w:sz="5" w:space="0" w:color="000000"/>
              <w:left w:val="single" w:sz="4" w:space="0" w:color="000000"/>
              <w:bottom w:val="single" w:sz="5" w:space="0" w:color="000000"/>
              <w:right w:val="single" w:sz="4" w:space="0" w:color="000000"/>
            </w:tcBorders>
          </w:tcPr>
          <w:p w14:paraId="2CAAD6F6" w14:textId="77777777" w:rsidR="002510F0" w:rsidRPr="002510F0" w:rsidRDefault="002510F0" w:rsidP="007A2841">
            <w:pPr>
              <w:spacing w:before="5" w:after="0" w:line="240" w:lineRule="auto"/>
              <w:ind w:left="129"/>
              <w:jc w:val="center"/>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Easting</w:t>
            </w:r>
            <w:r w:rsidRPr="002510F0">
              <w:rPr>
                <w:rFonts w:ascii="Times New Roman" w:eastAsia="Calibri" w:hAnsi="Times New Roman" w:cs="Times New Roman"/>
                <w:b/>
                <w:spacing w:val="-20"/>
                <w:w w:val="105"/>
                <w:sz w:val="20"/>
                <w:szCs w:val="24"/>
                <w:lang w:eastAsia="en-AU"/>
              </w:rPr>
              <w:t xml:space="preserve"> </w:t>
            </w:r>
            <w:r w:rsidRPr="002510F0">
              <w:rPr>
                <w:rFonts w:ascii="Times New Roman" w:eastAsia="Calibri" w:hAnsi="Times New Roman" w:cs="Times New Roman"/>
                <w:b/>
                <w:w w:val="105"/>
                <w:sz w:val="20"/>
                <w:szCs w:val="24"/>
                <w:lang w:eastAsia="en-AU"/>
              </w:rPr>
              <w:t>(mE)</w:t>
            </w:r>
          </w:p>
        </w:tc>
        <w:tc>
          <w:tcPr>
            <w:tcW w:w="1557" w:type="dxa"/>
            <w:gridSpan w:val="2"/>
            <w:tcBorders>
              <w:top w:val="single" w:sz="5" w:space="0" w:color="000000"/>
              <w:left w:val="single" w:sz="4" w:space="0" w:color="000000"/>
              <w:bottom w:val="single" w:sz="5" w:space="0" w:color="000000"/>
              <w:right w:val="single" w:sz="5" w:space="0" w:color="000000"/>
            </w:tcBorders>
          </w:tcPr>
          <w:p w14:paraId="3105737C" w14:textId="77777777" w:rsidR="002510F0" w:rsidRPr="002510F0" w:rsidRDefault="002510F0" w:rsidP="007A2841">
            <w:pPr>
              <w:spacing w:before="5" w:after="0" w:line="240" w:lineRule="auto"/>
              <w:ind w:left="147"/>
              <w:jc w:val="center"/>
              <w:rPr>
                <w:rFonts w:ascii="Times New Roman" w:eastAsia="Calibri" w:hAnsi="Times New Roman" w:cs="Times New Roman"/>
                <w:sz w:val="20"/>
                <w:szCs w:val="20"/>
                <w:lang w:eastAsia="en-AU"/>
              </w:rPr>
            </w:pPr>
            <w:r w:rsidRPr="002510F0">
              <w:rPr>
                <w:rFonts w:ascii="Times New Roman" w:eastAsia="Calibri" w:hAnsi="Times New Roman" w:cs="Times New Roman"/>
                <w:b/>
                <w:spacing w:val="-1"/>
                <w:w w:val="105"/>
                <w:sz w:val="20"/>
                <w:szCs w:val="24"/>
                <w:lang w:eastAsia="en-AU"/>
              </w:rPr>
              <w:t>Northing</w:t>
            </w:r>
            <w:r w:rsidRPr="002510F0">
              <w:rPr>
                <w:rFonts w:ascii="Times New Roman" w:eastAsia="Calibri" w:hAnsi="Times New Roman" w:cs="Times New Roman"/>
                <w:b/>
                <w:spacing w:val="-26"/>
                <w:w w:val="105"/>
                <w:sz w:val="20"/>
                <w:szCs w:val="24"/>
                <w:lang w:eastAsia="en-AU"/>
              </w:rPr>
              <w:t xml:space="preserve"> </w:t>
            </w:r>
            <w:r w:rsidRPr="002510F0">
              <w:rPr>
                <w:rFonts w:ascii="Times New Roman" w:eastAsia="Calibri" w:hAnsi="Times New Roman" w:cs="Times New Roman"/>
                <w:b/>
                <w:w w:val="105"/>
                <w:sz w:val="20"/>
                <w:szCs w:val="24"/>
                <w:lang w:eastAsia="en-AU"/>
              </w:rPr>
              <w:t>(mN)</w:t>
            </w:r>
          </w:p>
        </w:tc>
      </w:tr>
      <w:tr w:rsidR="002510F0" w:rsidRPr="002510F0" w14:paraId="6AF1ECB9" w14:textId="77777777" w:rsidTr="007A2841">
        <w:trPr>
          <w:trHeight w:hRule="exact" w:val="598"/>
        </w:trPr>
        <w:tc>
          <w:tcPr>
            <w:tcW w:w="1276" w:type="dxa"/>
            <w:tcBorders>
              <w:top w:val="single" w:sz="5" w:space="0" w:color="000000"/>
              <w:left w:val="single" w:sz="5" w:space="0" w:color="000000"/>
              <w:bottom w:val="single" w:sz="5" w:space="0" w:color="000000"/>
              <w:right w:val="single" w:sz="4" w:space="0" w:color="000000"/>
            </w:tcBorders>
          </w:tcPr>
          <w:p w14:paraId="6DDD3100" w14:textId="77777777" w:rsidR="002510F0" w:rsidRPr="002510F0" w:rsidRDefault="002510F0" w:rsidP="002510F0">
            <w:pPr>
              <w:spacing w:before="5"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1</w:t>
            </w:r>
          </w:p>
        </w:tc>
        <w:tc>
          <w:tcPr>
            <w:tcW w:w="3260" w:type="dxa"/>
            <w:tcBorders>
              <w:top w:val="single" w:sz="5" w:space="0" w:color="000000"/>
              <w:left w:val="single" w:sz="4" w:space="0" w:color="000000"/>
              <w:bottom w:val="single" w:sz="5" w:space="0" w:color="000000"/>
              <w:right w:val="single" w:sz="4" w:space="0" w:color="000000"/>
            </w:tcBorders>
          </w:tcPr>
          <w:p w14:paraId="59ADB8F8"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Boundary</w:t>
            </w:r>
            <w:r w:rsidRPr="002510F0">
              <w:rPr>
                <w:rFonts w:ascii="Times New Roman" w:eastAsia="Calibri" w:hAnsi="Times New Roman" w:cs="Times New Roman"/>
                <w:spacing w:val="-14"/>
                <w:w w:val="105"/>
                <w:sz w:val="20"/>
                <w:szCs w:val="20"/>
                <w:lang w:eastAsia="en-AU"/>
              </w:rPr>
              <w:t xml:space="preserve"> </w:t>
            </w:r>
            <w:r w:rsidRPr="002510F0">
              <w:rPr>
                <w:rFonts w:ascii="Times New Roman" w:eastAsia="Calibri" w:hAnsi="Times New Roman" w:cs="Times New Roman"/>
                <w:w w:val="105"/>
                <w:sz w:val="20"/>
                <w:szCs w:val="20"/>
                <w:lang w:eastAsia="en-AU"/>
              </w:rPr>
              <w:t>of</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WA</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21</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PL</w:t>
            </w:r>
            <w:r w:rsidRPr="002510F0">
              <w:rPr>
                <w:rFonts w:ascii="Times New Roman" w:eastAsia="Calibri" w:hAnsi="Times New Roman" w:cs="Times New Roman"/>
                <w:spacing w:val="-14"/>
                <w:w w:val="105"/>
                <w:sz w:val="20"/>
                <w:szCs w:val="20"/>
                <w:lang w:eastAsia="en-AU"/>
              </w:rPr>
              <w:t xml:space="preserve"> </w:t>
            </w:r>
            <w:r w:rsidRPr="002510F0">
              <w:rPr>
                <w:rFonts w:ascii="Times New Roman" w:eastAsia="Calibri" w:hAnsi="Times New Roman" w:cs="Times New Roman"/>
                <w:w w:val="105"/>
                <w:sz w:val="20"/>
                <w:szCs w:val="20"/>
                <w:lang w:eastAsia="en-AU"/>
              </w:rPr>
              <w:t>and</w:t>
            </w:r>
            <w:r w:rsidRPr="002510F0">
              <w:rPr>
                <w:rFonts w:ascii="Times New Roman" w:eastAsia="Calibri" w:hAnsi="Times New Roman" w:cs="Times New Roman"/>
                <w:spacing w:val="-15"/>
                <w:w w:val="105"/>
                <w:sz w:val="20"/>
                <w:szCs w:val="20"/>
                <w:lang w:eastAsia="en-AU"/>
              </w:rPr>
              <w:t xml:space="preserve"> </w:t>
            </w:r>
            <w:r w:rsidRPr="002510F0">
              <w:rPr>
                <w:rFonts w:ascii="Times New Roman" w:eastAsia="Calibri" w:hAnsi="Times New Roman" w:cs="Times New Roman"/>
                <w:w w:val="105"/>
                <w:sz w:val="20"/>
                <w:szCs w:val="20"/>
                <w:lang w:eastAsia="en-AU"/>
              </w:rPr>
              <w:t>WA</w:t>
            </w:r>
            <w:r w:rsidRPr="002510F0">
              <w:rPr>
                <w:rFonts w:ascii="Cambria Math" w:eastAsia="Calibri" w:hAnsi="Cambria Math" w:cs="Cambria Math"/>
                <w:w w:val="105"/>
                <w:sz w:val="20"/>
                <w:szCs w:val="20"/>
                <w:lang w:eastAsia="en-AU"/>
              </w:rPr>
              <w:t>‐</w:t>
            </w:r>
            <w:r w:rsidRPr="002510F0">
              <w:rPr>
                <w:rFonts w:ascii="Times New Roman" w:eastAsia="Calibri" w:hAnsi="Times New Roman" w:cs="Times New Roman"/>
                <w:w w:val="105"/>
                <w:sz w:val="20"/>
                <w:szCs w:val="20"/>
                <w:lang w:eastAsia="en-AU"/>
              </w:rPr>
              <w:t>5</w:t>
            </w:r>
            <w:r w:rsidRPr="002510F0">
              <w:rPr>
                <w:rFonts w:ascii="Cambria Math" w:eastAsia="Calibri" w:hAnsi="Cambria Math" w:cs="Cambria Math"/>
                <w:w w:val="105"/>
                <w:sz w:val="20"/>
                <w:szCs w:val="20"/>
                <w:lang w:eastAsia="en-AU"/>
              </w:rPr>
              <w:t>‐</w:t>
            </w:r>
            <w:r w:rsidRPr="002510F0">
              <w:rPr>
                <w:rFonts w:ascii="Times New Roman" w:eastAsia="Calibri" w:hAnsi="Times New Roman" w:cs="Times New Roman"/>
                <w:w w:val="105"/>
                <w:sz w:val="20"/>
                <w:szCs w:val="20"/>
                <w:lang w:eastAsia="en-AU"/>
              </w:rPr>
              <w:t>PL (start point)</w:t>
            </w:r>
          </w:p>
        </w:tc>
        <w:tc>
          <w:tcPr>
            <w:tcW w:w="1058" w:type="dxa"/>
            <w:tcBorders>
              <w:top w:val="single" w:sz="5" w:space="0" w:color="000000"/>
              <w:left w:val="single" w:sz="4" w:space="0" w:color="000000"/>
              <w:bottom w:val="single" w:sz="5" w:space="0" w:color="000000"/>
              <w:right w:val="single" w:sz="4" w:space="0" w:color="000000"/>
            </w:tcBorders>
          </w:tcPr>
          <w:p w14:paraId="789DF88D" w14:textId="77777777" w:rsidR="002510F0" w:rsidRPr="002510F0" w:rsidRDefault="002510F0" w:rsidP="007A2841">
            <w:pPr>
              <w:spacing w:before="5"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5F554018" w14:textId="77777777" w:rsidR="002510F0" w:rsidRPr="002510F0" w:rsidRDefault="002510F0" w:rsidP="007A2841">
            <w:pPr>
              <w:spacing w:before="5"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290,101.15</w:t>
            </w:r>
          </w:p>
        </w:tc>
        <w:tc>
          <w:tcPr>
            <w:tcW w:w="1557" w:type="dxa"/>
            <w:gridSpan w:val="2"/>
            <w:tcBorders>
              <w:top w:val="single" w:sz="5" w:space="0" w:color="000000"/>
              <w:left w:val="single" w:sz="4" w:space="0" w:color="000000"/>
              <w:bottom w:val="single" w:sz="5" w:space="0" w:color="000000"/>
              <w:right w:val="single" w:sz="5" w:space="0" w:color="000000"/>
            </w:tcBorders>
          </w:tcPr>
          <w:p w14:paraId="6488B0C2" w14:textId="77777777" w:rsidR="002510F0" w:rsidRPr="002510F0" w:rsidRDefault="002510F0" w:rsidP="007A2841">
            <w:pPr>
              <w:spacing w:before="5"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7,707,290.78</w:t>
            </w:r>
          </w:p>
        </w:tc>
      </w:tr>
      <w:tr w:rsidR="002510F0" w:rsidRPr="002510F0" w14:paraId="73E99559" w14:textId="77777777" w:rsidTr="007A2841">
        <w:trPr>
          <w:trHeight w:hRule="exact" w:val="565"/>
        </w:trPr>
        <w:tc>
          <w:tcPr>
            <w:tcW w:w="1276" w:type="dxa"/>
            <w:tcBorders>
              <w:top w:val="single" w:sz="5" w:space="0" w:color="000000"/>
              <w:left w:val="single" w:sz="5" w:space="0" w:color="000000"/>
              <w:bottom w:val="single" w:sz="5" w:space="0" w:color="000000"/>
              <w:right w:val="single" w:sz="4" w:space="0" w:color="000000"/>
            </w:tcBorders>
          </w:tcPr>
          <w:p w14:paraId="5E1364C6"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lastRenderedPageBreak/>
              <w:t>2</w:t>
            </w:r>
          </w:p>
        </w:tc>
        <w:tc>
          <w:tcPr>
            <w:tcW w:w="3260" w:type="dxa"/>
            <w:tcBorders>
              <w:top w:val="single" w:sz="5" w:space="0" w:color="000000"/>
              <w:left w:val="single" w:sz="4" w:space="0" w:color="000000"/>
              <w:bottom w:val="single" w:sz="5" w:space="0" w:color="000000"/>
              <w:right w:val="single" w:sz="4" w:space="0" w:color="000000"/>
            </w:tcBorders>
          </w:tcPr>
          <w:p w14:paraId="290DEB9A" w14:textId="77777777" w:rsidR="002510F0" w:rsidRPr="002510F0" w:rsidRDefault="002510F0" w:rsidP="002510F0">
            <w:pPr>
              <w:spacing w:before="6" w:after="0" w:line="247"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East</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Spar</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Tie</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in</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r w:rsidRPr="002510F0">
              <w:rPr>
                <w:rFonts w:ascii="Times New Roman" w:eastAsia="Calibri" w:hAnsi="Times New Roman" w:cs="Times New Roman"/>
                <w:spacing w:val="37"/>
                <w:w w:val="103"/>
                <w:sz w:val="20"/>
                <w:szCs w:val="20"/>
                <w:lang w:eastAsia="en-AU"/>
              </w:rPr>
              <w:t xml:space="preserve"> </w:t>
            </w:r>
            <w:r w:rsidRPr="002510F0">
              <w:rPr>
                <w:rFonts w:ascii="Times New Roman" w:eastAsia="Calibri" w:hAnsi="Times New Roman" w:cs="Times New Roman"/>
                <w:w w:val="105"/>
                <w:sz w:val="20"/>
                <w:szCs w:val="20"/>
                <w:lang w:eastAsia="en-AU"/>
              </w:rPr>
              <w:t>(Connection</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w w:val="105"/>
                <w:sz w:val="20"/>
                <w:szCs w:val="20"/>
                <w:lang w:eastAsia="en-AU"/>
              </w:rPr>
              <w:t xml:space="preserve">to </w:t>
            </w:r>
            <w:r w:rsidRPr="002510F0">
              <w:rPr>
                <w:rFonts w:ascii="Cambria Math" w:eastAsia="Calibri" w:hAnsi="Cambria Math" w:cs="Cambria Math"/>
                <w:spacing w:val="-1"/>
                <w:w w:val="105"/>
                <w:sz w:val="20"/>
                <w:szCs w:val="20"/>
                <w:lang w:eastAsia="en-AU"/>
              </w:rPr>
              <w:t>Z-</w:t>
            </w:r>
            <w:r w:rsidRPr="002510F0">
              <w:rPr>
                <w:rFonts w:ascii="Times New Roman" w:eastAsia="Calibri" w:hAnsi="Times New Roman" w:cs="Times New Roman"/>
                <w:spacing w:val="-1"/>
                <w:w w:val="105"/>
                <w:sz w:val="20"/>
                <w:szCs w:val="20"/>
                <w:lang w:eastAsia="en-AU"/>
              </w:rPr>
              <w:t>Spool</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p>
        </w:tc>
        <w:tc>
          <w:tcPr>
            <w:tcW w:w="1058" w:type="dxa"/>
            <w:tcBorders>
              <w:top w:val="single" w:sz="5" w:space="0" w:color="000000"/>
              <w:left w:val="single" w:sz="4" w:space="0" w:color="000000"/>
              <w:bottom w:val="single" w:sz="5" w:space="0" w:color="000000"/>
              <w:right w:val="single" w:sz="4" w:space="0" w:color="000000"/>
            </w:tcBorders>
          </w:tcPr>
          <w:p w14:paraId="16144D76" w14:textId="77777777" w:rsidR="002510F0" w:rsidRPr="002510F0" w:rsidRDefault="002510F0" w:rsidP="007A2841">
            <w:pPr>
              <w:spacing w:before="132"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23EC6B88" w14:textId="77777777" w:rsidR="002510F0" w:rsidRPr="002510F0" w:rsidRDefault="002510F0" w:rsidP="007A2841">
            <w:pPr>
              <w:spacing w:before="132"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290,117.00</w:t>
            </w:r>
          </w:p>
        </w:tc>
        <w:tc>
          <w:tcPr>
            <w:tcW w:w="1557" w:type="dxa"/>
            <w:gridSpan w:val="2"/>
            <w:tcBorders>
              <w:top w:val="single" w:sz="5" w:space="0" w:color="000000"/>
              <w:left w:val="single" w:sz="4" w:space="0" w:color="000000"/>
              <w:bottom w:val="single" w:sz="5" w:space="0" w:color="000000"/>
              <w:right w:val="single" w:sz="5" w:space="0" w:color="000000"/>
            </w:tcBorders>
          </w:tcPr>
          <w:p w14:paraId="3FE5F4B5" w14:textId="77777777" w:rsidR="002510F0" w:rsidRPr="002510F0" w:rsidRDefault="002510F0" w:rsidP="007A2841">
            <w:pPr>
              <w:spacing w:before="132"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7,707,292.00</w:t>
            </w:r>
          </w:p>
        </w:tc>
      </w:tr>
      <w:tr w:rsidR="002510F0" w:rsidRPr="002510F0" w14:paraId="47492EE1" w14:textId="77777777" w:rsidTr="007A2841">
        <w:trPr>
          <w:gridAfter w:val="1"/>
          <w:wAfter w:w="6" w:type="dxa"/>
          <w:trHeight w:hRule="exact" w:val="573"/>
        </w:trPr>
        <w:tc>
          <w:tcPr>
            <w:tcW w:w="1276" w:type="dxa"/>
            <w:tcBorders>
              <w:top w:val="single" w:sz="5" w:space="0" w:color="000000"/>
              <w:left w:val="single" w:sz="5" w:space="0" w:color="000000"/>
              <w:bottom w:val="single" w:sz="4" w:space="0" w:color="000000"/>
              <w:right w:val="single" w:sz="4" w:space="0" w:color="000000"/>
            </w:tcBorders>
          </w:tcPr>
          <w:p w14:paraId="6313701D"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3</w:t>
            </w:r>
          </w:p>
        </w:tc>
        <w:tc>
          <w:tcPr>
            <w:tcW w:w="3260" w:type="dxa"/>
            <w:tcBorders>
              <w:top w:val="single" w:sz="5" w:space="0" w:color="000000"/>
              <w:left w:val="single" w:sz="4" w:space="0" w:color="000000"/>
              <w:bottom w:val="single" w:sz="4" w:space="0" w:color="000000"/>
              <w:right w:val="single" w:sz="4" w:space="0" w:color="000000"/>
            </w:tcBorders>
          </w:tcPr>
          <w:p w14:paraId="7BC1013E" w14:textId="77777777" w:rsidR="002510F0" w:rsidRPr="002510F0" w:rsidRDefault="002510F0" w:rsidP="002510F0">
            <w:pPr>
              <w:spacing w:before="6" w:after="0" w:line="247" w:lineRule="auto"/>
              <w:ind w:left="96" w:right="131"/>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14”</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East</w:t>
            </w:r>
            <w:r w:rsidRPr="002510F0">
              <w:rPr>
                <w:rFonts w:ascii="Times New Roman" w:eastAsia="Calibri" w:hAnsi="Times New Roman" w:cs="Times New Roman"/>
                <w:spacing w:val="-11"/>
                <w:w w:val="105"/>
                <w:sz w:val="20"/>
                <w:szCs w:val="20"/>
                <w:lang w:eastAsia="en-AU"/>
              </w:rPr>
              <w:t xml:space="preserve"> </w:t>
            </w:r>
            <w:r w:rsidRPr="002510F0">
              <w:rPr>
                <w:rFonts w:ascii="Times New Roman" w:eastAsia="Calibri" w:hAnsi="Times New Roman" w:cs="Times New Roman"/>
                <w:spacing w:val="-1"/>
                <w:w w:val="105"/>
                <w:sz w:val="20"/>
                <w:szCs w:val="20"/>
                <w:lang w:eastAsia="en-AU"/>
              </w:rPr>
              <w:t>Spar</w:t>
            </w:r>
            <w:r w:rsidRPr="002510F0">
              <w:rPr>
                <w:rFonts w:ascii="Times New Roman" w:eastAsia="Calibri" w:hAnsi="Times New Roman" w:cs="Times New Roman"/>
                <w:spacing w:val="-11"/>
                <w:w w:val="105"/>
                <w:sz w:val="20"/>
                <w:szCs w:val="20"/>
                <w:lang w:eastAsia="en-AU"/>
              </w:rPr>
              <w:t xml:space="preserve"> </w:t>
            </w:r>
            <w:r w:rsidRPr="002510F0">
              <w:rPr>
                <w:rFonts w:ascii="Times New Roman" w:eastAsia="Calibri" w:hAnsi="Times New Roman" w:cs="Times New Roman"/>
                <w:spacing w:val="-1"/>
                <w:w w:val="105"/>
                <w:sz w:val="20"/>
                <w:szCs w:val="20"/>
                <w:lang w:eastAsia="en-AU"/>
              </w:rPr>
              <w:t>Pipeline</w:t>
            </w:r>
            <w:r w:rsidRPr="002510F0">
              <w:rPr>
                <w:rFonts w:ascii="Times New Roman" w:eastAsia="Calibri" w:hAnsi="Times New Roman" w:cs="Times New Roman"/>
                <w:spacing w:val="-10"/>
                <w:w w:val="105"/>
                <w:sz w:val="20"/>
                <w:szCs w:val="20"/>
                <w:lang w:eastAsia="en-AU"/>
              </w:rPr>
              <w:t xml:space="preserve"> </w:t>
            </w:r>
            <w:r w:rsidRPr="002510F0">
              <w:rPr>
                <w:rFonts w:ascii="Times New Roman" w:eastAsia="Calibri" w:hAnsi="Times New Roman" w:cs="Times New Roman"/>
                <w:w w:val="105"/>
                <w:sz w:val="20"/>
                <w:szCs w:val="20"/>
                <w:lang w:eastAsia="en-AU"/>
              </w:rPr>
              <w:t>Flange</w:t>
            </w:r>
            <w:r w:rsidRPr="002510F0">
              <w:rPr>
                <w:rFonts w:ascii="Times New Roman" w:eastAsia="Calibri" w:hAnsi="Times New Roman" w:cs="Times New Roman"/>
                <w:spacing w:val="21"/>
                <w:w w:val="103"/>
                <w:sz w:val="20"/>
                <w:szCs w:val="20"/>
                <w:lang w:eastAsia="en-AU"/>
              </w:rPr>
              <w:t xml:space="preserve"> </w:t>
            </w:r>
            <w:r w:rsidRPr="002510F0">
              <w:rPr>
                <w:rFonts w:ascii="Times New Roman" w:eastAsia="Calibri" w:hAnsi="Times New Roman" w:cs="Times New Roman"/>
                <w:w w:val="105"/>
                <w:sz w:val="20"/>
                <w:szCs w:val="20"/>
                <w:lang w:eastAsia="en-AU"/>
              </w:rPr>
              <w:t>(Connection</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w w:val="105"/>
                <w:sz w:val="20"/>
                <w:szCs w:val="20"/>
                <w:lang w:eastAsia="en-AU"/>
              </w:rPr>
              <w:t>to</w:t>
            </w:r>
            <w:r w:rsidRPr="002510F0">
              <w:rPr>
                <w:rFonts w:ascii="Times New Roman" w:eastAsia="Calibri" w:hAnsi="Times New Roman" w:cs="Times New Roman"/>
                <w:spacing w:val="-18"/>
                <w:w w:val="105"/>
                <w:sz w:val="20"/>
                <w:szCs w:val="20"/>
                <w:lang w:eastAsia="en-AU"/>
              </w:rPr>
              <w:t xml:space="preserve"> </w:t>
            </w:r>
            <w:r w:rsidRPr="002510F0">
              <w:rPr>
                <w:rFonts w:ascii="Times New Roman" w:eastAsia="Calibri" w:hAnsi="Times New Roman" w:cs="Times New Roman"/>
                <w:spacing w:val="-1"/>
                <w:w w:val="105"/>
                <w:sz w:val="20"/>
                <w:szCs w:val="20"/>
                <w:lang w:eastAsia="en-AU"/>
              </w:rPr>
              <w:t>Z</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Spool</w:t>
            </w:r>
            <w:r w:rsidRPr="002510F0">
              <w:rPr>
                <w:rFonts w:ascii="Times New Roman" w:eastAsia="Calibri" w:hAnsi="Times New Roman" w:cs="Times New Roman"/>
                <w:spacing w:val="-17"/>
                <w:w w:val="105"/>
                <w:sz w:val="20"/>
                <w:szCs w:val="20"/>
                <w:lang w:eastAsia="en-AU"/>
              </w:rPr>
              <w:t xml:space="preserve"> </w:t>
            </w:r>
            <w:r w:rsidRPr="002510F0">
              <w:rPr>
                <w:rFonts w:ascii="Times New Roman" w:eastAsia="Calibri" w:hAnsi="Times New Roman" w:cs="Times New Roman"/>
                <w:spacing w:val="-1"/>
                <w:w w:val="105"/>
                <w:sz w:val="20"/>
                <w:szCs w:val="20"/>
                <w:lang w:eastAsia="en-AU"/>
              </w:rPr>
              <w:t>Flange)</w:t>
            </w:r>
          </w:p>
        </w:tc>
        <w:tc>
          <w:tcPr>
            <w:tcW w:w="1058" w:type="dxa"/>
            <w:tcBorders>
              <w:top w:val="single" w:sz="5" w:space="0" w:color="000000"/>
              <w:left w:val="single" w:sz="4" w:space="0" w:color="000000"/>
              <w:bottom w:val="single" w:sz="4" w:space="0" w:color="000000"/>
              <w:right w:val="single" w:sz="4" w:space="0" w:color="000000"/>
            </w:tcBorders>
          </w:tcPr>
          <w:p w14:paraId="36599944" w14:textId="77777777" w:rsidR="002510F0" w:rsidRPr="002510F0" w:rsidRDefault="002510F0" w:rsidP="007A2841">
            <w:pPr>
              <w:spacing w:before="132"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4" w:space="0" w:color="000000"/>
              <w:right w:val="single" w:sz="4" w:space="0" w:color="000000"/>
            </w:tcBorders>
          </w:tcPr>
          <w:p w14:paraId="2659955B" w14:textId="77777777" w:rsidR="002510F0" w:rsidRPr="002510F0" w:rsidRDefault="002510F0" w:rsidP="007A2841">
            <w:pPr>
              <w:spacing w:before="132"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290,128.92</w:t>
            </w:r>
          </w:p>
        </w:tc>
        <w:tc>
          <w:tcPr>
            <w:tcW w:w="1551" w:type="dxa"/>
            <w:tcBorders>
              <w:top w:val="single" w:sz="5" w:space="0" w:color="000000"/>
              <w:left w:val="single" w:sz="4" w:space="0" w:color="000000"/>
              <w:bottom w:val="single" w:sz="4" w:space="0" w:color="000000"/>
              <w:right w:val="single" w:sz="5" w:space="0" w:color="000000"/>
            </w:tcBorders>
          </w:tcPr>
          <w:p w14:paraId="55C37AC1" w14:textId="77777777" w:rsidR="002510F0" w:rsidRPr="002510F0" w:rsidRDefault="002510F0" w:rsidP="007A2841">
            <w:pPr>
              <w:spacing w:before="132"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7,707,316.25</w:t>
            </w:r>
          </w:p>
        </w:tc>
      </w:tr>
      <w:tr w:rsidR="002510F0" w:rsidRPr="002510F0" w14:paraId="06012E37" w14:textId="77777777" w:rsidTr="007A2841">
        <w:trPr>
          <w:trHeight w:hRule="exact" w:val="262"/>
        </w:trPr>
        <w:tc>
          <w:tcPr>
            <w:tcW w:w="1276" w:type="dxa"/>
            <w:tcBorders>
              <w:top w:val="single" w:sz="4" w:space="0" w:color="000000"/>
              <w:left w:val="single" w:sz="5" w:space="0" w:color="000000"/>
              <w:bottom w:val="single" w:sz="4" w:space="0" w:color="000000"/>
              <w:right w:val="single" w:sz="4" w:space="0" w:color="000000"/>
            </w:tcBorders>
          </w:tcPr>
          <w:p w14:paraId="5D9855BD"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4</w:t>
            </w:r>
          </w:p>
        </w:tc>
        <w:tc>
          <w:tcPr>
            <w:tcW w:w="3260" w:type="dxa"/>
            <w:tcBorders>
              <w:top w:val="single" w:sz="4" w:space="0" w:color="000000"/>
              <w:left w:val="single" w:sz="4" w:space="0" w:color="000000"/>
              <w:bottom w:val="single" w:sz="4" w:space="0" w:color="000000"/>
              <w:right w:val="single" w:sz="4" w:space="0" w:color="000000"/>
            </w:tcBorders>
          </w:tcPr>
          <w:p w14:paraId="381E11FF" w14:textId="77777777" w:rsidR="002510F0" w:rsidRPr="002510F0" w:rsidRDefault="002510F0" w:rsidP="002510F0">
            <w:pPr>
              <w:spacing w:before="6"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Intersection</w:t>
            </w:r>
            <w:r w:rsidRPr="002510F0">
              <w:rPr>
                <w:rFonts w:ascii="Times New Roman" w:eastAsia="Calibri" w:hAnsi="Times New Roman" w:cs="Times New Roman"/>
                <w:spacing w:val="-13"/>
                <w:w w:val="105"/>
                <w:sz w:val="20"/>
                <w:szCs w:val="24"/>
                <w:lang w:eastAsia="en-AU"/>
              </w:rPr>
              <w:t xml:space="preserve"> </w:t>
            </w:r>
            <w:r w:rsidRPr="002510F0">
              <w:rPr>
                <w:rFonts w:ascii="Times New Roman" w:eastAsia="Calibri" w:hAnsi="Times New Roman" w:cs="Times New Roman"/>
                <w:spacing w:val="-1"/>
                <w:w w:val="105"/>
                <w:sz w:val="20"/>
                <w:szCs w:val="24"/>
                <w:lang w:eastAsia="en-AU"/>
              </w:rPr>
              <w:t>Point</w:t>
            </w:r>
            <w:r w:rsidRPr="002510F0">
              <w:rPr>
                <w:rFonts w:ascii="Times New Roman" w:eastAsia="Calibri" w:hAnsi="Times New Roman" w:cs="Times New Roman"/>
                <w:spacing w:val="-13"/>
                <w:w w:val="105"/>
                <w:sz w:val="20"/>
                <w:szCs w:val="24"/>
                <w:lang w:eastAsia="en-AU"/>
              </w:rPr>
              <w:t xml:space="preserve"> </w:t>
            </w: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12"/>
                <w:w w:val="105"/>
                <w:sz w:val="20"/>
                <w:szCs w:val="24"/>
                <w:lang w:eastAsia="en-AU"/>
              </w:rPr>
              <w:t xml:space="preserve"> </w:t>
            </w:r>
            <w:r w:rsidRPr="002510F0">
              <w:rPr>
                <w:rFonts w:ascii="Times New Roman" w:eastAsia="Calibri" w:hAnsi="Times New Roman" w:cs="Times New Roman"/>
                <w:w w:val="105"/>
                <w:sz w:val="20"/>
                <w:szCs w:val="24"/>
                <w:lang w:eastAsia="en-AU"/>
              </w:rPr>
              <w:t>1</w:t>
            </w:r>
          </w:p>
        </w:tc>
        <w:tc>
          <w:tcPr>
            <w:tcW w:w="1058" w:type="dxa"/>
            <w:tcBorders>
              <w:top w:val="single" w:sz="4" w:space="0" w:color="000000"/>
              <w:left w:val="single" w:sz="4" w:space="0" w:color="000000"/>
              <w:bottom w:val="single" w:sz="4" w:space="0" w:color="000000"/>
              <w:right w:val="single" w:sz="4" w:space="0" w:color="000000"/>
            </w:tcBorders>
          </w:tcPr>
          <w:p w14:paraId="74A53169" w14:textId="77777777" w:rsidR="002510F0" w:rsidRPr="002510F0" w:rsidRDefault="002510F0" w:rsidP="007A2841">
            <w:pPr>
              <w:spacing w:before="6"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4" w:space="0" w:color="000000"/>
              <w:left w:val="single" w:sz="4" w:space="0" w:color="000000"/>
              <w:bottom w:val="single" w:sz="4" w:space="0" w:color="000000"/>
              <w:right w:val="single" w:sz="4" w:space="0" w:color="000000"/>
            </w:tcBorders>
          </w:tcPr>
          <w:p w14:paraId="006577D1" w14:textId="77777777" w:rsidR="002510F0" w:rsidRPr="002510F0" w:rsidRDefault="002510F0" w:rsidP="007A2841">
            <w:pPr>
              <w:spacing w:before="6"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312,897.64</w:t>
            </w:r>
          </w:p>
        </w:tc>
        <w:tc>
          <w:tcPr>
            <w:tcW w:w="1557" w:type="dxa"/>
            <w:gridSpan w:val="2"/>
            <w:tcBorders>
              <w:top w:val="single" w:sz="4" w:space="0" w:color="000000"/>
              <w:left w:val="single" w:sz="4" w:space="0" w:color="000000"/>
              <w:bottom w:val="single" w:sz="4" w:space="0" w:color="000000"/>
              <w:right w:val="single" w:sz="5" w:space="0" w:color="000000"/>
            </w:tcBorders>
          </w:tcPr>
          <w:p w14:paraId="4FB24B57" w14:textId="77777777" w:rsidR="002510F0" w:rsidRPr="002510F0" w:rsidRDefault="002510F0" w:rsidP="007A2841">
            <w:pPr>
              <w:spacing w:before="6"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7,710,670.05</w:t>
            </w:r>
          </w:p>
        </w:tc>
      </w:tr>
      <w:tr w:rsidR="002510F0" w:rsidRPr="002510F0" w14:paraId="287115F6" w14:textId="77777777" w:rsidTr="007A2841">
        <w:trPr>
          <w:trHeight w:hRule="exact" w:val="263"/>
        </w:trPr>
        <w:tc>
          <w:tcPr>
            <w:tcW w:w="1276" w:type="dxa"/>
            <w:tcBorders>
              <w:top w:val="single" w:sz="4" w:space="0" w:color="000000"/>
              <w:left w:val="single" w:sz="5" w:space="0" w:color="000000"/>
              <w:bottom w:val="single" w:sz="5" w:space="0" w:color="000000"/>
              <w:right w:val="single" w:sz="4" w:space="0" w:color="000000"/>
            </w:tcBorders>
          </w:tcPr>
          <w:p w14:paraId="76569B2A" w14:textId="77777777" w:rsidR="002510F0" w:rsidRPr="002510F0" w:rsidRDefault="002510F0" w:rsidP="002510F0">
            <w:pPr>
              <w:spacing w:before="6"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5</w:t>
            </w:r>
          </w:p>
        </w:tc>
        <w:tc>
          <w:tcPr>
            <w:tcW w:w="3260" w:type="dxa"/>
            <w:tcBorders>
              <w:top w:val="single" w:sz="4" w:space="0" w:color="000000"/>
              <w:left w:val="single" w:sz="4" w:space="0" w:color="000000"/>
              <w:bottom w:val="single" w:sz="5" w:space="0" w:color="000000"/>
              <w:right w:val="single" w:sz="4" w:space="0" w:color="000000"/>
            </w:tcBorders>
          </w:tcPr>
          <w:p w14:paraId="738B9A62" w14:textId="77777777" w:rsidR="002510F0" w:rsidRPr="002510F0" w:rsidRDefault="002510F0" w:rsidP="002510F0">
            <w:pPr>
              <w:spacing w:before="6"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7"/>
                <w:w w:val="105"/>
                <w:sz w:val="20"/>
                <w:szCs w:val="24"/>
                <w:lang w:eastAsia="en-AU"/>
              </w:rPr>
              <w:t xml:space="preserve"> </w:t>
            </w:r>
            <w:r w:rsidRPr="002510F0">
              <w:rPr>
                <w:rFonts w:ascii="Times New Roman" w:eastAsia="Calibri" w:hAnsi="Times New Roman" w:cs="Times New Roman"/>
                <w:w w:val="105"/>
                <w:sz w:val="20"/>
                <w:szCs w:val="24"/>
                <w:lang w:eastAsia="en-AU"/>
              </w:rPr>
              <w:t>2</w:t>
            </w:r>
          </w:p>
        </w:tc>
        <w:tc>
          <w:tcPr>
            <w:tcW w:w="1058" w:type="dxa"/>
            <w:tcBorders>
              <w:top w:val="single" w:sz="4" w:space="0" w:color="000000"/>
              <w:left w:val="single" w:sz="4" w:space="0" w:color="000000"/>
              <w:bottom w:val="single" w:sz="5" w:space="0" w:color="000000"/>
              <w:right w:val="single" w:sz="4" w:space="0" w:color="000000"/>
            </w:tcBorders>
          </w:tcPr>
          <w:p w14:paraId="4DAE92D1" w14:textId="77777777" w:rsidR="002510F0" w:rsidRPr="002510F0" w:rsidRDefault="002510F0" w:rsidP="007A2841">
            <w:pPr>
              <w:spacing w:before="6"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4" w:space="0" w:color="000000"/>
              <w:left w:val="single" w:sz="4" w:space="0" w:color="000000"/>
              <w:bottom w:val="single" w:sz="5" w:space="0" w:color="000000"/>
              <w:right w:val="single" w:sz="4" w:space="0" w:color="000000"/>
            </w:tcBorders>
          </w:tcPr>
          <w:p w14:paraId="3D434773" w14:textId="77777777" w:rsidR="002510F0" w:rsidRPr="002510F0" w:rsidRDefault="002510F0" w:rsidP="007A2841">
            <w:pPr>
              <w:spacing w:before="6"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315,961.70</w:t>
            </w:r>
          </w:p>
        </w:tc>
        <w:tc>
          <w:tcPr>
            <w:tcW w:w="1557" w:type="dxa"/>
            <w:gridSpan w:val="2"/>
            <w:tcBorders>
              <w:top w:val="single" w:sz="4" w:space="0" w:color="000000"/>
              <w:left w:val="single" w:sz="4" w:space="0" w:color="000000"/>
              <w:bottom w:val="single" w:sz="5" w:space="0" w:color="000000"/>
              <w:right w:val="single" w:sz="5" w:space="0" w:color="000000"/>
            </w:tcBorders>
          </w:tcPr>
          <w:p w14:paraId="5918D35A" w14:textId="77777777" w:rsidR="002510F0" w:rsidRPr="002510F0" w:rsidRDefault="002510F0" w:rsidP="007A2841">
            <w:pPr>
              <w:spacing w:before="6"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7,711,378.97</w:t>
            </w:r>
          </w:p>
        </w:tc>
      </w:tr>
      <w:tr w:rsidR="002510F0" w:rsidRPr="002510F0" w14:paraId="0D77ACDA" w14:textId="77777777" w:rsidTr="007A2841">
        <w:trPr>
          <w:trHeight w:hRule="exact" w:val="262"/>
        </w:trPr>
        <w:tc>
          <w:tcPr>
            <w:tcW w:w="1276" w:type="dxa"/>
            <w:tcBorders>
              <w:top w:val="single" w:sz="5" w:space="0" w:color="000000"/>
              <w:left w:val="single" w:sz="5" w:space="0" w:color="000000"/>
              <w:bottom w:val="single" w:sz="5" w:space="0" w:color="000000"/>
              <w:right w:val="single" w:sz="4" w:space="0" w:color="000000"/>
            </w:tcBorders>
          </w:tcPr>
          <w:p w14:paraId="15645849" w14:textId="77777777" w:rsidR="002510F0" w:rsidRPr="002510F0" w:rsidRDefault="002510F0" w:rsidP="002510F0">
            <w:pPr>
              <w:spacing w:before="4"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6</w:t>
            </w:r>
          </w:p>
        </w:tc>
        <w:tc>
          <w:tcPr>
            <w:tcW w:w="3260" w:type="dxa"/>
            <w:tcBorders>
              <w:top w:val="single" w:sz="5" w:space="0" w:color="000000"/>
              <w:left w:val="single" w:sz="4" w:space="0" w:color="000000"/>
              <w:bottom w:val="single" w:sz="5" w:space="0" w:color="000000"/>
              <w:right w:val="single" w:sz="4" w:space="0" w:color="000000"/>
            </w:tcBorders>
          </w:tcPr>
          <w:p w14:paraId="459B9ACC" w14:textId="77777777" w:rsidR="002510F0" w:rsidRPr="002510F0" w:rsidRDefault="002510F0" w:rsidP="002510F0">
            <w:pPr>
              <w:spacing w:before="4"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IP</w:t>
            </w:r>
            <w:r w:rsidRPr="002510F0">
              <w:rPr>
                <w:rFonts w:ascii="Times New Roman" w:eastAsia="Calibri" w:hAnsi="Times New Roman" w:cs="Times New Roman"/>
                <w:spacing w:val="-7"/>
                <w:w w:val="105"/>
                <w:sz w:val="20"/>
                <w:szCs w:val="24"/>
                <w:lang w:eastAsia="en-AU"/>
              </w:rPr>
              <w:t xml:space="preserve"> </w:t>
            </w:r>
            <w:r w:rsidRPr="002510F0">
              <w:rPr>
                <w:rFonts w:ascii="Times New Roman" w:eastAsia="Calibri" w:hAnsi="Times New Roman" w:cs="Times New Roman"/>
                <w:w w:val="105"/>
                <w:sz w:val="20"/>
                <w:szCs w:val="24"/>
                <w:lang w:eastAsia="en-AU"/>
              </w:rPr>
              <w:t>3</w:t>
            </w:r>
          </w:p>
        </w:tc>
        <w:tc>
          <w:tcPr>
            <w:tcW w:w="1058" w:type="dxa"/>
            <w:tcBorders>
              <w:top w:val="single" w:sz="5" w:space="0" w:color="000000"/>
              <w:left w:val="single" w:sz="4" w:space="0" w:color="000000"/>
              <w:bottom w:val="single" w:sz="5" w:space="0" w:color="000000"/>
              <w:right w:val="single" w:sz="4" w:space="0" w:color="000000"/>
            </w:tcBorders>
          </w:tcPr>
          <w:p w14:paraId="7D8E5960" w14:textId="77777777" w:rsidR="002510F0" w:rsidRPr="002510F0" w:rsidRDefault="002510F0" w:rsidP="007A2841">
            <w:pPr>
              <w:spacing w:before="4"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5" w:space="0" w:color="000000"/>
              <w:right w:val="single" w:sz="4" w:space="0" w:color="000000"/>
            </w:tcBorders>
          </w:tcPr>
          <w:p w14:paraId="5907ACD6" w14:textId="77777777" w:rsidR="002510F0" w:rsidRPr="002510F0" w:rsidRDefault="002510F0" w:rsidP="007A2841">
            <w:pPr>
              <w:spacing w:before="4"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320,430.55</w:t>
            </w:r>
          </w:p>
        </w:tc>
        <w:tc>
          <w:tcPr>
            <w:tcW w:w="1557" w:type="dxa"/>
            <w:gridSpan w:val="2"/>
            <w:tcBorders>
              <w:top w:val="single" w:sz="5" w:space="0" w:color="000000"/>
              <w:left w:val="single" w:sz="4" w:space="0" w:color="000000"/>
              <w:bottom w:val="single" w:sz="5" w:space="0" w:color="000000"/>
              <w:right w:val="single" w:sz="5" w:space="0" w:color="000000"/>
            </w:tcBorders>
          </w:tcPr>
          <w:p w14:paraId="167E7C6A" w14:textId="77777777" w:rsidR="002510F0" w:rsidRPr="002510F0" w:rsidRDefault="002510F0" w:rsidP="007A2841">
            <w:pPr>
              <w:spacing w:before="4"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7,712,179.87</w:t>
            </w:r>
          </w:p>
        </w:tc>
      </w:tr>
      <w:tr w:rsidR="002510F0" w:rsidRPr="002510F0" w14:paraId="4D11DA24" w14:textId="77777777" w:rsidTr="007A2841">
        <w:trPr>
          <w:trHeight w:hRule="exact" w:val="571"/>
        </w:trPr>
        <w:tc>
          <w:tcPr>
            <w:tcW w:w="1276" w:type="dxa"/>
            <w:tcBorders>
              <w:top w:val="single" w:sz="5" w:space="0" w:color="000000"/>
              <w:left w:val="single" w:sz="5" w:space="0" w:color="000000"/>
              <w:bottom w:val="single" w:sz="4" w:space="0" w:color="000000"/>
              <w:right w:val="single" w:sz="4" w:space="0" w:color="000000"/>
            </w:tcBorders>
          </w:tcPr>
          <w:p w14:paraId="432EDF77" w14:textId="77777777" w:rsidR="002510F0" w:rsidRPr="002510F0" w:rsidRDefault="002510F0" w:rsidP="002510F0">
            <w:pPr>
              <w:spacing w:before="5" w:after="0" w:line="240" w:lineRule="auto"/>
              <w:jc w:val="center"/>
              <w:rPr>
                <w:rFonts w:ascii="Times New Roman" w:eastAsia="Calibri" w:hAnsi="Times New Roman" w:cs="Times New Roman"/>
                <w:sz w:val="20"/>
                <w:szCs w:val="20"/>
                <w:lang w:eastAsia="en-AU"/>
              </w:rPr>
            </w:pPr>
            <w:r w:rsidRPr="002510F0">
              <w:rPr>
                <w:rFonts w:ascii="Times New Roman" w:eastAsia="Calibri" w:hAnsi="Times New Roman" w:cs="Times New Roman"/>
                <w:w w:val="105"/>
                <w:sz w:val="20"/>
                <w:szCs w:val="24"/>
                <w:lang w:eastAsia="en-AU"/>
              </w:rPr>
              <w:t>7</w:t>
            </w:r>
          </w:p>
        </w:tc>
        <w:tc>
          <w:tcPr>
            <w:tcW w:w="3260" w:type="dxa"/>
            <w:tcBorders>
              <w:top w:val="single" w:sz="5" w:space="0" w:color="000000"/>
              <w:left w:val="single" w:sz="4" w:space="0" w:color="000000"/>
              <w:bottom w:val="single" w:sz="4" w:space="0" w:color="000000"/>
              <w:right w:val="single" w:sz="4" w:space="0" w:color="000000"/>
            </w:tcBorders>
          </w:tcPr>
          <w:p w14:paraId="783FC1E0" w14:textId="77777777" w:rsidR="002510F0" w:rsidRPr="002510F0" w:rsidRDefault="002510F0" w:rsidP="002510F0">
            <w:pPr>
              <w:spacing w:before="5" w:after="0" w:line="240" w:lineRule="auto"/>
              <w:ind w:left="96"/>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0"/>
                <w:lang w:eastAsia="en-AU"/>
              </w:rPr>
              <w:t>Boundary</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w w:val="105"/>
                <w:sz w:val="20"/>
                <w:szCs w:val="20"/>
                <w:lang w:eastAsia="en-AU"/>
              </w:rPr>
              <w:t>of</w:t>
            </w:r>
            <w:r w:rsidRPr="002510F0">
              <w:rPr>
                <w:rFonts w:ascii="Times New Roman" w:eastAsia="Calibri" w:hAnsi="Times New Roman" w:cs="Times New Roman"/>
                <w:spacing w:val="-12"/>
                <w:w w:val="105"/>
                <w:sz w:val="20"/>
                <w:szCs w:val="20"/>
                <w:lang w:eastAsia="en-AU"/>
              </w:rPr>
              <w:t xml:space="preserve"> </w:t>
            </w:r>
            <w:r w:rsidRPr="002510F0">
              <w:rPr>
                <w:rFonts w:ascii="Times New Roman" w:eastAsia="Calibri" w:hAnsi="Times New Roman" w:cs="Times New Roman"/>
                <w:spacing w:val="-1"/>
                <w:w w:val="105"/>
                <w:sz w:val="20"/>
                <w:szCs w:val="20"/>
                <w:lang w:eastAsia="en-AU"/>
              </w:rPr>
              <w:t>WA</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5</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PL</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and</w:t>
            </w:r>
            <w:r w:rsidRPr="002510F0">
              <w:rPr>
                <w:rFonts w:ascii="Times New Roman" w:eastAsia="Calibri" w:hAnsi="Times New Roman" w:cs="Times New Roman"/>
                <w:spacing w:val="-13"/>
                <w:w w:val="105"/>
                <w:sz w:val="20"/>
                <w:szCs w:val="20"/>
                <w:lang w:eastAsia="en-AU"/>
              </w:rPr>
              <w:t xml:space="preserve"> </w:t>
            </w:r>
            <w:r w:rsidRPr="002510F0">
              <w:rPr>
                <w:rFonts w:ascii="Times New Roman" w:eastAsia="Calibri" w:hAnsi="Times New Roman" w:cs="Times New Roman"/>
                <w:spacing w:val="-1"/>
                <w:w w:val="105"/>
                <w:sz w:val="20"/>
                <w:szCs w:val="20"/>
                <w:lang w:eastAsia="en-AU"/>
              </w:rPr>
              <w:t>TPL</w:t>
            </w:r>
            <w:r w:rsidRPr="002510F0">
              <w:rPr>
                <w:rFonts w:ascii="Cambria Math" w:eastAsia="Calibri" w:hAnsi="Cambria Math" w:cs="Cambria Math"/>
                <w:spacing w:val="-1"/>
                <w:w w:val="105"/>
                <w:sz w:val="20"/>
                <w:szCs w:val="20"/>
                <w:lang w:eastAsia="en-AU"/>
              </w:rPr>
              <w:t>‐</w:t>
            </w:r>
            <w:r w:rsidRPr="002510F0">
              <w:rPr>
                <w:rFonts w:ascii="Times New Roman" w:eastAsia="Calibri" w:hAnsi="Times New Roman" w:cs="Times New Roman"/>
                <w:spacing w:val="-1"/>
                <w:w w:val="105"/>
                <w:sz w:val="20"/>
                <w:szCs w:val="20"/>
                <w:lang w:eastAsia="en-AU"/>
              </w:rPr>
              <w:t>12 (end point)</w:t>
            </w:r>
          </w:p>
        </w:tc>
        <w:tc>
          <w:tcPr>
            <w:tcW w:w="1058" w:type="dxa"/>
            <w:tcBorders>
              <w:top w:val="single" w:sz="5" w:space="0" w:color="000000"/>
              <w:left w:val="single" w:sz="4" w:space="0" w:color="000000"/>
              <w:bottom w:val="single" w:sz="4" w:space="0" w:color="000000"/>
              <w:right w:val="single" w:sz="4" w:space="0" w:color="000000"/>
            </w:tcBorders>
          </w:tcPr>
          <w:p w14:paraId="40FDB2EC" w14:textId="77777777" w:rsidR="002510F0" w:rsidRPr="002510F0" w:rsidRDefault="002510F0" w:rsidP="007A2841">
            <w:pPr>
              <w:spacing w:before="5" w:after="0" w:line="240" w:lineRule="auto"/>
              <w:ind w:left="1"/>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Zone</w:t>
            </w:r>
            <w:r w:rsidRPr="002510F0">
              <w:rPr>
                <w:rFonts w:ascii="Times New Roman" w:eastAsia="Calibri" w:hAnsi="Times New Roman" w:cs="Times New Roman"/>
                <w:spacing w:val="-14"/>
                <w:w w:val="105"/>
                <w:sz w:val="20"/>
                <w:szCs w:val="24"/>
                <w:lang w:eastAsia="en-AU"/>
              </w:rPr>
              <w:t xml:space="preserve"> </w:t>
            </w:r>
            <w:r w:rsidRPr="002510F0">
              <w:rPr>
                <w:rFonts w:ascii="Times New Roman" w:eastAsia="Calibri" w:hAnsi="Times New Roman" w:cs="Times New Roman"/>
                <w:w w:val="105"/>
                <w:sz w:val="20"/>
                <w:szCs w:val="24"/>
                <w:lang w:eastAsia="en-AU"/>
              </w:rPr>
              <w:t>50</w:t>
            </w:r>
          </w:p>
        </w:tc>
        <w:tc>
          <w:tcPr>
            <w:tcW w:w="1332" w:type="dxa"/>
            <w:tcBorders>
              <w:top w:val="single" w:sz="5" w:space="0" w:color="000000"/>
              <w:left w:val="single" w:sz="4" w:space="0" w:color="000000"/>
              <w:bottom w:val="single" w:sz="4" w:space="0" w:color="000000"/>
              <w:right w:val="single" w:sz="4" w:space="0" w:color="000000"/>
            </w:tcBorders>
          </w:tcPr>
          <w:p w14:paraId="5FC5EE03" w14:textId="77777777" w:rsidR="002510F0" w:rsidRPr="002510F0" w:rsidRDefault="002510F0" w:rsidP="007A2841">
            <w:pPr>
              <w:spacing w:before="5" w:after="0" w:line="240" w:lineRule="auto"/>
              <w:ind w:left="18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330,034.86</w:t>
            </w:r>
          </w:p>
        </w:tc>
        <w:tc>
          <w:tcPr>
            <w:tcW w:w="1557" w:type="dxa"/>
            <w:gridSpan w:val="2"/>
            <w:tcBorders>
              <w:top w:val="single" w:sz="5" w:space="0" w:color="000000"/>
              <w:left w:val="single" w:sz="4" w:space="0" w:color="000000"/>
              <w:bottom w:val="single" w:sz="4" w:space="0" w:color="000000"/>
              <w:right w:val="single" w:sz="5" w:space="0" w:color="000000"/>
            </w:tcBorders>
          </w:tcPr>
          <w:p w14:paraId="4748C09B" w14:textId="77777777" w:rsidR="002510F0" w:rsidRPr="002510F0" w:rsidRDefault="002510F0" w:rsidP="007A2841">
            <w:pPr>
              <w:spacing w:before="5" w:after="0" w:line="240" w:lineRule="auto"/>
              <w:ind w:left="219"/>
              <w:jc w:val="center"/>
              <w:rPr>
                <w:rFonts w:ascii="Times New Roman" w:eastAsia="Calibri" w:hAnsi="Times New Roman" w:cs="Times New Roman"/>
                <w:sz w:val="20"/>
                <w:szCs w:val="20"/>
                <w:lang w:eastAsia="en-AU"/>
              </w:rPr>
            </w:pPr>
            <w:r w:rsidRPr="002510F0">
              <w:rPr>
                <w:rFonts w:ascii="Times New Roman" w:eastAsia="Calibri" w:hAnsi="Times New Roman" w:cs="Times New Roman"/>
                <w:spacing w:val="-1"/>
                <w:w w:val="105"/>
                <w:sz w:val="20"/>
                <w:szCs w:val="24"/>
                <w:lang w:eastAsia="en-AU"/>
              </w:rPr>
              <w:t>7,714,304.73</w:t>
            </w:r>
          </w:p>
        </w:tc>
      </w:tr>
    </w:tbl>
    <w:p w14:paraId="40EA7D21" w14:textId="77777777" w:rsidR="002510F0" w:rsidRPr="002510F0" w:rsidRDefault="002510F0" w:rsidP="002510F0">
      <w:pPr>
        <w:spacing w:after="0" w:line="240" w:lineRule="auto"/>
        <w:rPr>
          <w:rFonts w:ascii="Times New Roman" w:eastAsia="MS Mincho" w:hAnsi="Times New Roman" w:cs="Times New Roman"/>
          <w:sz w:val="24"/>
          <w:szCs w:val="24"/>
          <w:lang w:eastAsia="ja-JP"/>
        </w:rPr>
      </w:pPr>
    </w:p>
    <w:p w14:paraId="7ECF43F6" w14:textId="105F85F7" w:rsidR="002510F0" w:rsidRPr="002510F0" w:rsidRDefault="002510F0" w:rsidP="002510F0">
      <w:pPr>
        <w:numPr>
          <w:ilvl w:val="0"/>
          <w:numId w:val="4"/>
        </w:numPr>
        <w:spacing w:after="0" w:line="240" w:lineRule="auto"/>
        <w:contextualSpacing/>
        <w:rPr>
          <w:rFonts w:ascii="Times New Roman" w:eastAsia="Times New Roman" w:hAnsi="Times New Roman" w:cs="Times New Roman"/>
          <w:sz w:val="24"/>
          <w:szCs w:val="24"/>
          <w:lang w:eastAsia="en-AU"/>
        </w:rPr>
      </w:pPr>
      <w:r w:rsidRPr="002510F0">
        <w:rPr>
          <w:rFonts w:ascii="Times New Roman" w:eastAsia="Times New Roman" w:hAnsi="Times New Roman" w:cs="Times New Roman"/>
          <w:sz w:val="24"/>
          <w:szCs w:val="24"/>
          <w:lang w:eastAsia="en-AU"/>
        </w:rPr>
        <w:t>The Second Schedule of Part 1 Specifications of the Licence is varied by:</w:t>
      </w:r>
    </w:p>
    <w:p w14:paraId="706F2090" w14:textId="77777777" w:rsidR="002510F0" w:rsidRPr="002510F0" w:rsidRDefault="002510F0" w:rsidP="002510F0">
      <w:pPr>
        <w:spacing w:after="0" w:line="240" w:lineRule="auto"/>
        <w:rPr>
          <w:rFonts w:ascii="Times New Roman" w:eastAsia="Times New Roman" w:hAnsi="Times New Roman" w:cs="Times New Roman"/>
          <w:sz w:val="24"/>
          <w:szCs w:val="24"/>
          <w:lang w:eastAsia="en-AU"/>
        </w:rPr>
      </w:pPr>
    </w:p>
    <w:p w14:paraId="7241193D" w14:textId="1D996BC0" w:rsidR="002510F0" w:rsidRPr="007A2841" w:rsidRDefault="002510F0" w:rsidP="007A2841">
      <w:pPr>
        <w:pStyle w:val="ListParagraph"/>
        <w:numPr>
          <w:ilvl w:val="0"/>
          <w:numId w:val="6"/>
        </w:numPr>
        <w:spacing w:after="0" w:line="240" w:lineRule="auto"/>
        <w:rPr>
          <w:rFonts w:ascii="Times New Roman" w:eastAsia="Times New Roman" w:hAnsi="Times New Roman" w:cs="Times New Roman"/>
          <w:sz w:val="24"/>
          <w:szCs w:val="24"/>
          <w:lang w:eastAsia="en-AU"/>
        </w:rPr>
      </w:pPr>
      <w:r w:rsidRPr="007A2841">
        <w:rPr>
          <w:rFonts w:ascii="Times New Roman" w:eastAsia="Times New Roman" w:hAnsi="Times New Roman" w:cs="Times New Roman"/>
          <w:sz w:val="24"/>
          <w:szCs w:val="24"/>
          <w:lang w:eastAsia="en-AU"/>
        </w:rPr>
        <w:t>Deleting from Section (A) Design subsection (n) the words:</w:t>
      </w:r>
    </w:p>
    <w:p w14:paraId="46722CC6" w14:textId="77777777" w:rsidR="002510F0" w:rsidRPr="002510F0" w:rsidRDefault="002510F0" w:rsidP="002510F0">
      <w:pPr>
        <w:spacing w:after="0" w:line="240" w:lineRule="auto"/>
        <w:ind w:left="720"/>
        <w:contextualSpacing/>
        <w:rPr>
          <w:rFonts w:ascii="Times New Roman" w:eastAsia="Times New Roman" w:hAnsi="Times New Roman" w:cs="Times New Roman"/>
          <w:sz w:val="24"/>
          <w:szCs w:val="24"/>
          <w:lang w:eastAsia="en-AU"/>
        </w:rPr>
      </w:pPr>
    </w:p>
    <w:p w14:paraId="252C8C43" w14:textId="77777777" w:rsidR="002510F0" w:rsidRPr="002510F0" w:rsidRDefault="002510F0" w:rsidP="002510F0">
      <w:pPr>
        <w:spacing w:after="0" w:line="240" w:lineRule="auto"/>
        <w:ind w:left="720"/>
        <w:contextualSpacing/>
        <w:rPr>
          <w:rFonts w:ascii="Times New Roman" w:eastAsia="Times New Roman" w:hAnsi="Times New Roman" w:cs="Times New Roman"/>
          <w:sz w:val="24"/>
          <w:szCs w:val="24"/>
          <w:lang w:eastAsia="en-AU"/>
        </w:rPr>
      </w:pPr>
      <w:r w:rsidRPr="002510F0">
        <w:rPr>
          <w:rFonts w:ascii="Times New Roman" w:eastAsia="Times New Roman" w:hAnsi="Times New Roman" w:cs="Times New Roman"/>
          <w:sz w:val="24"/>
          <w:szCs w:val="24"/>
          <w:lang w:eastAsia="en-AU"/>
        </w:rPr>
        <w:t>“</w:t>
      </w:r>
      <w:r w:rsidRPr="002510F0">
        <w:rPr>
          <w:rFonts w:ascii="Times New Roman" w:eastAsia="Times New Roman" w:hAnsi="Times New Roman" w:cs="Times New Roman"/>
          <w:i/>
          <w:sz w:val="24"/>
          <w:szCs w:val="24"/>
          <w:lang w:eastAsia="en-AU"/>
        </w:rPr>
        <w:t>67 (manifold), 66 (subsea pipeline)</w:t>
      </w:r>
      <w:r w:rsidRPr="002510F0">
        <w:rPr>
          <w:rFonts w:ascii="Times New Roman" w:eastAsia="Times New Roman" w:hAnsi="Times New Roman" w:cs="Times New Roman"/>
          <w:sz w:val="24"/>
          <w:szCs w:val="24"/>
          <w:lang w:eastAsia="en-AU"/>
        </w:rPr>
        <w:t>”</w:t>
      </w:r>
    </w:p>
    <w:p w14:paraId="390DA222" w14:textId="77777777" w:rsidR="002510F0" w:rsidRPr="002510F0" w:rsidRDefault="002510F0" w:rsidP="002510F0">
      <w:pPr>
        <w:spacing w:after="0" w:line="240" w:lineRule="auto"/>
        <w:ind w:left="720"/>
        <w:contextualSpacing/>
        <w:rPr>
          <w:rFonts w:ascii="Times New Roman" w:eastAsia="Times New Roman" w:hAnsi="Times New Roman" w:cs="Times New Roman"/>
          <w:sz w:val="24"/>
          <w:szCs w:val="24"/>
          <w:lang w:eastAsia="en-AU"/>
        </w:rPr>
      </w:pPr>
    </w:p>
    <w:p w14:paraId="5B11CA3E" w14:textId="77777777" w:rsidR="002510F0" w:rsidRPr="002510F0" w:rsidRDefault="002510F0" w:rsidP="002510F0">
      <w:pPr>
        <w:spacing w:after="0" w:line="240" w:lineRule="auto"/>
        <w:ind w:left="720"/>
        <w:contextualSpacing/>
        <w:rPr>
          <w:rFonts w:ascii="Times New Roman" w:eastAsia="Times New Roman" w:hAnsi="Times New Roman" w:cs="Times New Roman"/>
          <w:sz w:val="24"/>
          <w:szCs w:val="24"/>
          <w:lang w:eastAsia="en-AU"/>
        </w:rPr>
      </w:pPr>
      <w:r w:rsidRPr="002510F0">
        <w:rPr>
          <w:rFonts w:ascii="Times New Roman" w:eastAsia="Times New Roman" w:hAnsi="Times New Roman" w:cs="Times New Roman"/>
          <w:sz w:val="24"/>
          <w:szCs w:val="24"/>
          <w:lang w:eastAsia="en-AU"/>
        </w:rPr>
        <w:t>And replacing with:</w:t>
      </w:r>
    </w:p>
    <w:p w14:paraId="548888D6" w14:textId="77777777" w:rsidR="002510F0" w:rsidRPr="002510F0" w:rsidRDefault="002510F0" w:rsidP="002510F0">
      <w:pPr>
        <w:spacing w:after="0" w:line="240" w:lineRule="auto"/>
        <w:ind w:left="720"/>
        <w:contextualSpacing/>
        <w:rPr>
          <w:rFonts w:ascii="Times New Roman" w:eastAsia="Times New Roman" w:hAnsi="Times New Roman" w:cs="Times New Roman"/>
          <w:sz w:val="24"/>
          <w:szCs w:val="24"/>
          <w:lang w:eastAsia="en-AU"/>
        </w:rPr>
      </w:pPr>
    </w:p>
    <w:p w14:paraId="14F64B31" w14:textId="77777777" w:rsidR="002510F0" w:rsidRPr="002510F0" w:rsidRDefault="002510F0" w:rsidP="002510F0">
      <w:pPr>
        <w:spacing w:after="0" w:line="240" w:lineRule="auto"/>
        <w:ind w:left="720"/>
        <w:contextualSpacing/>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“66”</w:t>
      </w:r>
    </w:p>
    <w:p w14:paraId="47AF5B49" w14:textId="77777777" w:rsidR="002510F0" w:rsidRPr="002510F0" w:rsidRDefault="002510F0" w:rsidP="002510F0">
      <w:pPr>
        <w:spacing w:after="0" w:line="240" w:lineRule="auto"/>
        <w:ind w:left="720"/>
        <w:contextualSpacing/>
        <w:rPr>
          <w:rFonts w:ascii="Times New Roman" w:eastAsia="Times New Roman" w:hAnsi="Times New Roman" w:cs="Times New Roman"/>
          <w:i/>
          <w:sz w:val="24"/>
          <w:szCs w:val="24"/>
          <w:lang w:eastAsia="en-AU"/>
        </w:rPr>
      </w:pPr>
    </w:p>
    <w:p w14:paraId="2D4DDA1C" w14:textId="5E285EBE" w:rsidR="002510F0" w:rsidRPr="007A2841" w:rsidRDefault="002510F0" w:rsidP="007A2841">
      <w:pPr>
        <w:pStyle w:val="ListParagraph"/>
        <w:numPr>
          <w:ilvl w:val="0"/>
          <w:numId w:val="6"/>
        </w:numPr>
        <w:spacing w:after="0" w:line="240" w:lineRule="auto"/>
        <w:rPr>
          <w:rFonts w:ascii="Times New Roman" w:eastAsia="Times New Roman" w:hAnsi="Times New Roman" w:cs="Times New Roman"/>
          <w:sz w:val="24"/>
          <w:szCs w:val="24"/>
          <w:lang w:eastAsia="en-AU"/>
        </w:rPr>
      </w:pPr>
      <w:r w:rsidRPr="007A2841">
        <w:rPr>
          <w:rFonts w:ascii="Times New Roman" w:eastAsia="Times New Roman" w:hAnsi="Times New Roman" w:cs="Times New Roman"/>
          <w:sz w:val="24"/>
          <w:szCs w:val="24"/>
          <w:lang w:eastAsia="en-AU"/>
        </w:rPr>
        <w:t>Deleting from Section (A) Design subsection (p) the words:</w:t>
      </w:r>
    </w:p>
    <w:p w14:paraId="1EB52ECE" w14:textId="77777777" w:rsidR="002510F0" w:rsidRPr="002510F0" w:rsidRDefault="002510F0" w:rsidP="002510F0">
      <w:pPr>
        <w:spacing w:after="0" w:line="240" w:lineRule="auto"/>
        <w:ind w:left="720"/>
        <w:contextualSpacing/>
        <w:rPr>
          <w:rFonts w:ascii="Times New Roman" w:eastAsia="Times New Roman" w:hAnsi="Times New Roman" w:cs="Times New Roman"/>
          <w:i/>
          <w:sz w:val="24"/>
          <w:szCs w:val="24"/>
          <w:lang w:eastAsia="en-AU"/>
        </w:rPr>
      </w:pPr>
    </w:p>
    <w:p w14:paraId="27D14504" w14:textId="77777777" w:rsidR="002510F0" w:rsidRPr="002510F0" w:rsidRDefault="002510F0" w:rsidP="002510F0">
      <w:pPr>
        <w:spacing w:after="0" w:line="240" w:lineRule="auto"/>
        <w:ind w:left="720"/>
        <w:contextualSpacing/>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“Substance to be conveyed: Corrosion inhibited 3-phase wellstream</w:t>
      </w:r>
    </w:p>
    <w:p w14:paraId="22517C6D"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Maximum CO2 content (%Vol): 2.0 Mole %</w:t>
      </w:r>
    </w:p>
    <w:p w14:paraId="2B1F3080"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Maximum water content (mg/m3): 7,000</w:t>
      </w:r>
    </w:p>
    <w:p w14:paraId="66945C3D"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Maximum hydrogen sulphide (mg/m3): 2</w:t>
      </w:r>
    </w:p>
    <w:p w14:paraId="64A383C6"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Maximum sulphur (mg/m3): 2”</w:t>
      </w:r>
    </w:p>
    <w:p w14:paraId="7003272E"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p>
    <w:p w14:paraId="44BA136D" w14:textId="77777777" w:rsidR="002510F0" w:rsidRPr="002510F0" w:rsidRDefault="002510F0" w:rsidP="002510F0">
      <w:pPr>
        <w:spacing w:after="0" w:line="240" w:lineRule="auto"/>
        <w:ind w:left="720"/>
        <w:rPr>
          <w:rFonts w:ascii="Times New Roman" w:eastAsia="Times New Roman" w:hAnsi="Times New Roman" w:cs="Times New Roman"/>
          <w:sz w:val="24"/>
          <w:szCs w:val="24"/>
          <w:lang w:eastAsia="en-AU"/>
        </w:rPr>
      </w:pPr>
      <w:r w:rsidRPr="002510F0">
        <w:rPr>
          <w:rFonts w:ascii="Times New Roman" w:eastAsia="Times New Roman" w:hAnsi="Times New Roman" w:cs="Times New Roman"/>
          <w:sz w:val="24"/>
          <w:szCs w:val="24"/>
          <w:lang w:eastAsia="en-AU"/>
        </w:rPr>
        <w:t>And replacing with:</w:t>
      </w:r>
    </w:p>
    <w:p w14:paraId="31881F81"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p>
    <w:p w14:paraId="4E2D68B6"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r w:rsidRPr="002510F0">
        <w:rPr>
          <w:rFonts w:ascii="Times New Roman" w:eastAsia="Times New Roman" w:hAnsi="Times New Roman" w:cs="Times New Roman"/>
          <w:i/>
          <w:sz w:val="24"/>
          <w:szCs w:val="24"/>
          <w:lang w:eastAsia="en-AU"/>
        </w:rPr>
        <w:t>“Substance to be conveyed: Corrosion inhibited 3-phase wellstream”.</w:t>
      </w:r>
    </w:p>
    <w:p w14:paraId="3F16E795" w14:textId="77777777" w:rsidR="002510F0" w:rsidRPr="002510F0" w:rsidRDefault="002510F0" w:rsidP="002510F0">
      <w:pPr>
        <w:spacing w:after="0" w:line="240" w:lineRule="auto"/>
        <w:ind w:left="720"/>
        <w:rPr>
          <w:rFonts w:ascii="Times New Roman" w:eastAsia="Times New Roman" w:hAnsi="Times New Roman" w:cs="Times New Roman"/>
          <w:i/>
          <w:sz w:val="24"/>
          <w:szCs w:val="24"/>
          <w:lang w:eastAsia="en-AU"/>
        </w:rPr>
      </w:pPr>
    </w:p>
    <w:p w14:paraId="6CBF1452" w14:textId="77777777" w:rsidR="002510F0" w:rsidRPr="002510F0" w:rsidRDefault="002510F0" w:rsidP="007A2841">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2510F0">
        <w:rPr>
          <w:rFonts w:ascii="Times New Roman" w:eastAsia="MS Mincho" w:hAnsi="Times New Roman" w:cs="Times New Roman"/>
          <w:sz w:val="24"/>
          <w:szCs w:val="24"/>
          <w:lang w:eastAsia="ja-JP"/>
        </w:rPr>
        <w:t>Deleting from Section (A) Design subsection (w) the words:</w:t>
      </w:r>
    </w:p>
    <w:p w14:paraId="797B7BC8"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p>
    <w:p w14:paraId="11489A60"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“25m adjacent to the manifold”</w:t>
      </w:r>
    </w:p>
    <w:p w14:paraId="29570BF3"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p>
    <w:p w14:paraId="0B72302A"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And replacing with:</w:t>
      </w:r>
    </w:p>
    <w:p w14:paraId="36AE684A"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p>
    <w:p w14:paraId="5BE3BF17" w14:textId="7D831F0D"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“25m adjacent to East Spar Tie-in Spool</w:t>
      </w:r>
    </w:p>
    <w:p w14:paraId="4B26B7E3"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p>
    <w:p w14:paraId="276953D6" w14:textId="77777777" w:rsidR="002510F0" w:rsidRPr="002510F0" w:rsidRDefault="002510F0" w:rsidP="007A2841">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2510F0">
        <w:rPr>
          <w:rFonts w:ascii="Times New Roman" w:eastAsia="Times New Roman" w:hAnsi="Times New Roman" w:cs="Times New Roman"/>
          <w:sz w:val="24"/>
          <w:szCs w:val="24"/>
          <w:lang w:eastAsia="en-AU"/>
        </w:rPr>
        <w:t>Deleting from Section (A) Design subsection (y) the words:</w:t>
      </w:r>
    </w:p>
    <w:p w14:paraId="0EC20074"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p>
    <w:p w14:paraId="43980F19" w14:textId="1922E667" w:rsidR="002510F0" w:rsidRPr="002510F0" w:rsidRDefault="002510F0" w:rsidP="002510F0">
      <w:pPr>
        <w:autoSpaceDE w:val="0"/>
        <w:autoSpaceDN w:val="0"/>
        <w:adjustRightInd w:val="0"/>
        <w:spacing w:after="0" w:line="240" w:lineRule="auto"/>
        <w:ind w:left="720"/>
        <w:contextualSpacing/>
        <w:rPr>
          <w:rFonts w:ascii="Times New Roman" w:eastAsia="Times New Roman" w:hAnsi="Times New Roman" w:cs="Times New Roman"/>
          <w:i/>
          <w:color w:val="000000"/>
          <w:sz w:val="24"/>
          <w:szCs w:val="24"/>
          <w:lang w:eastAsia="en-AU"/>
        </w:rPr>
      </w:pPr>
      <w:r w:rsidRPr="002510F0">
        <w:rPr>
          <w:rFonts w:ascii="Times New Roman" w:eastAsia="Times New Roman" w:hAnsi="Times New Roman" w:cs="Times New Roman"/>
          <w:i/>
          <w:color w:val="000000"/>
          <w:sz w:val="24"/>
          <w:szCs w:val="24"/>
          <w:lang w:eastAsia="en-AU"/>
        </w:rPr>
        <w:t>“Subsea:</w:t>
      </w:r>
      <w:r w:rsidRPr="002510F0">
        <w:rPr>
          <w:rFonts w:ascii="Times New Roman" w:eastAsia="Times New Roman" w:hAnsi="Times New Roman" w:cs="Times New Roman"/>
          <w:i/>
          <w:color w:val="000000"/>
          <w:sz w:val="24"/>
          <w:szCs w:val="24"/>
          <w:lang w:eastAsia="en-AU"/>
        </w:rPr>
        <w:br/>
        <w:t>Pipeline licence includes East Spar Manifold. All manifold piping and valves manufactured from corrosion resistant alloy (duplex) suitable for the produced fluids.</w:t>
      </w:r>
      <w:r w:rsidRPr="002510F0">
        <w:rPr>
          <w:rFonts w:ascii="Times New Roman" w:eastAsia="Times New Roman" w:hAnsi="Times New Roman" w:cs="Times New Roman"/>
          <w:i/>
          <w:color w:val="000000"/>
          <w:sz w:val="24"/>
          <w:szCs w:val="24"/>
          <w:lang w:eastAsia="en-AU"/>
        </w:rPr>
        <w:br/>
        <w:t>Manifold piping sized to match the pipeline and designed in accordance with API 6A. Piping and valves are interconnected by means of flanges or hubs/clamps.</w:t>
      </w:r>
      <w:r w:rsidRPr="002510F0">
        <w:rPr>
          <w:rFonts w:ascii="Times New Roman" w:eastAsia="Times New Roman" w:hAnsi="Times New Roman" w:cs="Times New Roman"/>
          <w:i/>
          <w:color w:val="000000"/>
          <w:sz w:val="24"/>
          <w:szCs w:val="24"/>
          <w:lang w:eastAsia="en-AU"/>
        </w:rPr>
        <w:br/>
        <w:t>Support structure designed in accordance with API RP 2A. Free standing and supported by mudmats.</w:t>
      </w:r>
      <w:r w:rsidRPr="002510F0">
        <w:rPr>
          <w:rFonts w:ascii="Times New Roman" w:eastAsia="Times New Roman" w:hAnsi="Times New Roman" w:cs="Times New Roman"/>
          <w:i/>
          <w:color w:val="000000"/>
          <w:sz w:val="24"/>
          <w:szCs w:val="24"/>
          <w:lang w:eastAsia="en-AU"/>
        </w:rPr>
        <w:br/>
        <w:t>Last</w:t>
      </w:r>
      <w:r w:rsidRPr="002510F0">
        <w:rPr>
          <w:rFonts w:ascii="Cambria Math" w:eastAsia="Times New Roman" w:hAnsi="Cambria Math" w:cs="Cambria Math"/>
          <w:i/>
          <w:color w:val="000000"/>
          <w:sz w:val="24"/>
          <w:szCs w:val="24"/>
          <w:lang w:eastAsia="en-AU"/>
        </w:rPr>
        <w:t>‐</w:t>
      </w:r>
      <w:r w:rsidRPr="002510F0">
        <w:rPr>
          <w:rFonts w:ascii="Times New Roman" w:eastAsia="Times New Roman" w:hAnsi="Times New Roman" w:cs="Times New Roman"/>
          <w:i/>
          <w:color w:val="000000"/>
          <w:sz w:val="24"/>
          <w:szCs w:val="24"/>
          <w:lang w:eastAsia="en-AU"/>
        </w:rPr>
        <w:t>Off Valve Replacement Spool (Replacing Valve LOV</w:t>
      </w:r>
      <w:r w:rsidRPr="002510F0">
        <w:rPr>
          <w:rFonts w:ascii="Cambria Math" w:eastAsia="Times New Roman" w:hAnsi="Cambria Math" w:cs="Cambria Math"/>
          <w:i/>
          <w:color w:val="000000"/>
          <w:sz w:val="24"/>
          <w:szCs w:val="24"/>
          <w:lang w:eastAsia="en-AU"/>
        </w:rPr>
        <w:t>‐</w:t>
      </w:r>
      <w:r w:rsidRPr="002510F0">
        <w:rPr>
          <w:rFonts w:ascii="Times New Roman" w:eastAsia="Times New Roman" w:hAnsi="Times New Roman" w:cs="Times New Roman"/>
          <w:i/>
          <w:color w:val="000000"/>
          <w:sz w:val="24"/>
          <w:szCs w:val="24"/>
          <w:lang w:eastAsia="en-AU"/>
        </w:rPr>
        <w:t>2010)</w:t>
      </w:r>
      <w:r w:rsidRPr="002510F0">
        <w:rPr>
          <w:rFonts w:ascii="Times New Roman" w:eastAsia="Times New Roman" w:hAnsi="Times New Roman" w:cs="Times New Roman"/>
          <w:i/>
          <w:color w:val="000000"/>
          <w:sz w:val="24"/>
          <w:szCs w:val="24"/>
          <w:lang w:eastAsia="en-AU"/>
        </w:rPr>
        <w:br/>
        <w:t>14” Linepipe (355.6 mm OD, 1276mm Length, 15.9 mm WT)</w:t>
      </w:r>
      <w:r w:rsidRPr="002510F0">
        <w:rPr>
          <w:rFonts w:ascii="Times New Roman" w:eastAsia="Times New Roman" w:hAnsi="Times New Roman" w:cs="Times New Roman"/>
          <w:i/>
          <w:color w:val="000000"/>
          <w:sz w:val="24"/>
          <w:szCs w:val="24"/>
          <w:lang w:eastAsia="en-AU"/>
        </w:rPr>
        <w:br/>
        <w:t>Material:  API</w:t>
      </w:r>
      <w:r w:rsidRPr="002510F0">
        <w:rPr>
          <w:rFonts w:ascii="Cambria Math" w:eastAsia="Times New Roman" w:hAnsi="Cambria Math" w:cs="Cambria Math"/>
          <w:i/>
          <w:color w:val="000000"/>
          <w:sz w:val="24"/>
          <w:szCs w:val="24"/>
          <w:lang w:eastAsia="en-AU"/>
        </w:rPr>
        <w:t>‐</w:t>
      </w:r>
      <w:r w:rsidRPr="002510F0">
        <w:rPr>
          <w:rFonts w:ascii="Times New Roman" w:eastAsia="Times New Roman" w:hAnsi="Times New Roman" w:cs="Times New Roman"/>
          <w:i/>
          <w:color w:val="000000"/>
          <w:sz w:val="24"/>
          <w:szCs w:val="24"/>
          <w:lang w:eastAsia="en-AU"/>
        </w:rPr>
        <w:t>5LX</w:t>
      </w:r>
      <w:r w:rsidRPr="002510F0">
        <w:rPr>
          <w:rFonts w:ascii="Cambria Math" w:eastAsia="Times New Roman" w:hAnsi="Cambria Math" w:cs="Cambria Math"/>
          <w:i/>
          <w:color w:val="000000"/>
          <w:sz w:val="24"/>
          <w:szCs w:val="24"/>
          <w:lang w:eastAsia="en-AU"/>
        </w:rPr>
        <w:t>‐</w:t>
      </w:r>
      <w:r w:rsidRPr="002510F0">
        <w:rPr>
          <w:rFonts w:ascii="Times New Roman" w:eastAsia="Times New Roman" w:hAnsi="Times New Roman" w:cs="Times New Roman"/>
          <w:i/>
          <w:color w:val="000000"/>
          <w:sz w:val="24"/>
          <w:szCs w:val="24"/>
          <w:lang w:eastAsia="en-AU"/>
        </w:rPr>
        <w:t>65 Test Pressure 38MPa”</w:t>
      </w:r>
    </w:p>
    <w:p w14:paraId="6D272F70" w14:textId="6083BBA7" w:rsid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lastRenderedPageBreak/>
        <w:t>And replacing with:</w:t>
      </w:r>
    </w:p>
    <w:p w14:paraId="38C2EDB4" w14:textId="77777777" w:rsidR="00675B67" w:rsidRPr="002510F0" w:rsidRDefault="00675B67" w:rsidP="002510F0">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p>
    <w:p w14:paraId="1353D60C"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“Subsea: Not Applicable”</w:t>
      </w:r>
    </w:p>
    <w:p w14:paraId="124755AA" w14:textId="77777777" w:rsidR="002510F0" w:rsidRPr="002510F0" w:rsidRDefault="002510F0" w:rsidP="002510F0">
      <w:pPr>
        <w:autoSpaceDE w:val="0"/>
        <w:autoSpaceDN w:val="0"/>
        <w:adjustRightInd w:val="0"/>
        <w:spacing w:after="0" w:line="240" w:lineRule="auto"/>
        <w:ind w:left="720"/>
        <w:contextualSpacing/>
        <w:rPr>
          <w:rFonts w:ascii="Times New Roman" w:eastAsia="MS Mincho" w:hAnsi="Times New Roman" w:cs="Times New Roman"/>
          <w:i/>
          <w:sz w:val="24"/>
          <w:szCs w:val="24"/>
          <w:lang w:eastAsia="ja-JP"/>
        </w:rPr>
      </w:pPr>
    </w:p>
    <w:p w14:paraId="55AE234A" w14:textId="77777777" w:rsidR="002510F0" w:rsidRPr="002510F0" w:rsidRDefault="002510F0" w:rsidP="007A2841">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2510F0">
        <w:rPr>
          <w:rFonts w:ascii="Times New Roman" w:eastAsia="Times New Roman" w:hAnsi="Times New Roman" w:cs="Times New Roman"/>
          <w:sz w:val="24"/>
          <w:szCs w:val="24"/>
          <w:lang w:eastAsia="en-AU"/>
        </w:rPr>
        <w:t>Deleting from Section (A) Design subsection (z) the words:</w:t>
      </w:r>
    </w:p>
    <w:p w14:paraId="148CA122"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p>
    <w:tbl>
      <w:tblPr>
        <w:tblW w:w="8931" w:type="dxa"/>
        <w:tblLook w:val="04A0" w:firstRow="1" w:lastRow="0" w:firstColumn="1" w:lastColumn="0" w:noHBand="0" w:noVBand="1"/>
      </w:tblPr>
      <w:tblGrid>
        <w:gridCol w:w="3229"/>
        <w:gridCol w:w="5702"/>
      </w:tblGrid>
      <w:tr w:rsidR="002510F0" w:rsidRPr="002510F0" w14:paraId="67347871" w14:textId="77777777" w:rsidTr="0061625F">
        <w:trPr>
          <w:trHeight w:val="1260"/>
        </w:trPr>
        <w:tc>
          <w:tcPr>
            <w:tcW w:w="2779" w:type="dxa"/>
            <w:tcBorders>
              <w:top w:val="nil"/>
              <w:left w:val="nil"/>
              <w:bottom w:val="nil"/>
              <w:right w:val="nil"/>
            </w:tcBorders>
            <w:shd w:val="clear" w:color="auto" w:fill="auto"/>
            <w:hideMark/>
          </w:tcPr>
          <w:p w14:paraId="720E4142"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“East Spar Manifold/ Pipeline Tie-in Spool</w:t>
            </w:r>
          </w:p>
        </w:tc>
        <w:tc>
          <w:tcPr>
            <w:tcW w:w="4907" w:type="dxa"/>
            <w:tcBorders>
              <w:top w:val="nil"/>
              <w:left w:val="nil"/>
              <w:bottom w:val="nil"/>
              <w:right w:val="nil"/>
            </w:tcBorders>
            <w:shd w:val="clear" w:color="auto" w:fill="auto"/>
            <w:hideMark/>
          </w:tcPr>
          <w:p w14:paraId="27EA6BC0"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val="en-US" w:eastAsia="ja-JP"/>
              </w:rPr>
              <w:t>14” Line pipe (355.6 mm OD, 37.2m</w:t>
            </w:r>
            <w:r w:rsidRPr="002510F0">
              <w:rPr>
                <w:rFonts w:ascii="Times New Roman" w:eastAsia="MS Mincho" w:hAnsi="Times New Roman" w:cs="Times New Roman"/>
                <w:i/>
                <w:sz w:val="24"/>
                <w:szCs w:val="24"/>
                <w:lang w:val="en-US" w:eastAsia="ja-JP"/>
              </w:rPr>
              <w:br/>
              <w:t xml:space="preserve"> Length, 15.9 mm WT)</w:t>
            </w:r>
            <w:r w:rsidRPr="002510F0">
              <w:rPr>
                <w:rFonts w:ascii="Times New Roman" w:eastAsia="MS Mincho" w:hAnsi="Times New Roman" w:cs="Times New Roman"/>
                <w:i/>
                <w:sz w:val="24"/>
                <w:szCs w:val="24"/>
                <w:lang w:val="en-US" w:eastAsia="ja-JP"/>
              </w:rPr>
              <w:br/>
              <w:t>Material:  API</w:t>
            </w:r>
            <w:r w:rsidRPr="002510F0">
              <w:rPr>
                <w:rFonts w:ascii="Cambria Math" w:eastAsia="MS Mincho" w:hAnsi="Cambria Math" w:cs="Cambria Math"/>
                <w:i/>
                <w:sz w:val="24"/>
                <w:szCs w:val="24"/>
                <w:lang w:val="en-US" w:eastAsia="ja-JP"/>
              </w:rPr>
              <w:t>‐</w:t>
            </w:r>
            <w:r w:rsidRPr="002510F0">
              <w:rPr>
                <w:rFonts w:ascii="Times New Roman" w:eastAsia="MS Mincho" w:hAnsi="Times New Roman" w:cs="Times New Roman"/>
                <w:i/>
                <w:sz w:val="24"/>
                <w:szCs w:val="24"/>
                <w:lang w:val="en-US" w:eastAsia="ja-JP"/>
              </w:rPr>
              <w:t xml:space="preserve">5L-X65 </w:t>
            </w:r>
            <w:r w:rsidRPr="002510F0">
              <w:rPr>
                <w:rFonts w:ascii="Times New Roman" w:eastAsia="MS Mincho" w:hAnsi="Times New Roman" w:cs="Times New Roman"/>
                <w:i/>
                <w:sz w:val="24"/>
                <w:szCs w:val="24"/>
                <w:lang w:val="en-US" w:eastAsia="ja-JP"/>
              </w:rPr>
              <w:br/>
              <w:t>Test Pressure: 25MPa”</w:t>
            </w:r>
          </w:p>
        </w:tc>
      </w:tr>
    </w:tbl>
    <w:p w14:paraId="42B315DB" w14:textId="77777777" w:rsidR="00675B67" w:rsidRDefault="00675B67" w:rsidP="002510F0">
      <w:pPr>
        <w:autoSpaceDE w:val="0"/>
        <w:autoSpaceDN w:val="0"/>
        <w:adjustRightInd w:val="0"/>
        <w:spacing w:after="0" w:line="240" w:lineRule="auto"/>
        <w:ind w:left="720"/>
        <w:rPr>
          <w:rFonts w:ascii="Times New Roman" w:eastAsia="MS Mincho" w:hAnsi="Times New Roman" w:cs="Times New Roman"/>
          <w:sz w:val="24"/>
          <w:szCs w:val="24"/>
          <w:lang w:eastAsia="ja-JP"/>
        </w:rPr>
      </w:pPr>
    </w:p>
    <w:p w14:paraId="329C8166" w14:textId="392E5D03" w:rsidR="002510F0" w:rsidRDefault="002510F0" w:rsidP="002510F0">
      <w:pPr>
        <w:autoSpaceDE w:val="0"/>
        <w:autoSpaceDN w:val="0"/>
        <w:adjustRightInd w:val="0"/>
        <w:spacing w:after="0" w:line="240" w:lineRule="auto"/>
        <w:ind w:left="720"/>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And replacing with:</w:t>
      </w:r>
    </w:p>
    <w:p w14:paraId="27AD29EE" w14:textId="77777777" w:rsidR="00675B67" w:rsidRPr="002510F0" w:rsidRDefault="00675B67" w:rsidP="002510F0">
      <w:pPr>
        <w:autoSpaceDE w:val="0"/>
        <w:autoSpaceDN w:val="0"/>
        <w:adjustRightInd w:val="0"/>
        <w:spacing w:after="0" w:line="240" w:lineRule="auto"/>
        <w:ind w:left="720"/>
        <w:rPr>
          <w:rFonts w:ascii="Times New Roman" w:eastAsia="MS Mincho" w:hAnsi="Times New Roman" w:cs="Times New Roman"/>
          <w:sz w:val="24"/>
          <w:szCs w:val="24"/>
          <w:lang w:eastAsia="ja-JP"/>
        </w:rPr>
      </w:pPr>
    </w:p>
    <w:tbl>
      <w:tblPr>
        <w:tblW w:w="8931" w:type="dxa"/>
        <w:tblLook w:val="04A0" w:firstRow="1" w:lastRow="0" w:firstColumn="1" w:lastColumn="0" w:noHBand="0" w:noVBand="1"/>
      </w:tblPr>
      <w:tblGrid>
        <w:gridCol w:w="3229"/>
        <w:gridCol w:w="5702"/>
      </w:tblGrid>
      <w:tr w:rsidR="002510F0" w:rsidRPr="002510F0" w14:paraId="65D8C20C" w14:textId="77777777" w:rsidTr="0061625F">
        <w:trPr>
          <w:trHeight w:val="1260"/>
        </w:trPr>
        <w:tc>
          <w:tcPr>
            <w:tcW w:w="2779" w:type="dxa"/>
            <w:tcBorders>
              <w:top w:val="nil"/>
              <w:left w:val="nil"/>
              <w:bottom w:val="nil"/>
              <w:right w:val="nil"/>
            </w:tcBorders>
            <w:shd w:val="clear" w:color="auto" w:fill="auto"/>
            <w:hideMark/>
          </w:tcPr>
          <w:p w14:paraId="391CFBEC"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“Pipeline Tie‐in Spool(s)</w:t>
            </w:r>
          </w:p>
        </w:tc>
        <w:tc>
          <w:tcPr>
            <w:tcW w:w="4907" w:type="dxa"/>
            <w:tcBorders>
              <w:top w:val="nil"/>
              <w:left w:val="nil"/>
              <w:bottom w:val="nil"/>
              <w:right w:val="nil"/>
            </w:tcBorders>
            <w:shd w:val="clear" w:color="auto" w:fill="auto"/>
            <w:hideMark/>
          </w:tcPr>
          <w:p w14:paraId="27F96CB8" w14:textId="72BF3161"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val="en-US" w:eastAsia="ja-JP"/>
              </w:rPr>
            </w:pPr>
            <w:r w:rsidRPr="002510F0">
              <w:rPr>
                <w:rFonts w:ascii="Times New Roman" w:eastAsia="MS Mincho" w:hAnsi="Times New Roman" w:cs="Times New Roman"/>
                <w:i/>
                <w:sz w:val="24"/>
                <w:szCs w:val="24"/>
                <w:lang w:val="en-US" w:eastAsia="ja-JP"/>
              </w:rPr>
              <w:t>Pipeline Tie-in Spool</w:t>
            </w:r>
          </w:p>
          <w:p w14:paraId="26CC9C79"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val="en-US" w:eastAsia="ja-JP"/>
              </w:rPr>
            </w:pPr>
            <w:r w:rsidRPr="002510F0">
              <w:rPr>
                <w:rFonts w:ascii="Times New Roman" w:eastAsia="MS Mincho" w:hAnsi="Times New Roman" w:cs="Times New Roman"/>
                <w:i/>
                <w:sz w:val="24"/>
                <w:szCs w:val="24"/>
                <w:lang w:val="en-US" w:eastAsia="ja-JP"/>
              </w:rPr>
              <w:t>14” Line pipe (355.6 mm OD, 37.2m</w:t>
            </w:r>
            <w:r w:rsidRPr="002510F0">
              <w:rPr>
                <w:rFonts w:ascii="Times New Roman" w:eastAsia="MS Mincho" w:hAnsi="Times New Roman" w:cs="Times New Roman"/>
                <w:i/>
                <w:sz w:val="24"/>
                <w:szCs w:val="24"/>
                <w:lang w:val="en-US" w:eastAsia="ja-JP"/>
              </w:rPr>
              <w:br/>
              <w:t xml:space="preserve"> Length, 15.9 mm WT)</w:t>
            </w:r>
            <w:r w:rsidRPr="002510F0">
              <w:rPr>
                <w:rFonts w:ascii="Times New Roman" w:eastAsia="MS Mincho" w:hAnsi="Times New Roman" w:cs="Times New Roman"/>
                <w:i/>
                <w:sz w:val="24"/>
                <w:szCs w:val="24"/>
                <w:lang w:val="en-US" w:eastAsia="ja-JP"/>
              </w:rPr>
              <w:br/>
              <w:t xml:space="preserve">Material:  API‐5L-X65 </w:t>
            </w:r>
            <w:r w:rsidRPr="002510F0">
              <w:rPr>
                <w:rFonts w:ascii="Times New Roman" w:eastAsia="MS Mincho" w:hAnsi="Times New Roman" w:cs="Times New Roman"/>
                <w:i/>
                <w:sz w:val="24"/>
                <w:szCs w:val="24"/>
                <w:lang w:val="en-US" w:eastAsia="ja-JP"/>
              </w:rPr>
              <w:br/>
              <w:t>Test Pressure: 25MPa</w:t>
            </w:r>
          </w:p>
          <w:p w14:paraId="129B8854"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p>
          <w:p w14:paraId="73C9C518"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East Spar Tie-in Spool</w:t>
            </w:r>
          </w:p>
          <w:p w14:paraId="423F4D7F" w14:textId="6B5A3D43" w:rsidR="002510F0" w:rsidRPr="00675B67" w:rsidRDefault="002510F0" w:rsidP="00675B67">
            <w:pPr>
              <w:autoSpaceDE w:val="0"/>
              <w:autoSpaceDN w:val="0"/>
              <w:adjustRightInd w:val="0"/>
              <w:spacing w:after="0" w:line="240" w:lineRule="auto"/>
              <w:ind w:left="720"/>
              <w:rPr>
                <w:rFonts w:ascii="Times New Roman" w:eastAsia="MS Mincho" w:hAnsi="Times New Roman" w:cs="Times New Roman"/>
                <w:i/>
                <w:sz w:val="24"/>
                <w:szCs w:val="24"/>
                <w:lang w:val="en-US" w:eastAsia="ja-JP"/>
              </w:rPr>
            </w:pPr>
            <w:r w:rsidRPr="002510F0">
              <w:rPr>
                <w:rFonts w:ascii="Times New Roman" w:eastAsia="MS Mincho" w:hAnsi="Times New Roman" w:cs="Times New Roman"/>
                <w:i/>
                <w:sz w:val="24"/>
                <w:szCs w:val="24"/>
                <w:lang w:val="en-US" w:eastAsia="ja-JP"/>
              </w:rPr>
              <w:t>14” Line pipe (355.6 mm OD, 15m</w:t>
            </w:r>
            <w:r w:rsidRPr="002510F0">
              <w:rPr>
                <w:rFonts w:ascii="Times New Roman" w:eastAsia="MS Mincho" w:hAnsi="Times New Roman" w:cs="Times New Roman"/>
                <w:i/>
                <w:sz w:val="24"/>
                <w:szCs w:val="24"/>
                <w:lang w:val="en-US" w:eastAsia="ja-JP"/>
              </w:rPr>
              <w:br/>
              <w:t xml:space="preserve"> Length, 19.7 mm WT)</w:t>
            </w:r>
            <w:r w:rsidRPr="002510F0">
              <w:rPr>
                <w:rFonts w:ascii="Times New Roman" w:eastAsia="MS Mincho" w:hAnsi="Times New Roman" w:cs="Times New Roman"/>
                <w:i/>
                <w:sz w:val="24"/>
                <w:szCs w:val="24"/>
                <w:lang w:val="en-US" w:eastAsia="ja-JP"/>
              </w:rPr>
              <w:br/>
              <w:t xml:space="preserve">Material:  API‐5L-X65 </w:t>
            </w:r>
            <w:r w:rsidRPr="002510F0">
              <w:rPr>
                <w:rFonts w:ascii="Times New Roman" w:eastAsia="MS Mincho" w:hAnsi="Times New Roman" w:cs="Times New Roman"/>
                <w:i/>
                <w:sz w:val="24"/>
                <w:szCs w:val="24"/>
                <w:lang w:val="en-US" w:eastAsia="ja-JP"/>
              </w:rPr>
              <w:br/>
              <w:t>Test Pressure: 25MPa”</w:t>
            </w:r>
          </w:p>
          <w:p w14:paraId="118CE924" w14:textId="77777777" w:rsidR="002510F0" w:rsidRPr="002510F0" w:rsidRDefault="002510F0" w:rsidP="002510F0">
            <w:pPr>
              <w:autoSpaceDE w:val="0"/>
              <w:autoSpaceDN w:val="0"/>
              <w:adjustRightInd w:val="0"/>
              <w:spacing w:after="0" w:line="240" w:lineRule="auto"/>
              <w:ind w:left="720"/>
              <w:rPr>
                <w:rFonts w:ascii="Times New Roman" w:eastAsia="MS Mincho" w:hAnsi="Times New Roman" w:cs="Times New Roman"/>
                <w:i/>
                <w:sz w:val="24"/>
                <w:szCs w:val="24"/>
                <w:lang w:eastAsia="ja-JP"/>
              </w:rPr>
            </w:pPr>
          </w:p>
        </w:tc>
      </w:tr>
    </w:tbl>
    <w:p w14:paraId="516CAB8A" w14:textId="77777777" w:rsidR="002510F0" w:rsidRPr="002510F0" w:rsidRDefault="002510F0" w:rsidP="007A2841">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2510F0">
        <w:rPr>
          <w:rFonts w:ascii="Times New Roman" w:eastAsia="Times New Roman" w:hAnsi="Times New Roman" w:cs="Times New Roman"/>
          <w:sz w:val="24"/>
          <w:szCs w:val="24"/>
          <w:lang w:eastAsia="en-AU"/>
        </w:rPr>
        <w:t>Deleting from Section (A) Design subsection (aa) the words:</w:t>
      </w:r>
    </w:p>
    <w:p w14:paraId="50FDABC4"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p w14:paraId="2EB367DA" w14:textId="77777777" w:rsidR="002510F0" w:rsidRPr="002510F0" w:rsidRDefault="002510F0" w:rsidP="002510F0">
      <w:pPr>
        <w:autoSpaceDE w:val="0"/>
        <w:autoSpaceDN w:val="0"/>
        <w:adjustRightInd w:val="0"/>
        <w:spacing w:after="0" w:line="240" w:lineRule="auto"/>
        <w:ind w:left="709"/>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“No permanent facilities installed”</w:t>
      </w:r>
    </w:p>
    <w:p w14:paraId="33A3F462" w14:textId="77777777" w:rsidR="002510F0" w:rsidRPr="002510F0" w:rsidRDefault="002510F0" w:rsidP="002510F0">
      <w:pPr>
        <w:autoSpaceDE w:val="0"/>
        <w:autoSpaceDN w:val="0"/>
        <w:adjustRightInd w:val="0"/>
        <w:spacing w:after="0" w:line="240" w:lineRule="auto"/>
        <w:ind w:left="709"/>
        <w:rPr>
          <w:rFonts w:ascii="Times New Roman" w:eastAsia="MS Mincho" w:hAnsi="Times New Roman" w:cs="Times New Roman"/>
          <w:i/>
          <w:sz w:val="24"/>
          <w:szCs w:val="24"/>
          <w:lang w:eastAsia="ja-JP"/>
        </w:rPr>
      </w:pPr>
    </w:p>
    <w:p w14:paraId="33E31371" w14:textId="77777777" w:rsidR="002510F0" w:rsidRPr="002510F0" w:rsidRDefault="002510F0" w:rsidP="002510F0">
      <w:pPr>
        <w:autoSpaceDE w:val="0"/>
        <w:autoSpaceDN w:val="0"/>
        <w:adjustRightInd w:val="0"/>
        <w:spacing w:after="0" w:line="240" w:lineRule="auto"/>
        <w:ind w:left="709"/>
        <w:rPr>
          <w:rFonts w:ascii="Times New Roman" w:eastAsia="MS Mincho" w:hAnsi="Times New Roman" w:cs="Times New Roman"/>
          <w:sz w:val="24"/>
          <w:szCs w:val="24"/>
          <w:lang w:eastAsia="ja-JP"/>
        </w:rPr>
      </w:pPr>
      <w:r w:rsidRPr="002510F0">
        <w:rPr>
          <w:rFonts w:ascii="Times New Roman" w:eastAsia="MS Mincho" w:hAnsi="Times New Roman" w:cs="Times New Roman"/>
          <w:sz w:val="24"/>
          <w:szCs w:val="24"/>
          <w:lang w:eastAsia="ja-JP"/>
        </w:rPr>
        <w:t>And replacing with:</w:t>
      </w:r>
    </w:p>
    <w:p w14:paraId="296DA69A" w14:textId="77777777" w:rsidR="002510F0" w:rsidRPr="002510F0" w:rsidRDefault="002510F0" w:rsidP="002510F0">
      <w:pPr>
        <w:autoSpaceDE w:val="0"/>
        <w:autoSpaceDN w:val="0"/>
        <w:adjustRightInd w:val="0"/>
        <w:spacing w:after="0" w:line="240" w:lineRule="auto"/>
        <w:ind w:left="709"/>
        <w:rPr>
          <w:rFonts w:ascii="Times New Roman" w:eastAsia="MS Mincho" w:hAnsi="Times New Roman" w:cs="Times New Roman"/>
          <w:sz w:val="24"/>
          <w:szCs w:val="24"/>
          <w:lang w:eastAsia="ja-JP"/>
        </w:rPr>
      </w:pPr>
    </w:p>
    <w:p w14:paraId="6E9D1F89" w14:textId="77777777" w:rsidR="002510F0" w:rsidRPr="002510F0" w:rsidRDefault="002510F0" w:rsidP="002510F0">
      <w:pPr>
        <w:autoSpaceDE w:val="0"/>
        <w:autoSpaceDN w:val="0"/>
        <w:adjustRightInd w:val="0"/>
        <w:spacing w:after="0" w:line="240" w:lineRule="auto"/>
        <w:ind w:left="709"/>
        <w:rPr>
          <w:rFonts w:ascii="Times New Roman" w:eastAsia="MS Mincho" w:hAnsi="Times New Roman" w:cs="Times New Roman"/>
          <w:i/>
          <w:sz w:val="24"/>
          <w:szCs w:val="24"/>
          <w:lang w:eastAsia="ja-JP"/>
        </w:rPr>
      </w:pPr>
      <w:r w:rsidRPr="002510F0">
        <w:rPr>
          <w:rFonts w:ascii="Times New Roman" w:eastAsia="MS Mincho" w:hAnsi="Times New Roman" w:cs="Times New Roman"/>
          <w:i/>
          <w:sz w:val="24"/>
          <w:szCs w:val="24"/>
          <w:lang w:eastAsia="ja-JP"/>
        </w:rPr>
        <w:t>“ES PLET installed in WA-21-PL with diverless connector to allow for diverless pig launching.”</w:t>
      </w:r>
    </w:p>
    <w:p w14:paraId="1CCFB073" w14:textId="77777777" w:rsidR="002510F0" w:rsidRPr="002510F0" w:rsidRDefault="002510F0" w:rsidP="002510F0">
      <w:pPr>
        <w:autoSpaceDE w:val="0"/>
        <w:autoSpaceDN w:val="0"/>
        <w:adjustRightInd w:val="0"/>
        <w:spacing w:after="0" w:line="240" w:lineRule="auto"/>
        <w:rPr>
          <w:rFonts w:ascii="Times New Roman" w:eastAsia="MS Mincho" w:hAnsi="Times New Roman" w:cs="Times New Roman"/>
          <w:i/>
          <w:sz w:val="24"/>
          <w:szCs w:val="24"/>
          <w:lang w:eastAsia="ja-JP"/>
        </w:rPr>
      </w:pPr>
    </w:p>
    <w:p w14:paraId="347E923A" w14:textId="31651584" w:rsidR="00BC4508" w:rsidRPr="00193E4C" w:rsidRDefault="002510F0" w:rsidP="00193E4C">
      <w:pPr>
        <w:pStyle w:val="ListParagraph"/>
        <w:numPr>
          <w:ilvl w:val="0"/>
          <w:numId w:val="4"/>
        </w:numPr>
        <w:autoSpaceDE w:val="0"/>
        <w:autoSpaceDN w:val="0"/>
        <w:adjustRightInd w:val="0"/>
        <w:spacing w:after="0" w:line="240" w:lineRule="auto"/>
        <w:rPr>
          <w:rFonts w:ascii="Times New Roman" w:eastAsia="MS Mincho" w:hAnsi="Times New Roman" w:cs="Times New Roman"/>
          <w:sz w:val="24"/>
          <w:szCs w:val="24"/>
          <w:lang w:eastAsia="ja-JP"/>
        </w:rPr>
      </w:pPr>
      <w:r w:rsidRPr="00193E4C">
        <w:rPr>
          <w:rFonts w:ascii="Times New Roman" w:eastAsia="MS Mincho" w:hAnsi="Times New Roman" w:cs="Times New Roman"/>
          <w:sz w:val="24"/>
          <w:szCs w:val="24"/>
          <w:lang w:eastAsia="ja-JP"/>
        </w:rPr>
        <w:t xml:space="preserve">The WA-5-PL Pipeline Route Map at ‘Annexure A’ of the Licence is deleted and replaced with the map at Annexure A of this instrument.  </w:t>
      </w:r>
    </w:p>
    <w:p w14:paraId="4EAAAEF2" w14:textId="0506540F" w:rsidR="00902245" w:rsidRDefault="00902245" w:rsidP="00BC4508">
      <w:pPr>
        <w:autoSpaceDE w:val="0"/>
        <w:autoSpaceDN w:val="0"/>
        <w:adjustRightInd w:val="0"/>
        <w:spacing w:after="0" w:line="240" w:lineRule="auto"/>
        <w:rPr>
          <w:rFonts w:ascii="Times New Roman" w:eastAsia="MS Mincho" w:hAnsi="Times New Roman" w:cs="Times New Roman"/>
          <w:sz w:val="24"/>
          <w:szCs w:val="24"/>
          <w:lang w:eastAsia="ja-JP"/>
        </w:rPr>
      </w:pPr>
    </w:p>
    <w:p w14:paraId="76BC840C" w14:textId="77777777" w:rsidR="00BC4508" w:rsidRPr="00BC4508" w:rsidRDefault="00BC4508" w:rsidP="00BC4508">
      <w:pPr>
        <w:spacing w:after="0" w:line="240" w:lineRule="auto"/>
        <w:ind w:right="141"/>
        <w:jc w:val="center"/>
        <w:rPr>
          <w:rFonts w:ascii="Times New Roman" w:eastAsia="Times New Roman" w:hAnsi="Times New Roman" w:cs="Times New Roman"/>
          <w:color w:val="000000" w:themeColor="text1"/>
          <w:sz w:val="24"/>
          <w:szCs w:val="24"/>
          <w:lang w:eastAsia="en-AU"/>
        </w:rPr>
      </w:pPr>
      <w:r w:rsidRPr="00BC4508">
        <w:rPr>
          <w:rFonts w:ascii="Times New Roman" w:eastAsia="Times New Roman" w:hAnsi="Times New Roman" w:cs="Times New Roman"/>
          <w:color w:val="000000" w:themeColor="text1"/>
          <w:sz w:val="24"/>
          <w:szCs w:val="24"/>
          <w:lang w:eastAsia="en-AU"/>
        </w:rPr>
        <w:t>The variation takes effect on the day on which a notice of the variation is published in the Commonwealth Government Gazette.</w:t>
      </w:r>
    </w:p>
    <w:p w14:paraId="3922BD6A" w14:textId="77777777" w:rsidR="00BC4508" w:rsidRPr="00BC4508" w:rsidRDefault="00BC4508" w:rsidP="00BC4508">
      <w:pPr>
        <w:spacing w:after="0" w:line="240" w:lineRule="auto"/>
        <w:ind w:right="141"/>
        <w:jc w:val="center"/>
        <w:rPr>
          <w:rFonts w:ascii="Times New Roman" w:eastAsia="Times New Roman" w:hAnsi="Times New Roman" w:cs="Times New Roman"/>
          <w:sz w:val="24"/>
          <w:szCs w:val="24"/>
          <w:lang w:eastAsia="en-AU"/>
        </w:rPr>
      </w:pPr>
    </w:p>
    <w:p w14:paraId="1180D693" w14:textId="6AEDAC52" w:rsidR="00902245" w:rsidRPr="00BC4508" w:rsidRDefault="00BC4508" w:rsidP="00902245">
      <w:pPr>
        <w:spacing w:after="0" w:line="240" w:lineRule="auto"/>
        <w:ind w:right="141"/>
        <w:jc w:val="center"/>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 xml:space="preserve">Made under the </w:t>
      </w:r>
      <w:r w:rsidRPr="00BC4508">
        <w:rPr>
          <w:rFonts w:ascii="Times New Roman" w:eastAsia="Times New Roman" w:hAnsi="Times New Roman" w:cs="Times New Roman"/>
          <w:i/>
          <w:sz w:val="24"/>
          <w:szCs w:val="24"/>
          <w:lang w:eastAsia="en-AU"/>
        </w:rPr>
        <w:t>Offshore Petroleum and Greenhouse Gas Storage Act 2006</w:t>
      </w:r>
      <w:r w:rsidRPr="00BC4508">
        <w:rPr>
          <w:rFonts w:ascii="Times New Roman" w:eastAsia="Times New Roman" w:hAnsi="Times New Roman" w:cs="Times New Roman"/>
          <w:sz w:val="24"/>
          <w:szCs w:val="24"/>
          <w:lang w:eastAsia="en-AU"/>
        </w:rPr>
        <w:br/>
        <w:t>of the Commonwealth of Australia</w:t>
      </w:r>
      <w:r w:rsidR="007A2841">
        <w:rPr>
          <w:rFonts w:ascii="Times New Roman" w:eastAsia="Times New Roman" w:hAnsi="Times New Roman" w:cs="Times New Roman"/>
          <w:sz w:val="24"/>
          <w:szCs w:val="24"/>
          <w:lang w:eastAsia="en-AU"/>
        </w:rPr>
        <w:t>.</w:t>
      </w:r>
    </w:p>
    <w:p w14:paraId="5468ADEE" w14:textId="77777777" w:rsidR="00BC4508" w:rsidRDefault="00BC4508" w:rsidP="00BC4508">
      <w:pPr>
        <w:spacing w:after="0" w:line="240" w:lineRule="auto"/>
        <w:rPr>
          <w:rFonts w:ascii="Times New Roman" w:eastAsia="Times New Roman" w:hAnsi="Times New Roman" w:cs="Times New Roman"/>
          <w:b/>
          <w:sz w:val="24"/>
          <w:szCs w:val="24"/>
          <w:lang w:eastAsia="en-AU"/>
        </w:rPr>
      </w:pPr>
    </w:p>
    <w:p w14:paraId="5FABD7C4" w14:textId="391C8498" w:rsidR="00BC4508" w:rsidRPr="00BC4508" w:rsidRDefault="00902245" w:rsidP="00902245">
      <w:pPr>
        <w:spacing w:after="0" w:line="240" w:lineRule="auto"/>
        <w:jc w:val="right"/>
        <w:rPr>
          <w:rFonts w:ascii="Times New Roman" w:eastAsia="Times New Roman" w:hAnsi="Times New Roman" w:cs="Times New Roman"/>
          <w:b/>
          <w:sz w:val="24"/>
          <w:szCs w:val="24"/>
          <w:lang w:eastAsia="en-AU"/>
        </w:rPr>
      </w:pPr>
      <w:bookmarkStart w:id="2" w:name="_Hlk533149413"/>
      <w:r>
        <w:rPr>
          <w:rFonts w:ascii="Times New Roman" w:eastAsia="Times New Roman" w:hAnsi="Times New Roman" w:cs="Times New Roman"/>
          <w:b/>
          <w:sz w:val="24"/>
          <w:szCs w:val="24"/>
          <w:lang w:eastAsia="en-AU"/>
        </w:rPr>
        <w:t>JOANNE JENNIFER BELL</w:t>
      </w:r>
    </w:p>
    <w:p w14:paraId="5E815278" w14:textId="1E478EF2" w:rsidR="00BC4508" w:rsidRPr="00BC4508" w:rsidRDefault="00902245" w:rsidP="00902245">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DELEGATE OF THE </w:t>
      </w:r>
      <w:r w:rsidR="00BC4508" w:rsidRPr="00BC4508">
        <w:rPr>
          <w:rFonts w:ascii="Times New Roman" w:eastAsia="Times New Roman" w:hAnsi="Times New Roman" w:cs="Times New Roman"/>
          <w:sz w:val="24"/>
          <w:szCs w:val="24"/>
          <w:lang w:eastAsia="en-AU"/>
        </w:rPr>
        <w:t>TITLES ADMINISTRATOR</w:t>
      </w:r>
    </w:p>
    <w:bookmarkEnd w:id="2"/>
    <w:p w14:paraId="22459E63" w14:textId="4630E94E" w:rsidR="00BC4508" w:rsidRPr="00BC4508" w:rsidRDefault="00BC4508" w:rsidP="00902245">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ON BEHALF OF THE COMMONWEALTH–</w:t>
      </w:r>
      <w:r w:rsidR="0083762A">
        <w:rPr>
          <w:rFonts w:ascii="Times New Roman" w:eastAsia="Times New Roman" w:hAnsi="Times New Roman" w:cs="Times New Roman"/>
          <w:sz w:val="24"/>
          <w:szCs w:val="24"/>
          <w:lang w:eastAsia="en-AU"/>
        </w:rPr>
        <w:t>WESTERN AUSTRALIA</w:t>
      </w:r>
      <w:r w:rsidRPr="00BC4508">
        <w:rPr>
          <w:rFonts w:ascii="Times New Roman" w:eastAsia="Times New Roman" w:hAnsi="Times New Roman" w:cs="Times New Roman"/>
          <w:b/>
          <w:sz w:val="24"/>
          <w:szCs w:val="24"/>
          <w:lang w:eastAsia="en-AU"/>
        </w:rPr>
        <w:br/>
      </w:r>
      <w:r w:rsidRPr="00BC4508">
        <w:rPr>
          <w:rFonts w:ascii="Times New Roman" w:eastAsia="Times New Roman" w:hAnsi="Times New Roman" w:cs="Times New Roman"/>
          <w:sz w:val="24"/>
          <w:szCs w:val="24"/>
          <w:lang w:eastAsia="en-AU"/>
        </w:rPr>
        <w:t>OFFSHORE PETROLEUM JOINT AUTHORITY</w:t>
      </w:r>
    </w:p>
    <w:p w14:paraId="671E3100" w14:textId="58EC2C8A" w:rsidR="00454261" w:rsidRPr="00454261" w:rsidRDefault="00454261" w:rsidP="00454261">
      <w:pPr>
        <w:tabs>
          <w:tab w:val="right" w:pos="8100"/>
        </w:tabs>
        <w:spacing w:after="0" w:line="240" w:lineRule="auto"/>
        <w:rPr>
          <w:rFonts w:ascii="Times New Roman" w:eastAsia="Times New Roman" w:hAnsi="Times New Roman" w:cs="Times New Roman"/>
          <w:sz w:val="24"/>
          <w:szCs w:val="24"/>
          <w:lang w:eastAsia="en-AU"/>
        </w:rPr>
      </w:pPr>
    </w:p>
    <w:p w14:paraId="0C4ABD9F" w14:textId="77758EC2" w:rsidR="00454261" w:rsidRPr="00454261" w:rsidRDefault="00454261" w:rsidP="00454261">
      <w:pPr>
        <w:spacing w:after="0" w:line="240" w:lineRule="auto"/>
        <w:jc w:val="right"/>
        <w:rPr>
          <w:rFonts w:ascii="Times New Roman" w:eastAsia="Times New Roman" w:hAnsi="Times New Roman" w:cs="Times New Roman"/>
          <w:sz w:val="24"/>
          <w:szCs w:val="24"/>
          <w:lang w:eastAsia="en-AU"/>
        </w:rPr>
      </w:pPr>
    </w:p>
    <w:p w14:paraId="2A593077" w14:textId="77777777" w:rsidR="00454261" w:rsidRPr="00454261" w:rsidRDefault="00454261" w:rsidP="00454261">
      <w:pPr>
        <w:spacing w:after="0" w:line="240" w:lineRule="auto"/>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br w:type="page"/>
      </w:r>
    </w:p>
    <w:p w14:paraId="433C4D87" w14:textId="4615073D" w:rsidR="009F1193" w:rsidRPr="009F1193" w:rsidRDefault="009F1193" w:rsidP="00FA41AE">
      <w:pPr>
        <w:spacing w:after="0" w:line="240" w:lineRule="auto"/>
        <w:jc w:val="right"/>
        <w:rPr>
          <w:rFonts w:ascii="Times New Roman" w:eastAsia="Times New Roman" w:hAnsi="Times New Roman" w:cs="Times New Roman"/>
          <w:sz w:val="24"/>
          <w:szCs w:val="24"/>
          <w:lang w:eastAsia="en-AU"/>
        </w:rPr>
      </w:pPr>
      <w:r w:rsidRPr="009F1193">
        <w:rPr>
          <w:rFonts w:ascii="Times New Roman" w:eastAsia="Times New Roman" w:hAnsi="Times New Roman" w:cs="Times New Roman"/>
          <w:sz w:val="24"/>
          <w:szCs w:val="24"/>
          <w:lang w:eastAsia="en-AU"/>
        </w:rPr>
        <w:lastRenderedPageBreak/>
        <w:t>Annexure A</w:t>
      </w:r>
    </w:p>
    <w:p w14:paraId="67CEB370" w14:textId="0790F64D" w:rsidR="00454261" w:rsidRPr="00454261" w:rsidRDefault="00454261" w:rsidP="009F1193">
      <w:pPr>
        <w:spacing w:after="0" w:line="240" w:lineRule="auto"/>
        <w:jc w:val="center"/>
        <w:rPr>
          <w:rFonts w:ascii="Times New Roman" w:eastAsia="Times New Roman" w:hAnsi="Times New Roman" w:cs="Times New Roman"/>
          <w:b/>
          <w:sz w:val="24"/>
          <w:szCs w:val="24"/>
          <w:u w:val="single"/>
          <w:lang w:eastAsia="en-AU"/>
        </w:rPr>
      </w:pPr>
      <w:r w:rsidRPr="00454261">
        <w:rPr>
          <w:rFonts w:ascii="Times New Roman" w:eastAsia="Times New Roman" w:hAnsi="Times New Roman" w:cs="Times New Roman"/>
          <w:b/>
          <w:sz w:val="24"/>
          <w:szCs w:val="24"/>
          <w:u w:val="single"/>
          <w:lang w:eastAsia="en-AU"/>
        </w:rPr>
        <w:t>VARIATION OF PIPELINE LICENCE</w:t>
      </w:r>
      <w:r w:rsidR="009F1193">
        <w:rPr>
          <w:rFonts w:ascii="Times New Roman" w:eastAsia="Times New Roman" w:hAnsi="Times New Roman" w:cs="Times New Roman"/>
          <w:b/>
          <w:sz w:val="24"/>
          <w:szCs w:val="24"/>
          <w:u w:val="single"/>
          <w:lang w:eastAsia="en-AU"/>
        </w:rPr>
        <w:t xml:space="preserve"> WA-</w:t>
      </w:r>
      <w:r w:rsidR="00FA41AE">
        <w:rPr>
          <w:rFonts w:ascii="Times New Roman" w:eastAsia="Times New Roman" w:hAnsi="Times New Roman" w:cs="Times New Roman"/>
          <w:b/>
          <w:sz w:val="24"/>
          <w:szCs w:val="24"/>
          <w:u w:val="single"/>
          <w:lang w:eastAsia="en-AU"/>
        </w:rPr>
        <w:t>5</w:t>
      </w:r>
      <w:r w:rsidR="009F1193">
        <w:rPr>
          <w:rFonts w:ascii="Times New Roman" w:eastAsia="Times New Roman" w:hAnsi="Times New Roman" w:cs="Times New Roman"/>
          <w:b/>
          <w:sz w:val="24"/>
          <w:szCs w:val="24"/>
          <w:u w:val="single"/>
          <w:lang w:eastAsia="en-AU"/>
        </w:rPr>
        <w:t>-PL</w:t>
      </w:r>
    </w:p>
    <w:p w14:paraId="078FC19C" w14:textId="77777777" w:rsidR="00454261" w:rsidRPr="00454261" w:rsidRDefault="00454261" w:rsidP="00454261">
      <w:pPr>
        <w:spacing w:after="0" w:line="240" w:lineRule="auto"/>
        <w:rPr>
          <w:rFonts w:ascii="Times New Roman" w:eastAsia="Times New Roman" w:hAnsi="Times New Roman" w:cs="Times New Roman"/>
          <w:sz w:val="24"/>
          <w:szCs w:val="24"/>
          <w:lang w:eastAsia="en-AU"/>
        </w:rPr>
      </w:pPr>
    </w:p>
    <w:p w14:paraId="7A5FCFF5" w14:textId="5F4596F3" w:rsidR="00454261" w:rsidRPr="00FA41AE" w:rsidRDefault="009F1193" w:rsidP="00FA41AE">
      <w:pPr>
        <w:spacing w:after="0" w:line="240" w:lineRule="auto"/>
        <w:jc w:val="center"/>
        <w:rPr>
          <w:rFonts w:ascii="Times New Roman" w:eastAsia="Times New Roman" w:hAnsi="Times New Roman" w:cs="Times New Roman"/>
          <w:sz w:val="24"/>
          <w:szCs w:val="24"/>
          <w:lang w:eastAsia="en-AU"/>
        </w:rPr>
      </w:pPr>
      <w:r w:rsidRPr="00FA41AE">
        <w:rPr>
          <w:rFonts w:ascii="Times New Roman" w:eastAsia="Times New Roman" w:hAnsi="Times New Roman" w:cs="Times New Roman"/>
          <w:sz w:val="24"/>
          <w:szCs w:val="24"/>
          <w:lang w:eastAsia="en-AU"/>
        </w:rPr>
        <w:t xml:space="preserve">East Spar to Varanus Island </w:t>
      </w:r>
      <w:r w:rsidR="00454261" w:rsidRPr="00FA41AE">
        <w:rPr>
          <w:rFonts w:ascii="Times New Roman" w:eastAsia="Times New Roman" w:hAnsi="Times New Roman" w:cs="Times New Roman"/>
          <w:sz w:val="24"/>
          <w:szCs w:val="24"/>
          <w:lang w:eastAsia="en-AU"/>
        </w:rPr>
        <w:t>Pipeline Route Map</w:t>
      </w:r>
    </w:p>
    <w:p w14:paraId="1E832EA1" w14:textId="77777777" w:rsidR="00454261" w:rsidRPr="00454261" w:rsidRDefault="00454261" w:rsidP="009F1193">
      <w:pPr>
        <w:spacing w:after="0" w:line="240" w:lineRule="auto"/>
        <w:rPr>
          <w:rFonts w:ascii="Times New Roman" w:eastAsia="Times New Roman" w:hAnsi="Times New Roman" w:cs="Times New Roman"/>
          <w:b/>
          <w:sz w:val="24"/>
          <w:szCs w:val="24"/>
          <w:u w:val="single"/>
          <w:lang w:eastAsia="en-AU"/>
        </w:rPr>
      </w:pPr>
    </w:p>
    <w:p w14:paraId="7A9158D2" w14:textId="5164E03C" w:rsidR="0001584D" w:rsidRPr="009F1193" w:rsidRDefault="009F1193" w:rsidP="009F1193">
      <w:pPr>
        <w:spacing w:after="0" w:line="240" w:lineRule="auto"/>
        <w:jc w:val="center"/>
        <w:rPr>
          <w:rFonts w:ascii="Times New Roman" w:eastAsia="Times New Roman" w:hAnsi="Times New Roman" w:cs="Times New Roman"/>
          <w:sz w:val="24"/>
          <w:szCs w:val="24"/>
          <w:lang w:eastAsia="en-AU"/>
        </w:rPr>
      </w:pPr>
      <w:r>
        <w:rPr>
          <w:noProof/>
        </w:rPr>
        <w:drawing>
          <wp:inline distT="0" distB="0" distL="0" distR="0" wp14:anchorId="11F033AE" wp14:editId="10CB237E">
            <wp:extent cx="7973370" cy="5632524"/>
            <wp:effectExtent l="8255" t="0" r="0" b="0"/>
            <wp:docPr id="2" name="Picture 2" descr="A map that depicts the variation of Pipeline Licence WA-5-PL, showing the pipeline route from East Spar to Varanus Island. " title="East Spar to Varanus Island Rou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7973370" cy="5632524"/>
                    </a:xfrm>
                    <a:prstGeom prst="rect">
                      <a:avLst/>
                    </a:prstGeom>
                  </pic:spPr>
                </pic:pic>
              </a:graphicData>
            </a:graphic>
          </wp:inline>
        </w:drawing>
      </w:r>
    </w:p>
    <w:sectPr w:rsidR="0001584D" w:rsidRPr="009F1193"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8E03" w14:textId="77777777" w:rsidR="008E4F6C" w:rsidRDefault="008E4F6C" w:rsidP="003A707F">
      <w:pPr>
        <w:spacing w:after="0" w:line="240" w:lineRule="auto"/>
      </w:pPr>
      <w:r>
        <w:separator/>
      </w:r>
    </w:p>
  </w:endnote>
  <w:endnote w:type="continuationSeparator" w:id="0">
    <w:p w14:paraId="01389A77"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E1F6A" w14:textId="77777777" w:rsidR="008E4F6C" w:rsidRDefault="008E4F6C" w:rsidP="003A707F">
      <w:pPr>
        <w:spacing w:after="0" w:line="240" w:lineRule="auto"/>
      </w:pPr>
      <w:r>
        <w:separator/>
      </w:r>
    </w:p>
  </w:footnote>
  <w:footnote w:type="continuationSeparator" w:id="0">
    <w:p w14:paraId="3EECBF83"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3DDB8CF"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EEC1D2"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676D8D2F" wp14:editId="70CE2FAB">
                <wp:extent cx="702945" cy="544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58E5D4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619DF57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630DEE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C079EFC"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B6B15D1"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2BE3EDA8" w14:textId="77777777" w:rsidR="00F40885" w:rsidRPr="003A707F" w:rsidRDefault="00F40885" w:rsidP="00F40885">
    <w:pPr>
      <w:pStyle w:val="Header"/>
      <w:rPr>
        <w:sz w:val="2"/>
        <w:szCs w:val="2"/>
      </w:rPr>
    </w:pPr>
  </w:p>
  <w:p w14:paraId="6221002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C16"/>
    <w:multiLevelType w:val="hybridMultilevel"/>
    <w:tmpl w:val="AE489FDC"/>
    <w:lvl w:ilvl="0" w:tplc="EB2A3B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C778AC"/>
    <w:multiLevelType w:val="hybridMultilevel"/>
    <w:tmpl w:val="7924D2B0"/>
    <w:lvl w:ilvl="0" w:tplc="4C40AEC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BE65A6"/>
    <w:multiLevelType w:val="hybridMultilevel"/>
    <w:tmpl w:val="DBAE5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F3920"/>
    <w:multiLevelType w:val="hybridMultilevel"/>
    <w:tmpl w:val="A538C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991E14"/>
    <w:multiLevelType w:val="hybridMultilevel"/>
    <w:tmpl w:val="343426B6"/>
    <w:lvl w:ilvl="0" w:tplc="B5C8315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88336B"/>
    <w:multiLevelType w:val="hybridMultilevel"/>
    <w:tmpl w:val="7D56E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584D"/>
    <w:rsid w:val="00094E8A"/>
    <w:rsid w:val="000E1F2B"/>
    <w:rsid w:val="00146909"/>
    <w:rsid w:val="00193E4C"/>
    <w:rsid w:val="001C2AAD"/>
    <w:rsid w:val="001F6E54"/>
    <w:rsid w:val="002510F0"/>
    <w:rsid w:val="00280BCD"/>
    <w:rsid w:val="002949E2"/>
    <w:rsid w:val="00344523"/>
    <w:rsid w:val="003A5702"/>
    <w:rsid w:val="003A707F"/>
    <w:rsid w:val="003B0EC1"/>
    <w:rsid w:val="003B573B"/>
    <w:rsid w:val="003E0D8C"/>
    <w:rsid w:val="003F2CBD"/>
    <w:rsid w:val="00421BCC"/>
    <w:rsid w:val="00424B97"/>
    <w:rsid w:val="00454261"/>
    <w:rsid w:val="00483426"/>
    <w:rsid w:val="00485593"/>
    <w:rsid w:val="004B2753"/>
    <w:rsid w:val="004B3AF1"/>
    <w:rsid w:val="00502051"/>
    <w:rsid w:val="00520873"/>
    <w:rsid w:val="00573D44"/>
    <w:rsid w:val="00581B23"/>
    <w:rsid w:val="005F2F05"/>
    <w:rsid w:val="005F65D5"/>
    <w:rsid w:val="00675B67"/>
    <w:rsid w:val="006973DD"/>
    <w:rsid w:val="00744AC6"/>
    <w:rsid w:val="007A2841"/>
    <w:rsid w:val="007E2B2C"/>
    <w:rsid w:val="0083762A"/>
    <w:rsid w:val="00840A06"/>
    <w:rsid w:val="008439B7"/>
    <w:rsid w:val="0087253F"/>
    <w:rsid w:val="008C1243"/>
    <w:rsid w:val="008E4F6C"/>
    <w:rsid w:val="00902245"/>
    <w:rsid w:val="009539C7"/>
    <w:rsid w:val="009825D9"/>
    <w:rsid w:val="009F1193"/>
    <w:rsid w:val="00A00F21"/>
    <w:rsid w:val="00B84226"/>
    <w:rsid w:val="00BC4508"/>
    <w:rsid w:val="00C205F2"/>
    <w:rsid w:val="00C63C4E"/>
    <w:rsid w:val="00C66DF2"/>
    <w:rsid w:val="00CC7350"/>
    <w:rsid w:val="00CD4652"/>
    <w:rsid w:val="00D77A88"/>
    <w:rsid w:val="00DF1B78"/>
    <w:rsid w:val="00E609DB"/>
    <w:rsid w:val="00E85366"/>
    <w:rsid w:val="00EC68EE"/>
    <w:rsid w:val="00ED345B"/>
    <w:rsid w:val="00F154B8"/>
    <w:rsid w:val="00F40885"/>
    <w:rsid w:val="00FA41AE"/>
    <w:rsid w:val="00FD6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7585"/>
    <o:shapelayout v:ext="edit">
      <o:idmap v:ext="edit" data="1"/>
    </o:shapelayout>
  </w:shapeDefaults>
  <w:decimalSymbol w:val="."/>
  <w:listSeparator w:val=","/>
  <w14:docId w14:val="3371E12E"/>
  <w15:docId w15:val="{EAF5E1DE-7574-4049-A5C1-D3C0738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DB"/>
    <w:pPr>
      <w:keepNext/>
      <w:spacing w:after="0" w:line="240" w:lineRule="auto"/>
      <w:jc w:val="center"/>
      <w:outlineLvl w:val="0"/>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unhideWhenUsed/>
    <w:rsid w:val="008C1243"/>
    <w:rPr>
      <w:sz w:val="16"/>
      <w:szCs w:val="16"/>
    </w:rPr>
  </w:style>
  <w:style w:type="paragraph" w:styleId="CommentText">
    <w:name w:val="annotation text"/>
    <w:basedOn w:val="Normal"/>
    <w:link w:val="CommentTextChar"/>
    <w:unhideWhenUsed/>
    <w:rsid w:val="008C124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8C1243"/>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unhideWhenUsed/>
    <w:rsid w:val="00E609DB"/>
    <w:pPr>
      <w:spacing w:after="0" w:line="240" w:lineRule="auto"/>
      <w:jc w:val="center"/>
    </w:pPr>
    <w:rPr>
      <w:rFonts w:ascii="Times New Roman" w:eastAsia="Times New Roman" w:hAnsi="Times New Roman" w:cs="Times New Roman"/>
      <w:b/>
      <w:sz w:val="24"/>
      <w:szCs w:val="24"/>
      <w:lang w:eastAsia="en-AU"/>
    </w:rPr>
  </w:style>
  <w:style w:type="character" w:customStyle="1" w:styleId="BodyTextChar">
    <w:name w:val="Body Text Char"/>
    <w:basedOn w:val="DefaultParagraphFont"/>
    <w:link w:val="BodyText"/>
    <w:uiPriority w:val="99"/>
    <w:rsid w:val="00E609DB"/>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E609DB"/>
    <w:rPr>
      <w:rFonts w:ascii="Times New Roman" w:eastAsia="Times New Roman" w:hAnsi="Times New Roman" w:cs="Times New Roman"/>
      <w:b/>
      <w:sz w:val="24"/>
      <w:szCs w:val="24"/>
      <w:lang w:eastAsia="en-AU"/>
    </w:rPr>
  </w:style>
  <w:style w:type="paragraph" w:styleId="CommentSubject">
    <w:name w:val="annotation subject"/>
    <w:basedOn w:val="CommentText"/>
    <w:next w:val="CommentText"/>
    <w:link w:val="CommentSubjectChar"/>
    <w:uiPriority w:val="99"/>
    <w:semiHidden/>
    <w:unhideWhenUsed/>
    <w:rsid w:val="00E609D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609D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A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8789FB4A0A5FDE409BADDCEBAD84207E00C508D2DB0CAFE147A2216E16DA2D7182" ma:contentTypeVersion="41" ma:contentTypeDescription="Create a new document." ma:contentTypeScope="" ma:versionID="ec9e5dafba44583b854fee19621a3bdf">
  <xsd:schema xmlns:xsd="http://www.w3.org/2001/XMLSchema" xmlns:xs="http://www.w3.org/2001/XMLSchema" xmlns:p="http://schemas.microsoft.com/office/2006/metadata/properties" xmlns:ns1="http://schemas.microsoft.com/sharepoint/v3" xmlns:ns2="292c8648-2006-490f-ba08-74897ae687ee" xmlns:ns3="http://schemas.microsoft.com/sharepoint/v3/fields" targetNamespace="http://schemas.microsoft.com/office/2006/metadata/properties" ma:root="true" ma:fieldsID="e807fded647b26315c109321818147c3" ns1:_="" ns2:_="" ns3:_="">
    <xsd:import namespace="http://schemas.microsoft.com/sharepoint/v3"/>
    <xsd:import namespace="292c8648-2006-490f-ba08-74897ae687ee"/>
    <xsd:import namespace="http://schemas.microsoft.com/sharepoint/v3/fields"/>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3:DocumentType_Note" minOccurs="0"/>
                <xsd:element ref="ns2:TaxCatchAll" minOccurs="0"/>
                <xsd:element ref="ns2:TaxCatchAllLabel" minOccurs="0"/>
                <xsd:element ref="ns3:BusinessFunction_Note" minOccurs="0"/>
                <xsd:element ref="ns3:Team_Note" minOccurs="0"/>
                <xsd:element ref="ns2:TaxKeywordTaxHTField"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pfcb0be319e247388db2251ff9d23f72" minOccurs="0"/>
                <xsd:element ref="ns2:NameScheme" minOccurs="0"/>
                <xsd:element ref="ns2:g91dc4f691a04421b1edf463601fabf6" minOccurs="0"/>
                <xsd:element ref="ns3:Titles_Note" minOccurs="0"/>
                <xsd:element ref="ns2:IdentifierScheme" minOccurs="0"/>
                <xsd:element ref="ns2:m3f2ca6b2c9a4802967adedbb4af06ae" minOccurs="0"/>
                <xsd:element ref="ns2:_dlc_DocId" minOccurs="0"/>
                <xsd:element ref="ns2:_dlc_DocIdUrl" minOccurs="0"/>
                <xsd:element ref="ns2:_dlc_DocIdPersistId" minOccurs="0"/>
                <xsd:element ref="ns1:DocumentSetDescription" minOccurs="0"/>
                <xsd:element ref="ns2:TitlesOfficer"/>
                <xsd:element ref="ns2:Application_x0020_Submitted_x0020_Date"/>
                <xsd:element ref="ns2:OfNationalSignificance"/>
                <xsd:element ref="ns2:o3f3a1a1f258409da98aa8a7ddd28bf4" minOccurs="0"/>
                <xsd:element ref="ns2:NEATS_x0020_Reference" minOccurs="0"/>
                <xsd:element ref="ns2:e0a3e5ccc6ab4e35a1e01409296e80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69"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c8648-2006-490f-ba08-74897ae687ee"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xsd:simpleType>
        <xsd:restriction base="dms:Note">
          <xsd:maxLength value="255"/>
        </xsd:restriction>
      </xsd:simpleType>
    </xsd:element>
    <xsd:element name="SecurityClassification" ma:index="9" ma:displayName="Security Classification" ma:default="DLM: For Official Use Only" ma:format="Dropdown" ma:internalName="SecurityClassification">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RightsStatus" ma:index="11" nillable="true" ma:displayName="Rights Status" ma:default="Open" ma:internalName="RightsStatus">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Jurisdiction" ma:index="12"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14" ma:displayName="Caveat Text" ma:default="PSPF" ma:hidden="true" ma:internalName="CaveatText" ma:readOnly="false">
      <xsd:simpleType>
        <xsd:restriction base="dms:Text"/>
      </xsd:simpleType>
    </xsd:element>
    <xsd:element name="CaveatCategory" ma:index="15" ma:displayName="Caveat Category" ma:default="DLM: For Official Use Only" ma:hidden="true" ma:internalName="CaveatCategory" ma:readOnly="false">
      <xsd:simpleType>
        <xsd:restriction base="dms:Text"/>
      </xsd:simpleType>
    </xsd:element>
    <xsd:element name="RightsStatement" ma:index="16" nillable="true" ma:displayName="Rights Statement" ma:default="NOPTA Members Only" ma:hidden="true" ma:internalName="RightsStatement" ma:readOnly="false">
      <xsd:simpleType>
        <xsd:restriction base="dms:Note"/>
      </xsd:simpleType>
    </xsd:element>
    <xsd:element name="AGRkMSCategory" ma:index="18" ma:displayName="Category" ma:default="Item"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19" ma:displayName="AGRkMS Language" ma:default="en-au" ma:hidden="true" ma:internalName="AGRkMSLanguage" ma:readOnly="false">
      <xsd:simpleType>
        <xsd:restriction base="dms:Text"/>
      </xsd:simpleType>
    </xsd:element>
    <xsd:element name="JurisdictionalCoverage" ma:index="20"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21" nillable="true" ma:displayName="Temporal Coverage" ma:hidden="true" ma:internalName="TemporalCoverage" ma:readOnly="false">
      <xsd:simpleType>
        <xsd:restriction base="dms:Text"/>
      </xsd:simpleType>
    </xsd:element>
    <xsd:element name="SpatialCoverage" ma:index="22" nillable="true" ma:displayName="Spatial Coverage" ma:default="Commonwealth of Australia" ma:hidden="true" ma:internalName="SpatialCoverage" ma:readOnly="false">
      <xsd:simpleType>
        <xsd:restriction base="dms:Text"/>
      </xsd:simpleType>
    </xsd:element>
    <xsd:element name="KeywordID" ma:index="23" nillable="true" ma:displayName="Keyword ID" ma:hidden="true" ma:internalName="KeywordID" ma:readOnly="false">
      <xsd:simpleType>
        <xsd:restriction base="dms:Text"/>
      </xsd:simpleType>
    </xsd:element>
    <xsd:element name="KeywordScheme" ma:index="24" nillable="true" ma:displayName="Keyword Scheme" ma:hidden="true" ma:internalName="KeywordScheme" ma:readOnly="false">
      <xsd:simpleType>
        <xsd:restriction base="dms:Text"/>
      </xsd:simpleType>
    </xsd:element>
    <xsd:element name="KeywordSchemeType" ma:index="25" nillable="true" ma:displayName="Keyword Scheme Type" ma:hidden="true" ma:internalName="KeywordSchemeType" ma:readOnly="false">
      <xsd:simpleType>
        <xsd:restriction base="dms:Text"/>
      </xsd:simpleType>
    </xsd:element>
    <xsd:element name="FormatName" ma:index="26" nillable="true" ma:displayName="Format Name" ma:default="Word" ma:hidden="true" ma:internalName="FormatName" ma:readOnly="false">
      <xsd:simpleType>
        <xsd:restriction base="dms:Text"/>
      </xsd:simpleType>
    </xsd:element>
    <xsd:element name="FormatVersion" ma:index="27" nillable="true" ma:displayName="Format Version" ma:default="2013" ma:hidden="true" ma:internalName="FormatVersion" ma:readOnly="false">
      <xsd:simpleType>
        <xsd:restriction base="dms:Text"/>
      </xsd:simpleType>
    </xsd:element>
    <xsd:element name="CreatingApplicationName" ma:index="28" nillable="true" ma:displayName="Creating Application Name" ma:default="Microsoft Word" ma:hidden="true" ma:internalName="CreatingApplicationName" ma:readOnly="false">
      <xsd:simpleType>
        <xsd:restriction base="dms:Text"/>
      </xsd:simpleType>
    </xsd:element>
    <xsd:element name="CreatingApplicationVersion" ma:index="29" nillable="true" ma:displayName="Creating Application Version" ma:default="2013" ma:hidden="true" ma:internalName="CreatingApplicationVersion" ma:readOnly="false">
      <xsd:simpleType>
        <xsd:restriction base="dms:Text"/>
      </xsd:simpleType>
    </xsd:element>
    <xsd:element name="FormatRegistry" ma:index="30" nillable="true" ma:displayName="Format Registry" ma:default="System generated" ma:hidden="true" ma:internalName="FormatRegistry" ma:readOnly="false">
      <xsd:simpleType>
        <xsd:restriction base="dms:Text"/>
      </xsd:simpleType>
    </xsd:element>
    <xsd:element name="Quantity" ma:index="31" nillable="true" ma:displayName="Quantity" ma:hidden="true" ma:internalName="Quantity" ma:readOnly="false">
      <xsd:simpleType>
        <xsd:restriction base="dms:Text"/>
      </xsd:simpleType>
    </xsd:element>
    <xsd:element name="Units" ma:index="32" nillable="true" ma:displayName="Units" ma:default="KB"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33" nillable="true" ma:displayName="Medium" ma:default="Digital File" ma:hidden="true" ma:internalName="Medium" ma:readOnly="false">
      <xsd:simpleType>
        <xsd:restriction base="dms:Text"/>
      </xsd:simpleType>
    </xsd:element>
    <xsd:element name="HashFunctionName" ma:index="34" ma:displayName="Hash Function Name" ma:default="MD5" ma:hidden="true" ma:internalName="HashFunctionName" ma:readOnly="false">
      <xsd:simpleType>
        <xsd:restriction base="dms:Text"/>
      </xsd:simpleType>
    </xsd:element>
    <xsd:element name="MessageDigest" ma:index="35" nillable="true" ma:displayName="Message Digest" ma:hidden="true" ma:internalName="MessageDigest" ma:readOnly="false">
      <xsd:simpleType>
        <xsd:restriction base="dms:Text"/>
      </xsd:simpleType>
    </xsd:element>
    <xsd:element name="TaxCatchAll" ma:index="37" nillable="true" ma:displayName="Taxonomy Catch All Column" ma:hidden="true" ma:list="{02335341-576b-41d2-b208-cb8bbe7e6f5f}" ma:internalName="TaxCatchAll" ma:showField="CatchAllData"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02335341-576b-41d2-b208-cb8bbe7e6f5f}" ma:internalName="TaxCatchAllLabel" ma:readOnly="true" ma:showField="CatchAllDataLabel"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KeywordTaxHTField" ma:index="44" nillable="true" ma:taxonomy="true" ma:internalName="TaxKeywordTaxHTField" ma:taxonomyFieldName="TaxKeyword" ma:displayName="Enterprise Keywords" ma:readOnly="false" ma:fieldId="{23f27201-bee3-471e-b2e7-b64fd8b7ca38}" ma:taxonomyMulti="true" ma:sspId="35854e16-f672-4fc0-a58b-d9ba05971064" ma:termSetId="00000000-0000-0000-0000-000000000000" ma:anchorId="00000000-0000-0000-0000-000000000000" ma:open="true" ma:isKeyword="true">
      <xsd:complexType>
        <xsd:sequence>
          <xsd:element ref="pc:Terms" minOccurs="0" maxOccurs="1"/>
        </xsd:sequence>
      </xsd:complexType>
    </xsd:element>
    <xsd:element name="RecordKeywords" ma:index="46" nillable="true" ma:displayName="Record Keywords" ma:hidden="true" ma:internalName="RecordKeywords" ma:readOnly="false">
      <xsd:simpleType>
        <xsd:restriction base="dms:Text"/>
      </xsd:simpleType>
    </xsd:element>
    <xsd:element name="DateRangeStart" ma:index="47" nillable="true" ma:displayName="Date Range - Start Date" ma:format="DateOnly" ma:hidden="true" ma:internalName="DateRangeStart" ma:readOnly="false">
      <xsd:simpleType>
        <xsd:restriction base="dms:DateTime"/>
      </xsd:simpleType>
    </xsd:element>
    <xsd:element name="DateRangeEnd" ma:index="48" nillable="true" ma:displayName="Date Range - End Date" ma:format="DateOnly" ma:hidden="true" ma:internalName="DateRangeEnd" ma:readOnly="false">
      <xsd:simpleType>
        <xsd:restriction base="dms:DateTime"/>
      </xsd:simpleType>
    </xsd:element>
    <xsd:element name="DocumentForm" ma:index="49" nillable="true" ma:displayName="Document Form" ma:hidden="true" ma:internalName="DocumentForm" ma:readOnly="false">
      <xsd:simpleType>
        <xsd:restriction base="dms:Text"/>
      </xsd:simpleType>
    </xsd:element>
    <xsd:element name="Entity" ma:index="50" nillable="true" ma:displayName="Entity" ma:hidden="true" ma:internalName="Entity" ma:readOnly="false">
      <xsd:simpleType>
        <xsd:restriction base="dms:Choice">
          <xsd:enumeration value="&#10;      Agent"/>
          <xsd:enumeration value="Business"/>
          <xsd:enumeration value="Mandate"/>
          <xsd:enumeration value="Record"/>
          <xsd:enumeration value="Relationship&#10;    "/>
        </xsd:restriction>
      </xsd:simpleType>
    </xsd:element>
    <xsd:element name="Identifier" ma:index="51" nillable="true" ma:displayName="Identifier" ma:decimals="0" ma:default="0" ma:hidden="true" ma:internalName="Identifier" ma:readOnly="false">
      <xsd:simpleType>
        <xsd:restriction base="dms:Number"/>
      </xsd:simpleType>
    </xsd:element>
    <xsd:element name="Precedence" ma:index="52" nillable="true" ma:displayName="Precedence" ma:hidden="true" ma:internalName="Precedence" ma:readOnly="false">
      <xsd:simpleType>
        <xsd:restriction base="dms:Text"/>
      </xsd:simpleType>
    </xsd:element>
    <xsd:element name="RecordContact" ma:index="53" nillable="true" ma:displayName="Record Contact" ma:hidden="true" ma:internalName="Record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4" nillable="true" ma:displayName="Record Contact Details" ma:hidden="true" ma:internalName="RecordContactDetails" ma:readOnly="false">
      <xsd:simpleType>
        <xsd:restriction base="dms:Text"/>
      </xsd:simpleType>
    </xsd:element>
    <xsd:element name="RecordExtent" ma:index="55" nillable="true" ma:displayName="Record Extent" ma:hidden="true" ma:internalName="RecordExtent" ma:readOnly="false">
      <xsd:simpleType>
        <xsd:restriction base="dms:Text"/>
      </xsd:simpleType>
    </xsd:element>
    <xsd:element name="RecordExtentUnits" ma:index="56" nillable="true" ma:displayName="Record Extent Units" ma:hidden="true" ma:internalName="RecordExtentUnits" ma:readOnly="false">
      <xsd:simpleType>
        <xsd:restriction base="dms:Text"/>
      </xsd:simpleType>
    </xsd:element>
    <xsd:element name="RecordLocation" ma:index="57" nillable="true" ma:displayName="Record Location" ma:hidden="true" ma:internalName="RecordLocation" ma:readOnly="false">
      <xsd:simpleType>
        <xsd:restriction base="dms:Text"/>
      </xsd:simpleType>
    </xsd:element>
    <xsd:element name="pfcb0be319e247388db2251ff9d23f72" ma:index="58" nillable="true" ma:taxonomy="true" ma:internalName="pfcb0be319e247388db2251ff9d23f72" ma:taxonomyFieldName="Title_x0020_Type" ma:displayName="Title Type" ma:indexed="true" ma:default="" ma:fieldId="{9fcb0be3-19e2-4738-8db2-251ff9d23f72}" ma:sspId="35854e16-f672-4fc0-a58b-d9ba05971064" ma:termSetId="e204d62f-d264-43c4-8e63-421b70a2954d" ma:anchorId="286f6102-6be4-40f5-8b73-32f93e1dd849" ma:open="false" ma:isKeyword="false">
      <xsd:complexType>
        <xsd:sequence>
          <xsd:element ref="pc:Terms" minOccurs="0" maxOccurs="1"/>
        </xsd:sequence>
      </xsd:complexType>
    </xsd:element>
    <xsd:element name="NameScheme" ma:index="59" nillable="true" ma:displayName="Name Scheme" ma:hidden="true" ma:internalName="NameScheme" ma:readOnly="false">
      <xsd:simpleType>
        <xsd:restriction base="dms:Text"/>
      </xsd:simpleType>
    </xsd:element>
    <xsd:element name="g91dc4f691a04421b1edf463601fabf6" ma:index="60" nillable="true" ma:taxonomy="true" ma:internalName="g91dc4f691a04421b1edf463601fabf6" ma:taxonomyFieldName="Offshore_x0020_Region" ma:displayName="Offshore Region" ma:indexed="true" ma:default="" ma:fieldId="{091dc4f6-91a0-4421-b1ed-f463601fabf6}" ma:sspId="35854e16-f672-4fc0-a58b-d9ba05971064" ma:termSetId="99cd5c32-502d-4aba-9558-a497c5e865e4" ma:anchorId="00000000-0000-0000-0000-000000000000" ma:open="false" ma:isKeyword="false">
      <xsd:complexType>
        <xsd:sequence>
          <xsd:element ref="pc:Terms" minOccurs="0" maxOccurs="1"/>
        </xsd:sequence>
      </xsd:complexType>
    </xsd:element>
    <xsd:element name="IdentifierScheme" ma:index="63" nillable="true" ma:displayName="Identifier Scheme" ma:default="RecordPoint" ma:hidden="true" ma:internalName="IdentifierScheme" ma:readOnly="false">
      <xsd:simpleType>
        <xsd:restriction base="dms:Text"/>
      </xsd:simpleType>
    </xsd:element>
    <xsd:element name="m3f2ca6b2c9a4802967adedbb4af06ae" ma:index="64" nillable="true" ma:taxonomy="true" ma:internalName="m3f2ca6b2c9a4802967adedbb4af06ae" ma:taxonomyFieldName="Application_x0020_Library" ma:displayName="Application Library" ma:readOnly="false" ma:default="3996;#Variations|7e2126f9-4567-48a8-bd40-7f485784b2bc" ma:fieldId="{63f2ca6b-2c9a-4802-967a-dedbb4af06ae}" ma:sspId="35854e16-f672-4fc0-a58b-d9ba05971064" ma:termSetId="55c24099-0a67-4aa1-976f-bac0dc13e218" ma:anchorId="00000000-0000-0000-0000-000000000000" ma:open="false" ma:isKeyword="false">
      <xsd:complexType>
        <xsd:sequence>
          <xsd:element ref="pc:Terms" minOccurs="0" maxOccurs="1"/>
        </xsd:sequence>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6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8" nillable="true" ma:displayName="Persist ID" ma:description="Keep ID on add." ma:hidden="true" ma:internalName="_dlc_DocIdPersistId" ma:readOnly="true">
      <xsd:simpleType>
        <xsd:restriction base="dms:Boolean"/>
      </xsd:simpleType>
    </xsd:element>
    <xsd:element name="TitlesOfficer" ma:index="70" ma:displayName="Titles Officer" ma:indexed="true" ma:internalName="TitlesOffic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lication_x0020_Submitted_x0020_Date" ma:index="71" ma:displayName="Application Submitted Date" ma:format="DateOnly" ma:internalName="Application_x0020_Submitted_x0020_Date">
      <xsd:simpleType>
        <xsd:restriction base="dms:DateTime"/>
      </xsd:simpleType>
    </xsd:element>
    <xsd:element name="OfNationalSignificance" ma:index="72" ma:displayName="Of National Significance" ma:format="Dropdown" ma:internalName="OfNationalSignificance">
      <xsd:simpleType>
        <xsd:restriction base="dms:Choice">
          <xsd:enumeration value="Yes"/>
          <xsd:enumeration value="No"/>
        </xsd:restriction>
      </xsd:simpleType>
    </xsd:element>
    <xsd:element name="o3f3a1a1f258409da98aa8a7ddd28bf4" ma:index="73" ma:taxonomy="true" ma:internalName="o3f3a1a1f258409da98aa8a7ddd28bf4" ma:taxonomyFieldName="Applicant_x0020_Company_x002A_" ma:displayName="Applicant Company*" ma:fieldId="{83f3a1a1-f258-409d-a98a-a8a7ddd28bf4}" ma:sspId="35854e16-f672-4fc0-a58b-d9ba05971064" ma:termSetId="8e959c33-f7d7-48db-996d-157e56c3ae9e" ma:anchorId="00000000-0000-0000-0000-000000000000" ma:open="false" ma:isKeyword="false">
      <xsd:complexType>
        <xsd:sequence>
          <xsd:element ref="pc:Terms" minOccurs="0" maxOccurs="1"/>
        </xsd:sequence>
      </xsd:complexType>
    </xsd:element>
    <xsd:element name="NEATS_x0020_Reference" ma:index="75" nillable="true" ma:displayName="NEATS Reference" ma:internalName="NEATS_x0020_Reference">
      <xsd:simpleType>
        <xsd:restriction base="dms:Text">
          <xsd:maxLength value="255"/>
        </xsd:restriction>
      </xsd:simpleType>
    </xsd:element>
    <xsd:element name="e0a3e5ccc6ab4e35a1e01409296e8094" ma:index="76" ma:taxonomy="true" ma:internalName="e0a3e5ccc6ab4e35a1e01409296e8094" ma:taxonomyFieldName="OriginatingTitleNumber" ma:displayName="Title Number" ma:indexed="true" ma:default="" ma:fieldId="{e0a3e5cc-c6ab-4e35-a1e0-1409296e8094}" ma:sspId="35854e16-f672-4fc0-a58b-d9ba05971064" ma:termSetId="a0720935-c824-4aaf-b152-24826a10ab3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Note" ma:index="36" nillable="true" ma:taxonomy="true" ma:internalName="DocumentType_Note" ma:taxonomyFieldName="DocumentType" ma:displayName="Document Type" ma:readOnly="false" ma:default="" ma:fieldId="{d7e9db9a-de6b-4b6b-9730-7a48bbc6c396}" ma:sspId="35854e16-f672-4fc0-a58b-d9ba05971064" ma:termSetId="333c4037-fbfd-4298-be21-e3183fae6b8e" ma:anchorId="00000000-0000-0000-0000-000000000000" ma:open="false" ma:isKeyword="false">
      <xsd:complexType>
        <xsd:sequence>
          <xsd:element ref="pc:Terms" minOccurs="0" maxOccurs="1"/>
        </xsd:sequence>
      </xsd:complexType>
    </xsd:element>
    <xsd:element name="BusinessFunction_Note" ma:index="40" ma:taxonomy="true" ma:internalName="BusinessFunction_Note" ma:taxonomyFieldName="BusinessFunction" ma:displayName="Business Function" ma:readOnly="false" ma:default="" ma:fieldId="{959dd842-3424-40db-9a11-e62432e4b565}" ma:sspId="35854e16-f672-4fc0-a58b-d9ba05971064" ma:termSetId="e204d62f-d264-43c4-8e63-421b70a2954d" ma:anchorId="00000000-0000-0000-0000-000000000000" ma:open="false" ma:isKeyword="false">
      <xsd:complexType>
        <xsd:sequence>
          <xsd:element ref="pc:Terms" minOccurs="0" maxOccurs="1"/>
        </xsd:sequence>
      </xsd:complexType>
    </xsd:element>
    <xsd:element name="Team_Note" ma:index="42" nillable="true" ma:taxonomy="true" ma:internalName="Team_Note" ma:taxonomyFieldName="Team" ma:displayName="Team" ma:readOnly="false" ma:default="" ma:fieldId="{ffcfccb1-4c47-4d58-b2df-6c0b84387c6a}" ma:sspId="35854e16-f672-4fc0-a58b-d9ba05971064" ma:termSetId="e9f09cd7-4608-4f5c-8067-70e51caf957b" ma:anchorId="00000000-0000-0000-0000-000000000000" ma:open="false" ma:isKeyword="false">
      <xsd:complexType>
        <xsd:sequence>
          <xsd:element ref="pc:Terms" minOccurs="0" maxOccurs="1"/>
        </xsd:sequence>
      </xsd:complexType>
    </xsd:element>
    <xsd:element name="Titles_Note" ma:index="62" nillable="true" ma:taxonomy="true" ma:internalName="Titles_Note" ma:taxonomyFieldName="Titles" ma:displayName="Titles" ma:default="" ma:fieldId="{97b812e5-e380-4ca1-b625-eb849df8b920}" ma:taxonomyMulti="true" ma:sspId="35854e16-f672-4fc0-a58b-d9ba05971064" ma:termSetId="a0720935-c824-4aaf-b152-24826a10a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4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ngApplicationVersion xmlns="292c8648-2006-490f-ba08-74897ae687ee">2013</CreatingApplicationVersion>
    <RecordContactDetails xmlns="292c8648-2006-490f-ba08-74897ae687ee" xsi:nil="true"/>
    <IdentifierScheme xmlns="292c8648-2006-490f-ba08-74897ae687ee">RecordPoint</IdentifierScheme>
    <SecurityClassification xmlns="292c8648-2006-490f-ba08-74897ae687ee">DLM: For Official Use Only</SecurityClassification>
    <RightsType xmlns="292c8648-2006-490f-ba08-74897ae687ee">Use Permission</RightsType>
    <DocumentType_Note xmlns="http://schemas.microsoft.com/sharepoint/v3/fields">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Identifier xmlns="292c8648-2006-490f-ba08-74897ae687ee">0</Identifier>
    <KeywordScheme xmlns="292c8648-2006-490f-ba08-74897ae687ee" xsi:nil="true"/>
    <FormatVersion xmlns="292c8648-2006-490f-ba08-74897ae687ee">2013</FormatVersion>
    <CreatingApplicationName xmlns="292c8648-2006-490f-ba08-74897ae687ee">Microsoft Word</CreatingApplicationName>
    <SpatialCoverage xmlns="292c8648-2006-490f-ba08-74897ae687ee">Commonwealth of Australia</SpatialCoverage>
    <FormatRegistry xmlns="292c8648-2006-490f-ba08-74897ae687ee">System generated</FormatRegistry>
    <Entity xmlns="292c8648-2006-490f-ba08-74897ae687ee" xsi:nil="true"/>
    <AGRkMSCategory xmlns="292c8648-2006-490f-ba08-74897ae687ee">Item</AGRkMSCategory>
    <JurisdictionalCoverage xmlns="292c8648-2006-490f-ba08-74897ae687ee">
      <Value>Commonwealth of Australia (AU)</Value>
    </JurisdictionalCoverage>
    <Medium xmlns="292c8648-2006-490f-ba08-74897ae687ee">Digital File</Medium>
    <DocumentForm xmlns="292c8648-2006-490f-ba08-74897ae687ee" xsi:nil="true"/>
    <HashFunctionName xmlns="292c8648-2006-490f-ba08-74897ae687ee">MD5</HashFunctionName>
    <TaxCatchAll xmlns="292c8648-2006-490f-ba08-74897ae687ee">
      <Value>2804</Value>
      <Value>3161</Value>
      <Value>3096</Value>
      <Value>419</Value>
      <Value>2478</Value>
      <Value>8202</Value>
      <Value>2039</Value>
      <Value>4916</Value>
      <Value>2</Value>
      <Value>6706</Value>
    </TaxCatchAll>
    <RecordContact xmlns="292c8648-2006-490f-ba08-74897ae687ee">
      <UserInfo>
        <DisplayName/>
        <AccountId xsi:nil="true"/>
        <AccountType/>
      </UserInfo>
    </RecordContact>
    <Precedence xmlns="292c8648-2006-490f-ba08-74897ae687ee" xsi:nil="true"/>
    <Quantity xmlns="292c8648-2006-490f-ba08-74897ae687ee" xsi:nil="true"/>
    <RightsStatement xmlns="292c8648-2006-490f-ba08-74897ae687ee">NOPTA Members Only</RightsStatement>
    <TemporalCoverage xmlns="292c8648-2006-490f-ba08-74897ae687ee" xsi:nil="true"/>
    <Units xmlns="292c8648-2006-490f-ba08-74897ae687ee">KB</Units>
    <DateRangeEnd xmlns="292c8648-2006-490f-ba08-74897ae687ee" xsi:nil="true"/>
    <RecordExtentUnits xmlns="292c8648-2006-490f-ba08-74897ae687ee" xsi:nil="true"/>
    <RightsStatus xmlns="292c8648-2006-490f-ba08-74897ae687ee">Open</RightsStatus>
    <KeywordSchemeType xmlns="292c8648-2006-490f-ba08-74897ae687ee" xsi:nil="true"/>
    <FormatName xmlns="292c8648-2006-490f-ba08-74897ae687ee">Word</FormatName>
    <MessageDigest xmlns="292c8648-2006-490f-ba08-74897ae687ee" xsi:nil="true"/>
    <Jurisdiction xmlns="292c8648-2006-490f-ba08-74897ae687ee">
      <Value>AU</Value>
    </Jurisdiction>
    <KeywordID xmlns="292c8648-2006-490f-ba08-74897ae687ee" xsi:nil="true"/>
    <TaxKeywordTaxHTField xmlns="292c8648-2006-490f-ba08-74897ae687ee">
      <Terms xmlns="http://schemas.microsoft.com/office/infopath/2007/PartnerControls">
        <TermInfo xmlns="http://schemas.microsoft.com/office/infopath/2007/PartnerControls">
          <TermName xmlns="http://schemas.microsoft.com/office/infopath/2007/PartnerControls">Variation</TermName>
          <TermId xmlns="http://schemas.microsoft.com/office/infopath/2007/PartnerControls">04bb1587-3590-47f1-9457-12521fa93abc</TermId>
        </TermInfo>
        <TermInfo xmlns="http://schemas.microsoft.com/office/infopath/2007/PartnerControls">
          <TermName xmlns="http://schemas.microsoft.com/office/infopath/2007/PartnerControls">route</TermName>
          <TermId xmlns="http://schemas.microsoft.com/office/infopath/2007/PartnerControls">0684a43b-668d-4877-83a1-1c0d21685e94</TermId>
        </TermInfo>
        <TermInfo xmlns="http://schemas.microsoft.com/office/infopath/2007/PartnerControls">
          <TermName xmlns="http://schemas.microsoft.com/office/infopath/2007/PartnerControls">East Spar</TermName>
          <TermId xmlns="http://schemas.microsoft.com/office/infopath/2007/PartnerControls">d5415a41-8ec6-4dfd-ba67-2a6e09cc9933</TermId>
        </TermInfo>
      </Terms>
    </TaxKeywordTaxHTField>
    <AGRkMSDescription xmlns="292c8648-2006-490f-ba08-74897ae687ee">Application for variation of pipeline under s226 regarding pipeline route.</AGRkMSDescription>
    <CaveatText xmlns="292c8648-2006-490f-ba08-74897ae687ee">PSPF</CaveatText>
    <RecordExtent xmlns="292c8648-2006-490f-ba08-74897ae687ee" xsi:nil="true"/>
    <BusinessFunction_Note xmlns="http://schemas.microsoft.com/sharepoint/v3/fields">
      <Terms xmlns="http://schemas.microsoft.com/office/infopath/2007/PartnerControls">
        <TermInfo xmlns="http://schemas.microsoft.com/office/infopath/2007/PartnerControls">
          <TermName xmlns="http://schemas.microsoft.com/office/infopath/2007/PartnerControls">Variations</TermName>
          <TermId xmlns="http://schemas.microsoft.com/office/infopath/2007/PartnerControls">b729ea1f-2ada-425c-84c3-a14d1dda811f</TermId>
        </TermInfo>
      </Terms>
    </BusinessFunction_Note>
    <DateRangeStart xmlns="292c8648-2006-490f-ba08-74897ae687ee" xsi:nil="true"/>
    <RecordLocation xmlns="292c8648-2006-490f-ba08-74897ae687ee" xsi:nil="true"/>
    <CaveatCategory xmlns="292c8648-2006-490f-ba08-74897ae687ee">DLM: For Official Use Only</CaveatCategory>
    <AGRkMSLanguage xmlns="292c8648-2006-490f-ba08-74897ae687ee">en-au</AGRkMSLanguage>
    <RecordKeywords xmlns="292c8648-2006-490f-ba08-74897ae687ee" xsi:nil="true"/>
    <NameScheme xmlns="292c8648-2006-490f-ba08-74897ae687ee" xsi:nil="true"/>
    <Team_Note xmlns="http://schemas.microsoft.com/sharepoint/v3/fields">
      <Terms xmlns="http://schemas.microsoft.com/office/infopath/2007/PartnerControls">
        <TermInfo xmlns="http://schemas.microsoft.com/office/infopath/2007/PartnerControls">
          <TermName xmlns="http://schemas.microsoft.com/office/infopath/2007/PartnerControls">Titles</TermName>
          <TermId xmlns="http://schemas.microsoft.com/office/infopath/2007/PartnerControls">801afcd6-487c-4a4b-bec1-53eb73ea8033</TermId>
        </TermInfo>
      </Terms>
    </Team_Note>
    <g91dc4f691a04421b1edf463601fabf6 xmlns="292c8648-2006-490f-ba08-74897ae687ee">
      <Terms xmlns="http://schemas.microsoft.com/office/infopath/2007/PartnerControls">
        <TermInfo xmlns="http://schemas.microsoft.com/office/infopath/2007/PartnerControls">
          <TermName xmlns="http://schemas.microsoft.com/office/infopath/2007/PartnerControls">Western Australia</TermName>
          <TermId xmlns="http://schemas.microsoft.com/office/infopath/2007/PartnerControls">6751c841-86ea-441a-a3c2-967bb020340c</TermId>
        </TermInfo>
      </Terms>
    </g91dc4f691a04421b1edf463601fabf6>
    <pfcb0be319e247388db2251ff9d23f72 xmlns="292c8648-2006-490f-ba08-74897ae687ee">
      <Terms xmlns="http://schemas.microsoft.com/office/infopath/2007/PartnerControls">
        <TermInfo xmlns="http://schemas.microsoft.com/office/infopath/2007/PartnerControls">
          <TermName xmlns="http://schemas.microsoft.com/office/infopath/2007/PartnerControls">Pipeline Licence</TermName>
          <TermId xmlns="http://schemas.microsoft.com/office/infopath/2007/PartnerControls">04633766-b301-41f8-bc33-3114a935e35f</TermId>
        </TermInfo>
      </Terms>
    </pfcb0be319e247388db2251ff9d23f72>
    <Titles_Note xmlns="http://schemas.microsoft.com/sharepoint/v3/fields">
      <Terms xmlns="http://schemas.microsoft.com/office/infopath/2007/PartnerControls">
        <TermInfo xmlns="http://schemas.microsoft.com/office/infopath/2007/PartnerControls">
          <TermName xmlns="http://schemas.microsoft.com/office/infopath/2007/PartnerControls">WA-5-PL</TermName>
          <TermId xmlns="http://schemas.microsoft.com/office/infopath/2007/PartnerControls">5a70d385-6c33-426b-ba80-1fd6b2ff5439</TermId>
        </TermInfo>
      </Terms>
    </Titles_Note>
    <m3f2ca6b2c9a4802967adedbb4af06ae xmlns="292c8648-2006-490f-ba08-74897ae687ee">
      <Terms xmlns="http://schemas.microsoft.com/office/infopath/2007/PartnerControls"/>
    </m3f2ca6b2c9a4802967adedbb4af06ae>
    <_dlc_DocId xmlns="292c8648-2006-490f-ba08-74897ae687ee">NOPTANET-65-1221</_dlc_DocId>
    <_dlc_DocIdUrl xmlns="292c8648-2006-490f-ba08-74897ae687ee">
      <Url>https://portal.corp.nopta.gov.au/Applications/_layouts/15/DocIdRedir.aspx?ID=NOPTANET-65-1221</Url>
      <Description>NOPTANET-65-1221</Description>
    </_dlc_DocIdUrl>
    <OfNationalSignificance xmlns="292c8648-2006-490f-ba08-74897ae687ee">No</OfNationalSignificance>
    <o3f3a1a1f258409da98aa8a7ddd28bf4 xmlns="292c8648-2006-490f-ba08-74897ae687ee">
      <Terms xmlns="http://schemas.microsoft.com/office/infopath/2007/PartnerControls">
        <TermInfo xmlns="http://schemas.microsoft.com/office/infopath/2007/PartnerControls">
          <TermName xmlns="http://schemas.microsoft.com/office/infopath/2007/PartnerControls">Quadrant Oil Australia Pty Limited</TermName>
          <TermId xmlns="http://schemas.microsoft.com/office/infopath/2007/PartnerControls">e2c07dcd-232f-4060-bd0c-2ed18ef2f17e</TermId>
        </TermInfo>
      </Terms>
    </o3f3a1a1f258409da98aa8a7ddd28bf4>
    <Application_x0020_Submitted_x0020_Date xmlns="292c8648-2006-490f-ba08-74897ae687ee">2018-08-28T16:00:00+00:00</Application_x0020_Submitted_x0020_Date>
    <DocumentSetDescription xmlns="http://schemas.microsoft.com/sharepoint/v3" xsi:nil="true"/>
    <e0a3e5ccc6ab4e35a1e01409296e8094 xmlns="292c8648-2006-490f-ba08-74897ae687ee">
      <Terms xmlns="http://schemas.microsoft.com/office/infopath/2007/PartnerControls">
        <TermInfo xmlns="http://schemas.microsoft.com/office/infopath/2007/PartnerControls">
          <TermName xmlns="http://schemas.microsoft.com/office/infopath/2007/PartnerControls">WA-5-PL</TermName>
          <TermId xmlns="http://schemas.microsoft.com/office/infopath/2007/PartnerControls">5a70d385-6c33-426b-ba80-1fd6b2ff5439</TermId>
        </TermInfo>
      </Terms>
    </e0a3e5ccc6ab4e35a1e01409296e8094>
    <TitlesOfficer xmlns="292c8648-2006-490f-ba08-74897ae687ee">
      <UserInfo>
        <DisplayName>Ashley Clodd</DisplayName>
        <AccountId>349</AccountId>
        <AccountType/>
      </UserInfo>
    </TitlesOfficer>
    <NEATS_x0020_Reference xmlns="292c8648-2006-490f-ba08-74897ae687ee">098A26</NEATS_x0020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2DD3-F203-45B0-9E8D-08CE5F6F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c8648-2006-490f-ba08-74897ae687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E7949-812E-4B30-B304-001FBB6BE846}">
  <ds:schemaRefs>
    <ds:schemaRef ds:uri="http://purl.org/dc/dcmitype/"/>
    <ds:schemaRef ds:uri="http://schemas.microsoft.com/office/infopath/2007/PartnerControls"/>
    <ds:schemaRef ds:uri="http://schemas.microsoft.com/office/2006/metadata/properties"/>
    <ds:schemaRef ds:uri="292c8648-2006-490f-ba08-74897ae687ee"/>
    <ds:schemaRef ds:uri="http://schemas.microsoft.com/sharepoint/v3"/>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4C62166A-7703-4335-824C-FE3583C9A97E}">
  <ds:schemaRefs>
    <ds:schemaRef ds:uri="http://schemas.microsoft.com/sharepoint/v3/contenttype/forms"/>
  </ds:schemaRefs>
</ds:datastoreItem>
</file>

<file path=customXml/itemProps4.xml><?xml version="1.0" encoding="utf-8"?>
<ds:datastoreItem xmlns:ds="http://schemas.openxmlformats.org/officeDocument/2006/customXml" ds:itemID="{2E8A9F5E-8BCF-4C36-BBDD-D438284E6947}">
  <ds:schemaRefs>
    <ds:schemaRef ds:uri="http://schemas.microsoft.com/sharepoint/events"/>
  </ds:schemaRefs>
</ds:datastoreItem>
</file>

<file path=customXml/itemProps5.xml><?xml version="1.0" encoding="utf-8"?>
<ds:datastoreItem xmlns:ds="http://schemas.openxmlformats.org/officeDocument/2006/customXml" ds:itemID="{0CF5B80C-1BB3-4574-9B31-2378F34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Gazette Notice</vt:lpstr>
    </vt:vector>
  </TitlesOfParts>
  <Company>Office of Parliamentary Counsel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dc:title>
  <dc:creator>meredith.dinneen@nopta.gov.au</dc:creator>
  <cp:keywords>Variation; East Spar; route</cp:keywords>
  <cp:lastModifiedBy>Jacqui Hollier</cp:lastModifiedBy>
  <cp:revision>2</cp:revision>
  <cp:lastPrinted>2013-06-24T01:35:00Z</cp:lastPrinted>
  <dcterms:created xsi:type="dcterms:W3CDTF">2018-12-21T03:21:00Z</dcterms:created>
  <dcterms:modified xsi:type="dcterms:W3CDTF">2018-12-21T03:21:00Z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0x0101008789FB4A0A5FDE409BADDCEBAD84207E00C508D2DB0CAFE147A2216E16DA2D7182</vt:lpwstr>
  </property>
  <property fmtid="{D5CDD505-2E9C-101B-9397-08002B2CF9AE}" pid="3" name="TaxKeyword">
    <vt:lpwstr>419;#Variation|04bb1587-3590-47f1-9457-12521fa93abc;#8202;#route|0684a43b-668d-4877-83a1-1c0d21685e94;#4916;#East Spar|d5415a41-8ec6-4dfd-ba67-2a6e09cc9933</vt:lpwstr>
  </property>
  <property fmtid="{D5CDD505-2E9C-101B-9397-08002B2CF9AE}" pid="4" name="BusinessFunction">
    <vt:lpwstr>2804;#Variations|b729ea1f-2ada-425c-84c3-a14d1dda811f</vt:lpwstr>
  </property>
  <property fmtid="{D5CDD505-2E9C-101B-9397-08002B2CF9AE}" pid="5" name="Team">
    <vt:lpwstr>2;#Titles|801afcd6-487c-4a4b-bec1-53eb73ea8033</vt:lpwstr>
  </property>
  <property fmtid="{D5CDD505-2E9C-101B-9397-08002B2CF9AE}" pid="6" name="DocumentType">
    <vt:lpwstr>3096;#Gazette Notice|b3fb8ff9-ef92-454b-b2fb-aa9c06bb80ea</vt:lpwstr>
  </property>
  <property fmtid="{D5CDD505-2E9C-101B-9397-08002B2CF9AE}" pid="7" name="Title_x0020_Type">
    <vt:lpwstr/>
  </property>
  <property fmtid="{D5CDD505-2E9C-101B-9397-08002B2CF9AE}" pid="8" name="Application_x0020_Library">
    <vt:lpwstr/>
  </property>
  <property fmtid="{D5CDD505-2E9C-101B-9397-08002B2CF9AE}" pid="9" name="Titles">
    <vt:lpwstr>2478;#WA-5-PL|5a70d385-6c33-426b-ba80-1fd6b2ff5439</vt:lpwstr>
  </property>
  <property fmtid="{D5CDD505-2E9C-101B-9397-08002B2CF9AE}" pid="10" name="Offshore_x0020_Region">
    <vt:lpwstr/>
  </property>
  <property fmtid="{D5CDD505-2E9C-101B-9397-08002B2CF9AE}" pid="11" name="Title Type">
    <vt:lpwstr>2039;#Pipeline Licence|04633766-b301-41f8-bc33-3114a935e35f</vt:lpwstr>
  </property>
  <property fmtid="{D5CDD505-2E9C-101B-9397-08002B2CF9AE}" pid="12" name="Offshore Region">
    <vt:lpwstr>3161;#Western Australia|6751c841-86ea-441a-a3c2-967bb020340c</vt:lpwstr>
  </property>
  <property fmtid="{D5CDD505-2E9C-101B-9397-08002B2CF9AE}" pid="13" name="Application Library">
    <vt:lpwstr/>
  </property>
  <property fmtid="{D5CDD505-2E9C-101B-9397-08002B2CF9AE}" pid="14" name="_dlc_DocIdItemGuid">
    <vt:lpwstr>29e83234-f9b0-4b2d-80ad-8d9f91bc83fb</vt:lpwstr>
  </property>
  <property fmtid="{D5CDD505-2E9C-101B-9397-08002B2CF9AE}" pid="15" name="Applicant Company*">
    <vt:lpwstr>6706;#Quadrant Oil Australia Pty Limited|e2c07dcd-232f-4060-bd0c-2ed18ef2f17e</vt:lpwstr>
  </property>
  <property fmtid="{D5CDD505-2E9C-101B-9397-08002B2CF9AE}" pid="16" name="DocumentSetDescription">
    <vt:lpwstr/>
  </property>
  <property fmtid="{D5CDD505-2E9C-101B-9397-08002B2CF9AE}" pid="17" name="_docset_NoMedatataSyncRequired">
    <vt:lpwstr>False</vt:lpwstr>
  </property>
  <property fmtid="{D5CDD505-2E9C-101B-9397-08002B2CF9AE}" pid="18" name="o3f3a1a1f258409da98aa8a7ddd28bf4">
    <vt:lpwstr/>
  </property>
  <property fmtid="{D5CDD505-2E9C-101B-9397-08002B2CF9AE}" pid="19" name="OriginatingTitleNumber">
    <vt:lpwstr>2478;#WA-5-PL|5a70d385-6c33-426b-ba80-1fd6b2ff5439</vt:lpwstr>
  </property>
</Properties>
</file>