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6EDAE" w14:textId="77777777" w:rsidR="00862CE6" w:rsidRPr="00F46891" w:rsidRDefault="00862CE6" w:rsidP="00862CE6">
      <w:bookmarkStart w:id="0" w:name="_GoBack"/>
      <w:bookmarkEnd w:id="0"/>
    </w:p>
    <w:p w14:paraId="74C8F45D" w14:textId="77777777" w:rsidR="004E527A" w:rsidRPr="00E12E0A" w:rsidRDefault="004E527A" w:rsidP="004E527A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</w:t>
      </w:r>
      <w:r>
        <w:rPr>
          <w:rFonts w:cs="Arial"/>
          <w:color w:val="0000FF"/>
        </w:rPr>
        <w:t xml:space="preserve">Tax (financial) Adviser </w:t>
      </w:r>
      <w:r w:rsidRPr="003C0439">
        <w:rPr>
          <w:rFonts w:cs="Arial"/>
          <w:color w:val="0000FF"/>
        </w:rPr>
        <w:t xml:space="preserve">registration </w:t>
      </w:r>
    </w:p>
    <w:p w14:paraId="5C5390EA" w14:textId="77777777" w:rsidR="004E527A" w:rsidRDefault="004E527A" w:rsidP="004E527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(financial) Advisers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p w14:paraId="0CEB480A" w14:textId="77777777" w:rsidR="004E527A" w:rsidRPr="00E30A05" w:rsidRDefault="004E527A" w:rsidP="004E527A">
      <w:pPr>
        <w:spacing w:after="0" w:line="240" w:lineRule="auto"/>
        <w:ind w:left="-360" w:firstLine="720"/>
        <w:rPr>
          <w:rFonts w:cs="Arial"/>
          <w:sz w:val="22"/>
          <w:szCs w:val="22"/>
          <w:lang w:eastAsia="en-AU"/>
        </w:rPr>
      </w:pP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4E527A" w:rsidRPr="00CA70E7" w14:paraId="7F40B9CC" w14:textId="77777777" w:rsidTr="008552AF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51BE" w14:textId="77777777" w:rsidR="004E527A" w:rsidRPr="00D56B65" w:rsidRDefault="004E527A" w:rsidP="008552A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Tax (financial) Advisers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C303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0D86" w14:textId="77777777" w:rsidR="004E527A" w:rsidRPr="00CA70E7" w:rsidRDefault="004E527A" w:rsidP="008552AF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833B2C" w:rsidRPr="00833B2C" w14:paraId="4F7C7728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E7AD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Adansonia Pty. Ltd.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FED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A61C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295E026E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473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AHJ Financial Services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57B2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34AF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15329D7B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FC2C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Alvin Kim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DF08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EE7A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1216C25F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562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D. S. Heyworth &amp; Associates Pty Limited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A84E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ACD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1243C9DC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7D53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Darren James Law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7F38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550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12813853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AE73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Glenn Fenton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4E17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99CE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2535A6C7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7C62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Melissa Maria Newton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FDD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E32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72820846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621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Nathalie Fradd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3E8D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9AC3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43D163B6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2AE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Paul Davies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8A64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C79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55F5D3EA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0A38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Planning &amp; Financial Management Pty Limited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DCAA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22D3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1265D595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D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Prosperityinvest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B3BB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BBEA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60322B03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E60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Quadrix Financial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75A2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775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245FA189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076D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Stratus Pride Pty. Ltd.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CBAC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1/05/2018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4EB1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  <w:tr w:rsidR="00833B2C" w:rsidRPr="00833B2C" w14:paraId="6C79239D" w14:textId="77777777" w:rsidTr="00833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D852" w14:textId="77777777" w:rsidR="00833B2C" w:rsidRPr="00833B2C" w:rsidRDefault="00833B2C" w:rsidP="00833B2C">
            <w:pPr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The Trustee for UPFP Unit Trust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6335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22/05/2018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C28C" w14:textId="77777777" w:rsidR="00833B2C" w:rsidRPr="00833B2C" w:rsidRDefault="00833B2C" w:rsidP="00833B2C">
            <w:pPr>
              <w:jc w:val="center"/>
              <w:rPr>
                <w:sz w:val="20"/>
                <w:szCs w:val="20"/>
              </w:rPr>
            </w:pPr>
            <w:r w:rsidRPr="00833B2C">
              <w:rPr>
                <w:sz w:val="20"/>
                <w:szCs w:val="20"/>
              </w:rPr>
              <w:t>Surrender</w:t>
            </w:r>
          </w:p>
        </w:tc>
      </w:tr>
    </w:tbl>
    <w:p w14:paraId="08AEFD44" w14:textId="77777777" w:rsidR="004E527A" w:rsidRDefault="004E527A" w:rsidP="004E527A"/>
    <w:p w14:paraId="560FF396" w14:textId="77777777" w:rsidR="00B67D58" w:rsidRPr="00E74672" w:rsidRDefault="00B67D58" w:rsidP="00B67D58">
      <w:pPr>
        <w:rPr>
          <w:rFonts w:ascii="Calibri" w:hAnsi="Calibri"/>
          <w:sz w:val="22"/>
          <w:szCs w:val="22"/>
        </w:rPr>
      </w:pPr>
      <w:r w:rsidRPr="00E74672">
        <w:rPr>
          <w:sz w:val="22"/>
          <w:szCs w:val="22"/>
        </w:rPr>
        <w:t>Yours sincerely,</w:t>
      </w:r>
    </w:p>
    <w:bookmarkStart w:id="1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3D009736" w14:textId="77777777" w:rsidR="00B67D58" w:rsidRPr="00E74672" w:rsidRDefault="00B67D58" w:rsidP="00B67D58">
              <w:pPr>
                <w:rPr>
                  <w:sz w:val="22"/>
                  <w:szCs w:val="22"/>
                </w:rPr>
              </w:pPr>
              <w:r w:rsidRPr="00E74672">
                <w:rPr>
                  <w:noProof/>
                  <w:sz w:val="22"/>
                  <w:szCs w:val="22"/>
                </w:rPr>
                <w:drawing>
                  <wp:inline distT="0" distB="0" distL="0" distR="0" wp14:anchorId="63CBCED7" wp14:editId="1CCAFB0E">
                    <wp:extent cx="1619250" cy="581025"/>
                    <wp:effectExtent l="0" t="0" r="0" b="9525"/>
                    <wp:docPr id="4" name="Picture 4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5AB5C4AA" w14:textId="77777777" w:rsidR="00B67D58" w:rsidRPr="00E74672" w:rsidRDefault="00B67D58" w:rsidP="00B67D58">
              <w:pPr>
                <w:rPr>
                  <w:sz w:val="22"/>
                  <w:szCs w:val="22"/>
                </w:rPr>
              </w:pPr>
              <w:r w:rsidRPr="00E74672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sdt>
      <w:sdtPr>
        <w:rPr>
          <w:sz w:val="22"/>
          <w:szCs w:val="22"/>
        </w:rPr>
        <w:id w:val="-49383015"/>
        <w:dropDownList>
          <w:listItem w:value="Choose an item."/>
          <w:listItem w:displayText="Secretary" w:value="Secretary"/>
          <w:listItem w:displayText="Acting Secretary" w:value="Acting Secretary"/>
          <w:listItem w:displayText="Chair" w:value="Chair"/>
          <w:listItem w:displayText="Acting Chair" w:value="Acting Chair"/>
          <w:listItem w:displayText="Director of Operations" w:value="Director of Operations"/>
          <w:listItem w:displayText="Investigations Manager" w:value="Investigations Manager"/>
          <w:listItem w:displayText="Operations Manager" w:value="Operations Manager"/>
        </w:dropDownList>
      </w:sdtPr>
      <w:sdtEndPr/>
      <w:sdtContent>
        <w:p w14:paraId="0A4683A1" w14:textId="77777777" w:rsidR="00B67D58" w:rsidRPr="00E74672" w:rsidRDefault="00B67D58" w:rsidP="00B67D58">
          <w:pPr>
            <w:spacing w:before="120"/>
            <w:rPr>
              <w:sz w:val="22"/>
              <w:szCs w:val="22"/>
            </w:rPr>
          </w:pPr>
          <w:r w:rsidRPr="00E74672">
            <w:rPr>
              <w:sz w:val="22"/>
              <w:szCs w:val="22"/>
            </w:rPr>
            <w:t>Secretary</w:t>
          </w:r>
        </w:p>
      </w:sdtContent>
    </w:sdt>
    <w:p w14:paraId="4E34711C" w14:textId="77777777" w:rsidR="00B67D58" w:rsidRPr="00E74672" w:rsidRDefault="00B67D58" w:rsidP="00B67D58">
      <w:pPr>
        <w:rPr>
          <w:sz w:val="22"/>
          <w:szCs w:val="22"/>
        </w:rPr>
      </w:pPr>
      <w:r w:rsidRPr="00E74672">
        <w:rPr>
          <w:sz w:val="22"/>
          <w:szCs w:val="22"/>
        </w:rPr>
        <w:t>Tax Practitioners Board</w:t>
      </w:r>
    </w:p>
    <w:p w14:paraId="4CE40CCC" w14:textId="320DFF9C" w:rsidR="00B67D58" w:rsidRPr="00504E0B" w:rsidRDefault="00B67D58" w:rsidP="00B67D58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 xml:space="preserve">      GPO Box 1620 Sydney NSW  2001</w:t>
      </w:r>
    </w:p>
    <w:p w14:paraId="1D3671B7" w14:textId="77777777" w:rsidR="00862CE6" w:rsidRPr="00424B97" w:rsidRDefault="00862CE6" w:rsidP="00504E0B">
      <w:pPr>
        <w:spacing w:after="0" w:line="240" w:lineRule="auto"/>
        <w:ind w:left="-360"/>
      </w:pPr>
    </w:p>
    <w:p w14:paraId="4CB529F5" w14:textId="77777777" w:rsidR="00862CE6" w:rsidRPr="00424B97" w:rsidRDefault="00862CE6" w:rsidP="00862CE6"/>
    <w:p w14:paraId="5D1789D9" w14:textId="77777777" w:rsidR="00862CE6" w:rsidRDefault="00862CE6" w:rsidP="00424B97"/>
    <w:sectPr w:rsidR="00862CE6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367A" w14:textId="77777777" w:rsidR="002A04F2" w:rsidRDefault="002A04F2" w:rsidP="003A707F">
      <w:pPr>
        <w:spacing w:after="0" w:line="240" w:lineRule="auto"/>
      </w:pPr>
      <w:r>
        <w:separator/>
      </w:r>
    </w:p>
  </w:endnote>
  <w:endnote w:type="continuationSeparator" w:id="0">
    <w:p w14:paraId="6E71CC59" w14:textId="77777777" w:rsidR="002A04F2" w:rsidRDefault="002A04F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E651" w14:textId="77777777" w:rsidR="002A04F2" w:rsidRDefault="002A04F2" w:rsidP="003A707F">
      <w:pPr>
        <w:spacing w:after="0" w:line="240" w:lineRule="auto"/>
      </w:pPr>
      <w:r>
        <w:separator/>
      </w:r>
    </w:p>
  </w:footnote>
  <w:footnote w:type="continuationSeparator" w:id="0">
    <w:p w14:paraId="76E48DFE" w14:textId="77777777" w:rsidR="002A04F2" w:rsidRDefault="002A04F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56872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586F349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3A4E029C" wp14:editId="5DC6E29B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2FEB08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A587A3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CC360E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58B827C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419CC68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14:paraId="1E69AE2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74ACA09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70EC"/>
    <w:rsid w:val="000E1F2B"/>
    <w:rsid w:val="001C2AAD"/>
    <w:rsid w:val="001F6E54"/>
    <w:rsid w:val="001F77C9"/>
    <w:rsid w:val="00280BCD"/>
    <w:rsid w:val="002A04F2"/>
    <w:rsid w:val="0031287B"/>
    <w:rsid w:val="003364DD"/>
    <w:rsid w:val="003A707F"/>
    <w:rsid w:val="003B0EC1"/>
    <w:rsid w:val="003B573B"/>
    <w:rsid w:val="003E0080"/>
    <w:rsid w:val="003F2CBD"/>
    <w:rsid w:val="00400348"/>
    <w:rsid w:val="00424B97"/>
    <w:rsid w:val="00481482"/>
    <w:rsid w:val="004B2753"/>
    <w:rsid w:val="004E527A"/>
    <w:rsid w:val="0050399A"/>
    <w:rsid w:val="00504E0B"/>
    <w:rsid w:val="00520873"/>
    <w:rsid w:val="00542650"/>
    <w:rsid w:val="00573D44"/>
    <w:rsid w:val="005B3285"/>
    <w:rsid w:val="005D47C9"/>
    <w:rsid w:val="00833B2C"/>
    <w:rsid w:val="008350EF"/>
    <w:rsid w:val="00840A06"/>
    <w:rsid w:val="008439B7"/>
    <w:rsid w:val="00862CE6"/>
    <w:rsid w:val="0087253F"/>
    <w:rsid w:val="008E4F6C"/>
    <w:rsid w:val="00920985"/>
    <w:rsid w:val="00947318"/>
    <w:rsid w:val="009539C7"/>
    <w:rsid w:val="009860D2"/>
    <w:rsid w:val="009A72CB"/>
    <w:rsid w:val="009B4AD0"/>
    <w:rsid w:val="00A00F21"/>
    <w:rsid w:val="00AA2E6B"/>
    <w:rsid w:val="00B67D58"/>
    <w:rsid w:val="00B84226"/>
    <w:rsid w:val="00BD5515"/>
    <w:rsid w:val="00C4085D"/>
    <w:rsid w:val="00C63C4E"/>
    <w:rsid w:val="00C82082"/>
    <w:rsid w:val="00D56B65"/>
    <w:rsid w:val="00D77A88"/>
    <w:rsid w:val="00DA3EE3"/>
    <w:rsid w:val="00E67017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601DB28"/>
  <w15:docId w15:val="{798F25E2-7CB7-4B56-BBA0-1A540BF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65EFC6DA2824382CC3D91B0D3D760" ma:contentTypeVersion="8" ma:contentTypeDescription="Create a new document." ma:contentTypeScope="" ma:versionID="68386df9a8d0b56c3d7c0048d7fa6f42">
  <xsd:schema xmlns:xsd="http://www.w3.org/2001/XMLSchema" xmlns:xs="http://www.w3.org/2001/XMLSchema" xmlns:p="http://schemas.microsoft.com/office/2006/metadata/properties" xmlns:ns2="c33995d4-ae93-4d32-9f00-5e8bdc91a855" xmlns:ns3="c9709d8a-58cf-4d8a-b61d-5c375e251113" targetNamespace="http://schemas.microsoft.com/office/2006/metadata/properties" ma:root="true" ma:fieldsID="3fa015f97ad08d4fb1eee275ecbcfbb5" ns2:_="" ns3:_="">
    <xsd:import namespace="c33995d4-ae93-4d32-9f00-5e8bdc91a855"/>
    <xsd:import namespace="c9709d8a-58cf-4d8a-b61d-5c375e251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95d4-ae93-4d32-9f00-5e8bdc91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d8a-58cf-4d8a-b61d-5c375e251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4411-CF7F-4F6C-B19D-CE3491AC3CE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709d8a-58cf-4d8a-b61d-5c375e251113"/>
    <ds:schemaRef ds:uri="c33995d4-ae93-4d32-9f00-5e8bdc91a8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82007A-A46B-4673-8C98-1EC61EA3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95d4-ae93-4d32-9f00-5e8bdc91a855"/>
    <ds:schemaRef ds:uri="c9709d8a-58cf-4d8a-b61d-5c375e251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7F524-4FBA-4F6B-BC31-322E6A9DA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3DCAD-DE80-4C12-860A-71729D0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Anita Neskovski</cp:lastModifiedBy>
  <cp:revision>2</cp:revision>
  <cp:lastPrinted>2013-06-24T01:35:00Z</cp:lastPrinted>
  <dcterms:created xsi:type="dcterms:W3CDTF">2018-08-23T03:52:00Z</dcterms:created>
  <dcterms:modified xsi:type="dcterms:W3CDTF">2018-08-23T03:52:00Z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0x01010011C65EFC6DA2824382CC3D91B0D3D760</vt:lpwstr>
  </property>
  <property fmtid="{D5CDD505-2E9C-101B-9397-08002B2CF9AE}" pid="3" name="Order">
    <vt:r8>5251200</vt:r8>
  </property>
</Properties>
</file>