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39" w:rsidRDefault="00926339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06816963" r:id="rId9"/>
        </w:object>
      </w:r>
    </w:p>
    <w:p w:rsidR="00926339" w:rsidRDefault="00926339"/>
    <w:p w:rsidR="00926339" w:rsidRDefault="00926339" w:rsidP="00926339">
      <w:pPr>
        <w:spacing w:line="240" w:lineRule="auto"/>
      </w:pPr>
    </w:p>
    <w:p w:rsidR="00926339" w:rsidRDefault="00926339" w:rsidP="00926339"/>
    <w:p w:rsidR="00926339" w:rsidRDefault="00926339" w:rsidP="00926339"/>
    <w:p w:rsidR="00926339" w:rsidRDefault="00926339" w:rsidP="00926339"/>
    <w:p w:rsidR="00926339" w:rsidRDefault="00926339" w:rsidP="00926339"/>
    <w:p w:rsidR="0048364F" w:rsidRPr="0007537B" w:rsidRDefault="00671776" w:rsidP="00671776">
      <w:pPr>
        <w:pStyle w:val="ShortT"/>
      </w:pPr>
      <w:r w:rsidRPr="0007537B">
        <w:t xml:space="preserve">Commerce (Trade Descriptions) Amendment </w:t>
      </w:r>
      <w:r w:rsidR="00926339">
        <w:t>Act</w:t>
      </w:r>
      <w:r w:rsidRPr="0007537B">
        <w:t xml:space="preserve"> 2018</w:t>
      </w:r>
    </w:p>
    <w:p w:rsidR="0048364F" w:rsidRPr="0007537B" w:rsidRDefault="0048364F" w:rsidP="0048364F"/>
    <w:p w:rsidR="00671776" w:rsidRPr="0007537B" w:rsidRDefault="00671776" w:rsidP="00926339">
      <w:pPr>
        <w:pStyle w:val="Actno"/>
        <w:spacing w:before="400"/>
      </w:pPr>
      <w:r w:rsidRPr="0007537B">
        <w:t>No.</w:t>
      </w:r>
      <w:r w:rsidR="00F273B6">
        <w:t xml:space="preserve"> 60</w:t>
      </w:r>
      <w:r w:rsidRPr="0007537B">
        <w:t>, 2018</w:t>
      </w:r>
    </w:p>
    <w:p w:rsidR="0048364F" w:rsidRPr="0007537B" w:rsidRDefault="0048364F" w:rsidP="0048364F"/>
    <w:p w:rsidR="00926339" w:rsidRDefault="00926339" w:rsidP="00926339"/>
    <w:p w:rsidR="00926339" w:rsidRDefault="00926339" w:rsidP="00926339"/>
    <w:p w:rsidR="00926339" w:rsidRDefault="00926339" w:rsidP="00926339"/>
    <w:p w:rsidR="00926339" w:rsidRDefault="00926339" w:rsidP="00926339"/>
    <w:p w:rsidR="0048364F" w:rsidRPr="0007537B" w:rsidRDefault="00926339" w:rsidP="0048364F">
      <w:pPr>
        <w:pStyle w:val="LongT"/>
      </w:pPr>
      <w:r>
        <w:t>An Act</w:t>
      </w:r>
      <w:r w:rsidR="0048364F" w:rsidRPr="0007537B">
        <w:t xml:space="preserve"> to </w:t>
      </w:r>
      <w:r w:rsidR="004C41B6" w:rsidRPr="0007537B">
        <w:t xml:space="preserve">amend the </w:t>
      </w:r>
      <w:r w:rsidR="004C41B6" w:rsidRPr="0007537B">
        <w:rPr>
          <w:i/>
        </w:rPr>
        <w:t>Commerce (Trade Descriptions) Act 1905</w:t>
      </w:r>
      <w:r w:rsidR="0048364F" w:rsidRPr="0007537B">
        <w:t>, and for related purposes</w:t>
      </w:r>
    </w:p>
    <w:p w:rsidR="0048364F" w:rsidRPr="0007537B" w:rsidRDefault="0048364F" w:rsidP="0048364F">
      <w:pPr>
        <w:pStyle w:val="Header"/>
        <w:tabs>
          <w:tab w:val="clear" w:pos="4150"/>
          <w:tab w:val="clear" w:pos="8307"/>
        </w:tabs>
      </w:pPr>
      <w:r w:rsidRPr="0007537B">
        <w:rPr>
          <w:rStyle w:val="CharAmSchNo"/>
        </w:rPr>
        <w:t xml:space="preserve"> </w:t>
      </w:r>
      <w:r w:rsidRPr="0007537B">
        <w:rPr>
          <w:rStyle w:val="CharAmSchText"/>
        </w:rPr>
        <w:t xml:space="preserve"> </w:t>
      </w:r>
    </w:p>
    <w:p w:rsidR="0048364F" w:rsidRPr="0007537B" w:rsidRDefault="0048364F" w:rsidP="0048364F">
      <w:pPr>
        <w:pStyle w:val="Header"/>
        <w:tabs>
          <w:tab w:val="clear" w:pos="4150"/>
          <w:tab w:val="clear" w:pos="8307"/>
        </w:tabs>
      </w:pPr>
      <w:r w:rsidRPr="0007537B">
        <w:rPr>
          <w:rStyle w:val="CharAmPartNo"/>
        </w:rPr>
        <w:t xml:space="preserve"> </w:t>
      </w:r>
      <w:r w:rsidRPr="0007537B">
        <w:rPr>
          <w:rStyle w:val="CharAmPartText"/>
        </w:rPr>
        <w:t xml:space="preserve"> </w:t>
      </w:r>
    </w:p>
    <w:p w:rsidR="0048364F" w:rsidRPr="0007537B" w:rsidRDefault="0048364F" w:rsidP="0048364F">
      <w:pPr>
        <w:sectPr w:rsidR="0048364F" w:rsidRPr="0007537B" w:rsidSect="0092633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07537B" w:rsidRDefault="0048364F" w:rsidP="007F7A29">
      <w:pPr>
        <w:rPr>
          <w:sz w:val="36"/>
        </w:rPr>
      </w:pPr>
      <w:r w:rsidRPr="0007537B">
        <w:rPr>
          <w:sz w:val="36"/>
        </w:rPr>
        <w:lastRenderedPageBreak/>
        <w:t>Contents</w:t>
      </w:r>
    </w:p>
    <w:p w:rsidR="00283C55" w:rsidRDefault="00283C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83C55">
        <w:rPr>
          <w:noProof/>
        </w:rPr>
        <w:tab/>
      </w:r>
      <w:r w:rsidRPr="00283C55">
        <w:rPr>
          <w:noProof/>
        </w:rPr>
        <w:fldChar w:fldCharType="begin"/>
      </w:r>
      <w:r w:rsidRPr="00283C55">
        <w:rPr>
          <w:noProof/>
        </w:rPr>
        <w:instrText xml:space="preserve"> PAGEREF _Toc518388386 \h </w:instrText>
      </w:r>
      <w:r w:rsidRPr="00283C55">
        <w:rPr>
          <w:noProof/>
        </w:rPr>
      </w:r>
      <w:r w:rsidRPr="00283C55">
        <w:rPr>
          <w:noProof/>
        </w:rPr>
        <w:fldChar w:fldCharType="separate"/>
      </w:r>
      <w:r w:rsidR="00FE19B5">
        <w:rPr>
          <w:noProof/>
        </w:rPr>
        <w:t>1</w:t>
      </w:r>
      <w:r w:rsidRPr="00283C55">
        <w:rPr>
          <w:noProof/>
        </w:rPr>
        <w:fldChar w:fldCharType="end"/>
      </w:r>
    </w:p>
    <w:p w:rsidR="00283C55" w:rsidRDefault="00283C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83C55">
        <w:rPr>
          <w:noProof/>
        </w:rPr>
        <w:tab/>
      </w:r>
      <w:r w:rsidRPr="00283C55">
        <w:rPr>
          <w:noProof/>
        </w:rPr>
        <w:fldChar w:fldCharType="begin"/>
      </w:r>
      <w:r w:rsidRPr="00283C55">
        <w:rPr>
          <w:noProof/>
        </w:rPr>
        <w:instrText xml:space="preserve"> PAGEREF _Toc518388387 \h </w:instrText>
      </w:r>
      <w:r w:rsidRPr="00283C55">
        <w:rPr>
          <w:noProof/>
        </w:rPr>
      </w:r>
      <w:r w:rsidRPr="00283C55">
        <w:rPr>
          <w:noProof/>
        </w:rPr>
        <w:fldChar w:fldCharType="separate"/>
      </w:r>
      <w:r w:rsidR="00FE19B5">
        <w:rPr>
          <w:noProof/>
        </w:rPr>
        <w:t>2</w:t>
      </w:r>
      <w:r w:rsidRPr="00283C55">
        <w:rPr>
          <w:noProof/>
        </w:rPr>
        <w:fldChar w:fldCharType="end"/>
      </w:r>
    </w:p>
    <w:p w:rsidR="00283C55" w:rsidRDefault="00283C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83C55">
        <w:rPr>
          <w:noProof/>
        </w:rPr>
        <w:tab/>
      </w:r>
      <w:r w:rsidRPr="00283C55">
        <w:rPr>
          <w:noProof/>
        </w:rPr>
        <w:fldChar w:fldCharType="begin"/>
      </w:r>
      <w:r w:rsidRPr="00283C55">
        <w:rPr>
          <w:noProof/>
        </w:rPr>
        <w:instrText xml:space="preserve"> PAGEREF _Toc518388388 \h </w:instrText>
      </w:r>
      <w:r w:rsidRPr="00283C55">
        <w:rPr>
          <w:noProof/>
        </w:rPr>
      </w:r>
      <w:r w:rsidRPr="00283C55">
        <w:rPr>
          <w:noProof/>
        </w:rPr>
        <w:fldChar w:fldCharType="separate"/>
      </w:r>
      <w:r w:rsidR="00FE19B5">
        <w:rPr>
          <w:noProof/>
        </w:rPr>
        <w:t>2</w:t>
      </w:r>
      <w:r w:rsidRPr="00283C55">
        <w:rPr>
          <w:noProof/>
        </w:rPr>
        <w:fldChar w:fldCharType="end"/>
      </w:r>
    </w:p>
    <w:p w:rsidR="00283C55" w:rsidRDefault="00283C5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1—Country of origin re</w:t>
      </w:r>
      <w:bookmarkStart w:id="0" w:name="_GoBack"/>
      <w:bookmarkEnd w:id="0"/>
      <w:r>
        <w:rPr>
          <w:noProof/>
        </w:rPr>
        <w:t>presentations</w:t>
      </w:r>
      <w:r w:rsidRPr="00283C55">
        <w:rPr>
          <w:b w:val="0"/>
          <w:noProof/>
          <w:sz w:val="18"/>
        </w:rPr>
        <w:tab/>
      </w:r>
      <w:r w:rsidRPr="00283C55">
        <w:rPr>
          <w:b w:val="0"/>
          <w:noProof/>
          <w:sz w:val="18"/>
        </w:rPr>
        <w:fldChar w:fldCharType="begin"/>
      </w:r>
      <w:r w:rsidRPr="00283C55">
        <w:rPr>
          <w:b w:val="0"/>
          <w:noProof/>
          <w:sz w:val="18"/>
        </w:rPr>
        <w:instrText xml:space="preserve"> PAGEREF _Toc518388389 \h </w:instrText>
      </w:r>
      <w:r w:rsidRPr="00283C55">
        <w:rPr>
          <w:b w:val="0"/>
          <w:noProof/>
          <w:sz w:val="18"/>
        </w:rPr>
      </w:r>
      <w:r w:rsidRPr="00283C55">
        <w:rPr>
          <w:b w:val="0"/>
          <w:noProof/>
          <w:sz w:val="18"/>
        </w:rPr>
        <w:fldChar w:fldCharType="separate"/>
      </w:r>
      <w:r w:rsidR="00FE19B5">
        <w:rPr>
          <w:b w:val="0"/>
          <w:noProof/>
          <w:sz w:val="18"/>
        </w:rPr>
        <w:t>3</w:t>
      </w:r>
      <w:r w:rsidRPr="00283C55">
        <w:rPr>
          <w:b w:val="0"/>
          <w:noProof/>
          <w:sz w:val="18"/>
        </w:rPr>
        <w:fldChar w:fldCharType="end"/>
      </w:r>
    </w:p>
    <w:p w:rsidR="00283C55" w:rsidRDefault="00283C5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Commerce (Trade Descriptions) Act 1905</w:t>
      </w:r>
      <w:r w:rsidRPr="00283C55">
        <w:rPr>
          <w:i w:val="0"/>
          <w:noProof/>
          <w:sz w:val="18"/>
        </w:rPr>
        <w:tab/>
      </w:r>
      <w:r w:rsidRPr="00283C55">
        <w:rPr>
          <w:i w:val="0"/>
          <w:noProof/>
          <w:sz w:val="18"/>
        </w:rPr>
        <w:fldChar w:fldCharType="begin"/>
      </w:r>
      <w:r w:rsidRPr="00283C55">
        <w:rPr>
          <w:i w:val="0"/>
          <w:noProof/>
          <w:sz w:val="18"/>
        </w:rPr>
        <w:instrText xml:space="preserve"> PAGEREF _Toc518388390 \h </w:instrText>
      </w:r>
      <w:r w:rsidRPr="00283C55">
        <w:rPr>
          <w:i w:val="0"/>
          <w:noProof/>
          <w:sz w:val="18"/>
        </w:rPr>
      </w:r>
      <w:r w:rsidRPr="00283C55">
        <w:rPr>
          <w:i w:val="0"/>
          <w:noProof/>
          <w:sz w:val="18"/>
        </w:rPr>
        <w:fldChar w:fldCharType="separate"/>
      </w:r>
      <w:r w:rsidR="00FE19B5">
        <w:rPr>
          <w:i w:val="0"/>
          <w:noProof/>
          <w:sz w:val="18"/>
        </w:rPr>
        <w:t>3</w:t>
      </w:r>
      <w:r w:rsidRPr="00283C55">
        <w:rPr>
          <w:i w:val="0"/>
          <w:noProof/>
          <w:sz w:val="18"/>
        </w:rPr>
        <w:fldChar w:fldCharType="end"/>
      </w:r>
    </w:p>
    <w:p w:rsidR="00283C55" w:rsidRDefault="00283C5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2—Incorporation of information standards</w:t>
      </w:r>
      <w:r w:rsidRPr="00283C55">
        <w:rPr>
          <w:b w:val="0"/>
          <w:noProof/>
          <w:sz w:val="18"/>
        </w:rPr>
        <w:tab/>
      </w:r>
      <w:r w:rsidRPr="00283C55">
        <w:rPr>
          <w:b w:val="0"/>
          <w:noProof/>
          <w:sz w:val="18"/>
        </w:rPr>
        <w:fldChar w:fldCharType="begin"/>
      </w:r>
      <w:r w:rsidRPr="00283C55">
        <w:rPr>
          <w:b w:val="0"/>
          <w:noProof/>
          <w:sz w:val="18"/>
        </w:rPr>
        <w:instrText xml:space="preserve"> PAGEREF _Toc518388392 \h </w:instrText>
      </w:r>
      <w:r w:rsidRPr="00283C55">
        <w:rPr>
          <w:b w:val="0"/>
          <w:noProof/>
          <w:sz w:val="18"/>
        </w:rPr>
      </w:r>
      <w:r w:rsidRPr="00283C55">
        <w:rPr>
          <w:b w:val="0"/>
          <w:noProof/>
          <w:sz w:val="18"/>
        </w:rPr>
        <w:fldChar w:fldCharType="separate"/>
      </w:r>
      <w:r w:rsidR="00FE19B5">
        <w:rPr>
          <w:b w:val="0"/>
          <w:noProof/>
          <w:sz w:val="18"/>
        </w:rPr>
        <w:t>5</w:t>
      </w:r>
      <w:r w:rsidRPr="00283C55">
        <w:rPr>
          <w:b w:val="0"/>
          <w:noProof/>
          <w:sz w:val="18"/>
        </w:rPr>
        <w:fldChar w:fldCharType="end"/>
      </w:r>
    </w:p>
    <w:p w:rsidR="00283C55" w:rsidRDefault="00283C5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Commerce (Trade Descriptions) Act 1905</w:t>
      </w:r>
      <w:r w:rsidRPr="00283C55">
        <w:rPr>
          <w:i w:val="0"/>
          <w:noProof/>
          <w:sz w:val="18"/>
        </w:rPr>
        <w:tab/>
      </w:r>
      <w:r w:rsidRPr="00283C55">
        <w:rPr>
          <w:i w:val="0"/>
          <w:noProof/>
          <w:sz w:val="18"/>
        </w:rPr>
        <w:fldChar w:fldCharType="begin"/>
      </w:r>
      <w:r w:rsidRPr="00283C55">
        <w:rPr>
          <w:i w:val="0"/>
          <w:noProof/>
          <w:sz w:val="18"/>
        </w:rPr>
        <w:instrText xml:space="preserve"> PAGEREF _Toc518388393 \h </w:instrText>
      </w:r>
      <w:r w:rsidRPr="00283C55">
        <w:rPr>
          <w:i w:val="0"/>
          <w:noProof/>
          <w:sz w:val="18"/>
        </w:rPr>
      </w:r>
      <w:r w:rsidRPr="00283C55">
        <w:rPr>
          <w:i w:val="0"/>
          <w:noProof/>
          <w:sz w:val="18"/>
        </w:rPr>
        <w:fldChar w:fldCharType="separate"/>
      </w:r>
      <w:r w:rsidR="00FE19B5">
        <w:rPr>
          <w:i w:val="0"/>
          <w:noProof/>
          <w:sz w:val="18"/>
        </w:rPr>
        <w:t>5</w:t>
      </w:r>
      <w:r w:rsidRPr="00283C55">
        <w:rPr>
          <w:i w:val="0"/>
          <w:noProof/>
          <w:sz w:val="18"/>
        </w:rPr>
        <w:fldChar w:fldCharType="end"/>
      </w:r>
    </w:p>
    <w:p w:rsidR="00060FF9" w:rsidRPr="0007537B" w:rsidRDefault="00283C55" w:rsidP="0048364F">
      <w:r>
        <w:fldChar w:fldCharType="end"/>
      </w:r>
    </w:p>
    <w:p w:rsidR="00FE7F93" w:rsidRPr="0007537B" w:rsidRDefault="00FE7F93" w:rsidP="0048364F">
      <w:pPr>
        <w:sectPr w:rsidR="00FE7F93" w:rsidRPr="0007537B" w:rsidSect="0092633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26339" w:rsidRDefault="00926339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06816964" r:id="rId21"/>
        </w:object>
      </w:r>
    </w:p>
    <w:p w:rsidR="00926339" w:rsidRDefault="00926339"/>
    <w:p w:rsidR="00926339" w:rsidRDefault="00926339" w:rsidP="00926339">
      <w:pPr>
        <w:spacing w:line="240" w:lineRule="auto"/>
      </w:pPr>
    </w:p>
    <w:p w:rsidR="00926339" w:rsidRDefault="007C5DB9" w:rsidP="00926339">
      <w:pPr>
        <w:pStyle w:val="ShortTP1"/>
      </w:pPr>
      <w:fldSimple w:instr=" STYLEREF ShortT ">
        <w:r w:rsidR="00FE19B5">
          <w:rPr>
            <w:noProof/>
          </w:rPr>
          <w:t>Commerce (Trade Descriptions) Amendment Act 2018</w:t>
        </w:r>
      </w:fldSimple>
    </w:p>
    <w:p w:rsidR="00926339" w:rsidRDefault="007C5DB9" w:rsidP="00926339">
      <w:pPr>
        <w:pStyle w:val="ActNoP1"/>
      </w:pPr>
      <w:fldSimple w:instr=" STYLEREF Actno ">
        <w:r w:rsidR="00FE19B5">
          <w:rPr>
            <w:noProof/>
          </w:rPr>
          <w:t>No. 60, 2018</w:t>
        </w:r>
      </w:fldSimple>
    </w:p>
    <w:p w:rsidR="00926339" w:rsidRPr="009A0728" w:rsidRDefault="0092633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26339" w:rsidRPr="009A0728" w:rsidRDefault="00926339" w:rsidP="009A0728">
      <w:pPr>
        <w:spacing w:line="40" w:lineRule="exact"/>
        <w:rPr>
          <w:rFonts w:eastAsia="Calibri"/>
          <w:b/>
          <w:sz w:val="28"/>
        </w:rPr>
      </w:pPr>
    </w:p>
    <w:p w:rsidR="00926339" w:rsidRPr="009A0728" w:rsidRDefault="0092633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07537B" w:rsidRDefault="00926339" w:rsidP="0007537B">
      <w:pPr>
        <w:pStyle w:val="Page1"/>
      </w:pPr>
      <w:r>
        <w:t>An Act</w:t>
      </w:r>
      <w:r w:rsidR="0007537B" w:rsidRPr="0007537B">
        <w:t xml:space="preserve"> to amend the </w:t>
      </w:r>
      <w:r w:rsidR="0007537B" w:rsidRPr="0007537B">
        <w:rPr>
          <w:i/>
        </w:rPr>
        <w:t>Commerce (Trade Descriptions) Act 1905</w:t>
      </w:r>
      <w:r w:rsidR="0007537B" w:rsidRPr="0007537B">
        <w:t>, and for related purposes</w:t>
      </w:r>
    </w:p>
    <w:p w:rsidR="00F273B6" w:rsidRDefault="00F273B6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June 2018</w:t>
      </w:r>
      <w:r>
        <w:rPr>
          <w:sz w:val="24"/>
        </w:rPr>
        <w:t>]</w:t>
      </w:r>
    </w:p>
    <w:p w:rsidR="0048364F" w:rsidRPr="0007537B" w:rsidRDefault="0048364F" w:rsidP="0007537B">
      <w:pPr>
        <w:spacing w:before="240" w:line="240" w:lineRule="auto"/>
        <w:rPr>
          <w:sz w:val="32"/>
        </w:rPr>
      </w:pPr>
      <w:r w:rsidRPr="0007537B">
        <w:rPr>
          <w:sz w:val="32"/>
        </w:rPr>
        <w:t>The Parliament of Australia enacts:</w:t>
      </w:r>
    </w:p>
    <w:p w:rsidR="0048364F" w:rsidRPr="0007537B" w:rsidRDefault="0048364F" w:rsidP="0007537B">
      <w:pPr>
        <w:pStyle w:val="ActHead5"/>
      </w:pPr>
      <w:bookmarkStart w:id="1" w:name="_Toc518388386"/>
      <w:r w:rsidRPr="0007537B">
        <w:rPr>
          <w:rStyle w:val="CharSectno"/>
        </w:rPr>
        <w:t>1</w:t>
      </w:r>
      <w:r w:rsidRPr="0007537B">
        <w:t xml:space="preserve">  Short title</w:t>
      </w:r>
      <w:bookmarkEnd w:id="1"/>
    </w:p>
    <w:p w:rsidR="0048364F" w:rsidRPr="0007537B" w:rsidRDefault="0048364F" w:rsidP="0007537B">
      <w:pPr>
        <w:pStyle w:val="subsection"/>
      </w:pPr>
      <w:r w:rsidRPr="0007537B">
        <w:tab/>
      </w:r>
      <w:r w:rsidRPr="0007537B">
        <w:tab/>
        <w:t xml:space="preserve">This Act </w:t>
      </w:r>
      <w:r w:rsidR="00275197" w:rsidRPr="0007537B">
        <w:t xml:space="preserve">is </w:t>
      </w:r>
      <w:r w:rsidRPr="0007537B">
        <w:t xml:space="preserve">the </w:t>
      </w:r>
      <w:r w:rsidR="004C41B6" w:rsidRPr="0007537B">
        <w:rPr>
          <w:i/>
        </w:rPr>
        <w:t>Commerce (Trade Descriptions) Amendment Act 2018</w:t>
      </w:r>
      <w:r w:rsidRPr="0007537B">
        <w:t>.</w:t>
      </w:r>
    </w:p>
    <w:p w:rsidR="0048364F" w:rsidRPr="0007537B" w:rsidRDefault="0048364F" w:rsidP="0007537B">
      <w:pPr>
        <w:pStyle w:val="ActHead5"/>
      </w:pPr>
      <w:bookmarkStart w:id="2" w:name="_Toc518388387"/>
      <w:r w:rsidRPr="0007537B">
        <w:rPr>
          <w:rStyle w:val="CharSectno"/>
        </w:rPr>
        <w:lastRenderedPageBreak/>
        <w:t>2</w:t>
      </w:r>
      <w:r w:rsidRPr="0007537B">
        <w:t xml:space="preserve">  Commencement</w:t>
      </w:r>
      <w:bookmarkEnd w:id="2"/>
    </w:p>
    <w:p w:rsidR="00ED532B" w:rsidRPr="0007537B" w:rsidRDefault="00ED532B" w:rsidP="0007537B">
      <w:pPr>
        <w:pStyle w:val="subsection"/>
      </w:pPr>
      <w:r w:rsidRPr="0007537B">
        <w:tab/>
        <w:t>(1)</w:t>
      </w:r>
      <w:r w:rsidRPr="0007537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ED532B" w:rsidRPr="0007537B" w:rsidRDefault="00ED532B" w:rsidP="0007537B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ED532B" w:rsidRPr="0007537B" w:rsidTr="00593449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Heading"/>
            </w:pPr>
            <w:r w:rsidRPr="0007537B">
              <w:t>Commencement information</w:t>
            </w:r>
          </w:p>
        </w:tc>
      </w:tr>
      <w:tr w:rsidR="00ED532B" w:rsidRPr="0007537B" w:rsidTr="00593449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Heading"/>
            </w:pPr>
            <w:r w:rsidRPr="0007537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Heading"/>
            </w:pPr>
            <w:r w:rsidRPr="0007537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Heading"/>
            </w:pPr>
            <w:r w:rsidRPr="0007537B">
              <w:t>Column 3</w:t>
            </w:r>
          </w:p>
        </w:tc>
      </w:tr>
      <w:tr w:rsidR="00ED532B" w:rsidRPr="0007537B" w:rsidTr="00593449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Heading"/>
            </w:pPr>
            <w:r w:rsidRPr="0007537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Heading"/>
            </w:pPr>
            <w:r w:rsidRPr="0007537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Heading"/>
            </w:pPr>
            <w:r w:rsidRPr="0007537B">
              <w:t>Date/Details</w:t>
            </w:r>
          </w:p>
        </w:tc>
      </w:tr>
      <w:tr w:rsidR="00ED532B" w:rsidRPr="0007537B" w:rsidTr="00593449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text"/>
            </w:pPr>
            <w:r w:rsidRPr="0007537B">
              <w:t>1.  Sections</w:t>
            </w:r>
            <w:r w:rsidR="0007537B" w:rsidRPr="0007537B">
              <w:t> </w:t>
            </w:r>
            <w:r w:rsidRPr="0007537B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text"/>
            </w:pPr>
            <w:r w:rsidRPr="0007537B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D532B" w:rsidRPr="0007537B" w:rsidRDefault="00F273B6" w:rsidP="0007537B">
            <w:pPr>
              <w:pStyle w:val="Tabletext"/>
            </w:pPr>
            <w:r>
              <w:t>29 June 2018</w:t>
            </w:r>
          </w:p>
        </w:tc>
      </w:tr>
      <w:tr w:rsidR="00ED532B" w:rsidRPr="0007537B" w:rsidTr="00593449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text"/>
            </w:pPr>
            <w:r w:rsidRPr="0007537B">
              <w:t>2.  Schedule</w:t>
            </w:r>
            <w:r w:rsidR="0007537B" w:rsidRPr="0007537B">
              <w:t> </w:t>
            </w:r>
            <w:r w:rsidRPr="0007537B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532B" w:rsidRPr="0007537B" w:rsidRDefault="00ED532B" w:rsidP="0007537B">
            <w:pPr>
              <w:pStyle w:val="Tabletext"/>
            </w:pPr>
            <w:r w:rsidRPr="0007537B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532B" w:rsidRPr="0007537B" w:rsidRDefault="00F273B6" w:rsidP="0007537B">
            <w:pPr>
              <w:pStyle w:val="Tabletext"/>
            </w:pPr>
            <w:r>
              <w:t>30 June 2018</w:t>
            </w:r>
          </w:p>
        </w:tc>
      </w:tr>
      <w:tr w:rsidR="00ED532B" w:rsidRPr="0007537B" w:rsidTr="00593449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D532B" w:rsidRPr="0007537B" w:rsidRDefault="00ED532B" w:rsidP="0007537B">
            <w:pPr>
              <w:pStyle w:val="Tabletext"/>
            </w:pPr>
            <w:r w:rsidRPr="0007537B">
              <w:t>3.  Schedule</w:t>
            </w:r>
            <w:r w:rsidR="0007537B" w:rsidRPr="0007537B">
              <w:t> </w:t>
            </w:r>
            <w:r w:rsidRPr="0007537B"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D532B" w:rsidRPr="0007537B" w:rsidRDefault="00ED532B" w:rsidP="0007537B">
            <w:pPr>
              <w:pStyle w:val="Tabletext"/>
            </w:pPr>
            <w:r w:rsidRPr="0007537B">
              <w:t>A single day to be fixed by Proclamation.</w:t>
            </w:r>
          </w:p>
          <w:p w:rsidR="00ED532B" w:rsidRPr="0007537B" w:rsidRDefault="00ED532B" w:rsidP="0007537B">
            <w:pPr>
              <w:pStyle w:val="Tabletext"/>
            </w:pPr>
            <w:r w:rsidRPr="0007537B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D532B" w:rsidRPr="0007537B" w:rsidRDefault="00FE19B5" w:rsidP="00FE19B5">
            <w:pPr>
              <w:pStyle w:val="Tabletext"/>
            </w:pPr>
            <w:r>
              <w:t>29 December 2018</w:t>
            </w:r>
          </w:p>
        </w:tc>
      </w:tr>
    </w:tbl>
    <w:p w:rsidR="00ED532B" w:rsidRPr="0007537B" w:rsidRDefault="00ED532B" w:rsidP="0007537B">
      <w:pPr>
        <w:pStyle w:val="notetext"/>
      </w:pPr>
      <w:r w:rsidRPr="0007537B">
        <w:rPr>
          <w:snapToGrid w:val="0"/>
          <w:lang w:eastAsia="en-US"/>
        </w:rPr>
        <w:t>Note:</w:t>
      </w:r>
      <w:r w:rsidRPr="0007537B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ED532B" w:rsidRPr="0007537B" w:rsidRDefault="00ED532B" w:rsidP="0007537B">
      <w:pPr>
        <w:pStyle w:val="subsection"/>
      </w:pPr>
      <w:r w:rsidRPr="0007537B">
        <w:tab/>
        <w:t>(2)</w:t>
      </w:r>
      <w:r w:rsidRPr="0007537B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07537B" w:rsidRDefault="0048364F" w:rsidP="0007537B">
      <w:pPr>
        <w:pStyle w:val="ActHead5"/>
      </w:pPr>
      <w:bookmarkStart w:id="3" w:name="_Toc518388388"/>
      <w:r w:rsidRPr="0007537B">
        <w:rPr>
          <w:rStyle w:val="CharSectno"/>
        </w:rPr>
        <w:t>3</w:t>
      </w:r>
      <w:r w:rsidRPr="0007537B">
        <w:t xml:space="preserve">  Schedules</w:t>
      </w:r>
      <w:bookmarkEnd w:id="3"/>
    </w:p>
    <w:p w:rsidR="0048364F" w:rsidRPr="0007537B" w:rsidRDefault="0048364F" w:rsidP="0007537B">
      <w:pPr>
        <w:pStyle w:val="subsection"/>
      </w:pPr>
      <w:r w:rsidRPr="0007537B">
        <w:tab/>
      </w:r>
      <w:r w:rsidRPr="0007537B">
        <w:tab/>
      </w:r>
      <w:r w:rsidR="00202618" w:rsidRPr="0007537B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07537B" w:rsidRDefault="0048364F" w:rsidP="0007537B">
      <w:pPr>
        <w:pStyle w:val="ActHead6"/>
        <w:pageBreakBefore/>
      </w:pPr>
      <w:bookmarkStart w:id="4" w:name="_Toc518388389"/>
      <w:bookmarkStart w:id="5" w:name="opcAmSched"/>
      <w:r w:rsidRPr="0007537B">
        <w:rPr>
          <w:rStyle w:val="CharAmSchNo"/>
        </w:rPr>
        <w:lastRenderedPageBreak/>
        <w:t>Schedule</w:t>
      </w:r>
      <w:r w:rsidR="0007537B" w:rsidRPr="0007537B">
        <w:rPr>
          <w:rStyle w:val="CharAmSchNo"/>
        </w:rPr>
        <w:t> </w:t>
      </w:r>
      <w:r w:rsidRPr="0007537B">
        <w:rPr>
          <w:rStyle w:val="CharAmSchNo"/>
        </w:rPr>
        <w:t>1</w:t>
      </w:r>
      <w:r w:rsidRPr="0007537B">
        <w:t>—</w:t>
      </w:r>
      <w:r w:rsidR="001A56DB" w:rsidRPr="0007537B">
        <w:rPr>
          <w:rStyle w:val="CharAmSchText"/>
        </w:rPr>
        <w:t>Country of origin representations</w:t>
      </w:r>
      <w:bookmarkEnd w:id="4"/>
    </w:p>
    <w:bookmarkEnd w:id="5"/>
    <w:p w:rsidR="0048364F" w:rsidRPr="0007537B" w:rsidRDefault="004C41B6" w:rsidP="0007537B">
      <w:pPr>
        <w:pStyle w:val="Header"/>
      </w:pPr>
      <w:r w:rsidRPr="0007537B">
        <w:rPr>
          <w:rStyle w:val="CharAmPartNo"/>
        </w:rPr>
        <w:t xml:space="preserve"> </w:t>
      </w:r>
      <w:r w:rsidRPr="0007537B">
        <w:rPr>
          <w:rStyle w:val="CharAmPartText"/>
        </w:rPr>
        <w:t xml:space="preserve"> </w:t>
      </w:r>
    </w:p>
    <w:p w:rsidR="004C41B6" w:rsidRPr="0007537B" w:rsidRDefault="004C41B6" w:rsidP="0007537B">
      <w:pPr>
        <w:pStyle w:val="ActHead9"/>
        <w:rPr>
          <w:i w:val="0"/>
        </w:rPr>
      </w:pPr>
      <w:bookmarkStart w:id="6" w:name="_Toc518388390"/>
      <w:r w:rsidRPr="0007537B">
        <w:t>Commerce (Trade Descriptions) Act 1905</w:t>
      </w:r>
      <w:bookmarkEnd w:id="6"/>
    </w:p>
    <w:p w:rsidR="00BB63B0" w:rsidRPr="0007537B" w:rsidRDefault="00676BB3" w:rsidP="0007537B">
      <w:pPr>
        <w:pStyle w:val="ItemHead"/>
      </w:pPr>
      <w:r w:rsidRPr="0007537B">
        <w:t>1</w:t>
      </w:r>
      <w:r w:rsidR="00BB63B0" w:rsidRPr="0007537B">
        <w:t xml:space="preserve">  At the end of subsection</w:t>
      </w:r>
      <w:r w:rsidR="0007537B" w:rsidRPr="0007537B">
        <w:t> </w:t>
      </w:r>
      <w:r w:rsidR="00BB63B0" w:rsidRPr="0007537B">
        <w:t>9(2)</w:t>
      </w:r>
    </w:p>
    <w:p w:rsidR="00BB63B0" w:rsidRPr="0007537B" w:rsidRDefault="00BB63B0" w:rsidP="0007537B">
      <w:pPr>
        <w:pStyle w:val="Item"/>
      </w:pPr>
      <w:r w:rsidRPr="0007537B">
        <w:t>Add:</w:t>
      </w:r>
    </w:p>
    <w:p w:rsidR="00BB63B0" w:rsidRPr="0007537B" w:rsidRDefault="00BB63B0" w:rsidP="0007537B">
      <w:pPr>
        <w:pStyle w:val="notetext"/>
      </w:pPr>
      <w:r w:rsidRPr="0007537B">
        <w:t>Note:</w:t>
      </w:r>
      <w:r w:rsidRPr="0007537B">
        <w:tab/>
        <w:t xml:space="preserve">For rules </w:t>
      </w:r>
      <w:r w:rsidR="00FD2567" w:rsidRPr="0007537B">
        <w:t>about</w:t>
      </w:r>
      <w:r w:rsidRPr="0007537B">
        <w:t xml:space="preserve"> representations as to the country of origin of goods, see section</w:t>
      </w:r>
      <w:r w:rsidR="0007537B" w:rsidRPr="0007537B">
        <w:t> </w:t>
      </w:r>
      <w:r w:rsidRPr="0007537B">
        <w:t>1</w:t>
      </w:r>
      <w:r w:rsidR="00676BB3" w:rsidRPr="0007537B">
        <w:t>0A</w:t>
      </w:r>
      <w:r w:rsidRPr="0007537B">
        <w:t>A.</w:t>
      </w:r>
    </w:p>
    <w:p w:rsidR="00F068D5" w:rsidRPr="0007537B" w:rsidRDefault="00676BB3" w:rsidP="0007537B">
      <w:pPr>
        <w:pStyle w:val="ItemHead"/>
      </w:pPr>
      <w:r w:rsidRPr="0007537B">
        <w:t>2</w:t>
      </w:r>
      <w:r w:rsidR="00F068D5" w:rsidRPr="0007537B">
        <w:t xml:space="preserve">  At the end of section</w:t>
      </w:r>
      <w:r w:rsidR="0007537B" w:rsidRPr="0007537B">
        <w:t> </w:t>
      </w:r>
      <w:r w:rsidR="00F068D5" w:rsidRPr="0007537B">
        <w:t>9A</w:t>
      </w:r>
    </w:p>
    <w:p w:rsidR="00F068D5" w:rsidRPr="0007537B" w:rsidRDefault="00F068D5" w:rsidP="0007537B">
      <w:pPr>
        <w:pStyle w:val="Item"/>
      </w:pPr>
      <w:r w:rsidRPr="0007537B">
        <w:t>Add:</w:t>
      </w:r>
    </w:p>
    <w:p w:rsidR="00F068D5" w:rsidRPr="0007537B" w:rsidRDefault="00F068D5" w:rsidP="0007537B">
      <w:pPr>
        <w:pStyle w:val="notetext"/>
      </w:pPr>
      <w:r w:rsidRPr="0007537B">
        <w:t>Note:</w:t>
      </w:r>
      <w:r w:rsidRPr="0007537B">
        <w:tab/>
        <w:t xml:space="preserve">For rules </w:t>
      </w:r>
      <w:r w:rsidR="00FD2567" w:rsidRPr="0007537B">
        <w:t>about</w:t>
      </w:r>
      <w:r w:rsidRPr="0007537B">
        <w:t xml:space="preserve"> representations as to the country of origin of goods, see section</w:t>
      </w:r>
      <w:r w:rsidR="0007537B" w:rsidRPr="0007537B">
        <w:t> </w:t>
      </w:r>
      <w:r w:rsidRPr="0007537B">
        <w:t>1</w:t>
      </w:r>
      <w:r w:rsidR="00676BB3" w:rsidRPr="0007537B">
        <w:t>0AA</w:t>
      </w:r>
      <w:r w:rsidRPr="0007537B">
        <w:t>.</w:t>
      </w:r>
    </w:p>
    <w:p w:rsidR="00F068D5" w:rsidRPr="0007537B" w:rsidRDefault="00676BB3" w:rsidP="0007537B">
      <w:pPr>
        <w:pStyle w:val="ItemHead"/>
      </w:pPr>
      <w:r w:rsidRPr="0007537B">
        <w:t>3</w:t>
      </w:r>
      <w:r w:rsidR="00F068D5" w:rsidRPr="0007537B">
        <w:t xml:space="preserve">  At the end of subsection</w:t>
      </w:r>
      <w:r w:rsidR="0007537B" w:rsidRPr="0007537B">
        <w:t> </w:t>
      </w:r>
      <w:r w:rsidR="00F068D5" w:rsidRPr="0007537B">
        <w:t>10(1)</w:t>
      </w:r>
    </w:p>
    <w:p w:rsidR="00F068D5" w:rsidRPr="0007537B" w:rsidRDefault="00F068D5" w:rsidP="0007537B">
      <w:pPr>
        <w:pStyle w:val="Item"/>
      </w:pPr>
      <w:r w:rsidRPr="0007537B">
        <w:t>Add:</w:t>
      </w:r>
    </w:p>
    <w:p w:rsidR="00F068D5" w:rsidRPr="0007537B" w:rsidRDefault="00F068D5" w:rsidP="0007537B">
      <w:pPr>
        <w:pStyle w:val="notetext"/>
      </w:pPr>
      <w:r w:rsidRPr="0007537B">
        <w:t>Note:</w:t>
      </w:r>
      <w:r w:rsidRPr="0007537B">
        <w:tab/>
        <w:t xml:space="preserve">For rules </w:t>
      </w:r>
      <w:r w:rsidR="00FD2567" w:rsidRPr="0007537B">
        <w:t>about</w:t>
      </w:r>
      <w:r w:rsidRPr="0007537B">
        <w:t xml:space="preserve"> representations as to the country of origin of goods, see section</w:t>
      </w:r>
      <w:r w:rsidR="0007537B" w:rsidRPr="0007537B">
        <w:t> </w:t>
      </w:r>
      <w:r w:rsidRPr="0007537B">
        <w:t>1</w:t>
      </w:r>
      <w:r w:rsidR="00676BB3" w:rsidRPr="0007537B">
        <w:t>0A</w:t>
      </w:r>
      <w:r w:rsidRPr="0007537B">
        <w:t>A.</w:t>
      </w:r>
    </w:p>
    <w:p w:rsidR="00676BB3" w:rsidRPr="0007537B" w:rsidRDefault="00676BB3" w:rsidP="0007537B">
      <w:pPr>
        <w:pStyle w:val="ItemHead"/>
      </w:pPr>
      <w:r w:rsidRPr="0007537B">
        <w:t>4</w:t>
      </w:r>
      <w:r w:rsidR="004C41B6" w:rsidRPr="0007537B">
        <w:t xml:space="preserve">  </w:t>
      </w:r>
      <w:r w:rsidRPr="0007537B">
        <w:t>At the end of Part</w:t>
      </w:r>
      <w:r w:rsidR="0007537B" w:rsidRPr="0007537B">
        <w:t> </w:t>
      </w:r>
      <w:r w:rsidRPr="0007537B">
        <w:t>III</w:t>
      </w:r>
    </w:p>
    <w:p w:rsidR="00676BB3" w:rsidRPr="0007537B" w:rsidRDefault="00676BB3" w:rsidP="0007537B">
      <w:pPr>
        <w:pStyle w:val="Item"/>
      </w:pPr>
      <w:r w:rsidRPr="0007537B">
        <w:t>Add:</w:t>
      </w:r>
    </w:p>
    <w:p w:rsidR="00734A23" w:rsidRPr="0007537B" w:rsidRDefault="00676BB3" w:rsidP="0007537B">
      <w:pPr>
        <w:pStyle w:val="ActHead5"/>
      </w:pPr>
      <w:bookmarkStart w:id="7" w:name="_Toc518388391"/>
      <w:r w:rsidRPr="0007537B">
        <w:rPr>
          <w:rStyle w:val="CharSectno"/>
        </w:rPr>
        <w:t>10A</w:t>
      </w:r>
      <w:r w:rsidR="000C0792" w:rsidRPr="0007537B">
        <w:rPr>
          <w:rStyle w:val="CharSectno"/>
        </w:rPr>
        <w:t>A</w:t>
      </w:r>
      <w:r w:rsidR="00734A23" w:rsidRPr="0007537B">
        <w:t xml:space="preserve">  Country of origin representations do not contravene certain provisions</w:t>
      </w:r>
      <w:bookmarkEnd w:id="7"/>
    </w:p>
    <w:p w:rsidR="000A2147" w:rsidRPr="0007537B" w:rsidRDefault="000A2147" w:rsidP="0007537B">
      <w:pPr>
        <w:pStyle w:val="subsection"/>
        <w:rPr>
          <w:szCs w:val="22"/>
        </w:rPr>
      </w:pPr>
      <w:r w:rsidRPr="0007537B">
        <w:tab/>
        <w:t>(1)</w:t>
      </w:r>
      <w:r w:rsidRPr="0007537B">
        <w:tab/>
        <w:t>For the purposes of sections</w:t>
      </w:r>
      <w:r w:rsidR="0007537B" w:rsidRPr="0007537B">
        <w:t> </w:t>
      </w:r>
      <w:r w:rsidRPr="0007537B">
        <w:t>9, 9A and 10, goods:</w:t>
      </w:r>
    </w:p>
    <w:p w:rsidR="000A2147" w:rsidRPr="0007537B" w:rsidRDefault="000A2147" w:rsidP="0007537B">
      <w:pPr>
        <w:pStyle w:val="paragraph"/>
        <w:rPr>
          <w:szCs w:val="22"/>
        </w:rPr>
      </w:pPr>
      <w:r w:rsidRPr="0007537B">
        <w:tab/>
        <w:t>(a)</w:t>
      </w:r>
      <w:r w:rsidRPr="0007537B">
        <w:tab/>
        <w:t>do not have a false trade description applied to them; and</w:t>
      </w:r>
    </w:p>
    <w:p w:rsidR="000A2147" w:rsidRPr="0007537B" w:rsidRDefault="000A2147" w:rsidP="0007537B">
      <w:pPr>
        <w:pStyle w:val="paragraph"/>
      </w:pPr>
      <w:r w:rsidRPr="0007537B">
        <w:tab/>
        <w:t>(b)</w:t>
      </w:r>
      <w:r w:rsidRPr="0007537B">
        <w:tab/>
        <w:t>do not bear a false trade description;</w:t>
      </w:r>
    </w:p>
    <w:p w:rsidR="00E119DA" w:rsidRPr="0007537B" w:rsidRDefault="00E119DA" w:rsidP="0007537B">
      <w:pPr>
        <w:pStyle w:val="subsection2"/>
      </w:pPr>
      <w:r w:rsidRPr="0007537B">
        <w:t>only by the making of a representation of a kind referred to in an item in the first column of the table in subsection</w:t>
      </w:r>
      <w:r w:rsidR="0007537B" w:rsidRPr="0007537B">
        <w:t> </w:t>
      </w:r>
      <w:r w:rsidRPr="0007537B">
        <w:t>255(1) of Schedule</w:t>
      </w:r>
      <w:r w:rsidR="0007537B" w:rsidRPr="0007537B">
        <w:t> </w:t>
      </w:r>
      <w:r w:rsidRPr="0007537B">
        <w:t xml:space="preserve">2 to the </w:t>
      </w:r>
      <w:r w:rsidRPr="0007537B">
        <w:rPr>
          <w:i/>
        </w:rPr>
        <w:t>Competition and Consumer Act 2010</w:t>
      </w:r>
      <w:r w:rsidRPr="0007537B">
        <w:t>, if the requirements of the corresponding item in the second column are met.</w:t>
      </w:r>
    </w:p>
    <w:p w:rsidR="005B116F" w:rsidRPr="0007537B" w:rsidRDefault="005B116F" w:rsidP="0007537B">
      <w:pPr>
        <w:pStyle w:val="subsection"/>
      </w:pPr>
      <w:r w:rsidRPr="0007537B">
        <w:tab/>
        <w:t>(2)</w:t>
      </w:r>
      <w:r w:rsidRPr="0007537B">
        <w:tab/>
        <w:t>Subsections</w:t>
      </w:r>
      <w:r w:rsidR="0007537B" w:rsidRPr="0007537B">
        <w:t> </w:t>
      </w:r>
      <w:r w:rsidRPr="0007537B">
        <w:t>255(2), (5), (7), (8) and (9) of Schedule</w:t>
      </w:r>
      <w:r w:rsidR="0007537B" w:rsidRPr="0007537B">
        <w:t> </w:t>
      </w:r>
      <w:r w:rsidRPr="0007537B">
        <w:t xml:space="preserve">2 to the </w:t>
      </w:r>
      <w:r w:rsidRPr="0007537B">
        <w:rPr>
          <w:i/>
        </w:rPr>
        <w:t>Competition and Consumer Act 2010</w:t>
      </w:r>
      <w:r w:rsidRPr="0007537B">
        <w:t xml:space="preserve"> apply in relation to </w:t>
      </w:r>
      <w:r w:rsidR="0007537B" w:rsidRPr="0007537B">
        <w:lastRenderedPageBreak/>
        <w:t>subsection (</w:t>
      </w:r>
      <w:r w:rsidRPr="0007537B">
        <w:t>1) of this section in a way corresponding to the way in which they apply in relation to subsection</w:t>
      </w:r>
      <w:r w:rsidR="0007537B" w:rsidRPr="0007537B">
        <w:t> </w:t>
      </w:r>
      <w:r w:rsidRPr="0007537B">
        <w:t>255(1) of that Schedule.</w:t>
      </w:r>
    </w:p>
    <w:p w:rsidR="005B116F" w:rsidRPr="0007537B" w:rsidRDefault="005B116F" w:rsidP="0007537B">
      <w:pPr>
        <w:pStyle w:val="subsection"/>
      </w:pPr>
      <w:r w:rsidRPr="0007537B">
        <w:tab/>
        <w:t>(3)</w:t>
      </w:r>
      <w:r w:rsidRPr="0007537B">
        <w:tab/>
        <w:t>Regulations made for the purposes of subsection</w:t>
      </w:r>
      <w:r w:rsidR="0007537B" w:rsidRPr="0007537B">
        <w:t> </w:t>
      </w:r>
      <w:r w:rsidRPr="0007537B">
        <w:t>255(3) of Schedule</w:t>
      </w:r>
      <w:r w:rsidR="0007537B" w:rsidRPr="0007537B">
        <w:t> </w:t>
      </w:r>
      <w:r w:rsidRPr="0007537B">
        <w:t xml:space="preserve">2 to the </w:t>
      </w:r>
      <w:r w:rsidRPr="0007537B">
        <w:rPr>
          <w:i/>
        </w:rPr>
        <w:t>Competition and Consumer Act 2010</w:t>
      </w:r>
      <w:r w:rsidRPr="0007537B">
        <w:t xml:space="preserve"> apply in relation to subsection</w:t>
      </w:r>
      <w:r w:rsidR="0007537B" w:rsidRPr="0007537B">
        <w:t> </w:t>
      </w:r>
      <w:r w:rsidRPr="0007537B">
        <w:t xml:space="preserve">255(2) of that Schedule (as applied </w:t>
      </w:r>
      <w:r w:rsidR="00FD2567" w:rsidRPr="0007537B">
        <w:t>by</w:t>
      </w:r>
      <w:r w:rsidRPr="0007537B">
        <w:t xml:space="preserve"> </w:t>
      </w:r>
      <w:r w:rsidR="0007537B" w:rsidRPr="0007537B">
        <w:t>subsection (</w:t>
      </w:r>
      <w:r w:rsidRPr="0007537B">
        <w:t>2) of this section) in a way corresponding to the way in which they apply in relation to subsection</w:t>
      </w:r>
      <w:r w:rsidR="0007537B" w:rsidRPr="0007537B">
        <w:t> </w:t>
      </w:r>
      <w:r w:rsidRPr="0007537B">
        <w:t>255(2) of that Schedule.</w:t>
      </w:r>
    </w:p>
    <w:p w:rsidR="004C41B6" w:rsidRPr="0007537B" w:rsidRDefault="00676BB3" w:rsidP="0007537B">
      <w:pPr>
        <w:pStyle w:val="ItemHead"/>
      </w:pPr>
      <w:r w:rsidRPr="0007537B">
        <w:t>5</w:t>
      </w:r>
      <w:r w:rsidR="004C41B6" w:rsidRPr="0007537B">
        <w:t xml:space="preserve">  Application provision</w:t>
      </w:r>
    </w:p>
    <w:p w:rsidR="003F245B" w:rsidRPr="0007537B" w:rsidRDefault="003F245B" w:rsidP="0007537B">
      <w:pPr>
        <w:pStyle w:val="Item"/>
      </w:pPr>
      <w:r w:rsidRPr="0007537B">
        <w:t>Section</w:t>
      </w:r>
      <w:r w:rsidR="0007537B" w:rsidRPr="0007537B">
        <w:t> </w:t>
      </w:r>
      <w:r w:rsidRPr="0007537B">
        <w:t>1</w:t>
      </w:r>
      <w:r w:rsidR="00676BB3" w:rsidRPr="0007537B">
        <w:t>0A</w:t>
      </w:r>
      <w:r w:rsidRPr="0007537B">
        <w:t xml:space="preserve">A of the </w:t>
      </w:r>
      <w:r w:rsidRPr="0007537B">
        <w:rPr>
          <w:i/>
        </w:rPr>
        <w:t>Commerce (Trade Descriptions) Act 1905</w:t>
      </w:r>
      <w:r w:rsidRPr="0007537B">
        <w:t xml:space="preserve">, as </w:t>
      </w:r>
      <w:r w:rsidR="00676BB3" w:rsidRPr="0007537B">
        <w:t>added</w:t>
      </w:r>
      <w:r w:rsidRPr="0007537B">
        <w:t xml:space="preserve"> by this Schedule, applies in relation to</w:t>
      </w:r>
      <w:r w:rsidR="00676BB3" w:rsidRPr="0007537B">
        <w:t xml:space="preserve"> goods imported on or after the commencement of this item.</w:t>
      </w:r>
    </w:p>
    <w:p w:rsidR="00ED532B" w:rsidRPr="0007537B" w:rsidRDefault="00ED532B" w:rsidP="0007537B">
      <w:pPr>
        <w:pStyle w:val="ActHead6"/>
        <w:pageBreakBefore/>
      </w:pPr>
      <w:bookmarkStart w:id="8" w:name="_Toc518388392"/>
      <w:bookmarkStart w:id="9" w:name="opcCurrentFind"/>
      <w:r w:rsidRPr="0007537B">
        <w:rPr>
          <w:rStyle w:val="CharAmSchNo"/>
        </w:rPr>
        <w:lastRenderedPageBreak/>
        <w:t>Schedule</w:t>
      </w:r>
      <w:r w:rsidR="0007537B" w:rsidRPr="0007537B">
        <w:rPr>
          <w:rStyle w:val="CharAmSchNo"/>
        </w:rPr>
        <w:t> </w:t>
      </w:r>
      <w:r w:rsidRPr="0007537B">
        <w:rPr>
          <w:rStyle w:val="CharAmSchNo"/>
        </w:rPr>
        <w:t>2</w:t>
      </w:r>
      <w:r w:rsidRPr="0007537B">
        <w:t>—</w:t>
      </w:r>
      <w:r w:rsidR="001A56DB" w:rsidRPr="0007537B">
        <w:rPr>
          <w:rStyle w:val="CharAmSchText"/>
        </w:rPr>
        <w:t>Incorporation of information standards</w:t>
      </w:r>
      <w:bookmarkEnd w:id="8"/>
    </w:p>
    <w:bookmarkEnd w:id="9"/>
    <w:p w:rsidR="00ED532B" w:rsidRPr="0007537B" w:rsidRDefault="00ED532B" w:rsidP="0007537B">
      <w:pPr>
        <w:pStyle w:val="Header"/>
      </w:pPr>
      <w:r w:rsidRPr="0007537B">
        <w:rPr>
          <w:rStyle w:val="CharAmPartNo"/>
        </w:rPr>
        <w:t xml:space="preserve"> </w:t>
      </w:r>
      <w:r w:rsidRPr="0007537B">
        <w:rPr>
          <w:rStyle w:val="CharAmPartText"/>
        </w:rPr>
        <w:t xml:space="preserve"> </w:t>
      </w:r>
    </w:p>
    <w:p w:rsidR="00ED532B" w:rsidRPr="0007537B" w:rsidRDefault="00ED532B" w:rsidP="0007537B">
      <w:pPr>
        <w:pStyle w:val="ActHead9"/>
        <w:rPr>
          <w:i w:val="0"/>
        </w:rPr>
      </w:pPr>
      <w:bookmarkStart w:id="10" w:name="_Toc518388393"/>
      <w:r w:rsidRPr="0007537B">
        <w:t>Commerce (Trade Descriptions) Act 1905</w:t>
      </w:r>
      <w:bookmarkEnd w:id="10"/>
    </w:p>
    <w:p w:rsidR="00ED532B" w:rsidRPr="0007537B" w:rsidRDefault="009F79E2" w:rsidP="0007537B">
      <w:pPr>
        <w:pStyle w:val="ItemHead"/>
      </w:pPr>
      <w:r w:rsidRPr="0007537B">
        <w:t>1  After subsection</w:t>
      </w:r>
      <w:r w:rsidR="0007537B" w:rsidRPr="0007537B">
        <w:t> </w:t>
      </w:r>
      <w:r w:rsidRPr="0007537B">
        <w:t>7(3)</w:t>
      </w:r>
    </w:p>
    <w:p w:rsidR="009F79E2" w:rsidRPr="0007537B" w:rsidRDefault="009F79E2" w:rsidP="0007537B">
      <w:pPr>
        <w:pStyle w:val="Item"/>
      </w:pPr>
      <w:r w:rsidRPr="0007537B">
        <w:t>Insert:</w:t>
      </w:r>
    </w:p>
    <w:p w:rsidR="009F79E2" w:rsidRPr="0007537B" w:rsidRDefault="009F79E2" w:rsidP="0007537B">
      <w:pPr>
        <w:pStyle w:val="subsection"/>
      </w:pPr>
      <w:r w:rsidRPr="0007537B">
        <w:tab/>
        <w:t>(3A)</w:t>
      </w:r>
      <w:r w:rsidRPr="0007537B">
        <w:tab/>
        <w:t>Despite subsection</w:t>
      </w:r>
      <w:r w:rsidR="0007537B" w:rsidRPr="0007537B">
        <w:t> </w:t>
      </w:r>
      <w:r w:rsidRPr="0007537B">
        <w:t xml:space="preserve">14(2) of the </w:t>
      </w:r>
      <w:r w:rsidRPr="0007537B">
        <w:rPr>
          <w:i/>
        </w:rPr>
        <w:t>Legislation Act 2003</w:t>
      </w:r>
      <w:r w:rsidRPr="0007537B">
        <w:t>, regulations made for the purposes of this section may make provision in relation to a matter by applying, adopting or incorporating, with or without modification, any matter contained in an information standard as in force or existing from time to time.</w:t>
      </w:r>
    </w:p>
    <w:p w:rsidR="00B05C1C" w:rsidRDefault="009F79E2" w:rsidP="0007537B">
      <w:pPr>
        <w:pStyle w:val="subsection"/>
      </w:pPr>
      <w:r w:rsidRPr="0007537B">
        <w:tab/>
        <w:t>(3B)</w:t>
      </w:r>
      <w:r w:rsidRPr="0007537B">
        <w:tab/>
        <w:t xml:space="preserve">For the purposes of </w:t>
      </w:r>
      <w:r w:rsidR="0007537B" w:rsidRPr="0007537B">
        <w:t>subsection (</w:t>
      </w:r>
      <w:r w:rsidRPr="0007537B">
        <w:t xml:space="preserve">3A), an </w:t>
      </w:r>
      <w:r w:rsidRPr="0007537B">
        <w:rPr>
          <w:b/>
          <w:i/>
        </w:rPr>
        <w:t xml:space="preserve">information standard </w:t>
      </w:r>
      <w:r w:rsidRPr="0007537B">
        <w:t xml:space="preserve">is an </w:t>
      </w:r>
      <w:r w:rsidR="00676BB3" w:rsidRPr="0007537B">
        <w:t>information standard made under section</w:t>
      </w:r>
      <w:r w:rsidR="0007537B" w:rsidRPr="0007537B">
        <w:t> </w:t>
      </w:r>
      <w:r w:rsidR="00676BB3" w:rsidRPr="0007537B">
        <w:t>134, or declared under section</w:t>
      </w:r>
      <w:r w:rsidR="0007537B" w:rsidRPr="0007537B">
        <w:t> </w:t>
      </w:r>
      <w:r w:rsidR="00676BB3" w:rsidRPr="0007537B">
        <w:t>135, of Schedule</w:t>
      </w:r>
      <w:r w:rsidR="0007537B" w:rsidRPr="0007537B">
        <w:t> </w:t>
      </w:r>
      <w:r w:rsidR="00676BB3" w:rsidRPr="0007537B">
        <w:t xml:space="preserve">2 to the </w:t>
      </w:r>
      <w:r w:rsidR="00676BB3" w:rsidRPr="0007537B">
        <w:rPr>
          <w:i/>
        </w:rPr>
        <w:t>Competition and Consumer Act 2010</w:t>
      </w:r>
      <w:r w:rsidRPr="0007537B">
        <w:t>.</w:t>
      </w:r>
    </w:p>
    <w:p w:rsidR="00F273B6" w:rsidRDefault="00F273B6" w:rsidP="00F273B6"/>
    <w:p w:rsidR="00F273B6" w:rsidRDefault="00F273B6" w:rsidP="00F273B6">
      <w:pPr>
        <w:pStyle w:val="AssentBk"/>
        <w:keepNext/>
      </w:pPr>
    </w:p>
    <w:p w:rsidR="00F273B6" w:rsidRDefault="00F273B6" w:rsidP="00F273B6">
      <w:pPr>
        <w:pStyle w:val="AssentBk"/>
        <w:keepNext/>
      </w:pPr>
    </w:p>
    <w:p w:rsidR="00F273B6" w:rsidRDefault="00F273B6" w:rsidP="00F273B6">
      <w:pPr>
        <w:pStyle w:val="2ndRd"/>
        <w:keepNext/>
        <w:pBdr>
          <w:top w:val="single" w:sz="2" w:space="1" w:color="auto"/>
        </w:pBdr>
      </w:pPr>
    </w:p>
    <w:p w:rsidR="00F273B6" w:rsidRDefault="00F273B6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273B6" w:rsidRDefault="00F273B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March 2018</w:t>
      </w:r>
    </w:p>
    <w:p w:rsidR="00F273B6" w:rsidRDefault="00F273B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June 2018</w:t>
      </w:r>
      <w:r>
        <w:t>]</w:t>
      </w:r>
    </w:p>
    <w:p w:rsidR="00F273B6" w:rsidRDefault="00F273B6" w:rsidP="000C5962"/>
    <w:p w:rsidR="00926339" w:rsidRPr="00F273B6" w:rsidRDefault="00F273B6" w:rsidP="00F273B6">
      <w:pPr>
        <w:framePr w:hSpace="180" w:wrap="around" w:vAnchor="text" w:hAnchor="page" w:x="2410" w:y="3481"/>
      </w:pPr>
      <w:r>
        <w:t>(57/18)</w:t>
      </w:r>
    </w:p>
    <w:p w:rsidR="00F273B6" w:rsidRDefault="00F273B6"/>
    <w:sectPr w:rsidR="00F273B6" w:rsidSect="0092633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76" w:rsidRDefault="00671776" w:rsidP="0048364F">
      <w:pPr>
        <w:spacing w:line="240" w:lineRule="auto"/>
      </w:pPr>
      <w:r>
        <w:separator/>
      </w:r>
    </w:p>
  </w:endnote>
  <w:endnote w:type="continuationSeparator" w:id="0">
    <w:p w:rsidR="00671776" w:rsidRDefault="006717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0753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B6" w:rsidRDefault="00F273B6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F273B6" w:rsidRDefault="00F273B6" w:rsidP="00CD12A5"/>
  <w:p w:rsidR="00055B5C" w:rsidRDefault="00055B5C" w:rsidP="0007537B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0753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07537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7639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Commerce (Trade Descriptions)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No. 60,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07537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No. 60,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Commerce (Trade Descriptions)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19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7537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07537B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Commerce (Trade Descriptions)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No. 60,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7537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7537B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No. 60,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Commerce (Trade Descriptions)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7537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7537B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No. 60,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sz w:val="18"/>
            </w:rPr>
            <w:t>Commerce (Trade Descriptions)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E19B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76" w:rsidRDefault="00671776" w:rsidP="0048364F">
      <w:pPr>
        <w:spacing w:line="240" w:lineRule="auto"/>
      </w:pPr>
      <w:r>
        <w:separator/>
      </w:r>
    </w:p>
  </w:footnote>
  <w:footnote w:type="continuationSeparator" w:id="0">
    <w:p w:rsidR="00671776" w:rsidRDefault="006717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E19B5">
      <w:rPr>
        <w:b/>
        <w:sz w:val="20"/>
      </w:rPr>
      <w:fldChar w:fldCharType="separate"/>
    </w:r>
    <w:r w:rsidR="00FE19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FE19B5">
      <w:rPr>
        <w:sz w:val="20"/>
      </w:rPr>
      <w:fldChar w:fldCharType="separate"/>
    </w:r>
    <w:r w:rsidR="00FE19B5">
      <w:rPr>
        <w:noProof/>
        <w:sz w:val="20"/>
      </w:rPr>
      <w:t>Country of origin representations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FE19B5">
      <w:rPr>
        <w:sz w:val="20"/>
      </w:rPr>
      <w:fldChar w:fldCharType="separate"/>
    </w:r>
    <w:r w:rsidR="00FE19B5">
      <w:rPr>
        <w:noProof/>
        <w:sz w:val="20"/>
      </w:rPr>
      <w:t>Incorporation of information standards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E19B5">
      <w:rPr>
        <w:b/>
        <w:sz w:val="20"/>
      </w:rPr>
      <w:fldChar w:fldCharType="separate"/>
    </w:r>
    <w:r w:rsidR="00FE19B5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76"/>
    <w:rsid w:val="00003B47"/>
    <w:rsid w:val="000113BC"/>
    <w:rsid w:val="00012CD1"/>
    <w:rsid w:val="000136AF"/>
    <w:rsid w:val="00021FF9"/>
    <w:rsid w:val="00025F1C"/>
    <w:rsid w:val="000417C9"/>
    <w:rsid w:val="00055B5C"/>
    <w:rsid w:val="00056391"/>
    <w:rsid w:val="00060FF9"/>
    <w:rsid w:val="000614BF"/>
    <w:rsid w:val="0007537B"/>
    <w:rsid w:val="000A2147"/>
    <w:rsid w:val="000B1FD2"/>
    <w:rsid w:val="000C0792"/>
    <w:rsid w:val="000D05EF"/>
    <w:rsid w:val="000F21C1"/>
    <w:rsid w:val="00101D90"/>
    <w:rsid w:val="0010745C"/>
    <w:rsid w:val="00113BD1"/>
    <w:rsid w:val="00122206"/>
    <w:rsid w:val="00151770"/>
    <w:rsid w:val="0015646E"/>
    <w:rsid w:val="001643C9"/>
    <w:rsid w:val="00165568"/>
    <w:rsid w:val="00166C2F"/>
    <w:rsid w:val="001716C9"/>
    <w:rsid w:val="00173363"/>
    <w:rsid w:val="00173B94"/>
    <w:rsid w:val="00177416"/>
    <w:rsid w:val="001854B4"/>
    <w:rsid w:val="001939E1"/>
    <w:rsid w:val="00195382"/>
    <w:rsid w:val="001A3658"/>
    <w:rsid w:val="001A56DB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4D9E"/>
    <w:rsid w:val="00275197"/>
    <w:rsid w:val="00281647"/>
    <w:rsid w:val="00283C55"/>
    <w:rsid w:val="00293B89"/>
    <w:rsid w:val="00297ECB"/>
    <w:rsid w:val="002A291B"/>
    <w:rsid w:val="002B5A30"/>
    <w:rsid w:val="002B6B18"/>
    <w:rsid w:val="002D043A"/>
    <w:rsid w:val="002D395A"/>
    <w:rsid w:val="00337C5F"/>
    <w:rsid w:val="003415D3"/>
    <w:rsid w:val="00350417"/>
    <w:rsid w:val="00352B0F"/>
    <w:rsid w:val="00375C6C"/>
    <w:rsid w:val="003A7B3C"/>
    <w:rsid w:val="003C5F2B"/>
    <w:rsid w:val="003D0BFE"/>
    <w:rsid w:val="003D5700"/>
    <w:rsid w:val="003F245B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41B6"/>
    <w:rsid w:val="004C7C8C"/>
    <w:rsid w:val="004E2A4A"/>
    <w:rsid w:val="004F0D23"/>
    <w:rsid w:val="004F1FAC"/>
    <w:rsid w:val="00506E6D"/>
    <w:rsid w:val="00516B8D"/>
    <w:rsid w:val="00537FBC"/>
    <w:rsid w:val="00543469"/>
    <w:rsid w:val="00551B54"/>
    <w:rsid w:val="00584811"/>
    <w:rsid w:val="00593AA6"/>
    <w:rsid w:val="00594161"/>
    <w:rsid w:val="00594749"/>
    <w:rsid w:val="00597883"/>
    <w:rsid w:val="005A0D92"/>
    <w:rsid w:val="005B116F"/>
    <w:rsid w:val="005B4067"/>
    <w:rsid w:val="005C3F41"/>
    <w:rsid w:val="005E152A"/>
    <w:rsid w:val="005E5D9F"/>
    <w:rsid w:val="00600219"/>
    <w:rsid w:val="00632EDC"/>
    <w:rsid w:val="00641DE5"/>
    <w:rsid w:val="00656F0C"/>
    <w:rsid w:val="00671776"/>
    <w:rsid w:val="00676BB3"/>
    <w:rsid w:val="00677CC2"/>
    <w:rsid w:val="00681F92"/>
    <w:rsid w:val="006842C2"/>
    <w:rsid w:val="00685F42"/>
    <w:rsid w:val="0068648E"/>
    <w:rsid w:val="0069207B"/>
    <w:rsid w:val="006C2874"/>
    <w:rsid w:val="006C7F8C"/>
    <w:rsid w:val="006D380D"/>
    <w:rsid w:val="006E0135"/>
    <w:rsid w:val="006E303A"/>
    <w:rsid w:val="006F7E19"/>
    <w:rsid w:val="00700B2C"/>
    <w:rsid w:val="00701BA6"/>
    <w:rsid w:val="00712D8D"/>
    <w:rsid w:val="00713084"/>
    <w:rsid w:val="00714B26"/>
    <w:rsid w:val="00731E00"/>
    <w:rsid w:val="00734A23"/>
    <w:rsid w:val="007440B7"/>
    <w:rsid w:val="007634AD"/>
    <w:rsid w:val="007715C9"/>
    <w:rsid w:val="00774EDD"/>
    <w:rsid w:val="007757EC"/>
    <w:rsid w:val="00776B09"/>
    <w:rsid w:val="007A64B1"/>
    <w:rsid w:val="007B333D"/>
    <w:rsid w:val="007C5DB9"/>
    <w:rsid w:val="007E33A0"/>
    <w:rsid w:val="007E5348"/>
    <w:rsid w:val="007E7D4A"/>
    <w:rsid w:val="007F1BEC"/>
    <w:rsid w:val="007F7A29"/>
    <w:rsid w:val="008006CC"/>
    <w:rsid w:val="00806434"/>
    <w:rsid w:val="00807F18"/>
    <w:rsid w:val="0082032B"/>
    <w:rsid w:val="008300DB"/>
    <w:rsid w:val="00831E8D"/>
    <w:rsid w:val="00846F53"/>
    <w:rsid w:val="00856A31"/>
    <w:rsid w:val="00857499"/>
    <w:rsid w:val="00857D6B"/>
    <w:rsid w:val="008702B4"/>
    <w:rsid w:val="008754D0"/>
    <w:rsid w:val="00877D48"/>
    <w:rsid w:val="00882C4F"/>
    <w:rsid w:val="00883781"/>
    <w:rsid w:val="00885570"/>
    <w:rsid w:val="00891A1B"/>
    <w:rsid w:val="00893958"/>
    <w:rsid w:val="008A2E77"/>
    <w:rsid w:val="008C6F6F"/>
    <w:rsid w:val="008D0EE0"/>
    <w:rsid w:val="008F4F1C"/>
    <w:rsid w:val="008F77C4"/>
    <w:rsid w:val="0090050D"/>
    <w:rsid w:val="009103F3"/>
    <w:rsid w:val="00926339"/>
    <w:rsid w:val="00932377"/>
    <w:rsid w:val="00937BF6"/>
    <w:rsid w:val="00937D42"/>
    <w:rsid w:val="00967042"/>
    <w:rsid w:val="00972D46"/>
    <w:rsid w:val="00977639"/>
    <w:rsid w:val="0098255A"/>
    <w:rsid w:val="009845BE"/>
    <w:rsid w:val="009969C9"/>
    <w:rsid w:val="009E775D"/>
    <w:rsid w:val="009F79E2"/>
    <w:rsid w:val="00A00BCD"/>
    <w:rsid w:val="00A048FF"/>
    <w:rsid w:val="00A10775"/>
    <w:rsid w:val="00A231E2"/>
    <w:rsid w:val="00A36C48"/>
    <w:rsid w:val="00A41E0B"/>
    <w:rsid w:val="00A55631"/>
    <w:rsid w:val="00A64912"/>
    <w:rsid w:val="00A66955"/>
    <w:rsid w:val="00A70A74"/>
    <w:rsid w:val="00A76C28"/>
    <w:rsid w:val="00AA3795"/>
    <w:rsid w:val="00AB6ABB"/>
    <w:rsid w:val="00AC1E75"/>
    <w:rsid w:val="00AD5641"/>
    <w:rsid w:val="00AE1088"/>
    <w:rsid w:val="00AF1BA4"/>
    <w:rsid w:val="00B0102F"/>
    <w:rsid w:val="00B032D8"/>
    <w:rsid w:val="00B05C1C"/>
    <w:rsid w:val="00B33B3C"/>
    <w:rsid w:val="00B37763"/>
    <w:rsid w:val="00B6382D"/>
    <w:rsid w:val="00BA5026"/>
    <w:rsid w:val="00BB40BF"/>
    <w:rsid w:val="00BB63A6"/>
    <w:rsid w:val="00BB63B0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37081"/>
    <w:rsid w:val="00C42BF8"/>
    <w:rsid w:val="00C460AE"/>
    <w:rsid w:val="00C50043"/>
    <w:rsid w:val="00C54E84"/>
    <w:rsid w:val="00C7573B"/>
    <w:rsid w:val="00C76CF3"/>
    <w:rsid w:val="00C92B8A"/>
    <w:rsid w:val="00CB3A08"/>
    <w:rsid w:val="00CD31AA"/>
    <w:rsid w:val="00CE1E31"/>
    <w:rsid w:val="00CF0BB2"/>
    <w:rsid w:val="00D00EAA"/>
    <w:rsid w:val="00D13441"/>
    <w:rsid w:val="00D243A3"/>
    <w:rsid w:val="00D33380"/>
    <w:rsid w:val="00D477C3"/>
    <w:rsid w:val="00D52EFE"/>
    <w:rsid w:val="00D63EF6"/>
    <w:rsid w:val="00D6563F"/>
    <w:rsid w:val="00D70DFB"/>
    <w:rsid w:val="00D73029"/>
    <w:rsid w:val="00D766DF"/>
    <w:rsid w:val="00DA245A"/>
    <w:rsid w:val="00DA6F41"/>
    <w:rsid w:val="00DE2002"/>
    <w:rsid w:val="00DF1D39"/>
    <w:rsid w:val="00DF6D8D"/>
    <w:rsid w:val="00DF6F5B"/>
    <w:rsid w:val="00DF7AE9"/>
    <w:rsid w:val="00E05704"/>
    <w:rsid w:val="00E119DA"/>
    <w:rsid w:val="00E24D66"/>
    <w:rsid w:val="00E51676"/>
    <w:rsid w:val="00E54292"/>
    <w:rsid w:val="00E621FE"/>
    <w:rsid w:val="00E74DC7"/>
    <w:rsid w:val="00E87699"/>
    <w:rsid w:val="00E96C65"/>
    <w:rsid w:val="00EC4650"/>
    <w:rsid w:val="00ED492F"/>
    <w:rsid w:val="00ED532B"/>
    <w:rsid w:val="00EE2E9A"/>
    <w:rsid w:val="00EE32A5"/>
    <w:rsid w:val="00EF0E8C"/>
    <w:rsid w:val="00EF2E3A"/>
    <w:rsid w:val="00F047E2"/>
    <w:rsid w:val="00F068D5"/>
    <w:rsid w:val="00F078DC"/>
    <w:rsid w:val="00F13E86"/>
    <w:rsid w:val="00F17B00"/>
    <w:rsid w:val="00F273B6"/>
    <w:rsid w:val="00F677A9"/>
    <w:rsid w:val="00F84CF5"/>
    <w:rsid w:val="00F92D35"/>
    <w:rsid w:val="00FA420B"/>
    <w:rsid w:val="00FD1E13"/>
    <w:rsid w:val="00FD2567"/>
    <w:rsid w:val="00FD7EB1"/>
    <w:rsid w:val="00FE19B5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3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1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537B"/>
  </w:style>
  <w:style w:type="paragraph" w:customStyle="1" w:styleId="OPCParaBase">
    <w:name w:val="OPCParaBase"/>
    <w:link w:val="OPCParaBaseChar"/>
    <w:qFormat/>
    <w:rsid w:val="000753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753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53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53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53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53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753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53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53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53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53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7537B"/>
  </w:style>
  <w:style w:type="paragraph" w:customStyle="1" w:styleId="Blocks">
    <w:name w:val="Blocks"/>
    <w:aliases w:val="bb"/>
    <w:basedOn w:val="OPCParaBase"/>
    <w:qFormat/>
    <w:rsid w:val="000753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53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537B"/>
    <w:rPr>
      <w:i/>
    </w:rPr>
  </w:style>
  <w:style w:type="paragraph" w:customStyle="1" w:styleId="BoxList">
    <w:name w:val="BoxList"/>
    <w:aliases w:val="bl"/>
    <w:basedOn w:val="BoxText"/>
    <w:qFormat/>
    <w:rsid w:val="000753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53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53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537B"/>
    <w:pPr>
      <w:ind w:left="1985" w:hanging="851"/>
    </w:pPr>
  </w:style>
  <w:style w:type="character" w:customStyle="1" w:styleId="CharAmPartNo">
    <w:name w:val="CharAmPartNo"/>
    <w:basedOn w:val="OPCCharBase"/>
    <w:qFormat/>
    <w:rsid w:val="0007537B"/>
  </w:style>
  <w:style w:type="character" w:customStyle="1" w:styleId="CharAmPartText">
    <w:name w:val="CharAmPartText"/>
    <w:basedOn w:val="OPCCharBase"/>
    <w:qFormat/>
    <w:rsid w:val="0007537B"/>
  </w:style>
  <w:style w:type="character" w:customStyle="1" w:styleId="CharAmSchNo">
    <w:name w:val="CharAmSchNo"/>
    <w:basedOn w:val="OPCCharBase"/>
    <w:qFormat/>
    <w:rsid w:val="0007537B"/>
  </w:style>
  <w:style w:type="character" w:customStyle="1" w:styleId="CharAmSchText">
    <w:name w:val="CharAmSchText"/>
    <w:basedOn w:val="OPCCharBase"/>
    <w:qFormat/>
    <w:rsid w:val="0007537B"/>
  </w:style>
  <w:style w:type="character" w:customStyle="1" w:styleId="CharBoldItalic">
    <w:name w:val="CharBoldItalic"/>
    <w:basedOn w:val="OPCCharBase"/>
    <w:uiPriority w:val="1"/>
    <w:qFormat/>
    <w:rsid w:val="000753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537B"/>
  </w:style>
  <w:style w:type="character" w:customStyle="1" w:styleId="CharChapText">
    <w:name w:val="CharChapText"/>
    <w:basedOn w:val="OPCCharBase"/>
    <w:uiPriority w:val="1"/>
    <w:qFormat/>
    <w:rsid w:val="0007537B"/>
  </w:style>
  <w:style w:type="character" w:customStyle="1" w:styleId="CharDivNo">
    <w:name w:val="CharDivNo"/>
    <w:basedOn w:val="OPCCharBase"/>
    <w:uiPriority w:val="1"/>
    <w:qFormat/>
    <w:rsid w:val="0007537B"/>
  </w:style>
  <w:style w:type="character" w:customStyle="1" w:styleId="CharDivText">
    <w:name w:val="CharDivText"/>
    <w:basedOn w:val="OPCCharBase"/>
    <w:uiPriority w:val="1"/>
    <w:qFormat/>
    <w:rsid w:val="0007537B"/>
  </w:style>
  <w:style w:type="character" w:customStyle="1" w:styleId="CharItalic">
    <w:name w:val="CharItalic"/>
    <w:basedOn w:val="OPCCharBase"/>
    <w:uiPriority w:val="1"/>
    <w:qFormat/>
    <w:rsid w:val="0007537B"/>
    <w:rPr>
      <w:i/>
    </w:rPr>
  </w:style>
  <w:style w:type="character" w:customStyle="1" w:styleId="CharPartNo">
    <w:name w:val="CharPartNo"/>
    <w:basedOn w:val="OPCCharBase"/>
    <w:uiPriority w:val="1"/>
    <w:qFormat/>
    <w:rsid w:val="0007537B"/>
  </w:style>
  <w:style w:type="character" w:customStyle="1" w:styleId="CharPartText">
    <w:name w:val="CharPartText"/>
    <w:basedOn w:val="OPCCharBase"/>
    <w:uiPriority w:val="1"/>
    <w:qFormat/>
    <w:rsid w:val="0007537B"/>
  </w:style>
  <w:style w:type="character" w:customStyle="1" w:styleId="CharSectno">
    <w:name w:val="CharSectno"/>
    <w:basedOn w:val="OPCCharBase"/>
    <w:qFormat/>
    <w:rsid w:val="0007537B"/>
  </w:style>
  <w:style w:type="character" w:customStyle="1" w:styleId="CharSubdNo">
    <w:name w:val="CharSubdNo"/>
    <w:basedOn w:val="OPCCharBase"/>
    <w:uiPriority w:val="1"/>
    <w:qFormat/>
    <w:rsid w:val="0007537B"/>
  </w:style>
  <w:style w:type="character" w:customStyle="1" w:styleId="CharSubdText">
    <w:name w:val="CharSubdText"/>
    <w:basedOn w:val="OPCCharBase"/>
    <w:uiPriority w:val="1"/>
    <w:qFormat/>
    <w:rsid w:val="0007537B"/>
  </w:style>
  <w:style w:type="paragraph" w:customStyle="1" w:styleId="CTA--">
    <w:name w:val="CTA --"/>
    <w:basedOn w:val="OPCParaBase"/>
    <w:next w:val="Normal"/>
    <w:rsid w:val="000753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53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53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53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53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53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53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53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53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53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53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53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53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53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753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53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5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53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5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5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53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53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53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53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53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53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53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53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53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53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53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537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53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53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53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53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53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53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53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53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53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53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53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53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53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53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53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53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53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53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53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53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53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53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7537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7537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7537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753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53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53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53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53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53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53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53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7537B"/>
    <w:rPr>
      <w:sz w:val="16"/>
    </w:rPr>
  </w:style>
  <w:style w:type="table" w:customStyle="1" w:styleId="CFlag">
    <w:name w:val="CFlag"/>
    <w:basedOn w:val="TableNormal"/>
    <w:uiPriority w:val="99"/>
    <w:rsid w:val="0007537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753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537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753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53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753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753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5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5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5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7537B"/>
    <w:pPr>
      <w:spacing w:before="120"/>
    </w:pPr>
  </w:style>
  <w:style w:type="paragraph" w:customStyle="1" w:styleId="TableTextEndNotes">
    <w:name w:val="TableTextEndNotes"/>
    <w:aliases w:val="Tten"/>
    <w:basedOn w:val="Normal"/>
    <w:rsid w:val="0007537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7537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753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53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53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53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53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53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53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53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537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7537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7537B"/>
  </w:style>
  <w:style w:type="character" w:customStyle="1" w:styleId="CharSubPartNoCASA">
    <w:name w:val="CharSubPartNo(CASA)"/>
    <w:basedOn w:val="OPCCharBase"/>
    <w:uiPriority w:val="1"/>
    <w:rsid w:val="0007537B"/>
  </w:style>
  <w:style w:type="paragraph" w:customStyle="1" w:styleId="ENoteTTIndentHeadingSub">
    <w:name w:val="ENoteTTIndentHeadingSub"/>
    <w:aliases w:val="enTTHis"/>
    <w:basedOn w:val="OPCParaBase"/>
    <w:rsid w:val="000753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53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53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537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7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0753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537B"/>
    <w:rPr>
      <w:sz w:val="22"/>
    </w:rPr>
  </w:style>
  <w:style w:type="paragraph" w:customStyle="1" w:styleId="SOTextNote">
    <w:name w:val="SO TextNote"/>
    <w:aliases w:val="sont"/>
    <w:basedOn w:val="SOText"/>
    <w:qFormat/>
    <w:rsid w:val="000753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53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537B"/>
    <w:rPr>
      <w:sz w:val="22"/>
    </w:rPr>
  </w:style>
  <w:style w:type="paragraph" w:customStyle="1" w:styleId="FileName">
    <w:name w:val="FileName"/>
    <w:basedOn w:val="Normal"/>
    <w:rsid w:val="0007537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53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53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53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53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53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53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53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53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537B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1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41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4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1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882C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C4F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92633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2633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2633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2633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2633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2633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2633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26339"/>
  </w:style>
  <w:style w:type="character" w:customStyle="1" w:styleId="ShortTCPChar">
    <w:name w:val="ShortTCP Char"/>
    <w:basedOn w:val="ShortTChar"/>
    <w:link w:val="ShortTCP"/>
    <w:rsid w:val="0092633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26339"/>
    <w:pPr>
      <w:spacing w:before="400"/>
    </w:pPr>
  </w:style>
  <w:style w:type="character" w:customStyle="1" w:styleId="ActNoCPChar">
    <w:name w:val="ActNoCP Char"/>
    <w:basedOn w:val="ActnoChar"/>
    <w:link w:val="ActNoCP"/>
    <w:rsid w:val="0092633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263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273B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273B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273B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3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1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537B"/>
  </w:style>
  <w:style w:type="paragraph" w:customStyle="1" w:styleId="OPCParaBase">
    <w:name w:val="OPCParaBase"/>
    <w:link w:val="OPCParaBaseChar"/>
    <w:qFormat/>
    <w:rsid w:val="000753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753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53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53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53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53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753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53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53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53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53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7537B"/>
  </w:style>
  <w:style w:type="paragraph" w:customStyle="1" w:styleId="Blocks">
    <w:name w:val="Blocks"/>
    <w:aliases w:val="bb"/>
    <w:basedOn w:val="OPCParaBase"/>
    <w:qFormat/>
    <w:rsid w:val="000753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53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537B"/>
    <w:rPr>
      <w:i/>
    </w:rPr>
  </w:style>
  <w:style w:type="paragraph" w:customStyle="1" w:styleId="BoxList">
    <w:name w:val="BoxList"/>
    <w:aliases w:val="bl"/>
    <w:basedOn w:val="BoxText"/>
    <w:qFormat/>
    <w:rsid w:val="000753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53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53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537B"/>
    <w:pPr>
      <w:ind w:left="1985" w:hanging="851"/>
    </w:pPr>
  </w:style>
  <w:style w:type="character" w:customStyle="1" w:styleId="CharAmPartNo">
    <w:name w:val="CharAmPartNo"/>
    <w:basedOn w:val="OPCCharBase"/>
    <w:qFormat/>
    <w:rsid w:val="0007537B"/>
  </w:style>
  <w:style w:type="character" w:customStyle="1" w:styleId="CharAmPartText">
    <w:name w:val="CharAmPartText"/>
    <w:basedOn w:val="OPCCharBase"/>
    <w:qFormat/>
    <w:rsid w:val="0007537B"/>
  </w:style>
  <w:style w:type="character" w:customStyle="1" w:styleId="CharAmSchNo">
    <w:name w:val="CharAmSchNo"/>
    <w:basedOn w:val="OPCCharBase"/>
    <w:qFormat/>
    <w:rsid w:val="0007537B"/>
  </w:style>
  <w:style w:type="character" w:customStyle="1" w:styleId="CharAmSchText">
    <w:name w:val="CharAmSchText"/>
    <w:basedOn w:val="OPCCharBase"/>
    <w:qFormat/>
    <w:rsid w:val="0007537B"/>
  </w:style>
  <w:style w:type="character" w:customStyle="1" w:styleId="CharBoldItalic">
    <w:name w:val="CharBoldItalic"/>
    <w:basedOn w:val="OPCCharBase"/>
    <w:uiPriority w:val="1"/>
    <w:qFormat/>
    <w:rsid w:val="000753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537B"/>
  </w:style>
  <w:style w:type="character" w:customStyle="1" w:styleId="CharChapText">
    <w:name w:val="CharChapText"/>
    <w:basedOn w:val="OPCCharBase"/>
    <w:uiPriority w:val="1"/>
    <w:qFormat/>
    <w:rsid w:val="0007537B"/>
  </w:style>
  <w:style w:type="character" w:customStyle="1" w:styleId="CharDivNo">
    <w:name w:val="CharDivNo"/>
    <w:basedOn w:val="OPCCharBase"/>
    <w:uiPriority w:val="1"/>
    <w:qFormat/>
    <w:rsid w:val="0007537B"/>
  </w:style>
  <w:style w:type="character" w:customStyle="1" w:styleId="CharDivText">
    <w:name w:val="CharDivText"/>
    <w:basedOn w:val="OPCCharBase"/>
    <w:uiPriority w:val="1"/>
    <w:qFormat/>
    <w:rsid w:val="0007537B"/>
  </w:style>
  <w:style w:type="character" w:customStyle="1" w:styleId="CharItalic">
    <w:name w:val="CharItalic"/>
    <w:basedOn w:val="OPCCharBase"/>
    <w:uiPriority w:val="1"/>
    <w:qFormat/>
    <w:rsid w:val="0007537B"/>
    <w:rPr>
      <w:i/>
    </w:rPr>
  </w:style>
  <w:style w:type="character" w:customStyle="1" w:styleId="CharPartNo">
    <w:name w:val="CharPartNo"/>
    <w:basedOn w:val="OPCCharBase"/>
    <w:uiPriority w:val="1"/>
    <w:qFormat/>
    <w:rsid w:val="0007537B"/>
  </w:style>
  <w:style w:type="character" w:customStyle="1" w:styleId="CharPartText">
    <w:name w:val="CharPartText"/>
    <w:basedOn w:val="OPCCharBase"/>
    <w:uiPriority w:val="1"/>
    <w:qFormat/>
    <w:rsid w:val="0007537B"/>
  </w:style>
  <w:style w:type="character" w:customStyle="1" w:styleId="CharSectno">
    <w:name w:val="CharSectno"/>
    <w:basedOn w:val="OPCCharBase"/>
    <w:qFormat/>
    <w:rsid w:val="0007537B"/>
  </w:style>
  <w:style w:type="character" w:customStyle="1" w:styleId="CharSubdNo">
    <w:name w:val="CharSubdNo"/>
    <w:basedOn w:val="OPCCharBase"/>
    <w:uiPriority w:val="1"/>
    <w:qFormat/>
    <w:rsid w:val="0007537B"/>
  </w:style>
  <w:style w:type="character" w:customStyle="1" w:styleId="CharSubdText">
    <w:name w:val="CharSubdText"/>
    <w:basedOn w:val="OPCCharBase"/>
    <w:uiPriority w:val="1"/>
    <w:qFormat/>
    <w:rsid w:val="0007537B"/>
  </w:style>
  <w:style w:type="paragraph" w:customStyle="1" w:styleId="CTA--">
    <w:name w:val="CTA --"/>
    <w:basedOn w:val="OPCParaBase"/>
    <w:next w:val="Normal"/>
    <w:rsid w:val="000753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53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53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53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53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53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53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53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53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53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53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53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53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53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753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53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5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53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5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5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53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53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53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53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53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53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53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53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53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53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53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537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53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53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53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53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53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53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53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53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53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53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53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53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53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53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53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53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53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53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53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53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53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53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7537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7537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7537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7537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753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53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53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53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53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53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53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53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7537B"/>
    <w:rPr>
      <w:sz w:val="16"/>
    </w:rPr>
  </w:style>
  <w:style w:type="table" w:customStyle="1" w:styleId="CFlag">
    <w:name w:val="CFlag"/>
    <w:basedOn w:val="TableNormal"/>
    <w:uiPriority w:val="99"/>
    <w:rsid w:val="0007537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753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537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753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53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753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753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53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53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53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7537B"/>
    <w:pPr>
      <w:spacing w:before="120"/>
    </w:pPr>
  </w:style>
  <w:style w:type="paragraph" w:customStyle="1" w:styleId="TableTextEndNotes">
    <w:name w:val="TableTextEndNotes"/>
    <w:aliases w:val="Tten"/>
    <w:basedOn w:val="Normal"/>
    <w:rsid w:val="0007537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7537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753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53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53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53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53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53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53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53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537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7537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7537B"/>
  </w:style>
  <w:style w:type="character" w:customStyle="1" w:styleId="CharSubPartNoCASA">
    <w:name w:val="CharSubPartNo(CASA)"/>
    <w:basedOn w:val="OPCCharBase"/>
    <w:uiPriority w:val="1"/>
    <w:rsid w:val="0007537B"/>
  </w:style>
  <w:style w:type="paragraph" w:customStyle="1" w:styleId="ENoteTTIndentHeadingSub">
    <w:name w:val="ENoteTTIndentHeadingSub"/>
    <w:aliases w:val="enTTHis"/>
    <w:basedOn w:val="OPCParaBase"/>
    <w:rsid w:val="000753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53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53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537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7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0753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537B"/>
    <w:rPr>
      <w:sz w:val="22"/>
    </w:rPr>
  </w:style>
  <w:style w:type="paragraph" w:customStyle="1" w:styleId="SOTextNote">
    <w:name w:val="SO TextNote"/>
    <w:aliases w:val="sont"/>
    <w:basedOn w:val="SOText"/>
    <w:qFormat/>
    <w:rsid w:val="000753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53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537B"/>
    <w:rPr>
      <w:sz w:val="22"/>
    </w:rPr>
  </w:style>
  <w:style w:type="paragraph" w:customStyle="1" w:styleId="FileName">
    <w:name w:val="FileName"/>
    <w:basedOn w:val="Normal"/>
    <w:rsid w:val="0007537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53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53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53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53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53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53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53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53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53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537B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1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41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4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1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882C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C4F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92633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2633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2633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2633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2633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2633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2633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26339"/>
  </w:style>
  <w:style w:type="character" w:customStyle="1" w:styleId="ShortTCPChar">
    <w:name w:val="ShortTCP Char"/>
    <w:basedOn w:val="ShortTChar"/>
    <w:link w:val="ShortTCP"/>
    <w:rsid w:val="0092633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26339"/>
    <w:pPr>
      <w:spacing w:before="400"/>
    </w:pPr>
  </w:style>
  <w:style w:type="character" w:customStyle="1" w:styleId="ActNoCPChar">
    <w:name w:val="ActNoCP Char"/>
    <w:basedOn w:val="ActnoChar"/>
    <w:link w:val="ActNoCP"/>
    <w:rsid w:val="0092633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2633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273B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273B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273B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816</Words>
  <Characters>4140</Characters>
  <Application>Microsoft Office Word</Application>
  <DocSecurity>0</DocSecurity>
  <PresentationFormat/>
  <Lines>106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2018-02-22T01:45:00Z</cp:lastPrinted>
  <dcterms:created xsi:type="dcterms:W3CDTF">2018-12-20T02:05:00Z</dcterms:created>
  <dcterms:modified xsi:type="dcterms:W3CDTF">2018-12-20T02:10:00Z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Commerce (Trade Descriptions) Amendment Act 2018</vt:lpwstr>
  </property>
  <property fmtid="{D5CDD505-2E9C-101B-9397-08002B2CF9AE}" pid="5" name="ActNo">
    <vt:lpwstr>No. 60,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OPC6632</vt:lpwstr>
  </property>
</Properties>
</file>