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FE0" w:rsidRDefault="00356FE0">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35pt;height:80.4pt" o:ole="" fillcolor="window">
            <v:imagedata r:id="rId8" o:title=""/>
          </v:shape>
          <o:OLEObject Type="Embed" ProgID="Word.Picture.8" ShapeID="_x0000_i1025" DrawAspect="Content" ObjectID="_1644213125" r:id="rId9"/>
        </w:object>
      </w:r>
    </w:p>
    <w:p w:rsidR="00356FE0" w:rsidRDefault="00356FE0"/>
    <w:p w:rsidR="00356FE0" w:rsidRDefault="00356FE0" w:rsidP="00356FE0">
      <w:pPr>
        <w:spacing w:line="240" w:lineRule="auto"/>
      </w:pPr>
    </w:p>
    <w:p w:rsidR="00356FE0" w:rsidRDefault="00356FE0" w:rsidP="00356FE0"/>
    <w:p w:rsidR="00356FE0" w:rsidRDefault="00356FE0" w:rsidP="00356FE0"/>
    <w:p w:rsidR="00356FE0" w:rsidRDefault="00356FE0" w:rsidP="00356FE0"/>
    <w:p w:rsidR="00356FE0" w:rsidRDefault="00356FE0" w:rsidP="00356FE0"/>
    <w:p w:rsidR="0048364F" w:rsidRPr="00203571" w:rsidRDefault="009B6393" w:rsidP="0048364F">
      <w:pPr>
        <w:pStyle w:val="ShortT"/>
      </w:pPr>
      <w:r w:rsidRPr="00203571">
        <w:t>Social Services Legislation Amen</w:t>
      </w:r>
      <w:r w:rsidR="00F3554D" w:rsidRPr="00203571">
        <w:t xml:space="preserve">dment (Welfare Reform) </w:t>
      </w:r>
      <w:r w:rsidR="00356FE0">
        <w:t>Act</w:t>
      </w:r>
      <w:r w:rsidR="00F3554D" w:rsidRPr="00203571">
        <w:t xml:space="preserve"> 2018</w:t>
      </w:r>
    </w:p>
    <w:p w:rsidR="0048364F" w:rsidRPr="00203571" w:rsidRDefault="0048364F" w:rsidP="0048364F"/>
    <w:p w:rsidR="0048364F" w:rsidRPr="00203571" w:rsidRDefault="00C164CA" w:rsidP="00356FE0">
      <w:pPr>
        <w:pStyle w:val="Actno"/>
        <w:spacing w:before="400"/>
      </w:pPr>
      <w:r w:rsidRPr="00203571">
        <w:t>No.</w:t>
      </w:r>
      <w:r w:rsidR="00F92329">
        <w:t xml:space="preserve"> 26</w:t>
      </w:r>
      <w:r w:rsidRPr="00203571">
        <w:t>, 201</w:t>
      </w:r>
      <w:r w:rsidR="00F3554D" w:rsidRPr="00203571">
        <w:t>8</w:t>
      </w:r>
    </w:p>
    <w:p w:rsidR="0048364F" w:rsidRPr="00203571" w:rsidRDefault="0048364F" w:rsidP="0048364F"/>
    <w:p w:rsidR="00356FE0" w:rsidRDefault="00356FE0" w:rsidP="00356FE0"/>
    <w:p w:rsidR="00356FE0" w:rsidRDefault="00356FE0" w:rsidP="00356FE0"/>
    <w:p w:rsidR="00356FE0" w:rsidRDefault="00356FE0" w:rsidP="00356FE0"/>
    <w:p w:rsidR="00356FE0" w:rsidRDefault="00356FE0" w:rsidP="00356FE0"/>
    <w:p w:rsidR="0048364F" w:rsidRPr="00203571" w:rsidRDefault="00356FE0" w:rsidP="0048364F">
      <w:pPr>
        <w:pStyle w:val="LongT"/>
      </w:pPr>
      <w:r>
        <w:t>An Act</w:t>
      </w:r>
      <w:r w:rsidR="00D10FB8" w:rsidRPr="00203571">
        <w:t xml:space="preserve"> to amend the law relating to family assistance, social security, paid parental leave</w:t>
      </w:r>
      <w:r w:rsidR="004C3D6C" w:rsidRPr="00203571">
        <w:t xml:space="preserve"> and</w:t>
      </w:r>
      <w:r w:rsidR="00D10FB8" w:rsidRPr="00203571">
        <w:t xml:space="preserve"> </w:t>
      </w:r>
      <w:r w:rsidR="004C3D6C" w:rsidRPr="00203571">
        <w:t xml:space="preserve">student assistance, </w:t>
      </w:r>
      <w:r w:rsidR="00D10FB8" w:rsidRPr="00203571">
        <w:t>and for related purposes</w:t>
      </w:r>
    </w:p>
    <w:p w:rsidR="0048364F" w:rsidRPr="00203571" w:rsidRDefault="0048364F" w:rsidP="0048364F">
      <w:pPr>
        <w:pStyle w:val="Header"/>
        <w:tabs>
          <w:tab w:val="clear" w:pos="4150"/>
          <w:tab w:val="clear" w:pos="8307"/>
        </w:tabs>
      </w:pPr>
      <w:r w:rsidRPr="00203571">
        <w:rPr>
          <w:rStyle w:val="CharAmSchNo"/>
        </w:rPr>
        <w:t xml:space="preserve"> </w:t>
      </w:r>
      <w:r w:rsidRPr="00203571">
        <w:rPr>
          <w:rStyle w:val="CharAmSchText"/>
        </w:rPr>
        <w:t xml:space="preserve"> </w:t>
      </w:r>
    </w:p>
    <w:p w:rsidR="0048364F" w:rsidRPr="00203571" w:rsidRDefault="0048364F" w:rsidP="0048364F">
      <w:pPr>
        <w:pStyle w:val="Header"/>
        <w:tabs>
          <w:tab w:val="clear" w:pos="4150"/>
          <w:tab w:val="clear" w:pos="8307"/>
        </w:tabs>
      </w:pPr>
      <w:r w:rsidRPr="00203571">
        <w:rPr>
          <w:rStyle w:val="CharAmPartNo"/>
        </w:rPr>
        <w:t xml:space="preserve"> </w:t>
      </w:r>
      <w:r w:rsidRPr="00203571">
        <w:rPr>
          <w:rStyle w:val="CharAmPartText"/>
        </w:rPr>
        <w:t xml:space="preserve"> </w:t>
      </w:r>
    </w:p>
    <w:p w:rsidR="0048364F" w:rsidRPr="00203571" w:rsidRDefault="0048364F" w:rsidP="0048364F">
      <w:pPr>
        <w:sectPr w:rsidR="0048364F" w:rsidRPr="00203571" w:rsidSect="00356FE0">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203571" w:rsidRDefault="0048364F" w:rsidP="004D4CDC">
      <w:pPr>
        <w:rPr>
          <w:sz w:val="36"/>
        </w:rPr>
      </w:pPr>
      <w:r w:rsidRPr="00203571">
        <w:rPr>
          <w:sz w:val="36"/>
        </w:rPr>
        <w:lastRenderedPageBreak/>
        <w:t>Contents</w:t>
      </w:r>
    </w:p>
    <w:bookmarkStart w:id="0" w:name="BKCheck15B_1"/>
    <w:bookmarkEnd w:id="0"/>
    <w:p w:rsidR="00D61FBC" w:rsidRDefault="00D61FB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61FBC">
        <w:rPr>
          <w:noProof/>
        </w:rPr>
        <w:tab/>
      </w:r>
      <w:r w:rsidRPr="00D61FBC">
        <w:rPr>
          <w:noProof/>
        </w:rPr>
        <w:fldChar w:fldCharType="begin"/>
      </w:r>
      <w:r w:rsidRPr="00D61FBC">
        <w:rPr>
          <w:noProof/>
        </w:rPr>
        <w:instrText xml:space="preserve"> PAGEREF _Toc511305292 \h </w:instrText>
      </w:r>
      <w:r w:rsidRPr="00D61FBC">
        <w:rPr>
          <w:noProof/>
        </w:rPr>
      </w:r>
      <w:r w:rsidRPr="00D61FBC">
        <w:rPr>
          <w:noProof/>
        </w:rPr>
        <w:fldChar w:fldCharType="separate"/>
      </w:r>
      <w:r w:rsidR="00282BB4">
        <w:rPr>
          <w:noProof/>
        </w:rPr>
        <w:t>1</w:t>
      </w:r>
      <w:r w:rsidRPr="00D61FBC">
        <w:rPr>
          <w:noProof/>
        </w:rPr>
        <w:fldChar w:fldCharType="end"/>
      </w:r>
    </w:p>
    <w:p w:rsidR="00D61FBC" w:rsidRDefault="00D61FBC">
      <w:pPr>
        <w:pStyle w:val="TOC5"/>
        <w:rPr>
          <w:rFonts w:asciiTheme="minorHAnsi" w:eastAsiaTheme="minorEastAsia" w:hAnsiTheme="minorHAnsi" w:cstheme="minorBidi"/>
          <w:noProof/>
          <w:kern w:val="0"/>
          <w:sz w:val="22"/>
          <w:szCs w:val="22"/>
        </w:rPr>
      </w:pPr>
      <w:r>
        <w:rPr>
          <w:noProof/>
        </w:rPr>
        <w:t>2</w:t>
      </w:r>
      <w:r>
        <w:rPr>
          <w:noProof/>
        </w:rPr>
        <w:tab/>
        <w:t>Commencement</w:t>
      </w:r>
      <w:r w:rsidRPr="00D61FBC">
        <w:rPr>
          <w:noProof/>
        </w:rPr>
        <w:tab/>
      </w:r>
      <w:r w:rsidRPr="00D61FBC">
        <w:rPr>
          <w:noProof/>
        </w:rPr>
        <w:fldChar w:fldCharType="begin"/>
      </w:r>
      <w:r w:rsidRPr="00D61FBC">
        <w:rPr>
          <w:noProof/>
        </w:rPr>
        <w:instrText xml:space="preserve"> PAGEREF _Toc511305293 \h </w:instrText>
      </w:r>
      <w:r w:rsidRPr="00D61FBC">
        <w:rPr>
          <w:noProof/>
        </w:rPr>
      </w:r>
      <w:r w:rsidRPr="00D61FBC">
        <w:rPr>
          <w:noProof/>
        </w:rPr>
        <w:fldChar w:fldCharType="separate"/>
      </w:r>
      <w:r w:rsidR="00282BB4">
        <w:rPr>
          <w:noProof/>
        </w:rPr>
        <w:t>2</w:t>
      </w:r>
      <w:r w:rsidRPr="00D61FBC">
        <w:rPr>
          <w:noProof/>
        </w:rPr>
        <w:fldChar w:fldCharType="end"/>
      </w:r>
    </w:p>
    <w:p w:rsidR="00D61FBC" w:rsidRDefault="00D61FBC">
      <w:pPr>
        <w:pStyle w:val="TOC5"/>
        <w:rPr>
          <w:rFonts w:asciiTheme="minorHAnsi" w:eastAsiaTheme="minorEastAsia" w:hAnsiTheme="minorHAnsi" w:cstheme="minorBidi"/>
          <w:noProof/>
          <w:kern w:val="0"/>
          <w:sz w:val="22"/>
          <w:szCs w:val="22"/>
        </w:rPr>
      </w:pPr>
      <w:r>
        <w:rPr>
          <w:noProof/>
        </w:rPr>
        <w:t>3</w:t>
      </w:r>
      <w:r>
        <w:rPr>
          <w:noProof/>
        </w:rPr>
        <w:tab/>
        <w:t>Schedules</w:t>
      </w:r>
      <w:r w:rsidRPr="00D61FBC">
        <w:rPr>
          <w:noProof/>
        </w:rPr>
        <w:tab/>
      </w:r>
      <w:r w:rsidRPr="00D61FBC">
        <w:rPr>
          <w:noProof/>
        </w:rPr>
        <w:fldChar w:fldCharType="begin"/>
      </w:r>
      <w:r w:rsidRPr="00D61FBC">
        <w:rPr>
          <w:noProof/>
        </w:rPr>
        <w:instrText xml:space="preserve"> PAGEREF _Toc511305294 \h </w:instrText>
      </w:r>
      <w:r w:rsidRPr="00D61FBC">
        <w:rPr>
          <w:noProof/>
        </w:rPr>
      </w:r>
      <w:r w:rsidRPr="00D61FBC">
        <w:rPr>
          <w:noProof/>
        </w:rPr>
        <w:fldChar w:fldCharType="separate"/>
      </w:r>
      <w:r w:rsidR="00282BB4">
        <w:rPr>
          <w:noProof/>
        </w:rPr>
        <w:t>5</w:t>
      </w:r>
      <w:r w:rsidRPr="00D61FBC">
        <w:rPr>
          <w:noProof/>
        </w:rPr>
        <w:fldChar w:fldCharType="end"/>
      </w:r>
    </w:p>
    <w:p w:rsidR="00D61FBC" w:rsidRDefault="00D61FBC">
      <w:pPr>
        <w:pStyle w:val="TOC6"/>
        <w:rPr>
          <w:rFonts w:asciiTheme="minorHAnsi" w:eastAsiaTheme="minorEastAsia" w:hAnsiTheme="minorHAnsi" w:cstheme="minorBidi"/>
          <w:b w:val="0"/>
          <w:noProof/>
          <w:kern w:val="0"/>
          <w:sz w:val="22"/>
          <w:szCs w:val="22"/>
        </w:rPr>
      </w:pPr>
      <w:r>
        <w:rPr>
          <w:noProof/>
        </w:rPr>
        <w:t>Schedule 1—Creation of the jobseeker payment</w:t>
      </w:r>
      <w:r w:rsidRPr="00D61FBC">
        <w:rPr>
          <w:b w:val="0"/>
          <w:noProof/>
          <w:sz w:val="18"/>
        </w:rPr>
        <w:tab/>
      </w:r>
      <w:r w:rsidRPr="00D61FBC">
        <w:rPr>
          <w:b w:val="0"/>
          <w:noProof/>
          <w:sz w:val="18"/>
        </w:rPr>
        <w:fldChar w:fldCharType="begin"/>
      </w:r>
      <w:r w:rsidRPr="00D61FBC">
        <w:rPr>
          <w:b w:val="0"/>
          <w:noProof/>
          <w:sz w:val="18"/>
        </w:rPr>
        <w:instrText xml:space="preserve"> PAGEREF _Toc511305295 \h </w:instrText>
      </w:r>
      <w:r w:rsidRPr="00D61FBC">
        <w:rPr>
          <w:b w:val="0"/>
          <w:noProof/>
          <w:sz w:val="18"/>
        </w:rPr>
      </w:r>
      <w:r w:rsidRPr="00D61FBC">
        <w:rPr>
          <w:b w:val="0"/>
          <w:noProof/>
          <w:sz w:val="18"/>
        </w:rPr>
        <w:fldChar w:fldCharType="separate"/>
      </w:r>
      <w:r w:rsidR="00282BB4">
        <w:rPr>
          <w:b w:val="0"/>
          <w:noProof/>
          <w:sz w:val="18"/>
        </w:rPr>
        <w:t>6</w:t>
      </w:r>
      <w:r w:rsidRPr="00D61FBC">
        <w:rPr>
          <w:b w:val="0"/>
          <w:noProof/>
          <w:sz w:val="18"/>
        </w:rPr>
        <w:fldChar w:fldCharType="end"/>
      </w:r>
    </w:p>
    <w:p w:rsidR="00D61FBC" w:rsidRDefault="00D61FBC">
      <w:pPr>
        <w:pStyle w:val="TOC7"/>
        <w:rPr>
          <w:rFonts w:asciiTheme="minorHAnsi" w:eastAsiaTheme="minorEastAsia" w:hAnsiTheme="minorHAnsi" w:cstheme="minorBidi"/>
          <w:noProof/>
          <w:kern w:val="0"/>
          <w:sz w:val="22"/>
          <w:szCs w:val="22"/>
        </w:rPr>
      </w:pPr>
      <w:r>
        <w:rPr>
          <w:noProof/>
        </w:rPr>
        <w:t>Part 1—Main amendments</w:t>
      </w:r>
      <w:r w:rsidRPr="00D61FBC">
        <w:rPr>
          <w:noProof/>
          <w:sz w:val="18"/>
        </w:rPr>
        <w:tab/>
      </w:r>
      <w:r w:rsidRPr="00D61FBC">
        <w:rPr>
          <w:noProof/>
          <w:sz w:val="18"/>
        </w:rPr>
        <w:fldChar w:fldCharType="begin"/>
      </w:r>
      <w:r w:rsidRPr="00D61FBC">
        <w:rPr>
          <w:noProof/>
          <w:sz w:val="18"/>
        </w:rPr>
        <w:instrText xml:space="preserve"> PAGEREF _Toc511305296 \h </w:instrText>
      </w:r>
      <w:r w:rsidRPr="00D61FBC">
        <w:rPr>
          <w:noProof/>
          <w:sz w:val="18"/>
        </w:rPr>
      </w:r>
      <w:r w:rsidRPr="00D61FBC">
        <w:rPr>
          <w:noProof/>
          <w:sz w:val="18"/>
        </w:rPr>
        <w:fldChar w:fldCharType="separate"/>
      </w:r>
      <w:r w:rsidR="00282BB4">
        <w:rPr>
          <w:noProof/>
          <w:sz w:val="18"/>
        </w:rPr>
        <w:t>6</w:t>
      </w:r>
      <w:r w:rsidRPr="00D61FBC">
        <w:rPr>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A New Tax System (Family Assistance) Act 1999</w:t>
      </w:r>
      <w:r w:rsidRPr="00D61FBC">
        <w:rPr>
          <w:i w:val="0"/>
          <w:noProof/>
          <w:sz w:val="18"/>
        </w:rPr>
        <w:tab/>
      </w:r>
      <w:r w:rsidRPr="00D61FBC">
        <w:rPr>
          <w:i w:val="0"/>
          <w:noProof/>
          <w:sz w:val="18"/>
        </w:rPr>
        <w:fldChar w:fldCharType="begin"/>
      </w:r>
      <w:r w:rsidRPr="00D61FBC">
        <w:rPr>
          <w:i w:val="0"/>
          <w:noProof/>
          <w:sz w:val="18"/>
        </w:rPr>
        <w:instrText xml:space="preserve"> PAGEREF _Toc511305297 \h </w:instrText>
      </w:r>
      <w:r w:rsidRPr="00D61FBC">
        <w:rPr>
          <w:i w:val="0"/>
          <w:noProof/>
          <w:sz w:val="18"/>
        </w:rPr>
      </w:r>
      <w:r w:rsidRPr="00D61FBC">
        <w:rPr>
          <w:i w:val="0"/>
          <w:noProof/>
          <w:sz w:val="18"/>
        </w:rPr>
        <w:fldChar w:fldCharType="separate"/>
      </w:r>
      <w:r w:rsidR="00282BB4">
        <w:rPr>
          <w:i w:val="0"/>
          <w:noProof/>
          <w:sz w:val="18"/>
        </w:rPr>
        <w:t>6</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Farm Household Support Act 2014</w:t>
      </w:r>
      <w:r w:rsidRPr="00D61FBC">
        <w:rPr>
          <w:i w:val="0"/>
          <w:noProof/>
          <w:sz w:val="18"/>
        </w:rPr>
        <w:tab/>
      </w:r>
      <w:r w:rsidRPr="00D61FBC">
        <w:rPr>
          <w:i w:val="0"/>
          <w:noProof/>
          <w:sz w:val="18"/>
        </w:rPr>
        <w:fldChar w:fldCharType="begin"/>
      </w:r>
      <w:r w:rsidRPr="00D61FBC">
        <w:rPr>
          <w:i w:val="0"/>
          <w:noProof/>
          <w:sz w:val="18"/>
        </w:rPr>
        <w:instrText xml:space="preserve"> PAGEREF _Toc511305298 \h </w:instrText>
      </w:r>
      <w:r w:rsidRPr="00D61FBC">
        <w:rPr>
          <w:i w:val="0"/>
          <w:noProof/>
          <w:sz w:val="18"/>
        </w:rPr>
      </w:r>
      <w:r w:rsidRPr="00D61FBC">
        <w:rPr>
          <w:i w:val="0"/>
          <w:noProof/>
          <w:sz w:val="18"/>
        </w:rPr>
        <w:fldChar w:fldCharType="separate"/>
      </w:r>
      <w:r w:rsidR="00282BB4">
        <w:rPr>
          <w:i w:val="0"/>
          <w:noProof/>
          <w:sz w:val="18"/>
        </w:rPr>
        <w:t>6</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Income Tax Assessment Act 1936</w:t>
      </w:r>
      <w:r w:rsidRPr="00D61FBC">
        <w:rPr>
          <w:i w:val="0"/>
          <w:noProof/>
          <w:sz w:val="18"/>
        </w:rPr>
        <w:tab/>
      </w:r>
      <w:r w:rsidRPr="00D61FBC">
        <w:rPr>
          <w:i w:val="0"/>
          <w:noProof/>
          <w:sz w:val="18"/>
        </w:rPr>
        <w:fldChar w:fldCharType="begin"/>
      </w:r>
      <w:r w:rsidRPr="00D61FBC">
        <w:rPr>
          <w:i w:val="0"/>
          <w:noProof/>
          <w:sz w:val="18"/>
        </w:rPr>
        <w:instrText xml:space="preserve"> PAGEREF _Toc511305300 \h </w:instrText>
      </w:r>
      <w:r w:rsidRPr="00D61FBC">
        <w:rPr>
          <w:i w:val="0"/>
          <w:noProof/>
          <w:sz w:val="18"/>
        </w:rPr>
      </w:r>
      <w:r w:rsidRPr="00D61FBC">
        <w:rPr>
          <w:i w:val="0"/>
          <w:noProof/>
          <w:sz w:val="18"/>
        </w:rPr>
        <w:fldChar w:fldCharType="separate"/>
      </w:r>
      <w:r w:rsidR="00282BB4">
        <w:rPr>
          <w:i w:val="0"/>
          <w:noProof/>
          <w:sz w:val="18"/>
        </w:rPr>
        <w:t>7</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Income Tax Assessment Act 1997</w:t>
      </w:r>
      <w:r w:rsidRPr="00D61FBC">
        <w:rPr>
          <w:i w:val="0"/>
          <w:noProof/>
          <w:sz w:val="18"/>
        </w:rPr>
        <w:tab/>
      </w:r>
      <w:r w:rsidRPr="00D61FBC">
        <w:rPr>
          <w:i w:val="0"/>
          <w:noProof/>
          <w:sz w:val="18"/>
        </w:rPr>
        <w:fldChar w:fldCharType="begin"/>
      </w:r>
      <w:r w:rsidRPr="00D61FBC">
        <w:rPr>
          <w:i w:val="0"/>
          <w:noProof/>
          <w:sz w:val="18"/>
        </w:rPr>
        <w:instrText xml:space="preserve"> PAGEREF _Toc511305301 \h </w:instrText>
      </w:r>
      <w:r w:rsidRPr="00D61FBC">
        <w:rPr>
          <w:i w:val="0"/>
          <w:noProof/>
          <w:sz w:val="18"/>
        </w:rPr>
      </w:r>
      <w:r w:rsidRPr="00D61FBC">
        <w:rPr>
          <w:i w:val="0"/>
          <w:noProof/>
          <w:sz w:val="18"/>
        </w:rPr>
        <w:fldChar w:fldCharType="separate"/>
      </w:r>
      <w:r w:rsidR="00282BB4">
        <w:rPr>
          <w:i w:val="0"/>
          <w:noProof/>
          <w:sz w:val="18"/>
        </w:rPr>
        <w:t>8</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Act 1991</w:t>
      </w:r>
      <w:r w:rsidRPr="00D61FBC">
        <w:rPr>
          <w:i w:val="0"/>
          <w:noProof/>
          <w:sz w:val="18"/>
        </w:rPr>
        <w:tab/>
      </w:r>
      <w:r w:rsidRPr="00D61FBC">
        <w:rPr>
          <w:i w:val="0"/>
          <w:noProof/>
          <w:sz w:val="18"/>
        </w:rPr>
        <w:fldChar w:fldCharType="begin"/>
      </w:r>
      <w:r w:rsidRPr="00D61FBC">
        <w:rPr>
          <w:i w:val="0"/>
          <w:noProof/>
          <w:sz w:val="18"/>
        </w:rPr>
        <w:instrText xml:space="preserve"> PAGEREF _Toc511305302 \h </w:instrText>
      </w:r>
      <w:r w:rsidRPr="00D61FBC">
        <w:rPr>
          <w:i w:val="0"/>
          <w:noProof/>
          <w:sz w:val="18"/>
        </w:rPr>
      </w:r>
      <w:r w:rsidRPr="00D61FBC">
        <w:rPr>
          <w:i w:val="0"/>
          <w:noProof/>
          <w:sz w:val="18"/>
        </w:rPr>
        <w:fldChar w:fldCharType="separate"/>
      </w:r>
      <w:r w:rsidR="00282BB4">
        <w:rPr>
          <w:i w:val="0"/>
          <w:noProof/>
          <w:sz w:val="18"/>
        </w:rPr>
        <w:t>9</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(Administration) Act 1999</w:t>
      </w:r>
      <w:r w:rsidRPr="00D61FBC">
        <w:rPr>
          <w:i w:val="0"/>
          <w:noProof/>
          <w:sz w:val="18"/>
        </w:rPr>
        <w:tab/>
      </w:r>
      <w:r w:rsidRPr="00D61FBC">
        <w:rPr>
          <w:i w:val="0"/>
          <w:noProof/>
          <w:sz w:val="18"/>
        </w:rPr>
        <w:fldChar w:fldCharType="begin"/>
      </w:r>
      <w:r w:rsidRPr="00D61FBC">
        <w:rPr>
          <w:i w:val="0"/>
          <w:noProof/>
          <w:sz w:val="18"/>
        </w:rPr>
        <w:instrText xml:space="preserve"> PAGEREF _Toc511305327 \h </w:instrText>
      </w:r>
      <w:r w:rsidRPr="00D61FBC">
        <w:rPr>
          <w:i w:val="0"/>
          <w:noProof/>
          <w:sz w:val="18"/>
        </w:rPr>
      </w:r>
      <w:r w:rsidRPr="00D61FBC">
        <w:rPr>
          <w:i w:val="0"/>
          <w:noProof/>
          <w:sz w:val="18"/>
        </w:rPr>
        <w:fldChar w:fldCharType="separate"/>
      </w:r>
      <w:r w:rsidR="00282BB4">
        <w:rPr>
          <w:i w:val="0"/>
          <w:noProof/>
          <w:sz w:val="18"/>
        </w:rPr>
        <w:t>36</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Veterans’ Entitlements Act 1986</w:t>
      </w:r>
      <w:r w:rsidRPr="00D61FBC">
        <w:rPr>
          <w:i w:val="0"/>
          <w:noProof/>
          <w:sz w:val="18"/>
        </w:rPr>
        <w:tab/>
      </w:r>
      <w:r w:rsidRPr="00D61FBC">
        <w:rPr>
          <w:i w:val="0"/>
          <w:noProof/>
          <w:sz w:val="18"/>
        </w:rPr>
        <w:fldChar w:fldCharType="begin"/>
      </w:r>
      <w:r w:rsidRPr="00D61FBC">
        <w:rPr>
          <w:i w:val="0"/>
          <w:noProof/>
          <w:sz w:val="18"/>
        </w:rPr>
        <w:instrText xml:space="preserve"> PAGEREF _Toc511305330 \h </w:instrText>
      </w:r>
      <w:r w:rsidRPr="00D61FBC">
        <w:rPr>
          <w:i w:val="0"/>
          <w:noProof/>
          <w:sz w:val="18"/>
        </w:rPr>
      </w:r>
      <w:r w:rsidRPr="00D61FBC">
        <w:rPr>
          <w:i w:val="0"/>
          <w:noProof/>
          <w:sz w:val="18"/>
        </w:rPr>
        <w:fldChar w:fldCharType="separate"/>
      </w:r>
      <w:r w:rsidR="00282BB4">
        <w:rPr>
          <w:i w:val="0"/>
          <w:noProof/>
          <w:sz w:val="18"/>
        </w:rPr>
        <w:t>39</w:t>
      </w:r>
      <w:r w:rsidRPr="00D61FBC">
        <w:rPr>
          <w:i w:val="0"/>
          <w:noProof/>
          <w:sz w:val="18"/>
        </w:rPr>
        <w:fldChar w:fldCharType="end"/>
      </w:r>
    </w:p>
    <w:p w:rsidR="00D61FBC" w:rsidRDefault="00D61FBC">
      <w:pPr>
        <w:pStyle w:val="TOC7"/>
        <w:rPr>
          <w:rFonts w:asciiTheme="minorHAnsi" w:eastAsiaTheme="minorEastAsia" w:hAnsiTheme="minorHAnsi" w:cstheme="minorBidi"/>
          <w:noProof/>
          <w:kern w:val="0"/>
          <w:sz w:val="22"/>
          <w:szCs w:val="22"/>
        </w:rPr>
      </w:pPr>
      <w:r>
        <w:rPr>
          <w:noProof/>
        </w:rPr>
        <w:t>Part 2—Amendments relating to cessation of widow allowance</w:t>
      </w:r>
      <w:r w:rsidRPr="00D61FBC">
        <w:rPr>
          <w:noProof/>
          <w:sz w:val="18"/>
        </w:rPr>
        <w:tab/>
      </w:r>
      <w:r w:rsidRPr="00D61FBC">
        <w:rPr>
          <w:noProof/>
          <w:sz w:val="18"/>
        </w:rPr>
        <w:fldChar w:fldCharType="begin"/>
      </w:r>
      <w:r w:rsidRPr="00D61FBC">
        <w:rPr>
          <w:noProof/>
          <w:sz w:val="18"/>
        </w:rPr>
        <w:instrText xml:space="preserve"> PAGEREF _Toc511305331 \h </w:instrText>
      </w:r>
      <w:r w:rsidRPr="00D61FBC">
        <w:rPr>
          <w:noProof/>
          <w:sz w:val="18"/>
        </w:rPr>
      </w:r>
      <w:r w:rsidRPr="00D61FBC">
        <w:rPr>
          <w:noProof/>
          <w:sz w:val="18"/>
        </w:rPr>
        <w:fldChar w:fldCharType="separate"/>
      </w:r>
      <w:r w:rsidR="00282BB4">
        <w:rPr>
          <w:noProof/>
          <w:sz w:val="18"/>
        </w:rPr>
        <w:t>50</w:t>
      </w:r>
      <w:r w:rsidRPr="00D61FBC">
        <w:rPr>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Act 1991</w:t>
      </w:r>
      <w:r w:rsidRPr="00D61FBC">
        <w:rPr>
          <w:i w:val="0"/>
          <w:noProof/>
          <w:sz w:val="18"/>
        </w:rPr>
        <w:tab/>
      </w:r>
      <w:r w:rsidRPr="00D61FBC">
        <w:rPr>
          <w:i w:val="0"/>
          <w:noProof/>
          <w:sz w:val="18"/>
        </w:rPr>
        <w:fldChar w:fldCharType="begin"/>
      </w:r>
      <w:r w:rsidRPr="00D61FBC">
        <w:rPr>
          <w:i w:val="0"/>
          <w:noProof/>
          <w:sz w:val="18"/>
        </w:rPr>
        <w:instrText xml:space="preserve"> PAGEREF _Toc511305332 \h </w:instrText>
      </w:r>
      <w:r w:rsidRPr="00D61FBC">
        <w:rPr>
          <w:i w:val="0"/>
          <w:noProof/>
          <w:sz w:val="18"/>
        </w:rPr>
      </w:r>
      <w:r w:rsidRPr="00D61FBC">
        <w:rPr>
          <w:i w:val="0"/>
          <w:noProof/>
          <w:sz w:val="18"/>
        </w:rPr>
        <w:fldChar w:fldCharType="separate"/>
      </w:r>
      <w:r w:rsidR="00282BB4">
        <w:rPr>
          <w:i w:val="0"/>
          <w:noProof/>
          <w:sz w:val="18"/>
        </w:rPr>
        <w:t>50</w:t>
      </w:r>
      <w:r w:rsidRPr="00D61FBC">
        <w:rPr>
          <w:i w:val="0"/>
          <w:noProof/>
          <w:sz w:val="18"/>
        </w:rPr>
        <w:fldChar w:fldCharType="end"/>
      </w:r>
    </w:p>
    <w:p w:rsidR="00D61FBC" w:rsidRDefault="00D61FBC">
      <w:pPr>
        <w:pStyle w:val="TOC7"/>
        <w:rPr>
          <w:rFonts w:asciiTheme="minorHAnsi" w:eastAsiaTheme="minorEastAsia" w:hAnsiTheme="minorHAnsi" w:cstheme="minorBidi"/>
          <w:noProof/>
          <w:kern w:val="0"/>
          <w:sz w:val="22"/>
          <w:szCs w:val="22"/>
        </w:rPr>
      </w:pPr>
      <w:r>
        <w:rPr>
          <w:noProof/>
        </w:rPr>
        <w:t>Part 3—Amendments relating to start day for some participation payments</w:t>
      </w:r>
      <w:r w:rsidRPr="00D61FBC">
        <w:rPr>
          <w:noProof/>
          <w:sz w:val="18"/>
        </w:rPr>
        <w:tab/>
      </w:r>
      <w:r w:rsidRPr="00D61FBC">
        <w:rPr>
          <w:noProof/>
          <w:sz w:val="18"/>
        </w:rPr>
        <w:fldChar w:fldCharType="begin"/>
      </w:r>
      <w:r w:rsidRPr="00D61FBC">
        <w:rPr>
          <w:noProof/>
          <w:sz w:val="18"/>
        </w:rPr>
        <w:instrText xml:space="preserve"> PAGEREF _Toc511305333 \h </w:instrText>
      </w:r>
      <w:r w:rsidRPr="00D61FBC">
        <w:rPr>
          <w:noProof/>
          <w:sz w:val="18"/>
        </w:rPr>
      </w:r>
      <w:r w:rsidRPr="00D61FBC">
        <w:rPr>
          <w:noProof/>
          <w:sz w:val="18"/>
        </w:rPr>
        <w:fldChar w:fldCharType="separate"/>
      </w:r>
      <w:r w:rsidR="00282BB4">
        <w:rPr>
          <w:noProof/>
          <w:sz w:val="18"/>
        </w:rPr>
        <w:t>51</w:t>
      </w:r>
      <w:r w:rsidRPr="00D61FBC">
        <w:rPr>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(Administration) Act 1999</w:t>
      </w:r>
      <w:r w:rsidRPr="00D61FBC">
        <w:rPr>
          <w:i w:val="0"/>
          <w:noProof/>
          <w:sz w:val="18"/>
        </w:rPr>
        <w:tab/>
      </w:r>
      <w:r w:rsidRPr="00D61FBC">
        <w:rPr>
          <w:i w:val="0"/>
          <w:noProof/>
          <w:sz w:val="18"/>
        </w:rPr>
        <w:fldChar w:fldCharType="begin"/>
      </w:r>
      <w:r w:rsidRPr="00D61FBC">
        <w:rPr>
          <w:i w:val="0"/>
          <w:noProof/>
          <w:sz w:val="18"/>
        </w:rPr>
        <w:instrText xml:space="preserve"> PAGEREF _Toc511305334 \h </w:instrText>
      </w:r>
      <w:r w:rsidRPr="00D61FBC">
        <w:rPr>
          <w:i w:val="0"/>
          <w:noProof/>
          <w:sz w:val="18"/>
        </w:rPr>
      </w:r>
      <w:r w:rsidRPr="00D61FBC">
        <w:rPr>
          <w:i w:val="0"/>
          <w:noProof/>
          <w:sz w:val="18"/>
        </w:rPr>
        <w:fldChar w:fldCharType="separate"/>
      </w:r>
      <w:r w:rsidR="00282BB4">
        <w:rPr>
          <w:i w:val="0"/>
          <w:noProof/>
          <w:sz w:val="18"/>
        </w:rPr>
        <w:t>51</w:t>
      </w:r>
      <w:r w:rsidRPr="00D61FBC">
        <w:rPr>
          <w:i w:val="0"/>
          <w:noProof/>
          <w:sz w:val="18"/>
        </w:rPr>
        <w:fldChar w:fldCharType="end"/>
      </w:r>
    </w:p>
    <w:p w:rsidR="00D61FBC" w:rsidRDefault="00D61FBC">
      <w:pPr>
        <w:pStyle w:val="TOC7"/>
        <w:rPr>
          <w:rFonts w:asciiTheme="minorHAnsi" w:eastAsiaTheme="minorEastAsia" w:hAnsiTheme="minorHAnsi" w:cstheme="minorBidi"/>
          <w:noProof/>
          <w:kern w:val="0"/>
          <w:sz w:val="22"/>
          <w:szCs w:val="22"/>
        </w:rPr>
      </w:pPr>
      <w:r>
        <w:rPr>
          <w:noProof/>
        </w:rPr>
        <w:t>Part 5—Amendments relating to targeted compliance framework</w:t>
      </w:r>
      <w:r w:rsidRPr="00D61FBC">
        <w:rPr>
          <w:noProof/>
          <w:sz w:val="18"/>
        </w:rPr>
        <w:tab/>
      </w:r>
      <w:r w:rsidRPr="00D61FBC">
        <w:rPr>
          <w:noProof/>
          <w:sz w:val="18"/>
        </w:rPr>
        <w:fldChar w:fldCharType="begin"/>
      </w:r>
      <w:r w:rsidRPr="00D61FBC">
        <w:rPr>
          <w:noProof/>
          <w:sz w:val="18"/>
        </w:rPr>
        <w:instrText xml:space="preserve"> PAGEREF _Toc511305336 \h </w:instrText>
      </w:r>
      <w:r w:rsidRPr="00D61FBC">
        <w:rPr>
          <w:noProof/>
          <w:sz w:val="18"/>
        </w:rPr>
      </w:r>
      <w:r w:rsidRPr="00D61FBC">
        <w:rPr>
          <w:noProof/>
          <w:sz w:val="18"/>
        </w:rPr>
        <w:fldChar w:fldCharType="separate"/>
      </w:r>
      <w:r w:rsidR="00282BB4">
        <w:rPr>
          <w:noProof/>
          <w:sz w:val="18"/>
        </w:rPr>
        <w:t>52</w:t>
      </w:r>
      <w:r w:rsidRPr="00D61FBC">
        <w:rPr>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(Administration) Act 1999</w:t>
      </w:r>
      <w:r w:rsidRPr="00D61FBC">
        <w:rPr>
          <w:i w:val="0"/>
          <w:noProof/>
          <w:sz w:val="18"/>
        </w:rPr>
        <w:tab/>
      </w:r>
      <w:r w:rsidRPr="00D61FBC">
        <w:rPr>
          <w:i w:val="0"/>
          <w:noProof/>
          <w:sz w:val="18"/>
        </w:rPr>
        <w:fldChar w:fldCharType="begin"/>
      </w:r>
      <w:r w:rsidRPr="00D61FBC">
        <w:rPr>
          <w:i w:val="0"/>
          <w:noProof/>
          <w:sz w:val="18"/>
        </w:rPr>
        <w:instrText xml:space="preserve"> PAGEREF _Toc511305337 \h </w:instrText>
      </w:r>
      <w:r w:rsidRPr="00D61FBC">
        <w:rPr>
          <w:i w:val="0"/>
          <w:noProof/>
          <w:sz w:val="18"/>
        </w:rPr>
      </w:r>
      <w:r w:rsidRPr="00D61FBC">
        <w:rPr>
          <w:i w:val="0"/>
          <w:noProof/>
          <w:sz w:val="18"/>
        </w:rPr>
        <w:fldChar w:fldCharType="separate"/>
      </w:r>
      <w:r w:rsidR="00282BB4">
        <w:rPr>
          <w:i w:val="0"/>
          <w:noProof/>
          <w:sz w:val="18"/>
        </w:rPr>
        <w:t>52</w:t>
      </w:r>
      <w:r w:rsidRPr="00D61FBC">
        <w:rPr>
          <w:i w:val="0"/>
          <w:noProof/>
          <w:sz w:val="18"/>
        </w:rPr>
        <w:fldChar w:fldCharType="end"/>
      </w:r>
    </w:p>
    <w:p w:rsidR="00D61FBC" w:rsidRDefault="00D61FBC">
      <w:pPr>
        <w:pStyle w:val="TOC7"/>
        <w:rPr>
          <w:rFonts w:asciiTheme="minorHAnsi" w:eastAsiaTheme="minorEastAsia" w:hAnsiTheme="minorHAnsi" w:cstheme="minorBidi"/>
          <w:noProof/>
          <w:kern w:val="0"/>
          <w:sz w:val="22"/>
          <w:szCs w:val="22"/>
        </w:rPr>
      </w:pPr>
      <w:r>
        <w:rPr>
          <w:noProof/>
        </w:rPr>
        <w:t>Part 6—Amendments relating to enhanced residency requirements for pensioners</w:t>
      </w:r>
      <w:r w:rsidRPr="00D61FBC">
        <w:rPr>
          <w:noProof/>
          <w:sz w:val="18"/>
        </w:rPr>
        <w:tab/>
      </w:r>
      <w:r w:rsidRPr="00D61FBC">
        <w:rPr>
          <w:noProof/>
          <w:sz w:val="18"/>
        </w:rPr>
        <w:fldChar w:fldCharType="begin"/>
      </w:r>
      <w:r w:rsidRPr="00D61FBC">
        <w:rPr>
          <w:noProof/>
          <w:sz w:val="18"/>
        </w:rPr>
        <w:instrText xml:space="preserve"> PAGEREF _Toc511305338 \h </w:instrText>
      </w:r>
      <w:r w:rsidRPr="00D61FBC">
        <w:rPr>
          <w:noProof/>
          <w:sz w:val="18"/>
        </w:rPr>
      </w:r>
      <w:r w:rsidRPr="00D61FBC">
        <w:rPr>
          <w:noProof/>
          <w:sz w:val="18"/>
        </w:rPr>
        <w:fldChar w:fldCharType="separate"/>
      </w:r>
      <w:r w:rsidR="00282BB4">
        <w:rPr>
          <w:noProof/>
          <w:sz w:val="18"/>
        </w:rPr>
        <w:t>53</w:t>
      </w:r>
      <w:r w:rsidRPr="00D61FBC">
        <w:rPr>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Act 1991</w:t>
      </w:r>
      <w:r w:rsidRPr="00D61FBC">
        <w:rPr>
          <w:i w:val="0"/>
          <w:noProof/>
          <w:sz w:val="18"/>
        </w:rPr>
        <w:tab/>
      </w:r>
      <w:r w:rsidRPr="00D61FBC">
        <w:rPr>
          <w:i w:val="0"/>
          <w:noProof/>
          <w:sz w:val="18"/>
        </w:rPr>
        <w:fldChar w:fldCharType="begin"/>
      </w:r>
      <w:r w:rsidRPr="00D61FBC">
        <w:rPr>
          <w:i w:val="0"/>
          <w:noProof/>
          <w:sz w:val="18"/>
        </w:rPr>
        <w:instrText xml:space="preserve"> PAGEREF _Toc511305339 \h </w:instrText>
      </w:r>
      <w:r w:rsidRPr="00D61FBC">
        <w:rPr>
          <w:i w:val="0"/>
          <w:noProof/>
          <w:sz w:val="18"/>
        </w:rPr>
      </w:r>
      <w:r w:rsidRPr="00D61FBC">
        <w:rPr>
          <w:i w:val="0"/>
          <w:noProof/>
          <w:sz w:val="18"/>
        </w:rPr>
        <w:fldChar w:fldCharType="separate"/>
      </w:r>
      <w:r w:rsidR="00282BB4">
        <w:rPr>
          <w:i w:val="0"/>
          <w:noProof/>
          <w:sz w:val="18"/>
        </w:rPr>
        <w:t>53</w:t>
      </w:r>
      <w:r w:rsidRPr="00D61FBC">
        <w:rPr>
          <w:i w:val="0"/>
          <w:noProof/>
          <w:sz w:val="18"/>
        </w:rPr>
        <w:fldChar w:fldCharType="end"/>
      </w:r>
    </w:p>
    <w:p w:rsidR="00D61FBC" w:rsidRDefault="00D61FBC">
      <w:pPr>
        <w:pStyle w:val="TOC6"/>
        <w:rPr>
          <w:rFonts w:asciiTheme="minorHAnsi" w:eastAsiaTheme="minorEastAsia" w:hAnsiTheme="minorHAnsi" w:cstheme="minorBidi"/>
          <w:b w:val="0"/>
          <w:noProof/>
          <w:kern w:val="0"/>
          <w:sz w:val="22"/>
          <w:szCs w:val="22"/>
        </w:rPr>
      </w:pPr>
      <w:r>
        <w:rPr>
          <w:noProof/>
        </w:rPr>
        <w:t>Schedule 2—Cessation of widow B pension</w:t>
      </w:r>
      <w:r w:rsidRPr="00D61FBC">
        <w:rPr>
          <w:b w:val="0"/>
          <w:noProof/>
          <w:sz w:val="18"/>
        </w:rPr>
        <w:tab/>
      </w:r>
      <w:r w:rsidRPr="00D61FBC">
        <w:rPr>
          <w:b w:val="0"/>
          <w:noProof/>
          <w:sz w:val="18"/>
        </w:rPr>
        <w:fldChar w:fldCharType="begin"/>
      </w:r>
      <w:r w:rsidRPr="00D61FBC">
        <w:rPr>
          <w:b w:val="0"/>
          <w:noProof/>
          <w:sz w:val="18"/>
        </w:rPr>
        <w:instrText xml:space="preserve"> PAGEREF _Toc511305340 \h </w:instrText>
      </w:r>
      <w:r w:rsidRPr="00D61FBC">
        <w:rPr>
          <w:b w:val="0"/>
          <w:noProof/>
          <w:sz w:val="18"/>
        </w:rPr>
      </w:r>
      <w:r w:rsidRPr="00D61FBC">
        <w:rPr>
          <w:b w:val="0"/>
          <w:noProof/>
          <w:sz w:val="18"/>
        </w:rPr>
        <w:fldChar w:fldCharType="separate"/>
      </w:r>
      <w:r w:rsidR="00282BB4">
        <w:rPr>
          <w:b w:val="0"/>
          <w:noProof/>
          <w:sz w:val="18"/>
        </w:rPr>
        <w:t>54</w:t>
      </w:r>
      <w:r w:rsidRPr="00D61FBC">
        <w:rPr>
          <w:b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Income Tax Assessment Act 1936</w:t>
      </w:r>
      <w:r w:rsidRPr="00D61FBC">
        <w:rPr>
          <w:i w:val="0"/>
          <w:noProof/>
          <w:sz w:val="18"/>
        </w:rPr>
        <w:tab/>
      </w:r>
      <w:r w:rsidRPr="00D61FBC">
        <w:rPr>
          <w:i w:val="0"/>
          <w:noProof/>
          <w:sz w:val="18"/>
        </w:rPr>
        <w:fldChar w:fldCharType="begin"/>
      </w:r>
      <w:r w:rsidRPr="00D61FBC">
        <w:rPr>
          <w:i w:val="0"/>
          <w:noProof/>
          <w:sz w:val="18"/>
        </w:rPr>
        <w:instrText xml:space="preserve"> PAGEREF _Toc511305341 \h </w:instrText>
      </w:r>
      <w:r w:rsidRPr="00D61FBC">
        <w:rPr>
          <w:i w:val="0"/>
          <w:noProof/>
          <w:sz w:val="18"/>
        </w:rPr>
      </w:r>
      <w:r w:rsidRPr="00D61FBC">
        <w:rPr>
          <w:i w:val="0"/>
          <w:noProof/>
          <w:sz w:val="18"/>
        </w:rPr>
        <w:fldChar w:fldCharType="separate"/>
      </w:r>
      <w:r w:rsidR="00282BB4">
        <w:rPr>
          <w:i w:val="0"/>
          <w:noProof/>
          <w:sz w:val="18"/>
        </w:rPr>
        <w:t>54</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Income Tax Assessment Act 1997</w:t>
      </w:r>
      <w:r w:rsidRPr="00D61FBC">
        <w:rPr>
          <w:i w:val="0"/>
          <w:noProof/>
          <w:sz w:val="18"/>
        </w:rPr>
        <w:tab/>
      </w:r>
      <w:r w:rsidRPr="00D61FBC">
        <w:rPr>
          <w:i w:val="0"/>
          <w:noProof/>
          <w:sz w:val="18"/>
        </w:rPr>
        <w:fldChar w:fldCharType="begin"/>
      </w:r>
      <w:r w:rsidRPr="00D61FBC">
        <w:rPr>
          <w:i w:val="0"/>
          <w:noProof/>
          <w:sz w:val="18"/>
        </w:rPr>
        <w:instrText xml:space="preserve"> PAGEREF _Toc511305342 \h </w:instrText>
      </w:r>
      <w:r w:rsidRPr="00D61FBC">
        <w:rPr>
          <w:i w:val="0"/>
          <w:noProof/>
          <w:sz w:val="18"/>
        </w:rPr>
      </w:r>
      <w:r w:rsidRPr="00D61FBC">
        <w:rPr>
          <w:i w:val="0"/>
          <w:noProof/>
          <w:sz w:val="18"/>
        </w:rPr>
        <w:fldChar w:fldCharType="separate"/>
      </w:r>
      <w:r w:rsidR="00282BB4">
        <w:rPr>
          <w:i w:val="0"/>
          <w:noProof/>
          <w:sz w:val="18"/>
        </w:rPr>
        <w:t>54</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Act 1991</w:t>
      </w:r>
      <w:r w:rsidRPr="00D61FBC">
        <w:rPr>
          <w:i w:val="0"/>
          <w:noProof/>
          <w:sz w:val="18"/>
        </w:rPr>
        <w:tab/>
      </w:r>
      <w:r w:rsidRPr="00D61FBC">
        <w:rPr>
          <w:i w:val="0"/>
          <w:noProof/>
          <w:sz w:val="18"/>
        </w:rPr>
        <w:fldChar w:fldCharType="begin"/>
      </w:r>
      <w:r w:rsidRPr="00D61FBC">
        <w:rPr>
          <w:i w:val="0"/>
          <w:noProof/>
          <w:sz w:val="18"/>
        </w:rPr>
        <w:instrText xml:space="preserve"> PAGEREF _Toc511305343 \h </w:instrText>
      </w:r>
      <w:r w:rsidRPr="00D61FBC">
        <w:rPr>
          <w:i w:val="0"/>
          <w:noProof/>
          <w:sz w:val="18"/>
        </w:rPr>
      </w:r>
      <w:r w:rsidRPr="00D61FBC">
        <w:rPr>
          <w:i w:val="0"/>
          <w:noProof/>
          <w:sz w:val="18"/>
        </w:rPr>
        <w:fldChar w:fldCharType="separate"/>
      </w:r>
      <w:r w:rsidR="00282BB4">
        <w:rPr>
          <w:i w:val="0"/>
          <w:noProof/>
          <w:sz w:val="18"/>
        </w:rPr>
        <w:t>54</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(Administration) Act 1999</w:t>
      </w:r>
      <w:r w:rsidRPr="00D61FBC">
        <w:rPr>
          <w:i w:val="0"/>
          <w:noProof/>
          <w:sz w:val="18"/>
        </w:rPr>
        <w:tab/>
      </w:r>
      <w:r w:rsidRPr="00D61FBC">
        <w:rPr>
          <w:i w:val="0"/>
          <w:noProof/>
          <w:sz w:val="18"/>
        </w:rPr>
        <w:fldChar w:fldCharType="begin"/>
      </w:r>
      <w:r w:rsidRPr="00D61FBC">
        <w:rPr>
          <w:i w:val="0"/>
          <w:noProof/>
          <w:sz w:val="18"/>
        </w:rPr>
        <w:instrText xml:space="preserve"> PAGEREF _Toc511305347 \h </w:instrText>
      </w:r>
      <w:r w:rsidRPr="00D61FBC">
        <w:rPr>
          <w:i w:val="0"/>
          <w:noProof/>
          <w:sz w:val="18"/>
        </w:rPr>
      </w:r>
      <w:r w:rsidRPr="00D61FBC">
        <w:rPr>
          <w:i w:val="0"/>
          <w:noProof/>
          <w:sz w:val="18"/>
        </w:rPr>
        <w:fldChar w:fldCharType="separate"/>
      </w:r>
      <w:r w:rsidR="00282BB4">
        <w:rPr>
          <w:i w:val="0"/>
          <w:noProof/>
          <w:sz w:val="18"/>
        </w:rPr>
        <w:t>61</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(International Agreements) Act 1999</w:t>
      </w:r>
      <w:r w:rsidRPr="00D61FBC">
        <w:rPr>
          <w:i w:val="0"/>
          <w:noProof/>
          <w:sz w:val="18"/>
        </w:rPr>
        <w:tab/>
      </w:r>
      <w:r w:rsidRPr="00D61FBC">
        <w:rPr>
          <w:i w:val="0"/>
          <w:noProof/>
          <w:sz w:val="18"/>
        </w:rPr>
        <w:fldChar w:fldCharType="begin"/>
      </w:r>
      <w:r w:rsidRPr="00D61FBC">
        <w:rPr>
          <w:i w:val="0"/>
          <w:noProof/>
          <w:sz w:val="18"/>
        </w:rPr>
        <w:instrText xml:space="preserve"> PAGEREF _Toc511305348 \h </w:instrText>
      </w:r>
      <w:r w:rsidRPr="00D61FBC">
        <w:rPr>
          <w:i w:val="0"/>
          <w:noProof/>
          <w:sz w:val="18"/>
        </w:rPr>
      </w:r>
      <w:r w:rsidRPr="00D61FBC">
        <w:rPr>
          <w:i w:val="0"/>
          <w:noProof/>
          <w:sz w:val="18"/>
        </w:rPr>
        <w:fldChar w:fldCharType="separate"/>
      </w:r>
      <w:r w:rsidR="00282BB4">
        <w:rPr>
          <w:i w:val="0"/>
          <w:noProof/>
          <w:sz w:val="18"/>
        </w:rPr>
        <w:t>62</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Veterans’ Entitlements Act 1986</w:t>
      </w:r>
      <w:r w:rsidRPr="00D61FBC">
        <w:rPr>
          <w:i w:val="0"/>
          <w:noProof/>
          <w:sz w:val="18"/>
        </w:rPr>
        <w:tab/>
      </w:r>
      <w:r w:rsidRPr="00D61FBC">
        <w:rPr>
          <w:i w:val="0"/>
          <w:noProof/>
          <w:sz w:val="18"/>
        </w:rPr>
        <w:fldChar w:fldCharType="begin"/>
      </w:r>
      <w:r w:rsidRPr="00D61FBC">
        <w:rPr>
          <w:i w:val="0"/>
          <w:noProof/>
          <w:sz w:val="18"/>
        </w:rPr>
        <w:instrText xml:space="preserve"> PAGEREF _Toc511305349 \h </w:instrText>
      </w:r>
      <w:r w:rsidRPr="00D61FBC">
        <w:rPr>
          <w:i w:val="0"/>
          <w:noProof/>
          <w:sz w:val="18"/>
        </w:rPr>
      </w:r>
      <w:r w:rsidRPr="00D61FBC">
        <w:rPr>
          <w:i w:val="0"/>
          <w:noProof/>
          <w:sz w:val="18"/>
        </w:rPr>
        <w:fldChar w:fldCharType="separate"/>
      </w:r>
      <w:r w:rsidR="00282BB4">
        <w:rPr>
          <w:i w:val="0"/>
          <w:noProof/>
          <w:sz w:val="18"/>
        </w:rPr>
        <w:t>62</w:t>
      </w:r>
      <w:r w:rsidRPr="00D61FBC">
        <w:rPr>
          <w:i w:val="0"/>
          <w:noProof/>
          <w:sz w:val="18"/>
        </w:rPr>
        <w:fldChar w:fldCharType="end"/>
      </w:r>
    </w:p>
    <w:p w:rsidR="00D61FBC" w:rsidRDefault="00D61FBC">
      <w:pPr>
        <w:pStyle w:val="TOC6"/>
        <w:rPr>
          <w:rFonts w:asciiTheme="minorHAnsi" w:eastAsiaTheme="minorEastAsia" w:hAnsiTheme="minorHAnsi" w:cstheme="minorBidi"/>
          <w:b w:val="0"/>
          <w:noProof/>
          <w:kern w:val="0"/>
          <w:sz w:val="22"/>
          <w:szCs w:val="22"/>
        </w:rPr>
      </w:pPr>
      <w:r>
        <w:rPr>
          <w:noProof/>
        </w:rPr>
        <w:lastRenderedPageBreak/>
        <w:t>Schedule 3—Cessation of wife pension</w:t>
      </w:r>
      <w:r w:rsidRPr="00D61FBC">
        <w:rPr>
          <w:b w:val="0"/>
          <w:noProof/>
          <w:sz w:val="18"/>
        </w:rPr>
        <w:tab/>
      </w:r>
      <w:r w:rsidRPr="00D61FBC">
        <w:rPr>
          <w:b w:val="0"/>
          <w:noProof/>
          <w:sz w:val="18"/>
        </w:rPr>
        <w:fldChar w:fldCharType="begin"/>
      </w:r>
      <w:r w:rsidRPr="00D61FBC">
        <w:rPr>
          <w:b w:val="0"/>
          <w:noProof/>
          <w:sz w:val="18"/>
        </w:rPr>
        <w:instrText xml:space="preserve"> PAGEREF _Toc511305350 \h </w:instrText>
      </w:r>
      <w:r w:rsidRPr="00D61FBC">
        <w:rPr>
          <w:b w:val="0"/>
          <w:noProof/>
          <w:sz w:val="18"/>
        </w:rPr>
      </w:r>
      <w:r w:rsidRPr="00D61FBC">
        <w:rPr>
          <w:b w:val="0"/>
          <w:noProof/>
          <w:sz w:val="18"/>
        </w:rPr>
        <w:fldChar w:fldCharType="separate"/>
      </w:r>
      <w:r w:rsidR="00282BB4">
        <w:rPr>
          <w:b w:val="0"/>
          <w:noProof/>
          <w:sz w:val="18"/>
        </w:rPr>
        <w:t>70</w:t>
      </w:r>
      <w:r w:rsidRPr="00D61FBC">
        <w:rPr>
          <w:b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A New Tax System (Family Assistance) Act 1999</w:t>
      </w:r>
      <w:r w:rsidRPr="00D61FBC">
        <w:rPr>
          <w:i w:val="0"/>
          <w:noProof/>
          <w:sz w:val="18"/>
        </w:rPr>
        <w:tab/>
      </w:r>
      <w:r w:rsidRPr="00D61FBC">
        <w:rPr>
          <w:i w:val="0"/>
          <w:noProof/>
          <w:sz w:val="18"/>
        </w:rPr>
        <w:fldChar w:fldCharType="begin"/>
      </w:r>
      <w:r w:rsidRPr="00D61FBC">
        <w:rPr>
          <w:i w:val="0"/>
          <w:noProof/>
          <w:sz w:val="18"/>
        </w:rPr>
        <w:instrText xml:space="preserve"> PAGEREF _Toc511305351 \h </w:instrText>
      </w:r>
      <w:r w:rsidRPr="00D61FBC">
        <w:rPr>
          <w:i w:val="0"/>
          <w:noProof/>
          <w:sz w:val="18"/>
        </w:rPr>
      </w:r>
      <w:r w:rsidRPr="00D61FBC">
        <w:rPr>
          <w:i w:val="0"/>
          <w:noProof/>
          <w:sz w:val="18"/>
        </w:rPr>
        <w:fldChar w:fldCharType="separate"/>
      </w:r>
      <w:r w:rsidR="00282BB4">
        <w:rPr>
          <w:i w:val="0"/>
          <w:noProof/>
          <w:sz w:val="18"/>
        </w:rPr>
        <w:t>70</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Child Support (Assessment) Act 1989</w:t>
      </w:r>
      <w:r w:rsidRPr="00D61FBC">
        <w:rPr>
          <w:i w:val="0"/>
          <w:noProof/>
          <w:sz w:val="18"/>
        </w:rPr>
        <w:tab/>
      </w:r>
      <w:r w:rsidRPr="00D61FBC">
        <w:rPr>
          <w:i w:val="0"/>
          <w:noProof/>
          <w:sz w:val="18"/>
        </w:rPr>
        <w:fldChar w:fldCharType="begin"/>
      </w:r>
      <w:r w:rsidRPr="00D61FBC">
        <w:rPr>
          <w:i w:val="0"/>
          <w:noProof/>
          <w:sz w:val="18"/>
        </w:rPr>
        <w:instrText xml:space="preserve"> PAGEREF _Toc511305352 \h </w:instrText>
      </w:r>
      <w:r w:rsidRPr="00D61FBC">
        <w:rPr>
          <w:i w:val="0"/>
          <w:noProof/>
          <w:sz w:val="18"/>
        </w:rPr>
      </w:r>
      <w:r w:rsidRPr="00D61FBC">
        <w:rPr>
          <w:i w:val="0"/>
          <w:noProof/>
          <w:sz w:val="18"/>
        </w:rPr>
        <w:fldChar w:fldCharType="separate"/>
      </w:r>
      <w:r w:rsidR="00282BB4">
        <w:rPr>
          <w:i w:val="0"/>
          <w:noProof/>
          <w:sz w:val="18"/>
        </w:rPr>
        <w:t>70</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Income Tax Assessment Act 1936</w:t>
      </w:r>
      <w:r w:rsidRPr="00D61FBC">
        <w:rPr>
          <w:i w:val="0"/>
          <w:noProof/>
          <w:sz w:val="18"/>
        </w:rPr>
        <w:tab/>
      </w:r>
      <w:r w:rsidRPr="00D61FBC">
        <w:rPr>
          <w:i w:val="0"/>
          <w:noProof/>
          <w:sz w:val="18"/>
        </w:rPr>
        <w:fldChar w:fldCharType="begin"/>
      </w:r>
      <w:r w:rsidRPr="00D61FBC">
        <w:rPr>
          <w:i w:val="0"/>
          <w:noProof/>
          <w:sz w:val="18"/>
        </w:rPr>
        <w:instrText xml:space="preserve"> PAGEREF _Toc511305353 \h </w:instrText>
      </w:r>
      <w:r w:rsidRPr="00D61FBC">
        <w:rPr>
          <w:i w:val="0"/>
          <w:noProof/>
          <w:sz w:val="18"/>
        </w:rPr>
      </w:r>
      <w:r w:rsidRPr="00D61FBC">
        <w:rPr>
          <w:i w:val="0"/>
          <w:noProof/>
          <w:sz w:val="18"/>
        </w:rPr>
        <w:fldChar w:fldCharType="separate"/>
      </w:r>
      <w:r w:rsidR="00282BB4">
        <w:rPr>
          <w:i w:val="0"/>
          <w:noProof/>
          <w:sz w:val="18"/>
        </w:rPr>
        <w:t>70</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Income Tax Assessment Act 1997</w:t>
      </w:r>
      <w:r w:rsidRPr="00D61FBC">
        <w:rPr>
          <w:i w:val="0"/>
          <w:noProof/>
          <w:sz w:val="18"/>
        </w:rPr>
        <w:tab/>
      </w:r>
      <w:r w:rsidRPr="00D61FBC">
        <w:rPr>
          <w:i w:val="0"/>
          <w:noProof/>
          <w:sz w:val="18"/>
        </w:rPr>
        <w:fldChar w:fldCharType="begin"/>
      </w:r>
      <w:r w:rsidRPr="00D61FBC">
        <w:rPr>
          <w:i w:val="0"/>
          <w:noProof/>
          <w:sz w:val="18"/>
        </w:rPr>
        <w:instrText xml:space="preserve"> PAGEREF _Toc511305354 \h </w:instrText>
      </w:r>
      <w:r w:rsidRPr="00D61FBC">
        <w:rPr>
          <w:i w:val="0"/>
          <w:noProof/>
          <w:sz w:val="18"/>
        </w:rPr>
      </w:r>
      <w:r w:rsidRPr="00D61FBC">
        <w:rPr>
          <w:i w:val="0"/>
          <w:noProof/>
          <w:sz w:val="18"/>
        </w:rPr>
        <w:fldChar w:fldCharType="separate"/>
      </w:r>
      <w:r w:rsidR="00282BB4">
        <w:rPr>
          <w:i w:val="0"/>
          <w:noProof/>
          <w:sz w:val="18"/>
        </w:rPr>
        <w:t>70</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Act 1991</w:t>
      </w:r>
      <w:r w:rsidRPr="00D61FBC">
        <w:rPr>
          <w:i w:val="0"/>
          <w:noProof/>
          <w:sz w:val="18"/>
        </w:rPr>
        <w:tab/>
      </w:r>
      <w:r w:rsidRPr="00D61FBC">
        <w:rPr>
          <w:i w:val="0"/>
          <w:noProof/>
          <w:sz w:val="18"/>
        </w:rPr>
        <w:fldChar w:fldCharType="begin"/>
      </w:r>
      <w:r w:rsidRPr="00D61FBC">
        <w:rPr>
          <w:i w:val="0"/>
          <w:noProof/>
          <w:sz w:val="18"/>
        </w:rPr>
        <w:instrText xml:space="preserve"> PAGEREF _Toc511305355 \h </w:instrText>
      </w:r>
      <w:r w:rsidRPr="00D61FBC">
        <w:rPr>
          <w:i w:val="0"/>
          <w:noProof/>
          <w:sz w:val="18"/>
        </w:rPr>
      </w:r>
      <w:r w:rsidRPr="00D61FBC">
        <w:rPr>
          <w:i w:val="0"/>
          <w:noProof/>
          <w:sz w:val="18"/>
        </w:rPr>
        <w:fldChar w:fldCharType="separate"/>
      </w:r>
      <w:r w:rsidR="00282BB4">
        <w:rPr>
          <w:i w:val="0"/>
          <w:noProof/>
          <w:sz w:val="18"/>
        </w:rPr>
        <w:t>71</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(Administration) Act 1999</w:t>
      </w:r>
      <w:r w:rsidRPr="00D61FBC">
        <w:rPr>
          <w:i w:val="0"/>
          <w:noProof/>
          <w:sz w:val="18"/>
        </w:rPr>
        <w:tab/>
      </w:r>
      <w:r w:rsidRPr="00D61FBC">
        <w:rPr>
          <w:i w:val="0"/>
          <w:noProof/>
          <w:sz w:val="18"/>
        </w:rPr>
        <w:fldChar w:fldCharType="begin"/>
      </w:r>
      <w:r w:rsidRPr="00D61FBC">
        <w:rPr>
          <w:i w:val="0"/>
          <w:noProof/>
          <w:sz w:val="18"/>
        </w:rPr>
        <w:instrText xml:space="preserve"> PAGEREF _Toc511305363 \h </w:instrText>
      </w:r>
      <w:r w:rsidRPr="00D61FBC">
        <w:rPr>
          <w:i w:val="0"/>
          <w:noProof/>
          <w:sz w:val="18"/>
        </w:rPr>
      </w:r>
      <w:r w:rsidRPr="00D61FBC">
        <w:rPr>
          <w:i w:val="0"/>
          <w:noProof/>
          <w:sz w:val="18"/>
        </w:rPr>
        <w:fldChar w:fldCharType="separate"/>
      </w:r>
      <w:r w:rsidR="00282BB4">
        <w:rPr>
          <w:i w:val="0"/>
          <w:noProof/>
          <w:sz w:val="18"/>
        </w:rPr>
        <w:t>82</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Veterans’ Entitlements Act 1986</w:t>
      </w:r>
      <w:r w:rsidRPr="00D61FBC">
        <w:rPr>
          <w:i w:val="0"/>
          <w:noProof/>
          <w:sz w:val="18"/>
        </w:rPr>
        <w:tab/>
      </w:r>
      <w:r w:rsidRPr="00D61FBC">
        <w:rPr>
          <w:i w:val="0"/>
          <w:noProof/>
          <w:sz w:val="18"/>
        </w:rPr>
        <w:fldChar w:fldCharType="begin"/>
      </w:r>
      <w:r w:rsidRPr="00D61FBC">
        <w:rPr>
          <w:i w:val="0"/>
          <w:noProof/>
          <w:sz w:val="18"/>
        </w:rPr>
        <w:instrText xml:space="preserve"> PAGEREF _Toc511305364 \h </w:instrText>
      </w:r>
      <w:r w:rsidRPr="00D61FBC">
        <w:rPr>
          <w:i w:val="0"/>
          <w:noProof/>
          <w:sz w:val="18"/>
        </w:rPr>
      </w:r>
      <w:r w:rsidRPr="00D61FBC">
        <w:rPr>
          <w:i w:val="0"/>
          <w:noProof/>
          <w:sz w:val="18"/>
        </w:rPr>
        <w:fldChar w:fldCharType="separate"/>
      </w:r>
      <w:r w:rsidR="00282BB4">
        <w:rPr>
          <w:i w:val="0"/>
          <w:noProof/>
          <w:sz w:val="18"/>
        </w:rPr>
        <w:t>83</w:t>
      </w:r>
      <w:r w:rsidRPr="00D61FBC">
        <w:rPr>
          <w:i w:val="0"/>
          <w:noProof/>
          <w:sz w:val="18"/>
        </w:rPr>
        <w:fldChar w:fldCharType="end"/>
      </w:r>
    </w:p>
    <w:p w:rsidR="00D61FBC" w:rsidRDefault="00D61FBC">
      <w:pPr>
        <w:pStyle w:val="TOC6"/>
        <w:rPr>
          <w:rFonts w:asciiTheme="minorHAnsi" w:eastAsiaTheme="minorEastAsia" w:hAnsiTheme="minorHAnsi" w:cstheme="minorBidi"/>
          <w:b w:val="0"/>
          <w:noProof/>
          <w:kern w:val="0"/>
          <w:sz w:val="22"/>
          <w:szCs w:val="22"/>
        </w:rPr>
      </w:pPr>
      <w:r>
        <w:rPr>
          <w:noProof/>
        </w:rPr>
        <w:t>Schedule 4—Cessation of bereavement allowance</w:t>
      </w:r>
      <w:r w:rsidRPr="00D61FBC">
        <w:rPr>
          <w:b w:val="0"/>
          <w:noProof/>
          <w:sz w:val="18"/>
        </w:rPr>
        <w:tab/>
      </w:r>
      <w:r w:rsidRPr="00D61FBC">
        <w:rPr>
          <w:b w:val="0"/>
          <w:noProof/>
          <w:sz w:val="18"/>
        </w:rPr>
        <w:fldChar w:fldCharType="begin"/>
      </w:r>
      <w:r w:rsidRPr="00D61FBC">
        <w:rPr>
          <w:b w:val="0"/>
          <w:noProof/>
          <w:sz w:val="18"/>
        </w:rPr>
        <w:instrText xml:space="preserve"> PAGEREF _Toc511305365 \h </w:instrText>
      </w:r>
      <w:r w:rsidRPr="00D61FBC">
        <w:rPr>
          <w:b w:val="0"/>
          <w:noProof/>
          <w:sz w:val="18"/>
        </w:rPr>
      </w:r>
      <w:r w:rsidRPr="00D61FBC">
        <w:rPr>
          <w:b w:val="0"/>
          <w:noProof/>
          <w:sz w:val="18"/>
        </w:rPr>
        <w:fldChar w:fldCharType="separate"/>
      </w:r>
      <w:r w:rsidR="00282BB4">
        <w:rPr>
          <w:b w:val="0"/>
          <w:noProof/>
          <w:sz w:val="18"/>
        </w:rPr>
        <w:t>91</w:t>
      </w:r>
      <w:r w:rsidRPr="00D61FBC">
        <w:rPr>
          <w:b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Income Tax Assessment Act 1997</w:t>
      </w:r>
      <w:r w:rsidRPr="00D61FBC">
        <w:rPr>
          <w:i w:val="0"/>
          <w:noProof/>
          <w:sz w:val="18"/>
        </w:rPr>
        <w:tab/>
      </w:r>
      <w:r w:rsidRPr="00D61FBC">
        <w:rPr>
          <w:i w:val="0"/>
          <w:noProof/>
          <w:sz w:val="18"/>
        </w:rPr>
        <w:fldChar w:fldCharType="begin"/>
      </w:r>
      <w:r w:rsidRPr="00D61FBC">
        <w:rPr>
          <w:i w:val="0"/>
          <w:noProof/>
          <w:sz w:val="18"/>
        </w:rPr>
        <w:instrText xml:space="preserve"> PAGEREF _Toc511305366 \h </w:instrText>
      </w:r>
      <w:r w:rsidRPr="00D61FBC">
        <w:rPr>
          <w:i w:val="0"/>
          <w:noProof/>
          <w:sz w:val="18"/>
        </w:rPr>
      </w:r>
      <w:r w:rsidRPr="00D61FBC">
        <w:rPr>
          <w:i w:val="0"/>
          <w:noProof/>
          <w:sz w:val="18"/>
        </w:rPr>
        <w:fldChar w:fldCharType="separate"/>
      </w:r>
      <w:r w:rsidR="00282BB4">
        <w:rPr>
          <w:i w:val="0"/>
          <w:noProof/>
          <w:sz w:val="18"/>
        </w:rPr>
        <w:t>91</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Act 1991</w:t>
      </w:r>
      <w:r w:rsidRPr="00D61FBC">
        <w:rPr>
          <w:i w:val="0"/>
          <w:noProof/>
          <w:sz w:val="18"/>
        </w:rPr>
        <w:tab/>
      </w:r>
      <w:r w:rsidRPr="00D61FBC">
        <w:rPr>
          <w:i w:val="0"/>
          <w:noProof/>
          <w:sz w:val="18"/>
        </w:rPr>
        <w:fldChar w:fldCharType="begin"/>
      </w:r>
      <w:r w:rsidRPr="00D61FBC">
        <w:rPr>
          <w:i w:val="0"/>
          <w:noProof/>
          <w:sz w:val="18"/>
        </w:rPr>
        <w:instrText xml:space="preserve"> PAGEREF _Toc511305367 \h </w:instrText>
      </w:r>
      <w:r w:rsidRPr="00D61FBC">
        <w:rPr>
          <w:i w:val="0"/>
          <w:noProof/>
          <w:sz w:val="18"/>
        </w:rPr>
      </w:r>
      <w:r w:rsidRPr="00D61FBC">
        <w:rPr>
          <w:i w:val="0"/>
          <w:noProof/>
          <w:sz w:val="18"/>
        </w:rPr>
        <w:fldChar w:fldCharType="separate"/>
      </w:r>
      <w:r w:rsidR="00282BB4">
        <w:rPr>
          <w:i w:val="0"/>
          <w:noProof/>
          <w:sz w:val="18"/>
        </w:rPr>
        <w:t>91</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(Administration) Act 1999</w:t>
      </w:r>
      <w:r w:rsidRPr="00D61FBC">
        <w:rPr>
          <w:i w:val="0"/>
          <w:noProof/>
          <w:sz w:val="18"/>
        </w:rPr>
        <w:tab/>
      </w:r>
      <w:r w:rsidRPr="00D61FBC">
        <w:rPr>
          <w:i w:val="0"/>
          <w:noProof/>
          <w:sz w:val="18"/>
        </w:rPr>
        <w:fldChar w:fldCharType="begin"/>
      </w:r>
      <w:r w:rsidRPr="00D61FBC">
        <w:rPr>
          <w:i w:val="0"/>
          <w:noProof/>
          <w:sz w:val="18"/>
        </w:rPr>
        <w:instrText xml:space="preserve"> PAGEREF _Toc511305387 \h </w:instrText>
      </w:r>
      <w:r w:rsidRPr="00D61FBC">
        <w:rPr>
          <w:i w:val="0"/>
          <w:noProof/>
          <w:sz w:val="18"/>
        </w:rPr>
      </w:r>
      <w:r w:rsidRPr="00D61FBC">
        <w:rPr>
          <w:i w:val="0"/>
          <w:noProof/>
          <w:sz w:val="18"/>
        </w:rPr>
        <w:fldChar w:fldCharType="separate"/>
      </w:r>
      <w:r w:rsidR="00282BB4">
        <w:rPr>
          <w:i w:val="0"/>
          <w:noProof/>
          <w:sz w:val="18"/>
        </w:rPr>
        <w:t>113</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(International Agreements) Act 1999</w:t>
      </w:r>
      <w:r w:rsidRPr="00D61FBC">
        <w:rPr>
          <w:i w:val="0"/>
          <w:noProof/>
          <w:sz w:val="18"/>
        </w:rPr>
        <w:tab/>
      </w:r>
      <w:r w:rsidRPr="00D61FBC">
        <w:rPr>
          <w:i w:val="0"/>
          <w:noProof/>
          <w:sz w:val="18"/>
        </w:rPr>
        <w:fldChar w:fldCharType="begin"/>
      </w:r>
      <w:r w:rsidRPr="00D61FBC">
        <w:rPr>
          <w:i w:val="0"/>
          <w:noProof/>
          <w:sz w:val="18"/>
        </w:rPr>
        <w:instrText xml:space="preserve"> PAGEREF _Toc511305388 \h </w:instrText>
      </w:r>
      <w:r w:rsidRPr="00D61FBC">
        <w:rPr>
          <w:i w:val="0"/>
          <w:noProof/>
          <w:sz w:val="18"/>
        </w:rPr>
      </w:r>
      <w:r w:rsidRPr="00D61FBC">
        <w:rPr>
          <w:i w:val="0"/>
          <w:noProof/>
          <w:sz w:val="18"/>
        </w:rPr>
        <w:fldChar w:fldCharType="separate"/>
      </w:r>
      <w:r w:rsidR="00282BB4">
        <w:rPr>
          <w:i w:val="0"/>
          <w:noProof/>
          <w:sz w:val="18"/>
        </w:rPr>
        <w:t>114</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Veterans’ Entitlements Act 1986</w:t>
      </w:r>
      <w:r w:rsidRPr="00D61FBC">
        <w:rPr>
          <w:i w:val="0"/>
          <w:noProof/>
          <w:sz w:val="18"/>
        </w:rPr>
        <w:tab/>
      </w:r>
      <w:r w:rsidRPr="00D61FBC">
        <w:rPr>
          <w:i w:val="0"/>
          <w:noProof/>
          <w:sz w:val="18"/>
        </w:rPr>
        <w:fldChar w:fldCharType="begin"/>
      </w:r>
      <w:r w:rsidRPr="00D61FBC">
        <w:rPr>
          <w:i w:val="0"/>
          <w:noProof/>
          <w:sz w:val="18"/>
        </w:rPr>
        <w:instrText xml:space="preserve"> PAGEREF _Toc511305389 \h </w:instrText>
      </w:r>
      <w:r w:rsidRPr="00D61FBC">
        <w:rPr>
          <w:i w:val="0"/>
          <w:noProof/>
          <w:sz w:val="18"/>
        </w:rPr>
      </w:r>
      <w:r w:rsidRPr="00D61FBC">
        <w:rPr>
          <w:i w:val="0"/>
          <w:noProof/>
          <w:sz w:val="18"/>
        </w:rPr>
        <w:fldChar w:fldCharType="separate"/>
      </w:r>
      <w:r w:rsidR="00282BB4">
        <w:rPr>
          <w:i w:val="0"/>
          <w:noProof/>
          <w:sz w:val="18"/>
        </w:rPr>
        <w:t>114</w:t>
      </w:r>
      <w:r w:rsidRPr="00D61FBC">
        <w:rPr>
          <w:i w:val="0"/>
          <w:noProof/>
          <w:sz w:val="18"/>
        </w:rPr>
        <w:fldChar w:fldCharType="end"/>
      </w:r>
    </w:p>
    <w:p w:rsidR="00D61FBC" w:rsidRDefault="00D61FBC">
      <w:pPr>
        <w:pStyle w:val="TOC6"/>
        <w:rPr>
          <w:rFonts w:asciiTheme="minorHAnsi" w:eastAsiaTheme="minorEastAsia" w:hAnsiTheme="minorHAnsi" w:cstheme="minorBidi"/>
          <w:b w:val="0"/>
          <w:noProof/>
          <w:kern w:val="0"/>
          <w:sz w:val="22"/>
          <w:szCs w:val="22"/>
        </w:rPr>
      </w:pPr>
      <w:r>
        <w:rPr>
          <w:noProof/>
        </w:rPr>
        <w:t>Schedule 5—Cessation of sickness allowance</w:t>
      </w:r>
      <w:r w:rsidRPr="00D61FBC">
        <w:rPr>
          <w:b w:val="0"/>
          <w:noProof/>
          <w:sz w:val="18"/>
        </w:rPr>
        <w:tab/>
      </w:r>
      <w:r w:rsidRPr="00D61FBC">
        <w:rPr>
          <w:b w:val="0"/>
          <w:noProof/>
          <w:sz w:val="18"/>
        </w:rPr>
        <w:fldChar w:fldCharType="begin"/>
      </w:r>
      <w:r w:rsidRPr="00D61FBC">
        <w:rPr>
          <w:b w:val="0"/>
          <w:noProof/>
          <w:sz w:val="18"/>
        </w:rPr>
        <w:instrText xml:space="preserve"> PAGEREF _Toc511305390 \h </w:instrText>
      </w:r>
      <w:r w:rsidRPr="00D61FBC">
        <w:rPr>
          <w:b w:val="0"/>
          <w:noProof/>
          <w:sz w:val="18"/>
        </w:rPr>
      </w:r>
      <w:r w:rsidRPr="00D61FBC">
        <w:rPr>
          <w:b w:val="0"/>
          <w:noProof/>
          <w:sz w:val="18"/>
        </w:rPr>
        <w:fldChar w:fldCharType="separate"/>
      </w:r>
      <w:r w:rsidR="00282BB4">
        <w:rPr>
          <w:b w:val="0"/>
          <w:noProof/>
          <w:sz w:val="18"/>
        </w:rPr>
        <w:t>119</w:t>
      </w:r>
      <w:r w:rsidRPr="00D61FBC">
        <w:rPr>
          <w:b w:val="0"/>
          <w:noProof/>
          <w:sz w:val="18"/>
        </w:rPr>
        <w:fldChar w:fldCharType="end"/>
      </w:r>
    </w:p>
    <w:p w:rsidR="00D61FBC" w:rsidRDefault="00D61FBC">
      <w:pPr>
        <w:pStyle w:val="TOC7"/>
        <w:rPr>
          <w:rFonts w:asciiTheme="minorHAnsi" w:eastAsiaTheme="minorEastAsia" w:hAnsiTheme="minorHAnsi" w:cstheme="minorBidi"/>
          <w:noProof/>
          <w:kern w:val="0"/>
          <w:sz w:val="22"/>
          <w:szCs w:val="22"/>
        </w:rPr>
      </w:pPr>
      <w:r>
        <w:rPr>
          <w:noProof/>
        </w:rPr>
        <w:t>Part 1—Amendments commencing 20 March 2020</w:t>
      </w:r>
      <w:r w:rsidRPr="00D61FBC">
        <w:rPr>
          <w:noProof/>
          <w:sz w:val="18"/>
        </w:rPr>
        <w:tab/>
      </w:r>
      <w:r w:rsidRPr="00D61FBC">
        <w:rPr>
          <w:noProof/>
          <w:sz w:val="18"/>
        </w:rPr>
        <w:fldChar w:fldCharType="begin"/>
      </w:r>
      <w:r w:rsidRPr="00D61FBC">
        <w:rPr>
          <w:noProof/>
          <w:sz w:val="18"/>
        </w:rPr>
        <w:instrText xml:space="preserve"> PAGEREF _Toc511305391 \h </w:instrText>
      </w:r>
      <w:r w:rsidRPr="00D61FBC">
        <w:rPr>
          <w:noProof/>
          <w:sz w:val="18"/>
        </w:rPr>
      </w:r>
      <w:r w:rsidRPr="00D61FBC">
        <w:rPr>
          <w:noProof/>
          <w:sz w:val="18"/>
        </w:rPr>
        <w:fldChar w:fldCharType="separate"/>
      </w:r>
      <w:r w:rsidR="00282BB4">
        <w:rPr>
          <w:noProof/>
          <w:sz w:val="18"/>
        </w:rPr>
        <w:t>119</w:t>
      </w:r>
      <w:r w:rsidRPr="00D61FBC">
        <w:rPr>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Act 1991</w:t>
      </w:r>
      <w:r w:rsidRPr="00D61FBC">
        <w:rPr>
          <w:i w:val="0"/>
          <w:noProof/>
          <w:sz w:val="18"/>
        </w:rPr>
        <w:tab/>
      </w:r>
      <w:r w:rsidRPr="00D61FBC">
        <w:rPr>
          <w:i w:val="0"/>
          <w:noProof/>
          <w:sz w:val="18"/>
        </w:rPr>
        <w:fldChar w:fldCharType="begin"/>
      </w:r>
      <w:r w:rsidRPr="00D61FBC">
        <w:rPr>
          <w:i w:val="0"/>
          <w:noProof/>
          <w:sz w:val="18"/>
        </w:rPr>
        <w:instrText xml:space="preserve"> PAGEREF _Toc511305392 \h </w:instrText>
      </w:r>
      <w:r w:rsidRPr="00D61FBC">
        <w:rPr>
          <w:i w:val="0"/>
          <w:noProof/>
          <w:sz w:val="18"/>
        </w:rPr>
      </w:r>
      <w:r w:rsidRPr="00D61FBC">
        <w:rPr>
          <w:i w:val="0"/>
          <w:noProof/>
          <w:sz w:val="18"/>
        </w:rPr>
        <w:fldChar w:fldCharType="separate"/>
      </w:r>
      <w:r w:rsidR="00282BB4">
        <w:rPr>
          <w:i w:val="0"/>
          <w:noProof/>
          <w:sz w:val="18"/>
        </w:rPr>
        <w:t>119</w:t>
      </w:r>
      <w:r w:rsidRPr="00D61FBC">
        <w:rPr>
          <w:i w:val="0"/>
          <w:noProof/>
          <w:sz w:val="18"/>
        </w:rPr>
        <w:fldChar w:fldCharType="end"/>
      </w:r>
    </w:p>
    <w:p w:rsidR="00D61FBC" w:rsidRDefault="00D61FBC">
      <w:pPr>
        <w:pStyle w:val="TOC7"/>
        <w:rPr>
          <w:rFonts w:asciiTheme="minorHAnsi" w:eastAsiaTheme="minorEastAsia" w:hAnsiTheme="minorHAnsi" w:cstheme="minorBidi"/>
          <w:noProof/>
          <w:kern w:val="0"/>
          <w:sz w:val="22"/>
          <w:szCs w:val="22"/>
        </w:rPr>
      </w:pPr>
      <w:r>
        <w:rPr>
          <w:noProof/>
        </w:rPr>
        <w:t>Part 2—Amendments commencing 20 September 2020</w:t>
      </w:r>
      <w:r w:rsidRPr="00D61FBC">
        <w:rPr>
          <w:noProof/>
          <w:sz w:val="18"/>
        </w:rPr>
        <w:tab/>
      </w:r>
      <w:r w:rsidRPr="00D61FBC">
        <w:rPr>
          <w:noProof/>
          <w:sz w:val="18"/>
        </w:rPr>
        <w:fldChar w:fldCharType="begin"/>
      </w:r>
      <w:r w:rsidRPr="00D61FBC">
        <w:rPr>
          <w:noProof/>
          <w:sz w:val="18"/>
        </w:rPr>
        <w:instrText xml:space="preserve"> PAGEREF _Toc511305396 \h </w:instrText>
      </w:r>
      <w:r w:rsidRPr="00D61FBC">
        <w:rPr>
          <w:noProof/>
          <w:sz w:val="18"/>
        </w:rPr>
      </w:r>
      <w:r w:rsidRPr="00D61FBC">
        <w:rPr>
          <w:noProof/>
          <w:sz w:val="18"/>
        </w:rPr>
        <w:fldChar w:fldCharType="separate"/>
      </w:r>
      <w:r w:rsidR="00282BB4">
        <w:rPr>
          <w:noProof/>
          <w:sz w:val="18"/>
        </w:rPr>
        <w:t>125</w:t>
      </w:r>
      <w:r w:rsidRPr="00D61FBC">
        <w:rPr>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A New Tax System (Medicare Levy Surcharge—Fringe Benefits) Act 1999</w:t>
      </w:r>
      <w:r w:rsidRPr="00D61FBC">
        <w:rPr>
          <w:i w:val="0"/>
          <w:noProof/>
          <w:sz w:val="18"/>
        </w:rPr>
        <w:tab/>
      </w:r>
      <w:r w:rsidRPr="00D61FBC">
        <w:rPr>
          <w:i w:val="0"/>
          <w:noProof/>
          <w:sz w:val="18"/>
        </w:rPr>
        <w:fldChar w:fldCharType="begin"/>
      </w:r>
      <w:r w:rsidRPr="00D61FBC">
        <w:rPr>
          <w:i w:val="0"/>
          <w:noProof/>
          <w:sz w:val="18"/>
        </w:rPr>
        <w:instrText xml:space="preserve"> PAGEREF _Toc511305397 \h </w:instrText>
      </w:r>
      <w:r w:rsidRPr="00D61FBC">
        <w:rPr>
          <w:i w:val="0"/>
          <w:noProof/>
          <w:sz w:val="18"/>
        </w:rPr>
      </w:r>
      <w:r w:rsidRPr="00D61FBC">
        <w:rPr>
          <w:i w:val="0"/>
          <w:noProof/>
          <w:sz w:val="18"/>
        </w:rPr>
        <w:fldChar w:fldCharType="separate"/>
      </w:r>
      <w:r w:rsidR="00282BB4">
        <w:rPr>
          <w:i w:val="0"/>
          <w:noProof/>
          <w:sz w:val="18"/>
        </w:rPr>
        <w:t>125</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Income Tax Assessment Act 1936</w:t>
      </w:r>
      <w:r w:rsidRPr="00D61FBC">
        <w:rPr>
          <w:i w:val="0"/>
          <w:noProof/>
          <w:sz w:val="18"/>
        </w:rPr>
        <w:tab/>
      </w:r>
      <w:r w:rsidRPr="00D61FBC">
        <w:rPr>
          <w:i w:val="0"/>
          <w:noProof/>
          <w:sz w:val="18"/>
        </w:rPr>
        <w:fldChar w:fldCharType="begin"/>
      </w:r>
      <w:r w:rsidRPr="00D61FBC">
        <w:rPr>
          <w:i w:val="0"/>
          <w:noProof/>
          <w:sz w:val="18"/>
        </w:rPr>
        <w:instrText xml:space="preserve"> PAGEREF _Toc511305398 \h </w:instrText>
      </w:r>
      <w:r w:rsidRPr="00D61FBC">
        <w:rPr>
          <w:i w:val="0"/>
          <w:noProof/>
          <w:sz w:val="18"/>
        </w:rPr>
      </w:r>
      <w:r w:rsidRPr="00D61FBC">
        <w:rPr>
          <w:i w:val="0"/>
          <w:noProof/>
          <w:sz w:val="18"/>
        </w:rPr>
        <w:fldChar w:fldCharType="separate"/>
      </w:r>
      <w:r w:rsidR="00282BB4">
        <w:rPr>
          <w:i w:val="0"/>
          <w:noProof/>
          <w:sz w:val="18"/>
        </w:rPr>
        <w:t>125</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Income Tax Assessment Act 1997</w:t>
      </w:r>
      <w:r w:rsidRPr="00D61FBC">
        <w:rPr>
          <w:i w:val="0"/>
          <w:noProof/>
          <w:sz w:val="18"/>
        </w:rPr>
        <w:tab/>
      </w:r>
      <w:r w:rsidRPr="00D61FBC">
        <w:rPr>
          <w:i w:val="0"/>
          <w:noProof/>
          <w:sz w:val="18"/>
        </w:rPr>
        <w:fldChar w:fldCharType="begin"/>
      </w:r>
      <w:r w:rsidRPr="00D61FBC">
        <w:rPr>
          <w:i w:val="0"/>
          <w:noProof/>
          <w:sz w:val="18"/>
        </w:rPr>
        <w:instrText xml:space="preserve"> PAGEREF _Toc511305399 \h </w:instrText>
      </w:r>
      <w:r w:rsidRPr="00D61FBC">
        <w:rPr>
          <w:i w:val="0"/>
          <w:noProof/>
          <w:sz w:val="18"/>
        </w:rPr>
      </w:r>
      <w:r w:rsidRPr="00D61FBC">
        <w:rPr>
          <w:i w:val="0"/>
          <w:noProof/>
          <w:sz w:val="18"/>
        </w:rPr>
        <w:fldChar w:fldCharType="separate"/>
      </w:r>
      <w:r w:rsidR="00282BB4">
        <w:rPr>
          <w:i w:val="0"/>
          <w:noProof/>
          <w:sz w:val="18"/>
        </w:rPr>
        <w:t>126</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Income Tax Rates Act 1986</w:t>
      </w:r>
      <w:r w:rsidRPr="00D61FBC">
        <w:rPr>
          <w:i w:val="0"/>
          <w:noProof/>
          <w:sz w:val="18"/>
        </w:rPr>
        <w:tab/>
      </w:r>
      <w:r w:rsidRPr="00D61FBC">
        <w:rPr>
          <w:i w:val="0"/>
          <w:noProof/>
          <w:sz w:val="18"/>
        </w:rPr>
        <w:fldChar w:fldCharType="begin"/>
      </w:r>
      <w:r w:rsidRPr="00D61FBC">
        <w:rPr>
          <w:i w:val="0"/>
          <w:noProof/>
          <w:sz w:val="18"/>
        </w:rPr>
        <w:instrText xml:space="preserve"> PAGEREF _Toc511305400 \h </w:instrText>
      </w:r>
      <w:r w:rsidRPr="00D61FBC">
        <w:rPr>
          <w:i w:val="0"/>
          <w:noProof/>
          <w:sz w:val="18"/>
        </w:rPr>
      </w:r>
      <w:r w:rsidRPr="00D61FBC">
        <w:rPr>
          <w:i w:val="0"/>
          <w:noProof/>
          <w:sz w:val="18"/>
        </w:rPr>
        <w:fldChar w:fldCharType="separate"/>
      </w:r>
      <w:r w:rsidR="00282BB4">
        <w:rPr>
          <w:i w:val="0"/>
          <w:noProof/>
          <w:sz w:val="18"/>
        </w:rPr>
        <w:t>127</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Act 1991</w:t>
      </w:r>
      <w:r w:rsidRPr="00D61FBC">
        <w:rPr>
          <w:i w:val="0"/>
          <w:noProof/>
          <w:sz w:val="18"/>
        </w:rPr>
        <w:tab/>
      </w:r>
      <w:r w:rsidRPr="00D61FBC">
        <w:rPr>
          <w:i w:val="0"/>
          <w:noProof/>
          <w:sz w:val="18"/>
        </w:rPr>
        <w:fldChar w:fldCharType="begin"/>
      </w:r>
      <w:r w:rsidRPr="00D61FBC">
        <w:rPr>
          <w:i w:val="0"/>
          <w:noProof/>
          <w:sz w:val="18"/>
        </w:rPr>
        <w:instrText xml:space="preserve"> PAGEREF _Toc511305401 \h </w:instrText>
      </w:r>
      <w:r w:rsidRPr="00D61FBC">
        <w:rPr>
          <w:i w:val="0"/>
          <w:noProof/>
          <w:sz w:val="18"/>
        </w:rPr>
      </w:r>
      <w:r w:rsidRPr="00D61FBC">
        <w:rPr>
          <w:i w:val="0"/>
          <w:noProof/>
          <w:sz w:val="18"/>
        </w:rPr>
        <w:fldChar w:fldCharType="separate"/>
      </w:r>
      <w:r w:rsidR="00282BB4">
        <w:rPr>
          <w:i w:val="0"/>
          <w:noProof/>
          <w:sz w:val="18"/>
        </w:rPr>
        <w:t>127</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(Administration) Act 1999</w:t>
      </w:r>
      <w:r w:rsidRPr="00D61FBC">
        <w:rPr>
          <w:i w:val="0"/>
          <w:noProof/>
          <w:sz w:val="18"/>
        </w:rPr>
        <w:tab/>
      </w:r>
      <w:r w:rsidRPr="00D61FBC">
        <w:rPr>
          <w:i w:val="0"/>
          <w:noProof/>
          <w:sz w:val="18"/>
        </w:rPr>
        <w:fldChar w:fldCharType="begin"/>
      </w:r>
      <w:r w:rsidRPr="00D61FBC">
        <w:rPr>
          <w:i w:val="0"/>
          <w:noProof/>
          <w:sz w:val="18"/>
        </w:rPr>
        <w:instrText xml:space="preserve"> PAGEREF _Toc511305402 \h </w:instrText>
      </w:r>
      <w:r w:rsidRPr="00D61FBC">
        <w:rPr>
          <w:i w:val="0"/>
          <w:noProof/>
          <w:sz w:val="18"/>
        </w:rPr>
      </w:r>
      <w:r w:rsidRPr="00D61FBC">
        <w:rPr>
          <w:i w:val="0"/>
          <w:noProof/>
          <w:sz w:val="18"/>
        </w:rPr>
        <w:fldChar w:fldCharType="separate"/>
      </w:r>
      <w:r w:rsidR="00282BB4">
        <w:rPr>
          <w:i w:val="0"/>
          <w:noProof/>
          <w:sz w:val="18"/>
        </w:rPr>
        <w:t>135</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Veterans’ Entitlements Act 1986</w:t>
      </w:r>
      <w:r w:rsidRPr="00D61FBC">
        <w:rPr>
          <w:i w:val="0"/>
          <w:noProof/>
          <w:sz w:val="18"/>
        </w:rPr>
        <w:tab/>
      </w:r>
      <w:r w:rsidRPr="00D61FBC">
        <w:rPr>
          <w:i w:val="0"/>
          <w:noProof/>
          <w:sz w:val="18"/>
        </w:rPr>
        <w:fldChar w:fldCharType="begin"/>
      </w:r>
      <w:r w:rsidRPr="00D61FBC">
        <w:rPr>
          <w:i w:val="0"/>
          <w:noProof/>
          <w:sz w:val="18"/>
        </w:rPr>
        <w:instrText xml:space="preserve"> PAGEREF _Toc511305403 \h </w:instrText>
      </w:r>
      <w:r w:rsidRPr="00D61FBC">
        <w:rPr>
          <w:i w:val="0"/>
          <w:noProof/>
          <w:sz w:val="18"/>
        </w:rPr>
      </w:r>
      <w:r w:rsidRPr="00D61FBC">
        <w:rPr>
          <w:i w:val="0"/>
          <w:noProof/>
          <w:sz w:val="18"/>
        </w:rPr>
        <w:fldChar w:fldCharType="separate"/>
      </w:r>
      <w:r w:rsidR="00282BB4">
        <w:rPr>
          <w:i w:val="0"/>
          <w:noProof/>
          <w:sz w:val="18"/>
        </w:rPr>
        <w:t>136</w:t>
      </w:r>
      <w:r w:rsidRPr="00D61FBC">
        <w:rPr>
          <w:i w:val="0"/>
          <w:noProof/>
          <w:sz w:val="18"/>
        </w:rPr>
        <w:fldChar w:fldCharType="end"/>
      </w:r>
    </w:p>
    <w:p w:rsidR="00D61FBC" w:rsidRDefault="00D61FBC">
      <w:pPr>
        <w:pStyle w:val="TOC6"/>
        <w:rPr>
          <w:rFonts w:asciiTheme="minorHAnsi" w:eastAsiaTheme="minorEastAsia" w:hAnsiTheme="minorHAnsi" w:cstheme="minorBidi"/>
          <w:b w:val="0"/>
          <w:noProof/>
          <w:kern w:val="0"/>
          <w:sz w:val="22"/>
          <w:szCs w:val="22"/>
        </w:rPr>
      </w:pPr>
      <w:r>
        <w:rPr>
          <w:noProof/>
        </w:rPr>
        <w:t>Schedule 6—Cessation of widow allowance</w:t>
      </w:r>
      <w:r w:rsidRPr="00D61FBC">
        <w:rPr>
          <w:b w:val="0"/>
          <w:noProof/>
          <w:sz w:val="18"/>
        </w:rPr>
        <w:tab/>
      </w:r>
      <w:r w:rsidRPr="00D61FBC">
        <w:rPr>
          <w:b w:val="0"/>
          <w:noProof/>
          <w:sz w:val="18"/>
        </w:rPr>
        <w:fldChar w:fldCharType="begin"/>
      </w:r>
      <w:r w:rsidRPr="00D61FBC">
        <w:rPr>
          <w:b w:val="0"/>
          <w:noProof/>
          <w:sz w:val="18"/>
        </w:rPr>
        <w:instrText xml:space="preserve"> PAGEREF _Toc511305404 \h </w:instrText>
      </w:r>
      <w:r w:rsidRPr="00D61FBC">
        <w:rPr>
          <w:b w:val="0"/>
          <w:noProof/>
          <w:sz w:val="18"/>
        </w:rPr>
      </w:r>
      <w:r w:rsidRPr="00D61FBC">
        <w:rPr>
          <w:b w:val="0"/>
          <w:noProof/>
          <w:sz w:val="18"/>
        </w:rPr>
        <w:fldChar w:fldCharType="separate"/>
      </w:r>
      <w:r w:rsidR="00282BB4">
        <w:rPr>
          <w:b w:val="0"/>
          <w:noProof/>
          <w:sz w:val="18"/>
        </w:rPr>
        <w:t>143</w:t>
      </w:r>
      <w:r w:rsidRPr="00D61FBC">
        <w:rPr>
          <w:b w:val="0"/>
          <w:noProof/>
          <w:sz w:val="18"/>
        </w:rPr>
        <w:fldChar w:fldCharType="end"/>
      </w:r>
    </w:p>
    <w:p w:rsidR="00D61FBC" w:rsidRDefault="00D61FBC">
      <w:pPr>
        <w:pStyle w:val="TOC7"/>
        <w:rPr>
          <w:rFonts w:asciiTheme="minorHAnsi" w:eastAsiaTheme="minorEastAsia" w:hAnsiTheme="minorHAnsi" w:cstheme="minorBidi"/>
          <w:noProof/>
          <w:kern w:val="0"/>
          <w:sz w:val="22"/>
          <w:szCs w:val="22"/>
        </w:rPr>
      </w:pPr>
      <w:r>
        <w:rPr>
          <w:noProof/>
        </w:rPr>
        <w:t>Part 1—Amendments closing claims for widow allowance</w:t>
      </w:r>
      <w:r w:rsidRPr="00D61FBC">
        <w:rPr>
          <w:noProof/>
          <w:sz w:val="18"/>
        </w:rPr>
        <w:tab/>
      </w:r>
      <w:r w:rsidRPr="00D61FBC">
        <w:rPr>
          <w:noProof/>
          <w:sz w:val="18"/>
        </w:rPr>
        <w:fldChar w:fldCharType="begin"/>
      </w:r>
      <w:r w:rsidRPr="00D61FBC">
        <w:rPr>
          <w:noProof/>
          <w:sz w:val="18"/>
        </w:rPr>
        <w:instrText xml:space="preserve"> PAGEREF _Toc511305405 \h </w:instrText>
      </w:r>
      <w:r w:rsidRPr="00D61FBC">
        <w:rPr>
          <w:noProof/>
          <w:sz w:val="18"/>
        </w:rPr>
      </w:r>
      <w:r w:rsidRPr="00D61FBC">
        <w:rPr>
          <w:noProof/>
          <w:sz w:val="18"/>
        </w:rPr>
        <w:fldChar w:fldCharType="separate"/>
      </w:r>
      <w:r w:rsidR="00282BB4">
        <w:rPr>
          <w:noProof/>
          <w:sz w:val="18"/>
        </w:rPr>
        <w:t>143</w:t>
      </w:r>
      <w:r w:rsidRPr="00D61FBC">
        <w:rPr>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Act 1991</w:t>
      </w:r>
      <w:r w:rsidRPr="00D61FBC">
        <w:rPr>
          <w:i w:val="0"/>
          <w:noProof/>
          <w:sz w:val="18"/>
        </w:rPr>
        <w:tab/>
      </w:r>
      <w:r w:rsidRPr="00D61FBC">
        <w:rPr>
          <w:i w:val="0"/>
          <w:noProof/>
          <w:sz w:val="18"/>
        </w:rPr>
        <w:fldChar w:fldCharType="begin"/>
      </w:r>
      <w:r w:rsidRPr="00D61FBC">
        <w:rPr>
          <w:i w:val="0"/>
          <w:noProof/>
          <w:sz w:val="18"/>
        </w:rPr>
        <w:instrText xml:space="preserve"> PAGEREF _Toc511305406 \h </w:instrText>
      </w:r>
      <w:r w:rsidRPr="00D61FBC">
        <w:rPr>
          <w:i w:val="0"/>
          <w:noProof/>
          <w:sz w:val="18"/>
        </w:rPr>
      </w:r>
      <w:r w:rsidRPr="00D61FBC">
        <w:rPr>
          <w:i w:val="0"/>
          <w:noProof/>
          <w:sz w:val="18"/>
        </w:rPr>
        <w:fldChar w:fldCharType="separate"/>
      </w:r>
      <w:r w:rsidR="00282BB4">
        <w:rPr>
          <w:i w:val="0"/>
          <w:noProof/>
          <w:sz w:val="18"/>
        </w:rPr>
        <w:t>143</w:t>
      </w:r>
      <w:r w:rsidRPr="00D61FBC">
        <w:rPr>
          <w:i w:val="0"/>
          <w:noProof/>
          <w:sz w:val="18"/>
        </w:rPr>
        <w:fldChar w:fldCharType="end"/>
      </w:r>
    </w:p>
    <w:p w:rsidR="00D61FBC" w:rsidRDefault="00D61FBC">
      <w:pPr>
        <w:pStyle w:val="TOC7"/>
        <w:rPr>
          <w:rFonts w:asciiTheme="minorHAnsi" w:eastAsiaTheme="minorEastAsia" w:hAnsiTheme="minorHAnsi" w:cstheme="minorBidi"/>
          <w:noProof/>
          <w:kern w:val="0"/>
          <w:sz w:val="22"/>
          <w:szCs w:val="22"/>
        </w:rPr>
      </w:pPr>
      <w:r>
        <w:rPr>
          <w:noProof/>
        </w:rPr>
        <w:t>Part 2—Amendments commencing 1 January 2022</w:t>
      </w:r>
      <w:r w:rsidRPr="00D61FBC">
        <w:rPr>
          <w:noProof/>
          <w:sz w:val="18"/>
        </w:rPr>
        <w:tab/>
      </w:r>
      <w:r w:rsidRPr="00D61FBC">
        <w:rPr>
          <w:noProof/>
          <w:sz w:val="18"/>
        </w:rPr>
        <w:fldChar w:fldCharType="begin"/>
      </w:r>
      <w:r w:rsidRPr="00D61FBC">
        <w:rPr>
          <w:noProof/>
          <w:sz w:val="18"/>
        </w:rPr>
        <w:instrText xml:space="preserve"> PAGEREF _Toc511305408 \h </w:instrText>
      </w:r>
      <w:r w:rsidRPr="00D61FBC">
        <w:rPr>
          <w:noProof/>
          <w:sz w:val="18"/>
        </w:rPr>
      </w:r>
      <w:r w:rsidRPr="00D61FBC">
        <w:rPr>
          <w:noProof/>
          <w:sz w:val="18"/>
        </w:rPr>
        <w:fldChar w:fldCharType="separate"/>
      </w:r>
      <w:r w:rsidR="00282BB4">
        <w:rPr>
          <w:noProof/>
          <w:sz w:val="18"/>
        </w:rPr>
        <w:t>145</w:t>
      </w:r>
      <w:r w:rsidRPr="00D61FBC">
        <w:rPr>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Income Tax Assessment Act 1936</w:t>
      </w:r>
      <w:r w:rsidRPr="00D61FBC">
        <w:rPr>
          <w:i w:val="0"/>
          <w:noProof/>
          <w:sz w:val="18"/>
        </w:rPr>
        <w:tab/>
      </w:r>
      <w:r w:rsidRPr="00D61FBC">
        <w:rPr>
          <w:i w:val="0"/>
          <w:noProof/>
          <w:sz w:val="18"/>
        </w:rPr>
        <w:fldChar w:fldCharType="begin"/>
      </w:r>
      <w:r w:rsidRPr="00D61FBC">
        <w:rPr>
          <w:i w:val="0"/>
          <w:noProof/>
          <w:sz w:val="18"/>
        </w:rPr>
        <w:instrText xml:space="preserve"> PAGEREF _Toc511305409 \h </w:instrText>
      </w:r>
      <w:r w:rsidRPr="00D61FBC">
        <w:rPr>
          <w:i w:val="0"/>
          <w:noProof/>
          <w:sz w:val="18"/>
        </w:rPr>
      </w:r>
      <w:r w:rsidRPr="00D61FBC">
        <w:rPr>
          <w:i w:val="0"/>
          <w:noProof/>
          <w:sz w:val="18"/>
        </w:rPr>
        <w:fldChar w:fldCharType="separate"/>
      </w:r>
      <w:r w:rsidR="00282BB4">
        <w:rPr>
          <w:i w:val="0"/>
          <w:noProof/>
          <w:sz w:val="18"/>
        </w:rPr>
        <w:t>145</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lastRenderedPageBreak/>
        <w:t>Income Tax Assessment Act 1997</w:t>
      </w:r>
      <w:r w:rsidRPr="00D61FBC">
        <w:rPr>
          <w:i w:val="0"/>
          <w:noProof/>
          <w:sz w:val="18"/>
        </w:rPr>
        <w:tab/>
      </w:r>
      <w:r w:rsidRPr="00D61FBC">
        <w:rPr>
          <w:i w:val="0"/>
          <w:noProof/>
          <w:sz w:val="18"/>
        </w:rPr>
        <w:fldChar w:fldCharType="begin"/>
      </w:r>
      <w:r w:rsidRPr="00D61FBC">
        <w:rPr>
          <w:i w:val="0"/>
          <w:noProof/>
          <w:sz w:val="18"/>
        </w:rPr>
        <w:instrText xml:space="preserve"> PAGEREF _Toc511305410 \h </w:instrText>
      </w:r>
      <w:r w:rsidRPr="00D61FBC">
        <w:rPr>
          <w:i w:val="0"/>
          <w:noProof/>
          <w:sz w:val="18"/>
        </w:rPr>
      </w:r>
      <w:r w:rsidRPr="00D61FBC">
        <w:rPr>
          <w:i w:val="0"/>
          <w:noProof/>
          <w:sz w:val="18"/>
        </w:rPr>
        <w:fldChar w:fldCharType="separate"/>
      </w:r>
      <w:r w:rsidR="00282BB4">
        <w:rPr>
          <w:i w:val="0"/>
          <w:noProof/>
          <w:sz w:val="18"/>
        </w:rPr>
        <w:t>145</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Act 1991</w:t>
      </w:r>
      <w:r w:rsidRPr="00D61FBC">
        <w:rPr>
          <w:i w:val="0"/>
          <w:noProof/>
          <w:sz w:val="18"/>
        </w:rPr>
        <w:tab/>
      </w:r>
      <w:r w:rsidRPr="00D61FBC">
        <w:rPr>
          <w:i w:val="0"/>
          <w:noProof/>
          <w:sz w:val="18"/>
        </w:rPr>
        <w:fldChar w:fldCharType="begin"/>
      </w:r>
      <w:r w:rsidRPr="00D61FBC">
        <w:rPr>
          <w:i w:val="0"/>
          <w:noProof/>
          <w:sz w:val="18"/>
        </w:rPr>
        <w:instrText xml:space="preserve"> PAGEREF _Toc511305411 \h </w:instrText>
      </w:r>
      <w:r w:rsidRPr="00D61FBC">
        <w:rPr>
          <w:i w:val="0"/>
          <w:noProof/>
          <w:sz w:val="18"/>
        </w:rPr>
      </w:r>
      <w:r w:rsidRPr="00D61FBC">
        <w:rPr>
          <w:i w:val="0"/>
          <w:noProof/>
          <w:sz w:val="18"/>
        </w:rPr>
        <w:fldChar w:fldCharType="separate"/>
      </w:r>
      <w:r w:rsidR="00282BB4">
        <w:rPr>
          <w:i w:val="0"/>
          <w:noProof/>
          <w:sz w:val="18"/>
        </w:rPr>
        <w:t>145</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(Administration) Act 1999</w:t>
      </w:r>
      <w:r w:rsidRPr="00D61FBC">
        <w:rPr>
          <w:i w:val="0"/>
          <w:noProof/>
          <w:sz w:val="18"/>
        </w:rPr>
        <w:tab/>
      </w:r>
      <w:r w:rsidRPr="00D61FBC">
        <w:rPr>
          <w:i w:val="0"/>
          <w:noProof/>
          <w:sz w:val="18"/>
        </w:rPr>
        <w:fldChar w:fldCharType="begin"/>
      </w:r>
      <w:r w:rsidRPr="00D61FBC">
        <w:rPr>
          <w:i w:val="0"/>
          <w:noProof/>
          <w:sz w:val="18"/>
        </w:rPr>
        <w:instrText xml:space="preserve"> PAGEREF _Toc511305412 \h </w:instrText>
      </w:r>
      <w:r w:rsidRPr="00D61FBC">
        <w:rPr>
          <w:i w:val="0"/>
          <w:noProof/>
          <w:sz w:val="18"/>
        </w:rPr>
      </w:r>
      <w:r w:rsidRPr="00D61FBC">
        <w:rPr>
          <w:i w:val="0"/>
          <w:noProof/>
          <w:sz w:val="18"/>
        </w:rPr>
        <w:fldChar w:fldCharType="separate"/>
      </w:r>
      <w:r w:rsidR="00282BB4">
        <w:rPr>
          <w:i w:val="0"/>
          <w:noProof/>
          <w:sz w:val="18"/>
        </w:rPr>
        <w:t>150</w:t>
      </w:r>
      <w:r w:rsidRPr="00D61FBC">
        <w:rPr>
          <w:i w:val="0"/>
          <w:noProof/>
          <w:sz w:val="18"/>
        </w:rPr>
        <w:fldChar w:fldCharType="end"/>
      </w:r>
    </w:p>
    <w:p w:rsidR="00D61FBC" w:rsidRDefault="00D61FBC">
      <w:pPr>
        <w:pStyle w:val="TOC6"/>
        <w:rPr>
          <w:rFonts w:asciiTheme="minorHAnsi" w:eastAsiaTheme="minorEastAsia" w:hAnsiTheme="minorHAnsi" w:cstheme="minorBidi"/>
          <w:b w:val="0"/>
          <w:noProof/>
          <w:kern w:val="0"/>
          <w:sz w:val="22"/>
          <w:szCs w:val="22"/>
        </w:rPr>
      </w:pPr>
      <w:r>
        <w:rPr>
          <w:noProof/>
        </w:rPr>
        <w:t>Schedule 7—Cessation of partner allowance</w:t>
      </w:r>
      <w:r w:rsidRPr="00D61FBC">
        <w:rPr>
          <w:b w:val="0"/>
          <w:noProof/>
          <w:sz w:val="18"/>
        </w:rPr>
        <w:tab/>
      </w:r>
      <w:r w:rsidRPr="00D61FBC">
        <w:rPr>
          <w:b w:val="0"/>
          <w:noProof/>
          <w:sz w:val="18"/>
        </w:rPr>
        <w:fldChar w:fldCharType="begin"/>
      </w:r>
      <w:r w:rsidRPr="00D61FBC">
        <w:rPr>
          <w:b w:val="0"/>
          <w:noProof/>
          <w:sz w:val="18"/>
        </w:rPr>
        <w:instrText xml:space="preserve"> PAGEREF _Toc511305413 \h </w:instrText>
      </w:r>
      <w:r w:rsidRPr="00D61FBC">
        <w:rPr>
          <w:b w:val="0"/>
          <w:noProof/>
          <w:sz w:val="18"/>
        </w:rPr>
      </w:r>
      <w:r w:rsidRPr="00D61FBC">
        <w:rPr>
          <w:b w:val="0"/>
          <w:noProof/>
          <w:sz w:val="18"/>
        </w:rPr>
        <w:fldChar w:fldCharType="separate"/>
      </w:r>
      <w:r w:rsidR="00282BB4">
        <w:rPr>
          <w:b w:val="0"/>
          <w:noProof/>
          <w:sz w:val="18"/>
        </w:rPr>
        <w:t>155</w:t>
      </w:r>
      <w:r w:rsidRPr="00D61FBC">
        <w:rPr>
          <w:b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Income Tax Assessment Act 1936</w:t>
      </w:r>
      <w:r w:rsidRPr="00D61FBC">
        <w:rPr>
          <w:i w:val="0"/>
          <w:noProof/>
          <w:sz w:val="18"/>
        </w:rPr>
        <w:tab/>
      </w:r>
      <w:r w:rsidRPr="00D61FBC">
        <w:rPr>
          <w:i w:val="0"/>
          <w:noProof/>
          <w:sz w:val="18"/>
        </w:rPr>
        <w:fldChar w:fldCharType="begin"/>
      </w:r>
      <w:r w:rsidRPr="00D61FBC">
        <w:rPr>
          <w:i w:val="0"/>
          <w:noProof/>
          <w:sz w:val="18"/>
        </w:rPr>
        <w:instrText xml:space="preserve"> PAGEREF _Toc511305414 \h </w:instrText>
      </w:r>
      <w:r w:rsidRPr="00D61FBC">
        <w:rPr>
          <w:i w:val="0"/>
          <w:noProof/>
          <w:sz w:val="18"/>
        </w:rPr>
      </w:r>
      <w:r w:rsidRPr="00D61FBC">
        <w:rPr>
          <w:i w:val="0"/>
          <w:noProof/>
          <w:sz w:val="18"/>
        </w:rPr>
        <w:fldChar w:fldCharType="separate"/>
      </w:r>
      <w:r w:rsidR="00282BB4">
        <w:rPr>
          <w:i w:val="0"/>
          <w:noProof/>
          <w:sz w:val="18"/>
        </w:rPr>
        <w:t>155</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Income Tax Assessment Act 1997</w:t>
      </w:r>
      <w:r w:rsidRPr="00D61FBC">
        <w:rPr>
          <w:i w:val="0"/>
          <w:noProof/>
          <w:sz w:val="18"/>
        </w:rPr>
        <w:tab/>
      </w:r>
      <w:r w:rsidRPr="00D61FBC">
        <w:rPr>
          <w:i w:val="0"/>
          <w:noProof/>
          <w:sz w:val="18"/>
        </w:rPr>
        <w:fldChar w:fldCharType="begin"/>
      </w:r>
      <w:r w:rsidRPr="00D61FBC">
        <w:rPr>
          <w:i w:val="0"/>
          <w:noProof/>
          <w:sz w:val="18"/>
        </w:rPr>
        <w:instrText xml:space="preserve"> PAGEREF _Toc511305415 \h </w:instrText>
      </w:r>
      <w:r w:rsidRPr="00D61FBC">
        <w:rPr>
          <w:i w:val="0"/>
          <w:noProof/>
          <w:sz w:val="18"/>
        </w:rPr>
      </w:r>
      <w:r w:rsidRPr="00D61FBC">
        <w:rPr>
          <w:i w:val="0"/>
          <w:noProof/>
          <w:sz w:val="18"/>
        </w:rPr>
        <w:fldChar w:fldCharType="separate"/>
      </w:r>
      <w:r w:rsidR="00282BB4">
        <w:rPr>
          <w:i w:val="0"/>
          <w:noProof/>
          <w:sz w:val="18"/>
        </w:rPr>
        <w:t>155</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Act 1991</w:t>
      </w:r>
      <w:r w:rsidRPr="00D61FBC">
        <w:rPr>
          <w:i w:val="0"/>
          <w:noProof/>
          <w:sz w:val="18"/>
        </w:rPr>
        <w:tab/>
      </w:r>
      <w:r w:rsidRPr="00D61FBC">
        <w:rPr>
          <w:i w:val="0"/>
          <w:noProof/>
          <w:sz w:val="18"/>
        </w:rPr>
        <w:fldChar w:fldCharType="begin"/>
      </w:r>
      <w:r w:rsidRPr="00D61FBC">
        <w:rPr>
          <w:i w:val="0"/>
          <w:noProof/>
          <w:sz w:val="18"/>
        </w:rPr>
        <w:instrText xml:space="preserve"> PAGEREF _Toc511305416 \h </w:instrText>
      </w:r>
      <w:r w:rsidRPr="00D61FBC">
        <w:rPr>
          <w:i w:val="0"/>
          <w:noProof/>
          <w:sz w:val="18"/>
        </w:rPr>
      </w:r>
      <w:r w:rsidRPr="00D61FBC">
        <w:rPr>
          <w:i w:val="0"/>
          <w:noProof/>
          <w:sz w:val="18"/>
        </w:rPr>
        <w:fldChar w:fldCharType="separate"/>
      </w:r>
      <w:r w:rsidR="00282BB4">
        <w:rPr>
          <w:i w:val="0"/>
          <w:noProof/>
          <w:sz w:val="18"/>
        </w:rPr>
        <w:t>155</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(Administration) Act 1999</w:t>
      </w:r>
      <w:r w:rsidRPr="00D61FBC">
        <w:rPr>
          <w:i w:val="0"/>
          <w:noProof/>
          <w:sz w:val="18"/>
        </w:rPr>
        <w:tab/>
      </w:r>
      <w:r w:rsidRPr="00D61FBC">
        <w:rPr>
          <w:i w:val="0"/>
          <w:noProof/>
          <w:sz w:val="18"/>
        </w:rPr>
        <w:fldChar w:fldCharType="begin"/>
      </w:r>
      <w:r w:rsidRPr="00D61FBC">
        <w:rPr>
          <w:i w:val="0"/>
          <w:noProof/>
          <w:sz w:val="18"/>
        </w:rPr>
        <w:instrText xml:space="preserve"> PAGEREF _Toc511305417 \h </w:instrText>
      </w:r>
      <w:r w:rsidRPr="00D61FBC">
        <w:rPr>
          <w:i w:val="0"/>
          <w:noProof/>
          <w:sz w:val="18"/>
        </w:rPr>
      </w:r>
      <w:r w:rsidRPr="00D61FBC">
        <w:rPr>
          <w:i w:val="0"/>
          <w:noProof/>
          <w:sz w:val="18"/>
        </w:rPr>
        <w:fldChar w:fldCharType="separate"/>
      </w:r>
      <w:r w:rsidR="00282BB4">
        <w:rPr>
          <w:i w:val="0"/>
          <w:noProof/>
          <w:sz w:val="18"/>
        </w:rPr>
        <w:t>160</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Veterans’ Entitlements Act 1986</w:t>
      </w:r>
      <w:r w:rsidRPr="00D61FBC">
        <w:rPr>
          <w:i w:val="0"/>
          <w:noProof/>
          <w:sz w:val="18"/>
        </w:rPr>
        <w:tab/>
      </w:r>
      <w:r w:rsidRPr="00D61FBC">
        <w:rPr>
          <w:i w:val="0"/>
          <w:noProof/>
          <w:sz w:val="18"/>
        </w:rPr>
        <w:fldChar w:fldCharType="begin"/>
      </w:r>
      <w:r w:rsidRPr="00D61FBC">
        <w:rPr>
          <w:i w:val="0"/>
          <w:noProof/>
          <w:sz w:val="18"/>
        </w:rPr>
        <w:instrText xml:space="preserve"> PAGEREF _Toc511305418 \h </w:instrText>
      </w:r>
      <w:r w:rsidRPr="00D61FBC">
        <w:rPr>
          <w:i w:val="0"/>
          <w:noProof/>
          <w:sz w:val="18"/>
        </w:rPr>
      </w:r>
      <w:r w:rsidRPr="00D61FBC">
        <w:rPr>
          <w:i w:val="0"/>
          <w:noProof/>
          <w:sz w:val="18"/>
        </w:rPr>
        <w:fldChar w:fldCharType="separate"/>
      </w:r>
      <w:r w:rsidR="00282BB4">
        <w:rPr>
          <w:i w:val="0"/>
          <w:noProof/>
          <w:sz w:val="18"/>
        </w:rPr>
        <w:t>161</w:t>
      </w:r>
      <w:r w:rsidRPr="00D61FBC">
        <w:rPr>
          <w:i w:val="0"/>
          <w:noProof/>
          <w:sz w:val="18"/>
        </w:rPr>
        <w:fldChar w:fldCharType="end"/>
      </w:r>
    </w:p>
    <w:p w:rsidR="00D61FBC" w:rsidRDefault="00D61FBC">
      <w:pPr>
        <w:pStyle w:val="TOC6"/>
        <w:rPr>
          <w:rFonts w:asciiTheme="minorHAnsi" w:eastAsiaTheme="minorEastAsia" w:hAnsiTheme="minorHAnsi" w:cstheme="minorBidi"/>
          <w:b w:val="0"/>
          <w:noProof/>
          <w:kern w:val="0"/>
          <w:sz w:val="22"/>
          <w:szCs w:val="22"/>
        </w:rPr>
      </w:pPr>
      <w:r>
        <w:rPr>
          <w:noProof/>
        </w:rPr>
        <w:t>Schedule 8—Minister’s rules</w:t>
      </w:r>
      <w:r w:rsidRPr="00D61FBC">
        <w:rPr>
          <w:b w:val="0"/>
          <w:noProof/>
          <w:sz w:val="18"/>
        </w:rPr>
        <w:tab/>
      </w:r>
      <w:r w:rsidRPr="00D61FBC">
        <w:rPr>
          <w:b w:val="0"/>
          <w:noProof/>
          <w:sz w:val="18"/>
        </w:rPr>
        <w:fldChar w:fldCharType="begin"/>
      </w:r>
      <w:r w:rsidRPr="00D61FBC">
        <w:rPr>
          <w:b w:val="0"/>
          <w:noProof/>
          <w:sz w:val="18"/>
        </w:rPr>
        <w:instrText xml:space="preserve"> PAGEREF _Toc511305419 \h </w:instrText>
      </w:r>
      <w:r w:rsidRPr="00D61FBC">
        <w:rPr>
          <w:b w:val="0"/>
          <w:noProof/>
          <w:sz w:val="18"/>
        </w:rPr>
      </w:r>
      <w:r w:rsidRPr="00D61FBC">
        <w:rPr>
          <w:b w:val="0"/>
          <w:noProof/>
          <w:sz w:val="18"/>
        </w:rPr>
        <w:fldChar w:fldCharType="separate"/>
      </w:r>
      <w:r w:rsidR="00282BB4">
        <w:rPr>
          <w:b w:val="0"/>
          <w:noProof/>
          <w:sz w:val="18"/>
        </w:rPr>
        <w:t>167</w:t>
      </w:r>
      <w:r w:rsidRPr="00D61FBC">
        <w:rPr>
          <w:b w:val="0"/>
          <w:noProof/>
          <w:sz w:val="18"/>
        </w:rPr>
        <w:fldChar w:fldCharType="end"/>
      </w:r>
    </w:p>
    <w:p w:rsidR="00D61FBC" w:rsidRDefault="00D61FBC">
      <w:pPr>
        <w:pStyle w:val="TOC6"/>
        <w:rPr>
          <w:rFonts w:asciiTheme="minorHAnsi" w:eastAsiaTheme="minorEastAsia" w:hAnsiTheme="minorHAnsi" w:cstheme="minorBidi"/>
          <w:b w:val="0"/>
          <w:noProof/>
          <w:kern w:val="0"/>
          <w:sz w:val="22"/>
          <w:szCs w:val="22"/>
        </w:rPr>
      </w:pPr>
      <w:r>
        <w:rPr>
          <w:noProof/>
        </w:rPr>
        <w:t>Schedule 9—Changes to activity tests for persons aged 55 to 59</w:t>
      </w:r>
      <w:r w:rsidRPr="00D61FBC">
        <w:rPr>
          <w:b w:val="0"/>
          <w:noProof/>
          <w:sz w:val="18"/>
        </w:rPr>
        <w:tab/>
      </w:r>
      <w:r w:rsidRPr="00D61FBC">
        <w:rPr>
          <w:b w:val="0"/>
          <w:noProof/>
          <w:sz w:val="18"/>
        </w:rPr>
        <w:fldChar w:fldCharType="begin"/>
      </w:r>
      <w:r w:rsidRPr="00D61FBC">
        <w:rPr>
          <w:b w:val="0"/>
          <w:noProof/>
          <w:sz w:val="18"/>
        </w:rPr>
        <w:instrText xml:space="preserve"> PAGEREF _Toc511305420 \h </w:instrText>
      </w:r>
      <w:r w:rsidRPr="00D61FBC">
        <w:rPr>
          <w:b w:val="0"/>
          <w:noProof/>
          <w:sz w:val="18"/>
        </w:rPr>
      </w:r>
      <w:r w:rsidRPr="00D61FBC">
        <w:rPr>
          <w:b w:val="0"/>
          <w:noProof/>
          <w:sz w:val="18"/>
        </w:rPr>
        <w:fldChar w:fldCharType="separate"/>
      </w:r>
      <w:r w:rsidR="00282BB4">
        <w:rPr>
          <w:b w:val="0"/>
          <w:noProof/>
          <w:sz w:val="18"/>
        </w:rPr>
        <w:t>168</w:t>
      </w:r>
      <w:r w:rsidRPr="00D61FBC">
        <w:rPr>
          <w:b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Act 1991</w:t>
      </w:r>
      <w:r w:rsidRPr="00D61FBC">
        <w:rPr>
          <w:i w:val="0"/>
          <w:noProof/>
          <w:sz w:val="18"/>
        </w:rPr>
        <w:tab/>
      </w:r>
      <w:r w:rsidRPr="00D61FBC">
        <w:rPr>
          <w:i w:val="0"/>
          <w:noProof/>
          <w:sz w:val="18"/>
        </w:rPr>
        <w:fldChar w:fldCharType="begin"/>
      </w:r>
      <w:r w:rsidRPr="00D61FBC">
        <w:rPr>
          <w:i w:val="0"/>
          <w:noProof/>
          <w:sz w:val="18"/>
        </w:rPr>
        <w:instrText xml:space="preserve"> PAGEREF _Toc511305421 \h </w:instrText>
      </w:r>
      <w:r w:rsidRPr="00D61FBC">
        <w:rPr>
          <w:i w:val="0"/>
          <w:noProof/>
          <w:sz w:val="18"/>
        </w:rPr>
      </w:r>
      <w:r w:rsidRPr="00D61FBC">
        <w:rPr>
          <w:i w:val="0"/>
          <w:noProof/>
          <w:sz w:val="18"/>
        </w:rPr>
        <w:fldChar w:fldCharType="separate"/>
      </w:r>
      <w:r w:rsidR="00282BB4">
        <w:rPr>
          <w:i w:val="0"/>
          <w:noProof/>
          <w:sz w:val="18"/>
        </w:rPr>
        <w:t>168</w:t>
      </w:r>
      <w:r w:rsidRPr="00D61FBC">
        <w:rPr>
          <w:i w:val="0"/>
          <w:noProof/>
          <w:sz w:val="18"/>
        </w:rPr>
        <w:fldChar w:fldCharType="end"/>
      </w:r>
    </w:p>
    <w:p w:rsidR="00D61FBC" w:rsidRDefault="00D61FBC">
      <w:pPr>
        <w:pStyle w:val="TOC6"/>
        <w:rPr>
          <w:rFonts w:asciiTheme="minorHAnsi" w:eastAsiaTheme="minorEastAsia" w:hAnsiTheme="minorHAnsi" w:cstheme="minorBidi"/>
          <w:b w:val="0"/>
          <w:noProof/>
          <w:kern w:val="0"/>
          <w:sz w:val="22"/>
          <w:szCs w:val="22"/>
        </w:rPr>
      </w:pPr>
      <w:r>
        <w:rPr>
          <w:noProof/>
        </w:rPr>
        <w:t>Schedule 10—Start day for some participation payments</w:t>
      </w:r>
      <w:r w:rsidRPr="00D61FBC">
        <w:rPr>
          <w:b w:val="0"/>
          <w:noProof/>
          <w:sz w:val="18"/>
        </w:rPr>
        <w:tab/>
      </w:r>
      <w:r w:rsidRPr="00D61FBC">
        <w:rPr>
          <w:b w:val="0"/>
          <w:noProof/>
          <w:sz w:val="18"/>
        </w:rPr>
        <w:fldChar w:fldCharType="begin"/>
      </w:r>
      <w:r w:rsidRPr="00D61FBC">
        <w:rPr>
          <w:b w:val="0"/>
          <w:noProof/>
          <w:sz w:val="18"/>
        </w:rPr>
        <w:instrText xml:space="preserve"> PAGEREF _Toc511305422 \h </w:instrText>
      </w:r>
      <w:r w:rsidRPr="00D61FBC">
        <w:rPr>
          <w:b w:val="0"/>
          <w:noProof/>
          <w:sz w:val="18"/>
        </w:rPr>
      </w:r>
      <w:r w:rsidRPr="00D61FBC">
        <w:rPr>
          <w:b w:val="0"/>
          <w:noProof/>
          <w:sz w:val="18"/>
        </w:rPr>
        <w:fldChar w:fldCharType="separate"/>
      </w:r>
      <w:r w:rsidR="00282BB4">
        <w:rPr>
          <w:b w:val="0"/>
          <w:noProof/>
          <w:sz w:val="18"/>
        </w:rPr>
        <w:t>171</w:t>
      </w:r>
      <w:r w:rsidRPr="00D61FBC">
        <w:rPr>
          <w:b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Act 1991</w:t>
      </w:r>
      <w:r w:rsidRPr="00D61FBC">
        <w:rPr>
          <w:i w:val="0"/>
          <w:noProof/>
          <w:sz w:val="18"/>
        </w:rPr>
        <w:tab/>
      </w:r>
      <w:r w:rsidRPr="00D61FBC">
        <w:rPr>
          <w:i w:val="0"/>
          <w:noProof/>
          <w:sz w:val="18"/>
        </w:rPr>
        <w:fldChar w:fldCharType="begin"/>
      </w:r>
      <w:r w:rsidRPr="00D61FBC">
        <w:rPr>
          <w:i w:val="0"/>
          <w:noProof/>
          <w:sz w:val="18"/>
        </w:rPr>
        <w:instrText xml:space="preserve"> PAGEREF _Toc511305423 \h </w:instrText>
      </w:r>
      <w:r w:rsidRPr="00D61FBC">
        <w:rPr>
          <w:i w:val="0"/>
          <w:noProof/>
          <w:sz w:val="18"/>
        </w:rPr>
      </w:r>
      <w:r w:rsidRPr="00D61FBC">
        <w:rPr>
          <w:i w:val="0"/>
          <w:noProof/>
          <w:sz w:val="18"/>
        </w:rPr>
        <w:fldChar w:fldCharType="separate"/>
      </w:r>
      <w:r w:rsidR="00282BB4">
        <w:rPr>
          <w:i w:val="0"/>
          <w:noProof/>
          <w:sz w:val="18"/>
        </w:rPr>
        <w:t>171</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(Administration) Act 1999</w:t>
      </w:r>
      <w:r w:rsidRPr="00D61FBC">
        <w:rPr>
          <w:i w:val="0"/>
          <w:noProof/>
          <w:sz w:val="18"/>
        </w:rPr>
        <w:tab/>
      </w:r>
      <w:r w:rsidRPr="00D61FBC">
        <w:rPr>
          <w:i w:val="0"/>
          <w:noProof/>
          <w:sz w:val="18"/>
        </w:rPr>
        <w:fldChar w:fldCharType="begin"/>
      </w:r>
      <w:r w:rsidRPr="00D61FBC">
        <w:rPr>
          <w:i w:val="0"/>
          <w:noProof/>
          <w:sz w:val="18"/>
        </w:rPr>
        <w:instrText xml:space="preserve"> PAGEREF _Toc511305424 \h </w:instrText>
      </w:r>
      <w:r w:rsidRPr="00D61FBC">
        <w:rPr>
          <w:i w:val="0"/>
          <w:noProof/>
          <w:sz w:val="18"/>
        </w:rPr>
      </w:r>
      <w:r w:rsidRPr="00D61FBC">
        <w:rPr>
          <w:i w:val="0"/>
          <w:noProof/>
          <w:sz w:val="18"/>
        </w:rPr>
        <w:fldChar w:fldCharType="separate"/>
      </w:r>
      <w:r w:rsidR="00282BB4">
        <w:rPr>
          <w:i w:val="0"/>
          <w:noProof/>
          <w:sz w:val="18"/>
        </w:rPr>
        <w:t>171</w:t>
      </w:r>
      <w:r w:rsidRPr="00D61FBC">
        <w:rPr>
          <w:i w:val="0"/>
          <w:noProof/>
          <w:sz w:val="18"/>
        </w:rPr>
        <w:fldChar w:fldCharType="end"/>
      </w:r>
    </w:p>
    <w:p w:rsidR="00D61FBC" w:rsidRDefault="00D61FBC">
      <w:pPr>
        <w:pStyle w:val="TOC6"/>
        <w:rPr>
          <w:rFonts w:asciiTheme="minorHAnsi" w:eastAsiaTheme="minorEastAsia" w:hAnsiTheme="minorHAnsi" w:cstheme="minorBidi"/>
          <w:b w:val="0"/>
          <w:noProof/>
          <w:kern w:val="0"/>
          <w:sz w:val="22"/>
          <w:szCs w:val="22"/>
        </w:rPr>
      </w:pPr>
      <w:r>
        <w:rPr>
          <w:noProof/>
        </w:rPr>
        <w:t>Schedule 11—I</w:t>
      </w:r>
      <w:r w:rsidRPr="00DB2463">
        <w:rPr>
          <w:rFonts w:eastAsiaTheme="minorHAnsi"/>
          <w:noProof/>
        </w:rPr>
        <w:t>ntent to claim provisions</w:t>
      </w:r>
      <w:r w:rsidRPr="00D61FBC">
        <w:rPr>
          <w:b w:val="0"/>
          <w:noProof/>
          <w:sz w:val="18"/>
        </w:rPr>
        <w:tab/>
      </w:r>
      <w:r w:rsidRPr="00D61FBC">
        <w:rPr>
          <w:b w:val="0"/>
          <w:noProof/>
          <w:sz w:val="18"/>
        </w:rPr>
        <w:fldChar w:fldCharType="begin"/>
      </w:r>
      <w:r w:rsidRPr="00D61FBC">
        <w:rPr>
          <w:b w:val="0"/>
          <w:noProof/>
          <w:sz w:val="18"/>
        </w:rPr>
        <w:instrText xml:space="preserve"> PAGEREF _Toc511305426 \h </w:instrText>
      </w:r>
      <w:r w:rsidRPr="00D61FBC">
        <w:rPr>
          <w:b w:val="0"/>
          <w:noProof/>
          <w:sz w:val="18"/>
        </w:rPr>
      </w:r>
      <w:r w:rsidRPr="00D61FBC">
        <w:rPr>
          <w:b w:val="0"/>
          <w:noProof/>
          <w:sz w:val="18"/>
        </w:rPr>
        <w:fldChar w:fldCharType="separate"/>
      </w:r>
      <w:r w:rsidR="00282BB4">
        <w:rPr>
          <w:b w:val="0"/>
          <w:noProof/>
          <w:sz w:val="18"/>
        </w:rPr>
        <w:t>174</w:t>
      </w:r>
      <w:r w:rsidRPr="00D61FBC">
        <w:rPr>
          <w:b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(Administration) Act 1999</w:t>
      </w:r>
      <w:r w:rsidRPr="00D61FBC">
        <w:rPr>
          <w:i w:val="0"/>
          <w:noProof/>
          <w:sz w:val="18"/>
        </w:rPr>
        <w:tab/>
      </w:r>
      <w:r w:rsidRPr="00D61FBC">
        <w:rPr>
          <w:i w:val="0"/>
          <w:noProof/>
          <w:sz w:val="18"/>
        </w:rPr>
        <w:fldChar w:fldCharType="begin"/>
      </w:r>
      <w:r w:rsidRPr="00D61FBC">
        <w:rPr>
          <w:i w:val="0"/>
          <w:noProof/>
          <w:sz w:val="18"/>
        </w:rPr>
        <w:instrText xml:space="preserve"> PAGEREF _Toc511305427 \h </w:instrText>
      </w:r>
      <w:r w:rsidRPr="00D61FBC">
        <w:rPr>
          <w:i w:val="0"/>
          <w:noProof/>
          <w:sz w:val="18"/>
        </w:rPr>
      </w:r>
      <w:r w:rsidRPr="00D61FBC">
        <w:rPr>
          <w:i w:val="0"/>
          <w:noProof/>
          <w:sz w:val="18"/>
        </w:rPr>
        <w:fldChar w:fldCharType="separate"/>
      </w:r>
      <w:r w:rsidR="00282BB4">
        <w:rPr>
          <w:i w:val="0"/>
          <w:noProof/>
          <w:sz w:val="18"/>
        </w:rPr>
        <w:t>174</w:t>
      </w:r>
      <w:r w:rsidRPr="00D61FBC">
        <w:rPr>
          <w:i w:val="0"/>
          <w:noProof/>
          <w:sz w:val="18"/>
        </w:rPr>
        <w:fldChar w:fldCharType="end"/>
      </w:r>
    </w:p>
    <w:p w:rsidR="00D61FBC" w:rsidRDefault="00D61FBC">
      <w:pPr>
        <w:pStyle w:val="TOC6"/>
        <w:rPr>
          <w:rFonts w:asciiTheme="minorHAnsi" w:eastAsiaTheme="minorEastAsia" w:hAnsiTheme="minorHAnsi" w:cstheme="minorBidi"/>
          <w:b w:val="0"/>
          <w:noProof/>
          <w:kern w:val="0"/>
          <w:sz w:val="22"/>
          <w:szCs w:val="22"/>
        </w:rPr>
      </w:pPr>
      <w:r>
        <w:rPr>
          <w:noProof/>
        </w:rPr>
        <w:t>Schedule 13—Removal of exemptions for drug or alcohol dependence</w:t>
      </w:r>
      <w:r w:rsidRPr="00D61FBC">
        <w:rPr>
          <w:b w:val="0"/>
          <w:noProof/>
          <w:sz w:val="18"/>
        </w:rPr>
        <w:tab/>
      </w:r>
      <w:r w:rsidRPr="00D61FBC">
        <w:rPr>
          <w:b w:val="0"/>
          <w:noProof/>
          <w:sz w:val="18"/>
        </w:rPr>
        <w:fldChar w:fldCharType="begin"/>
      </w:r>
      <w:r w:rsidRPr="00D61FBC">
        <w:rPr>
          <w:b w:val="0"/>
          <w:noProof/>
          <w:sz w:val="18"/>
        </w:rPr>
        <w:instrText xml:space="preserve"> PAGEREF _Toc511305429 \h </w:instrText>
      </w:r>
      <w:r w:rsidRPr="00D61FBC">
        <w:rPr>
          <w:b w:val="0"/>
          <w:noProof/>
          <w:sz w:val="18"/>
        </w:rPr>
      </w:r>
      <w:r w:rsidRPr="00D61FBC">
        <w:rPr>
          <w:b w:val="0"/>
          <w:noProof/>
          <w:sz w:val="18"/>
        </w:rPr>
        <w:fldChar w:fldCharType="separate"/>
      </w:r>
      <w:r w:rsidR="00282BB4">
        <w:rPr>
          <w:b w:val="0"/>
          <w:noProof/>
          <w:sz w:val="18"/>
        </w:rPr>
        <w:t>177</w:t>
      </w:r>
      <w:r w:rsidRPr="00D61FBC">
        <w:rPr>
          <w:b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Act 1991</w:t>
      </w:r>
      <w:r w:rsidRPr="00D61FBC">
        <w:rPr>
          <w:i w:val="0"/>
          <w:noProof/>
          <w:sz w:val="18"/>
        </w:rPr>
        <w:tab/>
      </w:r>
      <w:r w:rsidRPr="00D61FBC">
        <w:rPr>
          <w:i w:val="0"/>
          <w:noProof/>
          <w:sz w:val="18"/>
        </w:rPr>
        <w:fldChar w:fldCharType="begin"/>
      </w:r>
      <w:r w:rsidRPr="00D61FBC">
        <w:rPr>
          <w:i w:val="0"/>
          <w:noProof/>
          <w:sz w:val="18"/>
        </w:rPr>
        <w:instrText xml:space="preserve"> PAGEREF _Toc511305430 \h </w:instrText>
      </w:r>
      <w:r w:rsidRPr="00D61FBC">
        <w:rPr>
          <w:i w:val="0"/>
          <w:noProof/>
          <w:sz w:val="18"/>
        </w:rPr>
      </w:r>
      <w:r w:rsidRPr="00D61FBC">
        <w:rPr>
          <w:i w:val="0"/>
          <w:noProof/>
          <w:sz w:val="18"/>
        </w:rPr>
        <w:fldChar w:fldCharType="separate"/>
      </w:r>
      <w:r w:rsidR="00282BB4">
        <w:rPr>
          <w:i w:val="0"/>
          <w:noProof/>
          <w:sz w:val="18"/>
        </w:rPr>
        <w:t>177</w:t>
      </w:r>
      <w:r w:rsidRPr="00D61FBC">
        <w:rPr>
          <w:i w:val="0"/>
          <w:noProof/>
          <w:sz w:val="18"/>
        </w:rPr>
        <w:fldChar w:fldCharType="end"/>
      </w:r>
    </w:p>
    <w:p w:rsidR="00D61FBC" w:rsidRDefault="00D61FBC">
      <w:pPr>
        <w:pStyle w:val="TOC6"/>
        <w:rPr>
          <w:rFonts w:asciiTheme="minorHAnsi" w:eastAsiaTheme="minorEastAsia" w:hAnsiTheme="minorHAnsi" w:cstheme="minorBidi"/>
          <w:b w:val="0"/>
          <w:noProof/>
          <w:kern w:val="0"/>
          <w:sz w:val="22"/>
          <w:szCs w:val="22"/>
        </w:rPr>
      </w:pPr>
      <w:r>
        <w:rPr>
          <w:noProof/>
        </w:rPr>
        <w:t>Schedule 14—Changes to reasonable excuses</w:t>
      </w:r>
      <w:r w:rsidRPr="00D61FBC">
        <w:rPr>
          <w:b w:val="0"/>
          <w:noProof/>
          <w:sz w:val="18"/>
        </w:rPr>
        <w:tab/>
      </w:r>
      <w:r w:rsidRPr="00D61FBC">
        <w:rPr>
          <w:b w:val="0"/>
          <w:noProof/>
          <w:sz w:val="18"/>
        </w:rPr>
        <w:fldChar w:fldCharType="begin"/>
      </w:r>
      <w:r w:rsidRPr="00D61FBC">
        <w:rPr>
          <w:b w:val="0"/>
          <w:noProof/>
          <w:sz w:val="18"/>
        </w:rPr>
        <w:instrText xml:space="preserve"> PAGEREF _Toc511305432 \h </w:instrText>
      </w:r>
      <w:r w:rsidRPr="00D61FBC">
        <w:rPr>
          <w:b w:val="0"/>
          <w:noProof/>
          <w:sz w:val="18"/>
        </w:rPr>
      </w:r>
      <w:r w:rsidRPr="00D61FBC">
        <w:rPr>
          <w:b w:val="0"/>
          <w:noProof/>
          <w:sz w:val="18"/>
        </w:rPr>
        <w:fldChar w:fldCharType="separate"/>
      </w:r>
      <w:r w:rsidR="00282BB4">
        <w:rPr>
          <w:b w:val="0"/>
          <w:noProof/>
          <w:sz w:val="18"/>
        </w:rPr>
        <w:t>180</w:t>
      </w:r>
      <w:r w:rsidRPr="00D61FBC">
        <w:rPr>
          <w:b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(Administration) Act 1999</w:t>
      </w:r>
      <w:r w:rsidRPr="00D61FBC">
        <w:rPr>
          <w:i w:val="0"/>
          <w:noProof/>
          <w:sz w:val="18"/>
        </w:rPr>
        <w:tab/>
      </w:r>
      <w:r w:rsidRPr="00D61FBC">
        <w:rPr>
          <w:i w:val="0"/>
          <w:noProof/>
          <w:sz w:val="18"/>
        </w:rPr>
        <w:fldChar w:fldCharType="begin"/>
      </w:r>
      <w:r w:rsidRPr="00D61FBC">
        <w:rPr>
          <w:i w:val="0"/>
          <w:noProof/>
          <w:sz w:val="18"/>
        </w:rPr>
        <w:instrText xml:space="preserve"> PAGEREF _Toc511305433 \h </w:instrText>
      </w:r>
      <w:r w:rsidRPr="00D61FBC">
        <w:rPr>
          <w:i w:val="0"/>
          <w:noProof/>
          <w:sz w:val="18"/>
        </w:rPr>
      </w:r>
      <w:r w:rsidRPr="00D61FBC">
        <w:rPr>
          <w:i w:val="0"/>
          <w:noProof/>
          <w:sz w:val="18"/>
        </w:rPr>
        <w:fldChar w:fldCharType="separate"/>
      </w:r>
      <w:r w:rsidR="00282BB4">
        <w:rPr>
          <w:i w:val="0"/>
          <w:noProof/>
          <w:sz w:val="18"/>
        </w:rPr>
        <w:t>180</w:t>
      </w:r>
      <w:r w:rsidRPr="00D61FBC">
        <w:rPr>
          <w:i w:val="0"/>
          <w:noProof/>
          <w:sz w:val="18"/>
        </w:rPr>
        <w:fldChar w:fldCharType="end"/>
      </w:r>
    </w:p>
    <w:p w:rsidR="00D61FBC" w:rsidRDefault="00D61FBC">
      <w:pPr>
        <w:pStyle w:val="TOC6"/>
        <w:rPr>
          <w:rFonts w:asciiTheme="minorHAnsi" w:eastAsiaTheme="minorEastAsia" w:hAnsiTheme="minorHAnsi" w:cstheme="minorBidi"/>
          <w:b w:val="0"/>
          <w:noProof/>
          <w:kern w:val="0"/>
          <w:sz w:val="22"/>
          <w:szCs w:val="22"/>
        </w:rPr>
      </w:pPr>
      <w:r>
        <w:rPr>
          <w:noProof/>
        </w:rPr>
        <w:t>Schedule 15—Targeted compliance framework</w:t>
      </w:r>
      <w:r w:rsidRPr="00D61FBC">
        <w:rPr>
          <w:b w:val="0"/>
          <w:noProof/>
          <w:sz w:val="18"/>
        </w:rPr>
        <w:tab/>
      </w:r>
      <w:r w:rsidRPr="00D61FBC">
        <w:rPr>
          <w:b w:val="0"/>
          <w:noProof/>
          <w:sz w:val="18"/>
        </w:rPr>
        <w:fldChar w:fldCharType="begin"/>
      </w:r>
      <w:r w:rsidRPr="00D61FBC">
        <w:rPr>
          <w:b w:val="0"/>
          <w:noProof/>
          <w:sz w:val="18"/>
        </w:rPr>
        <w:instrText xml:space="preserve"> PAGEREF _Toc511305434 \h </w:instrText>
      </w:r>
      <w:r w:rsidRPr="00D61FBC">
        <w:rPr>
          <w:b w:val="0"/>
          <w:noProof/>
          <w:sz w:val="18"/>
        </w:rPr>
      </w:r>
      <w:r w:rsidRPr="00D61FBC">
        <w:rPr>
          <w:b w:val="0"/>
          <w:noProof/>
          <w:sz w:val="18"/>
        </w:rPr>
        <w:fldChar w:fldCharType="separate"/>
      </w:r>
      <w:r w:rsidR="00282BB4">
        <w:rPr>
          <w:b w:val="0"/>
          <w:noProof/>
          <w:sz w:val="18"/>
        </w:rPr>
        <w:t>182</w:t>
      </w:r>
      <w:r w:rsidRPr="00D61FBC">
        <w:rPr>
          <w:b w:val="0"/>
          <w:noProof/>
          <w:sz w:val="18"/>
        </w:rPr>
        <w:fldChar w:fldCharType="end"/>
      </w:r>
    </w:p>
    <w:p w:rsidR="00D61FBC" w:rsidRDefault="00D61FBC">
      <w:pPr>
        <w:pStyle w:val="TOC7"/>
        <w:rPr>
          <w:rFonts w:asciiTheme="minorHAnsi" w:eastAsiaTheme="minorEastAsia" w:hAnsiTheme="minorHAnsi" w:cstheme="minorBidi"/>
          <w:noProof/>
          <w:kern w:val="0"/>
          <w:sz w:val="22"/>
          <w:szCs w:val="22"/>
        </w:rPr>
      </w:pPr>
      <w:r>
        <w:rPr>
          <w:noProof/>
        </w:rPr>
        <w:t>Part 1—Main amendments</w:t>
      </w:r>
      <w:r w:rsidRPr="00D61FBC">
        <w:rPr>
          <w:noProof/>
          <w:sz w:val="18"/>
        </w:rPr>
        <w:tab/>
      </w:r>
      <w:r w:rsidRPr="00D61FBC">
        <w:rPr>
          <w:noProof/>
          <w:sz w:val="18"/>
        </w:rPr>
        <w:fldChar w:fldCharType="begin"/>
      </w:r>
      <w:r w:rsidRPr="00D61FBC">
        <w:rPr>
          <w:noProof/>
          <w:sz w:val="18"/>
        </w:rPr>
        <w:instrText xml:space="preserve"> PAGEREF _Toc511305435 \h </w:instrText>
      </w:r>
      <w:r w:rsidRPr="00D61FBC">
        <w:rPr>
          <w:noProof/>
          <w:sz w:val="18"/>
        </w:rPr>
      </w:r>
      <w:r w:rsidRPr="00D61FBC">
        <w:rPr>
          <w:noProof/>
          <w:sz w:val="18"/>
        </w:rPr>
        <w:fldChar w:fldCharType="separate"/>
      </w:r>
      <w:r w:rsidR="00282BB4">
        <w:rPr>
          <w:noProof/>
          <w:sz w:val="18"/>
        </w:rPr>
        <w:t>182</w:t>
      </w:r>
      <w:r w:rsidRPr="00D61FBC">
        <w:rPr>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(Administration) Act 1999</w:t>
      </w:r>
      <w:r w:rsidRPr="00D61FBC">
        <w:rPr>
          <w:i w:val="0"/>
          <w:noProof/>
          <w:sz w:val="18"/>
        </w:rPr>
        <w:tab/>
      </w:r>
      <w:r w:rsidRPr="00D61FBC">
        <w:rPr>
          <w:i w:val="0"/>
          <w:noProof/>
          <w:sz w:val="18"/>
        </w:rPr>
        <w:fldChar w:fldCharType="begin"/>
      </w:r>
      <w:r w:rsidRPr="00D61FBC">
        <w:rPr>
          <w:i w:val="0"/>
          <w:noProof/>
          <w:sz w:val="18"/>
        </w:rPr>
        <w:instrText xml:space="preserve"> PAGEREF _Toc511305436 \h </w:instrText>
      </w:r>
      <w:r w:rsidRPr="00D61FBC">
        <w:rPr>
          <w:i w:val="0"/>
          <w:noProof/>
          <w:sz w:val="18"/>
        </w:rPr>
      </w:r>
      <w:r w:rsidRPr="00D61FBC">
        <w:rPr>
          <w:i w:val="0"/>
          <w:noProof/>
          <w:sz w:val="18"/>
        </w:rPr>
        <w:fldChar w:fldCharType="separate"/>
      </w:r>
      <w:r w:rsidR="00282BB4">
        <w:rPr>
          <w:i w:val="0"/>
          <w:noProof/>
          <w:sz w:val="18"/>
        </w:rPr>
        <w:t>182</w:t>
      </w:r>
      <w:r w:rsidRPr="00D61FBC">
        <w:rPr>
          <w:i w:val="0"/>
          <w:noProof/>
          <w:sz w:val="18"/>
        </w:rPr>
        <w:fldChar w:fldCharType="end"/>
      </w:r>
    </w:p>
    <w:p w:rsidR="00D61FBC" w:rsidRDefault="00D61FBC">
      <w:pPr>
        <w:pStyle w:val="TOC7"/>
        <w:rPr>
          <w:rFonts w:asciiTheme="minorHAnsi" w:eastAsiaTheme="minorEastAsia" w:hAnsiTheme="minorHAnsi" w:cstheme="minorBidi"/>
          <w:noProof/>
          <w:kern w:val="0"/>
          <w:sz w:val="22"/>
          <w:szCs w:val="22"/>
        </w:rPr>
      </w:pPr>
      <w:r>
        <w:rPr>
          <w:noProof/>
        </w:rPr>
        <w:t>Part 2—Other amendments</w:t>
      </w:r>
      <w:r w:rsidRPr="00D61FBC">
        <w:rPr>
          <w:noProof/>
          <w:sz w:val="18"/>
        </w:rPr>
        <w:tab/>
      </w:r>
      <w:r w:rsidRPr="00D61FBC">
        <w:rPr>
          <w:noProof/>
          <w:sz w:val="18"/>
        </w:rPr>
        <w:fldChar w:fldCharType="begin"/>
      </w:r>
      <w:r w:rsidRPr="00D61FBC">
        <w:rPr>
          <w:noProof/>
          <w:sz w:val="18"/>
        </w:rPr>
        <w:instrText xml:space="preserve"> PAGEREF _Toc511305462 \h </w:instrText>
      </w:r>
      <w:r w:rsidRPr="00D61FBC">
        <w:rPr>
          <w:noProof/>
          <w:sz w:val="18"/>
        </w:rPr>
      </w:r>
      <w:r w:rsidRPr="00D61FBC">
        <w:rPr>
          <w:noProof/>
          <w:sz w:val="18"/>
        </w:rPr>
        <w:fldChar w:fldCharType="separate"/>
      </w:r>
      <w:r w:rsidR="00282BB4">
        <w:rPr>
          <w:noProof/>
          <w:sz w:val="18"/>
        </w:rPr>
        <w:t>198</w:t>
      </w:r>
      <w:r w:rsidRPr="00D61FBC">
        <w:rPr>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Farm Household Support Act 2014</w:t>
      </w:r>
      <w:r w:rsidRPr="00D61FBC">
        <w:rPr>
          <w:i w:val="0"/>
          <w:noProof/>
          <w:sz w:val="18"/>
        </w:rPr>
        <w:tab/>
      </w:r>
      <w:r w:rsidRPr="00D61FBC">
        <w:rPr>
          <w:i w:val="0"/>
          <w:noProof/>
          <w:sz w:val="18"/>
        </w:rPr>
        <w:fldChar w:fldCharType="begin"/>
      </w:r>
      <w:r w:rsidRPr="00D61FBC">
        <w:rPr>
          <w:i w:val="0"/>
          <w:noProof/>
          <w:sz w:val="18"/>
        </w:rPr>
        <w:instrText xml:space="preserve"> PAGEREF _Toc511305463 \h </w:instrText>
      </w:r>
      <w:r w:rsidRPr="00D61FBC">
        <w:rPr>
          <w:i w:val="0"/>
          <w:noProof/>
          <w:sz w:val="18"/>
        </w:rPr>
      </w:r>
      <w:r w:rsidRPr="00D61FBC">
        <w:rPr>
          <w:i w:val="0"/>
          <w:noProof/>
          <w:sz w:val="18"/>
        </w:rPr>
        <w:fldChar w:fldCharType="separate"/>
      </w:r>
      <w:r w:rsidR="00282BB4">
        <w:rPr>
          <w:i w:val="0"/>
          <w:noProof/>
          <w:sz w:val="18"/>
        </w:rPr>
        <w:t>198</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Act 1991</w:t>
      </w:r>
      <w:r w:rsidRPr="00D61FBC">
        <w:rPr>
          <w:i w:val="0"/>
          <w:noProof/>
          <w:sz w:val="18"/>
        </w:rPr>
        <w:tab/>
      </w:r>
      <w:r w:rsidRPr="00D61FBC">
        <w:rPr>
          <w:i w:val="0"/>
          <w:noProof/>
          <w:sz w:val="18"/>
        </w:rPr>
        <w:fldChar w:fldCharType="begin"/>
      </w:r>
      <w:r w:rsidRPr="00D61FBC">
        <w:rPr>
          <w:i w:val="0"/>
          <w:noProof/>
          <w:sz w:val="18"/>
        </w:rPr>
        <w:instrText xml:space="preserve"> PAGEREF _Toc511305464 \h </w:instrText>
      </w:r>
      <w:r w:rsidRPr="00D61FBC">
        <w:rPr>
          <w:i w:val="0"/>
          <w:noProof/>
          <w:sz w:val="18"/>
        </w:rPr>
      </w:r>
      <w:r w:rsidRPr="00D61FBC">
        <w:rPr>
          <w:i w:val="0"/>
          <w:noProof/>
          <w:sz w:val="18"/>
        </w:rPr>
        <w:fldChar w:fldCharType="separate"/>
      </w:r>
      <w:r w:rsidR="00282BB4">
        <w:rPr>
          <w:i w:val="0"/>
          <w:noProof/>
          <w:sz w:val="18"/>
        </w:rPr>
        <w:t>198</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(Administration) Act 1999</w:t>
      </w:r>
      <w:r w:rsidRPr="00D61FBC">
        <w:rPr>
          <w:i w:val="0"/>
          <w:noProof/>
          <w:sz w:val="18"/>
        </w:rPr>
        <w:tab/>
      </w:r>
      <w:r w:rsidRPr="00D61FBC">
        <w:rPr>
          <w:i w:val="0"/>
          <w:noProof/>
          <w:sz w:val="18"/>
        </w:rPr>
        <w:fldChar w:fldCharType="begin"/>
      </w:r>
      <w:r w:rsidRPr="00D61FBC">
        <w:rPr>
          <w:i w:val="0"/>
          <w:noProof/>
          <w:sz w:val="18"/>
        </w:rPr>
        <w:instrText xml:space="preserve"> PAGEREF _Toc511305465 \h </w:instrText>
      </w:r>
      <w:r w:rsidRPr="00D61FBC">
        <w:rPr>
          <w:i w:val="0"/>
          <w:noProof/>
          <w:sz w:val="18"/>
        </w:rPr>
      </w:r>
      <w:r w:rsidRPr="00D61FBC">
        <w:rPr>
          <w:i w:val="0"/>
          <w:noProof/>
          <w:sz w:val="18"/>
        </w:rPr>
        <w:fldChar w:fldCharType="separate"/>
      </w:r>
      <w:r w:rsidR="00282BB4">
        <w:rPr>
          <w:i w:val="0"/>
          <w:noProof/>
          <w:sz w:val="18"/>
        </w:rPr>
        <w:t>200</w:t>
      </w:r>
      <w:r w:rsidRPr="00D61FBC">
        <w:rPr>
          <w:i w:val="0"/>
          <w:noProof/>
          <w:sz w:val="18"/>
        </w:rPr>
        <w:fldChar w:fldCharType="end"/>
      </w:r>
    </w:p>
    <w:p w:rsidR="00D61FBC" w:rsidRDefault="00D61FBC">
      <w:pPr>
        <w:pStyle w:val="TOC7"/>
        <w:rPr>
          <w:rFonts w:asciiTheme="minorHAnsi" w:eastAsiaTheme="minorEastAsia" w:hAnsiTheme="minorHAnsi" w:cstheme="minorBidi"/>
          <w:noProof/>
          <w:kern w:val="0"/>
          <w:sz w:val="22"/>
          <w:szCs w:val="22"/>
        </w:rPr>
      </w:pPr>
      <w:r>
        <w:rPr>
          <w:noProof/>
        </w:rPr>
        <w:lastRenderedPageBreak/>
        <w:t>Part 3—Application and transitional provisions</w:t>
      </w:r>
      <w:r w:rsidRPr="00D61FBC">
        <w:rPr>
          <w:noProof/>
          <w:sz w:val="18"/>
        </w:rPr>
        <w:tab/>
      </w:r>
      <w:r w:rsidRPr="00D61FBC">
        <w:rPr>
          <w:noProof/>
          <w:sz w:val="18"/>
        </w:rPr>
        <w:fldChar w:fldCharType="begin"/>
      </w:r>
      <w:r w:rsidRPr="00D61FBC">
        <w:rPr>
          <w:noProof/>
          <w:sz w:val="18"/>
        </w:rPr>
        <w:instrText xml:space="preserve"> PAGEREF _Toc511305471 \h </w:instrText>
      </w:r>
      <w:r w:rsidRPr="00D61FBC">
        <w:rPr>
          <w:noProof/>
          <w:sz w:val="18"/>
        </w:rPr>
      </w:r>
      <w:r w:rsidRPr="00D61FBC">
        <w:rPr>
          <w:noProof/>
          <w:sz w:val="18"/>
        </w:rPr>
        <w:fldChar w:fldCharType="separate"/>
      </w:r>
      <w:r w:rsidR="00282BB4">
        <w:rPr>
          <w:noProof/>
          <w:sz w:val="18"/>
        </w:rPr>
        <w:t>207</w:t>
      </w:r>
      <w:r w:rsidRPr="00D61FBC">
        <w:rPr>
          <w:noProof/>
          <w:sz w:val="18"/>
        </w:rPr>
        <w:fldChar w:fldCharType="end"/>
      </w:r>
    </w:p>
    <w:p w:rsidR="00D61FBC" w:rsidRDefault="00D61FBC">
      <w:pPr>
        <w:pStyle w:val="TOC6"/>
        <w:rPr>
          <w:rFonts w:asciiTheme="minorHAnsi" w:eastAsiaTheme="minorEastAsia" w:hAnsiTheme="minorHAnsi" w:cstheme="minorBidi"/>
          <w:b w:val="0"/>
          <w:noProof/>
          <w:kern w:val="0"/>
          <w:sz w:val="22"/>
          <w:szCs w:val="22"/>
        </w:rPr>
      </w:pPr>
      <w:r>
        <w:rPr>
          <w:noProof/>
        </w:rPr>
        <w:t>Schedule 16—Streamlining tax file number collection</w:t>
      </w:r>
      <w:r w:rsidRPr="00D61FBC">
        <w:rPr>
          <w:b w:val="0"/>
          <w:noProof/>
          <w:sz w:val="18"/>
        </w:rPr>
        <w:tab/>
      </w:r>
      <w:r w:rsidRPr="00D61FBC">
        <w:rPr>
          <w:b w:val="0"/>
          <w:noProof/>
          <w:sz w:val="18"/>
        </w:rPr>
        <w:fldChar w:fldCharType="begin"/>
      </w:r>
      <w:r w:rsidRPr="00D61FBC">
        <w:rPr>
          <w:b w:val="0"/>
          <w:noProof/>
          <w:sz w:val="18"/>
        </w:rPr>
        <w:instrText xml:space="preserve"> PAGEREF _Toc511305472 \h </w:instrText>
      </w:r>
      <w:r w:rsidRPr="00D61FBC">
        <w:rPr>
          <w:b w:val="0"/>
          <w:noProof/>
          <w:sz w:val="18"/>
        </w:rPr>
      </w:r>
      <w:r w:rsidRPr="00D61FBC">
        <w:rPr>
          <w:b w:val="0"/>
          <w:noProof/>
          <w:sz w:val="18"/>
        </w:rPr>
        <w:fldChar w:fldCharType="separate"/>
      </w:r>
      <w:r w:rsidR="00282BB4">
        <w:rPr>
          <w:b w:val="0"/>
          <w:noProof/>
          <w:sz w:val="18"/>
        </w:rPr>
        <w:t>209</w:t>
      </w:r>
      <w:r w:rsidRPr="00D61FBC">
        <w:rPr>
          <w:b w:val="0"/>
          <w:noProof/>
          <w:sz w:val="18"/>
        </w:rPr>
        <w:fldChar w:fldCharType="end"/>
      </w:r>
    </w:p>
    <w:p w:rsidR="00D61FBC" w:rsidRDefault="00D61FBC">
      <w:pPr>
        <w:pStyle w:val="TOC7"/>
        <w:rPr>
          <w:rFonts w:asciiTheme="minorHAnsi" w:eastAsiaTheme="minorEastAsia" w:hAnsiTheme="minorHAnsi" w:cstheme="minorBidi"/>
          <w:noProof/>
          <w:kern w:val="0"/>
          <w:sz w:val="22"/>
          <w:szCs w:val="22"/>
        </w:rPr>
      </w:pPr>
      <w:r>
        <w:rPr>
          <w:noProof/>
        </w:rPr>
        <w:t>Part 1—Main amendments</w:t>
      </w:r>
      <w:r w:rsidRPr="00D61FBC">
        <w:rPr>
          <w:noProof/>
          <w:sz w:val="18"/>
        </w:rPr>
        <w:tab/>
      </w:r>
      <w:r w:rsidRPr="00D61FBC">
        <w:rPr>
          <w:noProof/>
          <w:sz w:val="18"/>
        </w:rPr>
        <w:fldChar w:fldCharType="begin"/>
      </w:r>
      <w:r w:rsidRPr="00D61FBC">
        <w:rPr>
          <w:noProof/>
          <w:sz w:val="18"/>
        </w:rPr>
        <w:instrText xml:space="preserve"> PAGEREF _Toc511305473 \h </w:instrText>
      </w:r>
      <w:r w:rsidRPr="00D61FBC">
        <w:rPr>
          <w:noProof/>
          <w:sz w:val="18"/>
        </w:rPr>
      </w:r>
      <w:r w:rsidRPr="00D61FBC">
        <w:rPr>
          <w:noProof/>
          <w:sz w:val="18"/>
        </w:rPr>
        <w:fldChar w:fldCharType="separate"/>
      </w:r>
      <w:r w:rsidR="00282BB4">
        <w:rPr>
          <w:noProof/>
          <w:sz w:val="18"/>
        </w:rPr>
        <w:t>209</w:t>
      </w:r>
      <w:r w:rsidRPr="00D61FBC">
        <w:rPr>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(Administration) Act 1999</w:t>
      </w:r>
      <w:r w:rsidRPr="00D61FBC">
        <w:rPr>
          <w:i w:val="0"/>
          <w:noProof/>
          <w:sz w:val="18"/>
        </w:rPr>
        <w:tab/>
      </w:r>
      <w:r w:rsidRPr="00D61FBC">
        <w:rPr>
          <w:i w:val="0"/>
          <w:noProof/>
          <w:sz w:val="18"/>
        </w:rPr>
        <w:fldChar w:fldCharType="begin"/>
      </w:r>
      <w:r w:rsidRPr="00D61FBC">
        <w:rPr>
          <w:i w:val="0"/>
          <w:noProof/>
          <w:sz w:val="18"/>
        </w:rPr>
        <w:instrText xml:space="preserve"> PAGEREF _Toc511305474 \h </w:instrText>
      </w:r>
      <w:r w:rsidRPr="00D61FBC">
        <w:rPr>
          <w:i w:val="0"/>
          <w:noProof/>
          <w:sz w:val="18"/>
        </w:rPr>
      </w:r>
      <w:r w:rsidRPr="00D61FBC">
        <w:rPr>
          <w:i w:val="0"/>
          <w:noProof/>
          <w:sz w:val="18"/>
        </w:rPr>
        <w:fldChar w:fldCharType="separate"/>
      </w:r>
      <w:r w:rsidR="00282BB4">
        <w:rPr>
          <w:i w:val="0"/>
          <w:noProof/>
          <w:sz w:val="18"/>
        </w:rPr>
        <w:t>209</w:t>
      </w:r>
      <w:r w:rsidRPr="00D61FBC">
        <w:rPr>
          <w:i w:val="0"/>
          <w:noProof/>
          <w:sz w:val="18"/>
        </w:rPr>
        <w:fldChar w:fldCharType="end"/>
      </w:r>
    </w:p>
    <w:p w:rsidR="00D61FBC" w:rsidRDefault="00D61FBC">
      <w:pPr>
        <w:pStyle w:val="TOC7"/>
        <w:rPr>
          <w:rFonts w:asciiTheme="minorHAnsi" w:eastAsiaTheme="minorEastAsia" w:hAnsiTheme="minorHAnsi" w:cstheme="minorBidi"/>
          <w:noProof/>
          <w:kern w:val="0"/>
          <w:sz w:val="22"/>
          <w:szCs w:val="22"/>
        </w:rPr>
      </w:pPr>
      <w:r>
        <w:rPr>
          <w:noProof/>
        </w:rPr>
        <w:t>Part 2—Consequential amendments</w:t>
      </w:r>
      <w:r w:rsidRPr="00D61FBC">
        <w:rPr>
          <w:noProof/>
          <w:sz w:val="18"/>
        </w:rPr>
        <w:tab/>
      </w:r>
      <w:r w:rsidRPr="00D61FBC">
        <w:rPr>
          <w:noProof/>
          <w:sz w:val="18"/>
        </w:rPr>
        <w:fldChar w:fldCharType="begin"/>
      </w:r>
      <w:r w:rsidRPr="00D61FBC">
        <w:rPr>
          <w:noProof/>
          <w:sz w:val="18"/>
        </w:rPr>
        <w:instrText xml:space="preserve"> PAGEREF _Toc511305478 \h </w:instrText>
      </w:r>
      <w:r w:rsidRPr="00D61FBC">
        <w:rPr>
          <w:noProof/>
          <w:sz w:val="18"/>
        </w:rPr>
      </w:r>
      <w:r w:rsidRPr="00D61FBC">
        <w:rPr>
          <w:noProof/>
          <w:sz w:val="18"/>
        </w:rPr>
        <w:fldChar w:fldCharType="separate"/>
      </w:r>
      <w:r w:rsidR="00282BB4">
        <w:rPr>
          <w:noProof/>
          <w:sz w:val="18"/>
        </w:rPr>
        <w:t>215</w:t>
      </w:r>
      <w:r w:rsidRPr="00D61FBC">
        <w:rPr>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Act 1991</w:t>
      </w:r>
      <w:r w:rsidRPr="00D61FBC">
        <w:rPr>
          <w:i w:val="0"/>
          <w:noProof/>
          <w:sz w:val="18"/>
        </w:rPr>
        <w:tab/>
      </w:r>
      <w:r w:rsidRPr="00D61FBC">
        <w:rPr>
          <w:i w:val="0"/>
          <w:noProof/>
          <w:sz w:val="18"/>
        </w:rPr>
        <w:fldChar w:fldCharType="begin"/>
      </w:r>
      <w:r w:rsidRPr="00D61FBC">
        <w:rPr>
          <w:i w:val="0"/>
          <w:noProof/>
          <w:sz w:val="18"/>
        </w:rPr>
        <w:instrText xml:space="preserve"> PAGEREF _Toc511305479 \h </w:instrText>
      </w:r>
      <w:r w:rsidRPr="00D61FBC">
        <w:rPr>
          <w:i w:val="0"/>
          <w:noProof/>
          <w:sz w:val="18"/>
        </w:rPr>
      </w:r>
      <w:r w:rsidRPr="00D61FBC">
        <w:rPr>
          <w:i w:val="0"/>
          <w:noProof/>
          <w:sz w:val="18"/>
        </w:rPr>
        <w:fldChar w:fldCharType="separate"/>
      </w:r>
      <w:r w:rsidR="00282BB4">
        <w:rPr>
          <w:i w:val="0"/>
          <w:noProof/>
          <w:sz w:val="18"/>
        </w:rPr>
        <w:t>215</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(Administration) Act 1999</w:t>
      </w:r>
      <w:r w:rsidRPr="00D61FBC">
        <w:rPr>
          <w:i w:val="0"/>
          <w:noProof/>
          <w:sz w:val="18"/>
        </w:rPr>
        <w:tab/>
      </w:r>
      <w:r w:rsidRPr="00D61FBC">
        <w:rPr>
          <w:i w:val="0"/>
          <w:noProof/>
          <w:sz w:val="18"/>
        </w:rPr>
        <w:fldChar w:fldCharType="begin"/>
      </w:r>
      <w:r w:rsidRPr="00D61FBC">
        <w:rPr>
          <w:i w:val="0"/>
          <w:noProof/>
          <w:sz w:val="18"/>
        </w:rPr>
        <w:instrText xml:space="preserve"> PAGEREF _Toc511305480 \h </w:instrText>
      </w:r>
      <w:r w:rsidRPr="00D61FBC">
        <w:rPr>
          <w:i w:val="0"/>
          <w:noProof/>
          <w:sz w:val="18"/>
        </w:rPr>
      </w:r>
      <w:r w:rsidRPr="00D61FBC">
        <w:rPr>
          <w:i w:val="0"/>
          <w:noProof/>
          <w:sz w:val="18"/>
        </w:rPr>
        <w:fldChar w:fldCharType="separate"/>
      </w:r>
      <w:r w:rsidR="00282BB4">
        <w:rPr>
          <w:i w:val="0"/>
          <w:noProof/>
          <w:sz w:val="18"/>
        </w:rPr>
        <w:t>215</w:t>
      </w:r>
      <w:r w:rsidRPr="00D61FBC">
        <w:rPr>
          <w:i w:val="0"/>
          <w:noProof/>
          <w:sz w:val="18"/>
        </w:rPr>
        <w:fldChar w:fldCharType="end"/>
      </w:r>
    </w:p>
    <w:p w:rsidR="00D61FBC" w:rsidRDefault="00D61FBC">
      <w:pPr>
        <w:pStyle w:val="TOC7"/>
        <w:rPr>
          <w:rFonts w:asciiTheme="minorHAnsi" w:eastAsiaTheme="minorEastAsia" w:hAnsiTheme="minorHAnsi" w:cstheme="minorBidi"/>
          <w:noProof/>
          <w:kern w:val="0"/>
          <w:sz w:val="22"/>
          <w:szCs w:val="22"/>
        </w:rPr>
      </w:pPr>
      <w:r>
        <w:rPr>
          <w:noProof/>
        </w:rPr>
        <w:t>Part 3—Application of amendments</w:t>
      </w:r>
      <w:r w:rsidRPr="00D61FBC">
        <w:rPr>
          <w:noProof/>
          <w:sz w:val="18"/>
        </w:rPr>
        <w:tab/>
      </w:r>
      <w:r w:rsidRPr="00D61FBC">
        <w:rPr>
          <w:noProof/>
          <w:sz w:val="18"/>
        </w:rPr>
        <w:fldChar w:fldCharType="begin"/>
      </w:r>
      <w:r w:rsidRPr="00D61FBC">
        <w:rPr>
          <w:noProof/>
          <w:sz w:val="18"/>
        </w:rPr>
        <w:instrText xml:space="preserve"> PAGEREF _Toc511305481 \h </w:instrText>
      </w:r>
      <w:r w:rsidRPr="00D61FBC">
        <w:rPr>
          <w:noProof/>
          <w:sz w:val="18"/>
        </w:rPr>
      </w:r>
      <w:r w:rsidRPr="00D61FBC">
        <w:rPr>
          <w:noProof/>
          <w:sz w:val="18"/>
        </w:rPr>
        <w:fldChar w:fldCharType="separate"/>
      </w:r>
      <w:r w:rsidR="00282BB4">
        <w:rPr>
          <w:noProof/>
          <w:sz w:val="18"/>
        </w:rPr>
        <w:t>217</w:t>
      </w:r>
      <w:r w:rsidRPr="00D61FBC">
        <w:rPr>
          <w:noProof/>
          <w:sz w:val="18"/>
        </w:rPr>
        <w:fldChar w:fldCharType="end"/>
      </w:r>
    </w:p>
    <w:p w:rsidR="00D61FBC" w:rsidRDefault="00D61FBC">
      <w:pPr>
        <w:pStyle w:val="TOC6"/>
        <w:rPr>
          <w:rFonts w:asciiTheme="minorHAnsi" w:eastAsiaTheme="minorEastAsia" w:hAnsiTheme="minorHAnsi" w:cstheme="minorBidi"/>
          <w:b w:val="0"/>
          <w:noProof/>
          <w:kern w:val="0"/>
          <w:sz w:val="22"/>
          <w:szCs w:val="22"/>
        </w:rPr>
      </w:pPr>
      <w:r>
        <w:rPr>
          <w:noProof/>
        </w:rPr>
        <w:t>Schedule 17—Information management</w:t>
      </w:r>
      <w:r w:rsidRPr="00D61FBC">
        <w:rPr>
          <w:b w:val="0"/>
          <w:noProof/>
          <w:sz w:val="18"/>
        </w:rPr>
        <w:tab/>
      </w:r>
      <w:r w:rsidRPr="00D61FBC">
        <w:rPr>
          <w:b w:val="0"/>
          <w:noProof/>
          <w:sz w:val="18"/>
        </w:rPr>
        <w:fldChar w:fldCharType="begin"/>
      </w:r>
      <w:r w:rsidRPr="00D61FBC">
        <w:rPr>
          <w:b w:val="0"/>
          <w:noProof/>
          <w:sz w:val="18"/>
        </w:rPr>
        <w:instrText xml:space="preserve"> PAGEREF _Toc511305482 \h </w:instrText>
      </w:r>
      <w:r w:rsidRPr="00D61FBC">
        <w:rPr>
          <w:b w:val="0"/>
          <w:noProof/>
          <w:sz w:val="18"/>
        </w:rPr>
      </w:r>
      <w:r w:rsidRPr="00D61FBC">
        <w:rPr>
          <w:b w:val="0"/>
          <w:noProof/>
          <w:sz w:val="18"/>
        </w:rPr>
        <w:fldChar w:fldCharType="separate"/>
      </w:r>
      <w:r w:rsidR="00282BB4">
        <w:rPr>
          <w:b w:val="0"/>
          <w:noProof/>
          <w:sz w:val="18"/>
        </w:rPr>
        <w:t>218</w:t>
      </w:r>
      <w:r w:rsidRPr="00D61FBC">
        <w:rPr>
          <w:b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D61FBC">
        <w:rPr>
          <w:i w:val="0"/>
          <w:noProof/>
          <w:sz w:val="18"/>
        </w:rPr>
        <w:tab/>
      </w:r>
      <w:r w:rsidRPr="00D61FBC">
        <w:rPr>
          <w:i w:val="0"/>
          <w:noProof/>
          <w:sz w:val="18"/>
        </w:rPr>
        <w:fldChar w:fldCharType="begin"/>
      </w:r>
      <w:r w:rsidRPr="00D61FBC">
        <w:rPr>
          <w:i w:val="0"/>
          <w:noProof/>
          <w:sz w:val="18"/>
        </w:rPr>
        <w:instrText xml:space="preserve"> PAGEREF _Toc511305483 \h </w:instrText>
      </w:r>
      <w:r w:rsidRPr="00D61FBC">
        <w:rPr>
          <w:i w:val="0"/>
          <w:noProof/>
          <w:sz w:val="18"/>
        </w:rPr>
      </w:r>
      <w:r w:rsidRPr="00D61FBC">
        <w:rPr>
          <w:i w:val="0"/>
          <w:noProof/>
          <w:sz w:val="18"/>
        </w:rPr>
        <w:fldChar w:fldCharType="separate"/>
      </w:r>
      <w:r w:rsidR="00282BB4">
        <w:rPr>
          <w:i w:val="0"/>
          <w:noProof/>
          <w:sz w:val="18"/>
        </w:rPr>
        <w:t>218</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Paid Parental Leave Act 2010</w:t>
      </w:r>
      <w:r w:rsidRPr="00D61FBC">
        <w:rPr>
          <w:i w:val="0"/>
          <w:noProof/>
          <w:sz w:val="18"/>
        </w:rPr>
        <w:tab/>
      </w:r>
      <w:r w:rsidRPr="00D61FBC">
        <w:rPr>
          <w:i w:val="0"/>
          <w:noProof/>
          <w:sz w:val="18"/>
        </w:rPr>
        <w:fldChar w:fldCharType="begin"/>
      </w:r>
      <w:r w:rsidRPr="00D61FBC">
        <w:rPr>
          <w:i w:val="0"/>
          <w:noProof/>
          <w:sz w:val="18"/>
        </w:rPr>
        <w:instrText xml:space="preserve"> PAGEREF _Toc511305489 \h </w:instrText>
      </w:r>
      <w:r w:rsidRPr="00D61FBC">
        <w:rPr>
          <w:i w:val="0"/>
          <w:noProof/>
          <w:sz w:val="18"/>
        </w:rPr>
      </w:r>
      <w:r w:rsidRPr="00D61FBC">
        <w:rPr>
          <w:i w:val="0"/>
          <w:noProof/>
          <w:sz w:val="18"/>
        </w:rPr>
        <w:fldChar w:fldCharType="separate"/>
      </w:r>
      <w:r w:rsidR="00282BB4">
        <w:rPr>
          <w:i w:val="0"/>
          <w:noProof/>
          <w:sz w:val="18"/>
        </w:rPr>
        <w:t>222</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Social Security (Administration) Act 1999</w:t>
      </w:r>
      <w:r w:rsidRPr="00D61FBC">
        <w:rPr>
          <w:i w:val="0"/>
          <w:noProof/>
          <w:sz w:val="18"/>
        </w:rPr>
        <w:tab/>
      </w:r>
      <w:r w:rsidRPr="00D61FBC">
        <w:rPr>
          <w:i w:val="0"/>
          <w:noProof/>
          <w:sz w:val="18"/>
        </w:rPr>
        <w:fldChar w:fldCharType="begin"/>
      </w:r>
      <w:r w:rsidRPr="00D61FBC">
        <w:rPr>
          <w:i w:val="0"/>
          <w:noProof/>
          <w:sz w:val="18"/>
        </w:rPr>
        <w:instrText xml:space="preserve"> PAGEREF _Toc511305495 \h </w:instrText>
      </w:r>
      <w:r w:rsidRPr="00D61FBC">
        <w:rPr>
          <w:i w:val="0"/>
          <w:noProof/>
          <w:sz w:val="18"/>
        </w:rPr>
      </w:r>
      <w:r w:rsidRPr="00D61FBC">
        <w:rPr>
          <w:i w:val="0"/>
          <w:noProof/>
          <w:sz w:val="18"/>
        </w:rPr>
        <w:fldChar w:fldCharType="separate"/>
      </w:r>
      <w:r w:rsidR="00282BB4">
        <w:rPr>
          <w:i w:val="0"/>
          <w:noProof/>
          <w:sz w:val="18"/>
        </w:rPr>
        <w:t>225</w:t>
      </w:r>
      <w:r w:rsidRPr="00D61FBC">
        <w:rPr>
          <w:i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Student Assistance Act 1973</w:t>
      </w:r>
      <w:r w:rsidRPr="00D61FBC">
        <w:rPr>
          <w:i w:val="0"/>
          <w:noProof/>
          <w:sz w:val="18"/>
        </w:rPr>
        <w:tab/>
      </w:r>
      <w:r w:rsidRPr="00D61FBC">
        <w:rPr>
          <w:i w:val="0"/>
          <w:noProof/>
          <w:sz w:val="18"/>
        </w:rPr>
        <w:fldChar w:fldCharType="begin"/>
      </w:r>
      <w:r w:rsidRPr="00D61FBC">
        <w:rPr>
          <w:i w:val="0"/>
          <w:noProof/>
          <w:sz w:val="18"/>
        </w:rPr>
        <w:instrText xml:space="preserve"> PAGEREF _Toc511305501 \h </w:instrText>
      </w:r>
      <w:r w:rsidRPr="00D61FBC">
        <w:rPr>
          <w:i w:val="0"/>
          <w:noProof/>
          <w:sz w:val="18"/>
        </w:rPr>
      </w:r>
      <w:r w:rsidRPr="00D61FBC">
        <w:rPr>
          <w:i w:val="0"/>
          <w:noProof/>
          <w:sz w:val="18"/>
        </w:rPr>
        <w:fldChar w:fldCharType="separate"/>
      </w:r>
      <w:r w:rsidR="00282BB4">
        <w:rPr>
          <w:i w:val="0"/>
          <w:noProof/>
          <w:sz w:val="18"/>
        </w:rPr>
        <w:t>230</w:t>
      </w:r>
      <w:r w:rsidRPr="00D61FBC">
        <w:rPr>
          <w:i w:val="0"/>
          <w:noProof/>
          <w:sz w:val="18"/>
        </w:rPr>
        <w:fldChar w:fldCharType="end"/>
      </w:r>
    </w:p>
    <w:p w:rsidR="00D61FBC" w:rsidRDefault="00D61FBC">
      <w:pPr>
        <w:pStyle w:val="TOC6"/>
        <w:rPr>
          <w:rFonts w:asciiTheme="minorHAnsi" w:eastAsiaTheme="minorEastAsia" w:hAnsiTheme="minorHAnsi" w:cstheme="minorBidi"/>
          <w:b w:val="0"/>
          <w:noProof/>
          <w:kern w:val="0"/>
          <w:sz w:val="22"/>
          <w:szCs w:val="22"/>
        </w:rPr>
      </w:pPr>
      <w:r>
        <w:rPr>
          <w:noProof/>
        </w:rPr>
        <w:t>Schedule 18—Aligning social security and disability discrimination law</w:t>
      </w:r>
      <w:r w:rsidRPr="00D61FBC">
        <w:rPr>
          <w:b w:val="0"/>
          <w:noProof/>
          <w:sz w:val="18"/>
        </w:rPr>
        <w:tab/>
      </w:r>
      <w:r w:rsidRPr="00D61FBC">
        <w:rPr>
          <w:b w:val="0"/>
          <w:noProof/>
          <w:sz w:val="18"/>
        </w:rPr>
        <w:fldChar w:fldCharType="begin"/>
      </w:r>
      <w:r w:rsidRPr="00D61FBC">
        <w:rPr>
          <w:b w:val="0"/>
          <w:noProof/>
          <w:sz w:val="18"/>
        </w:rPr>
        <w:instrText xml:space="preserve"> PAGEREF _Toc511305507 \h </w:instrText>
      </w:r>
      <w:r w:rsidRPr="00D61FBC">
        <w:rPr>
          <w:b w:val="0"/>
          <w:noProof/>
          <w:sz w:val="18"/>
        </w:rPr>
      </w:r>
      <w:r w:rsidRPr="00D61FBC">
        <w:rPr>
          <w:b w:val="0"/>
          <w:noProof/>
          <w:sz w:val="18"/>
        </w:rPr>
        <w:fldChar w:fldCharType="separate"/>
      </w:r>
      <w:r w:rsidR="00282BB4">
        <w:rPr>
          <w:b w:val="0"/>
          <w:noProof/>
          <w:sz w:val="18"/>
        </w:rPr>
        <w:t>234</w:t>
      </w:r>
      <w:r w:rsidRPr="00D61FBC">
        <w:rPr>
          <w:b w:val="0"/>
          <w:noProof/>
          <w:sz w:val="18"/>
        </w:rPr>
        <w:fldChar w:fldCharType="end"/>
      </w:r>
    </w:p>
    <w:p w:rsidR="00D61FBC" w:rsidRDefault="00D61FBC">
      <w:pPr>
        <w:pStyle w:val="TOC9"/>
        <w:rPr>
          <w:rFonts w:asciiTheme="minorHAnsi" w:eastAsiaTheme="minorEastAsia" w:hAnsiTheme="minorHAnsi" w:cstheme="minorBidi"/>
          <w:i w:val="0"/>
          <w:noProof/>
          <w:kern w:val="0"/>
          <w:sz w:val="22"/>
          <w:szCs w:val="22"/>
        </w:rPr>
      </w:pPr>
      <w:r>
        <w:rPr>
          <w:noProof/>
        </w:rPr>
        <w:t>Disability Discrimination Act 1992</w:t>
      </w:r>
      <w:r w:rsidRPr="00D61FBC">
        <w:rPr>
          <w:i w:val="0"/>
          <w:noProof/>
          <w:sz w:val="18"/>
        </w:rPr>
        <w:tab/>
      </w:r>
      <w:r w:rsidRPr="00D61FBC">
        <w:rPr>
          <w:i w:val="0"/>
          <w:noProof/>
          <w:sz w:val="18"/>
        </w:rPr>
        <w:fldChar w:fldCharType="begin"/>
      </w:r>
      <w:r w:rsidRPr="00D61FBC">
        <w:rPr>
          <w:i w:val="0"/>
          <w:noProof/>
          <w:sz w:val="18"/>
        </w:rPr>
        <w:instrText xml:space="preserve"> PAGEREF _Toc511305508 \h </w:instrText>
      </w:r>
      <w:r w:rsidRPr="00D61FBC">
        <w:rPr>
          <w:i w:val="0"/>
          <w:noProof/>
          <w:sz w:val="18"/>
        </w:rPr>
      </w:r>
      <w:r w:rsidRPr="00D61FBC">
        <w:rPr>
          <w:i w:val="0"/>
          <w:noProof/>
          <w:sz w:val="18"/>
        </w:rPr>
        <w:fldChar w:fldCharType="separate"/>
      </w:r>
      <w:r w:rsidR="00282BB4">
        <w:rPr>
          <w:i w:val="0"/>
          <w:noProof/>
          <w:sz w:val="18"/>
        </w:rPr>
        <w:t>234</w:t>
      </w:r>
      <w:r w:rsidRPr="00D61FBC">
        <w:rPr>
          <w:i w:val="0"/>
          <w:noProof/>
          <w:sz w:val="18"/>
        </w:rPr>
        <w:fldChar w:fldCharType="end"/>
      </w:r>
    </w:p>
    <w:p w:rsidR="00060FF9" w:rsidRPr="00203571" w:rsidRDefault="00D61FBC" w:rsidP="0048364F">
      <w:r>
        <w:fldChar w:fldCharType="end"/>
      </w:r>
    </w:p>
    <w:p w:rsidR="00FE7F93" w:rsidRPr="00203571" w:rsidRDefault="00FE7F93" w:rsidP="0048364F">
      <w:pPr>
        <w:sectPr w:rsidR="00FE7F93" w:rsidRPr="00203571" w:rsidSect="00356FE0">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356FE0" w:rsidRDefault="00356FE0">
      <w:r>
        <w:object w:dxaOrig="2146" w:dyaOrig="1561">
          <v:shape id="_x0000_i1026" type="#_x0000_t75" alt="Commonwealth Coat of Arms of Australia" style="width:110.35pt;height:80.4pt" o:ole="" fillcolor="window">
            <v:imagedata r:id="rId8" o:title=""/>
          </v:shape>
          <o:OLEObject Type="Embed" ProgID="Word.Picture.8" ShapeID="_x0000_i1026" DrawAspect="Content" ObjectID="_1644213126" r:id="rId21"/>
        </w:object>
      </w:r>
    </w:p>
    <w:p w:rsidR="00356FE0" w:rsidRDefault="00356FE0"/>
    <w:p w:rsidR="00356FE0" w:rsidRDefault="00356FE0" w:rsidP="00356FE0">
      <w:pPr>
        <w:spacing w:line="240" w:lineRule="auto"/>
      </w:pPr>
    </w:p>
    <w:p w:rsidR="00356FE0" w:rsidRDefault="003D3ECA" w:rsidP="00356FE0">
      <w:pPr>
        <w:pStyle w:val="ShortTP1"/>
      </w:pPr>
      <w:fldSimple w:instr=" STYLEREF ShortT ">
        <w:r w:rsidR="00282BB4">
          <w:rPr>
            <w:noProof/>
          </w:rPr>
          <w:t>Social Services Legislation Amendment (Welfare Reform) Act 2018</w:t>
        </w:r>
      </w:fldSimple>
    </w:p>
    <w:p w:rsidR="00356FE0" w:rsidRDefault="003D3ECA" w:rsidP="00356FE0">
      <w:pPr>
        <w:pStyle w:val="ActNoP1"/>
      </w:pPr>
      <w:fldSimple w:instr=" STYLEREF Actno ">
        <w:r w:rsidR="00282BB4">
          <w:rPr>
            <w:noProof/>
          </w:rPr>
          <w:t>No. 26, 2018</w:t>
        </w:r>
      </w:fldSimple>
    </w:p>
    <w:p w:rsidR="00356FE0" w:rsidRPr="009A0728" w:rsidRDefault="00356FE0" w:rsidP="00F92329">
      <w:pPr>
        <w:pBdr>
          <w:bottom w:val="single" w:sz="6" w:space="0" w:color="auto"/>
        </w:pBdr>
        <w:spacing w:before="400" w:line="240" w:lineRule="auto"/>
        <w:rPr>
          <w:rFonts w:eastAsia="Times New Roman"/>
          <w:b/>
          <w:sz w:val="28"/>
        </w:rPr>
      </w:pPr>
    </w:p>
    <w:p w:rsidR="00356FE0" w:rsidRPr="009A0728" w:rsidRDefault="00356FE0" w:rsidP="00F92329">
      <w:pPr>
        <w:spacing w:line="40" w:lineRule="exact"/>
        <w:rPr>
          <w:rFonts w:eastAsia="Calibri"/>
          <w:b/>
          <w:sz w:val="28"/>
        </w:rPr>
      </w:pPr>
    </w:p>
    <w:p w:rsidR="00356FE0" w:rsidRPr="009A0728" w:rsidRDefault="00356FE0" w:rsidP="00F92329">
      <w:pPr>
        <w:pBdr>
          <w:top w:val="single" w:sz="12" w:space="0" w:color="auto"/>
        </w:pBdr>
        <w:spacing w:line="240" w:lineRule="auto"/>
        <w:rPr>
          <w:rFonts w:eastAsia="Times New Roman"/>
          <w:b/>
          <w:sz w:val="28"/>
        </w:rPr>
      </w:pPr>
    </w:p>
    <w:p w:rsidR="0048364F" w:rsidRPr="00203571" w:rsidRDefault="00356FE0" w:rsidP="00203571">
      <w:pPr>
        <w:pStyle w:val="Page1"/>
      </w:pPr>
      <w:r>
        <w:t>An Act</w:t>
      </w:r>
      <w:r w:rsidR="00C51304" w:rsidRPr="00203571">
        <w:t xml:space="preserve"> to amend the law relating to family assistance, social security, paid parental leave and student assistance, and for related purposes</w:t>
      </w:r>
    </w:p>
    <w:p w:rsidR="00F92329" w:rsidRDefault="00F92329" w:rsidP="00F92329">
      <w:pPr>
        <w:pStyle w:val="AssentDt"/>
        <w:spacing w:before="240"/>
        <w:rPr>
          <w:sz w:val="24"/>
        </w:rPr>
      </w:pPr>
      <w:r>
        <w:rPr>
          <w:sz w:val="24"/>
        </w:rPr>
        <w:t>[</w:t>
      </w:r>
      <w:r>
        <w:rPr>
          <w:i/>
          <w:sz w:val="24"/>
        </w:rPr>
        <w:t>Assented to 11 April 2018</w:t>
      </w:r>
      <w:r>
        <w:rPr>
          <w:sz w:val="24"/>
        </w:rPr>
        <w:t>]</w:t>
      </w:r>
    </w:p>
    <w:p w:rsidR="0048364F" w:rsidRPr="00203571" w:rsidRDefault="0048364F" w:rsidP="00203571">
      <w:pPr>
        <w:spacing w:before="240" w:line="240" w:lineRule="auto"/>
        <w:rPr>
          <w:sz w:val="32"/>
        </w:rPr>
      </w:pPr>
      <w:r w:rsidRPr="00203571">
        <w:rPr>
          <w:sz w:val="32"/>
        </w:rPr>
        <w:t>The Parliament of Australia enacts:</w:t>
      </w:r>
    </w:p>
    <w:p w:rsidR="0048364F" w:rsidRPr="00203571" w:rsidRDefault="0048364F" w:rsidP="00203571">
      <w:pPr>
        <w:pStyle w:val="ActHead5"/>
      </w:pPr>
      <w:bookmarkStart w:id="1" w:name="_Toc511305292"/>
      <w:r w:rsidRPr="00203571">
        <w:rPr>
          <w:rStyle w:val="CharSectno"/>
        </w:rPr>
        <w:t>1</w:t>
      </w:r>
      <w:r w:rsidRPr="00203571">
        <w:t xml:space="preserve">  Short title</w:t>
      </w:r>
      <w:bookmarkEnd w:id="1"/>
    </w:p>
    <w:p w:rsidR="0048364F" w:rsidRPr="00203571" w:rsidRDefault="0048364F" w:rsidP="00203571">
      <w:pPr>
        <w:pStyle w:val="subsection"/>
      </w:pPr>
      <w:r w:rsidRPr="00203571">
        <w:tab/>
      </w:r>
      <w:r w:rsidRPr="00203571">
        <w:tab/>
        <w:t xml:space="preserve">This Act </w:t>
      </w:r>
      <w:r w:rsidR="00275197" w:rsidRPr="00203571">
        <w:t xml:space="preserve">is </w:t>
      </w:r>
      <w:r w:rsidRPr="00203571">
        <w:t xml:space="preserve">the </w:t>
      </w:r>
      <w:r w:rsidR="00485965" w:rsidRPr="00203571">
        <w:rPr>
          <w:i/>
        </w:rPr>
        <w:t>Social Services Legislation Amendment (Welfare Reform) Act 201</w:t>
      </w:r>
      <w:r w:rsidR="00F3554D" w:rsidRPr="00203571">
        <w:rPr>
          <w:i/>
        </w:rPr>
        <w:t>8</w:t>
      </w:r>
      <w:r w:rsidRPr="00203571">
        <w:t>.</w:t>
      </w:r>
    </w:p>
    <w:p w:rsidR="0048364F" w:rsidRPr="00203571" w:rsidRDefault="0048364F" w:rsidP="00203571">
      <w:pPr>
        <w:pStyle w:val="ActHead5"/>
      </w:pPr>
      <w:bookmarkStart w:id="2" w:name="_Toc511305293"/>
      <w:r w:rsidRPr="00203571">
        <w:rPr>
          <w:rStyle w:val="CharSectno"/>
        </w:rPr>
        <w:t>2</w:t>
      </w:r>
      <w:r w:rsidRPr="00203571">
        <w:t xml:space="preserve">  Commencement</w:t>
      </w:r>
      <w:bookmarkEnd w:id="2"/>
    </w:p>
    <w:p w:rsidR="0048364F" w:rsidRPr="00203571" w:rsidRDefault="0048364F" w:rsidP="00203571">
      <w:pPr>
        <w:pStyle w:val="subsection"/>
      </w:pPr>
      <w:r w:rsidRPr="00203571">
        <w:tab/>
        <w:t>(1)</w:t>
      </w:r>
      <w:r w:rsidRPr="00203571">
        <w:tab/>
        <w:t>Each provision of this Act specified in column 1 of the table commences, or is taken to have commenced, in accordance with column 2 of the table. Any other statement in column 2 has effect according to its terms.</w:t>
      </w:r>
    </w:p>
    <w:p w:rsidR="0048364F" w:rsidRPr="00203571" w:rsidRDefault="0048364F" w:rsidP="00203571">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203571" w:rsidTr="004C7C8C">
        <w:trPr>
          <w:tblHeader/>
        </w:trPr>
        <w:tc>
          <w:tcPr>
            <w:tcW w:w="7111" w:type="dxa"/>
            <w:gridSpan w:val="3"/>
            <w:tcBorders>
              <w:top w:val="single" w:sz="12" w:space="0" w:color="auto"/>
              <w:bottom w:val="single" w:sz="6" w:space="0" w:color="auto"/>
            </w:tcBorders>
            <w:shd w:val="clear" w:color="auto" w:fill="auto"/>
          </w:tcPr>
          <w:p w:rsidR="0048364F" w:rsidRPr="00203571" w:rsidRDefault="0048364F" w:rsidP="00203571">
            <w:pPr>
              <w:pStyle w:val="TableHeading"/>
            </w:pPr>
            <w:r w:rsidRPr="00203571">
              <w:t>Commencement information</w:t>
            </w:r>
          </w:p>
        </w:tc>
      </w:tr>
      <w:tr w:rsidR="0048364F" w:rsidRPr="00203571" w:rsidTr="004C7C8C">
        <w:trPr>
          <w:tblHeader/>
        </w:trPr>
        <w:tc>
          <w:tcPr>
            <w:tcW w:w="1701" w:type="dxa"/>
            <w:tcBorders>
              <w:top w:val="single" w:sz="6" w:space="0" w:color="auto"/>
              <w:bottom w:val="single" w:sz="6" w:space="0" w:color="auto"/>
            </w:tcBorders>
            <w:shd w:val="clear" w:color="auto" w:fill="auto"/>
          </w:tcPr>
          <w:p w:rsidR="0048364F" w:rsidRPr="00203571" w:rsidRDefault="0048364F" w:rsidP="00203571">
            <w:pPr>
              <w:pStyle w:val="TableHeading"/>
            </w:pPr>
            <w:r w:rsidRPr="00203571">
              <w:t>Column 1</w:t>
            </w:r>
          </w:p>
        </w:tc>
        <w:tc>
          <w:tcPr>
            <w:tcW w:w="3828" w:type="dxa"/>
            <w:tcBorders>
              <w:top w:val="single" w:sz="6" w:space="0" w:color="auto"/>
              <w:bottom w:val="single" w:sz="6" w:space="0" w:color="auto"/>
            </w:tcBorders>
            <w:shd w:val="clear" w:color="auto" w:fill="auto"/>
          </w:tcPr>
          <w:p w:rsidR="0048364F" w:rsidRPr="00203571" w:rsidRDefault="0048364F" w:rsidP="00203571">
            <w:pPr>
              <w:pStyle w:val="TableHeading"/>
            </w:pPr>
            <w:r w:rsidRPr="00203571">
              <w:t>Column 2</w:t>
            </w:r>
          </w:p>
        </w:tc>
        <w:tc>
          <w:tcPr>
            <w:tcW w:w="1582" w:type="dxa"/>
            <w:tcBorders>
              <w:top w:val="single" w:sz="6" w:space="0" w:color="auto"/>
              <w:bottom w:val="single" w:sz="6" w:space="0" w:color="auto"/>
            </w:tcBorders>
            <w:shd w:val="clear" w:color="auto" w:fill="auto"/>
          </w:tcPr>
          <w:p w:rsidR="0048364F" w:rsidRPr="00203571" w:rsidRDefault="0048364F" w:rsidP="00203571">
            <w:pPr>
              <w:pStyle w:val="TableHeading"/>
            </w:pPr>
            <w:r w:rsidRPr="00203571">
              <w:t>Column 3</w:t>
            </w:r>
          </w:p>
        </w:tc>
      </w:tr>
      <w:tr w:rsidR="0048364F" w:rsidRPr="00203571" w:rsidTr="004C7C8C">
        <w:trPr>
          <w:tblHeader/>
        </w:trPr>
        <w:tc>
          <w:tcPr>
            <w:tcW w:w="1701" w:type="dxa"/>
            <w:tcBorders>
              <w:top w:val="single" w:sz="6" w:space="0" w:color="auto"/>
              <w:bottom w:val="single" w:sz="12" w:space="0" w:color="auto"/>
            </w:tcBorders>
            <w:shd w:val="clear" w:color="auto" w:fill="auto"/>
          </w:tcPr>
          <w:p w:rsidR="0048364F" w:rsidRPr="00203571" w:rsidRDefault="0048364F" w:rsidP="00203571">
            <w:pPr>
              <w:pStyle w:val="TableHeading"/>
            </w:pPr>
            <w:r w:rsidRPr="00203571">
              <w:t>Provisions</w:t>
            </w:r>
          </w:p>
        </w:tc>
        <w:tc>
          <w:tcPr>
            <w:tcW w:w="3828" w:type="dxa"/>
            <w:tcBorders>
              <w:top w:val="single" w:sz="6" w:space="0" w:color="auto"/>
              <w:bottom w:val="single" w:sz="12" w:space="0" w:color="auto"/>
            </w:tcBorders>
            <w:shd w:val="clear" w:color="auto" w:fill="auto"/>
          </w:tcPr>
          <w:p w:rsidR="0048364F" w:rsidRPr="00203571" w:rsidRDefault="0048364F" w:rsidP="00203571">
            <w:pPr>
              <w:pStyle w:val="TableHeading"/>
            </w:pPr>
            <w:r w:rsidRPr="00203571">
              <w:t>Commencement</w:t>
            </w:r>
          </w:p>
        </w:tc>
        <w:tc>
          <w:tcPr>
            <w:tcW w:w="1582" w:type="dxa"/>
            <w:tcBorders>
              <w:top w:val="single" w:sz="6" w:space="0" w:color="auto"/>
              <w:bottom w:val="single" w:sz="12" w:space="0" w:color="auto"/>
            </w:tcBorders>
            <w:shd w:val="clear" w:color="auto" w:fill="auto"/>
          </w:tcPr>
          <w:p w:rsidR="0048364F" w:rsidRPr="00203571" w:rsidRDefault="0048364F" w:rsidP="00203571">
            <w:pPr>
              <w:pStyle w:val="TableHeading"/>
            </w:pPr>
            <w:r w:rsidRPr="00203571">
              <w:t>Date/Details</w:t>
            </w:r>
          </w:p>
        </w:tc>
      </w:tr>
      <w:tr w:rsidR="0048364F" w:rsidRPr="00203571" w:rsidTr="004C7C8C">
        <w:tc>
          <w:tcPr>
            <w:tcW w:w="1701" w:type="dxa"/>
            <w:tcBorders>
              <w:top w:val="single" w:sz="12" w:space="0" w:color="auto"/>
            </w:tcBorders>
            <w:shd w:val="clear" w:color="auto" w:fill="auto"/>
          </w:tcPr>
          <w:p w:rsidR="0048364F" w:rsidRPr="00203571" w:rsidRDefault="0048364F" w:rsidP="00203571">
            <w:pPr>
              <w:pStyle w:val="Tabletext"/>
            </w:pPr>
            <w:r w:rsidRPr="00203571">
              <w:t>1.  Sections</w:t>
            </w:r>
            <w:r w:rsidR="00203571" w:rsidRPr="00203571">
              <w:t> </w:t>
            </w:r>
            <w:r w:rsidRPr="00203571">
              <w:t>1 to 3 and anything in this Act not elsewhere covered by this table</w:t>
            </w:r>
          </w:p>
        </w:tc>
        <w:tc>
          <w:tcPr>
            <w:tcW w:w="3828" w:type="dxa"/>
            <w:tcBorders>
              <w:top w:val="single" w:sz="12" w:space="0" w:color="auto"/>
            </w:tcBorders>
            <w:shd w:val="clear" w:color="auto" w:fill="auto"/>
          </w:tcPr>
          <w:p w:rsidR="0048364F" w:rsidRPr="00203571" w:rsidRDefault="0048364F" w:rsidP="00203571">
            <w:pPr>
              <w:pStyle w:val="Tabletext"/>
            </w:pPr>
            <w:r w:rsidRPr="00203571">
              <w:t>The day this Act receives the Royal Assent.</w:t>
            </w:r>
          </w:p>
        </w:tc>
        <w:tc>
          <w:tcPr>
            <w:tcW w:w="1582" w:type="dxa"/>
            <w:tcBorders>
              <w:top w:val="single" w:sz="12" w:space="0" w:color="auto"/>
            </w:tcBorders>
            <w:shd w:val="clear" w:color="auto" w:fill="auto"/>
          </w:tcPr>
          <w:p w:rsidR="0048364F" w:rsidRPr="00203571" w:rsidRDefault="000014DD" w:rsidP="00203571">
            <w:pPr>
              <w:pStyle w:val="Tabletext"/>
            </w:pPr>
            <w:r>
              <w:t>11 April 2018</w:t>
            </w:r>
          </w:p>
        </w:tc>
      </w:tr>
      <w:tr w:rsidR="00D576CA" w:rsidRPr="00203571" w:rsidTr="004C7C8C">
        <w:tc>
          <w:tcPr>
            <w:tcW w:w="1701" w:type="dxa"/>
            <w:shd w:val="clear" w:color="auto" w:fill="auto"/>
          </w:tcPr>
          <w:p w:rsidR="00D576CA" w:rsidRPr="00203571" w:rsidRDefault="00DB3001" w:rsidP="00203571">
            <w:pPr>
              <w:pStyle w:val="Tabletext"/>
            </w:pPr>
            <w:r w:rsidRPr="00203571">
              <w:t>2</w:t>
            </w:r>
            <w:r w:rsidR="00D576CA" w:rsidRPr="00203571">
              <w:t>.  Schedule</w:t>
            </w:r>
            <w:r w:rsidR="00203571" w:rsidRPr="00203571">
              <w:t> </w:t>
            </w:r>
            <w:r w:rsidR="00D576CA" w:rsidRPr="00203571">
              <w:t>1</w:t>
            </w:r>
            <w:r w:rsidR="00B22F92" w:rsidRPr="00203571">
              <w:t>, Parts</w:t>
            </w:r>
            <w:r w:rsidR="00203571" w:rsidRPr="00203571">
              <w:t> </w:t>
            </w:r>
            <w:r w:rsidR="00B22F92" w:rsidRPr="00203571">
              <w:t>1 to 5</w:t>
            </w:r>
          </w:p>
        </w:tc>
        <w:tc>
          <w:tcPr>
            <w:tcW w:w="3828" w:type="dxa"/>
            <w:shd w:val="clear" w:color="auto" w:fill="auto"/>
          </w:tcPr>
          <w:p w:rsidR="00D576CA" w:rsidRPr="00203571" w:rsidRDefault="00D576CA" w:rsidP="00203571">
            <w:pPr>
              <w:pStyle w:val="Tabletext"/>
            </w:pPr>
            <w:r w:rsidRPr="00203571">
              <w:t>20</w:t>
            </w:r>
            <w:r w:rsidR="00203571" w:rsidRPr="00203571">
              <w:t> </w:t>
            </w:r>
            <w:r w:rsidRPr="00203571">
              <w:t>March 2020.</w:t>
            </w:r>
          </w:p>
        </w:tc>
        <w:tc>
          <w:tcPr>
            <w:tcW w:w="1582" w:type="dxa"/>
            <w:shd w:val="clear" w:color="auto" w:fill="auto"/>
          </w:tcPr>
          <w:p w:rsidR="00D576CA" w:rsidRPr="00203571" w:rsidRDefault="00D576CA" w:rsidP="00203571">
            <w:pPr>
              <w:pStyle w:val="Tabletext"/>
            </w:pPr>
            <w:r w:rsidRPr="00203571">
              <w:t>20</w:t>
            </w:r>
            <w:r w:rsidR="00203571" w:rsidRPr="00203571">
              <w:t> </w:t>
            </w:r>
            <w:r w:rsidRPr="00203571">
              <w:t>March 2020</w:t>
            </w:r>
          </w:p>
        </w:tc>
      </w:tr>
      <w:tr w:rsidR="00B22F92" w:rsidRPr="00203571" w:rsidTr="004C7C8C">
        <w:tc>
          <w:tcPr>
            <w:tcW w:w="1701" w:type="dxa"/>
            <w:shd w:val="clear" w:color="auto" w:fill="auto"/>
          </w:tcPr>
          <w:p w:rsidR="00B22F92" w:rsidRPr="00203571" w:rsidRDefault="00B22F92" w:rsidP="00203571">
            <w:pPr>
              <w:pStyle w:val="Tabletext"/>
            </w:pPr>
            <w:r w:rsidRPr="00203571">
              <w:t>3.  Schedule</w:t>
            </w:r>
            <w:r w:rsidR="00203571" w:rsidRPr="00203571">
              <w:t> </w:t>
            </w:r>
            <w:r w:rsidRPr="00203571">
              <w:t>1, Part</w:t>
            </w:r>
            <w:r w:rsidR="00203571" w:rsidRPr="00203571">
              <w:t> </w:t>
            </w:r>
            <w:r w:rsidRPr="00203571">
              <w:t>6</w:t>
            </w:r>
          </w:p>
        </w:tc>
        <w:tc>
          <w:tcPr>
            <w:tcW w:w="3828" w:type="dxa"/>
            <w:shd w:val="clear" w:color="auto" w:fill="auto"/>
          </w:tcPr>
          <w:p w:rsidR="00347186" w:rsidRPr="00203571" w:rsidRDefault="00347186" w:rsidP="00203571">
            <w:pPr>
              <w:pStyle w:val="Tabletext"/>
            </w:pPr>
            <w:r w:rsidRPr="00203571">
              <w:t>The later of:</w:t>
            </w:r>
          </w:p>
          <w:p w:rsidR="00347186" w:rsidRPr="00203571" w:rsidRDefault="00347186" w:rsidP="00203571">
            <w:pPr>
              <w:pStyle w:val="Tablea"/>
            </w:pPr>
            <w:r w:rsidRPr="00203571">
              <w:t xml:space="preserve">(a) </w:t>
            </w:r>
            <w:r w:rsidR="008B0986" w:rsidRPr="00203571">
              <w:t xml:space="preserve">the start of </w:t>
            </w:r>
            <w:r w:rsidRPr="00203571">
              <w:t>20</w:t>
            </w:r>
            <w:r w:rsidR="00203571" w:rsidRPr="00203571">
              <w:t> </w:t>
            </w:r>
            <w:r w:rsidRPr="00203571">
              <w:t>March 2020; and</w:t>
            </w:r>
          </w:p>
          <w:p w:rsidR="00347186" w:rsidRPr="00203571" w:rsidRDefault="00347186" w:rsidP="00203571">
            <w:pPr>
              <w:pStyle w:val="Tablea"/>
            </w:pPr>
            <w:r w:rsidRPr="00203571">
              <w:t xml:space="preserve">(b) </w:t>
            </w:r>
            <w:r w:rsidR="008B0986" w:rsidRPr="00203571">
              <w:t xml:space="preserve">immediately after </w:t>
            </w:r>
            <w:r w:rsidRPr="00203571">
              <w:t>the commencement of Schedule</w:t>
            </w:r>
            <w:r w:rsidR="00203571" w:rsidRPr="00203571">
              <w:t> </w:t>
            </w:r>
            <w:r w:rsidRPr="00203571">
              <w:t xml:space="preserve">1 to the </w:t>
            </w:r>
            <w:r w:rsidRPr="00203571">
              <w:rPr>
                <w:i/>
              </w:rPr>
              <w:t>Social Services Legislation Amendment (Payment Integrity) Act 201</w:t>
            </w:r>
            <w:r w:rsidR="00F3554D" w:rsidRPr="00203571">
              <w:rPr>
                <w:i/>
              </w:rPr>
              <w:t>8</w:t>
            </w:r>
            <w:r w:rsidRPr="00203571">
              <w:t>.</w:t>
            </w:r>
          </w:p>
          <w:p w:rsidR="00B22F92" w:rsidRPr="00203571" w:rsidRDefault="00347186" w:rsidP="00203571">
            <w:pPr>
              <w:pStyle w:val="Tabletext"/>
            </w:pPr>
            <w:r w:rsidRPr="00203571">
              <w:t xml:space="preserve">However, the provisions do not commence at all if the event mentioned in </w:t>
            </w:r>
            <w:r w:rsidR="00203571" w:rsidRPr="00203571">
              <w:t>paragraph (</w:t>
            </w:r>
            <w:r w:rsidRPr="00203571">
              <w:t>b) does not occur.</w:t>
            </w:r>
          </w:p>
        </w:tc>
        <w:tc>
          <w:tcPr>
            <w:tcW w:w="1582" w:type="dxa"/>
            <w:shd w:val="clear" w:color="auto" w:fill="auto"/>
          </w:tcPr>
          <w:p w:rsidR="00B22F92" w:rsidRPr="00203571" w:rsidRDefault="004A07C5" w:rsidP="00203571">
            <w:pPr>
              <w:pStyle w:val="Tabletext"/>
            </w:pPr>
            <w:r>
              <w:t>Never commenced</w:t>
            </w:r>
            <w:bookmarkStart w:id="3" w:name="_GoBack"/>
            <w:bookmarkEnd w:id="3"/>
          </w:p>
        </w:tc>
      </w:tr>
      <w:tr w:rsidR="005308D7" w:rsidRPr="00203571" w:rsidTr="004C7C8C">
        <w:tc>
          <w:tcPr>
            <w:tcW w:w="1701" w:type="dxa"/>
            <w:shd w:val="clear" w:color="auto" w:fill="auto"/>
          </w:tcPr>
          <w:p w:rsidR="005308D7" w:rsidRPr="00203571" w:rsidRDefault="00B22F92" w:rsidP="00203571">
            <w:pPr>
              <w:pStyle w:val="Tabletext"/>
            </w:pPr>
            <w:r w:rsidRPr="00203571">
              <w:t>4</w:t>
            </w:r>
            <w:r w:rsidR="005308D7" w:rsidRPr="00203571">
              <w:t>.  Schedule</w:t>
            </w:r>
            <w:r w:rsidR="00203571" w:rsidRPr="00203571">
              <w:t> </w:t>
            </w:r>
            <w:r w:rsidR="005308D7" w:rsidRPr="00203571">
              <w:t>2</w:t>
            </w:r>
          </w:p>
        </w:tc>
        <w:tc>
          <w:tcPr>
            <w:tcW w:w="3828" w:type="dxa"/>
            <w:shd w:val="clear" w:color="auto" w:fill="auto"/>
          </w:tcPr>
          <w:p w:rsidR="005308D7" w:rsidRPr="00203571" w:rsidRDefault="005308D7" w:rsidP="00203571">
            <w:pPr>
              <w:pStyle w:val="Tabletext"/>
            </w:pPr>
            <w:r w:rsidRPr="00203571">
              <w:t>20</w:t>
            </w:r>
            <w:r w:rsidR="00203571" w:rsidRPr="00203571">
              <w:t> </w:t>
            </w:r>
            <w:r w:rsidRPr="00203571">
              <w:t>March 2020.</w:t>
            </w:r>
          </w:p>
        </w:tc>
        <w:tc>
          <w:tcPr>
            <w:tcW w:w="1582" w:type="dxa"/>
            <w:shd w:val="clear" w:color="auto" w:fill="auto"/>
          </w:tcPr>
          <w:p w:rsidR="005308D7" w:rsidRPr="00203571" w:rsidRDefault="005308D7" w:rsidP="00203571">
            <w:pPr>
              <w:pStyle w:val="Tabletext"/>
            </w:pPr>
            <w:r w:rsidRPr="00203571">
              <w:t>20</w:t>
            </w:r>
            <w:r w:rsidR="00203571" w:rsidRPr="00203571">
              <w:t> </w:t>
            </w:r>
            <w:r w:rsidRPr="00203571">
              <w:t>March 2020</w:t>
            </w:r>
          </w:p>
        </w:tc>
      </w:tr>
      <w:tr w:rsidR="005308D7" w:rsidRPr="00203571" w:rsidTr="004C7C8C">
        <w:tc>
          <w:tcPr>
            <w:tcW w:w="1701" w:type="dxa"/>
            <w:shd w:val="clear" w:color="auto" w:fill="auto"/>
          </w:tcPr>
          <w:p w:rsidR="005308D7" w:rsidRPr="00203571" w:rsidRDefault="00B22F92" w:rsidP="00203571">
            <w:pPr>
              <w:pStyle w:val="Tabletext"/>
            </w:pPr>
            <w:r w:rsidRPr="00203571">
              <w:t>5</w:t>
            </w:r>
            <w:r w:rsidR="005308D7" w:rsidRPr="00203571">
              <w:t>.  Schedule</w:t>
            </w:r>
            <w:r w:rsidR="00203571" w:rsidRPr="00203571">
              <w:t> </w:t>
            </w:r>
            <w:r w:rsidR="005308D7" w:rsidRPr="00203571">
              <w:t>3</w:t>
            </w:r>
          </w:p>
        </w:tc>
        <w:tc>
          <w:tcPr>
            <w:tcW w:w="3828" w:type="dxa"/>
            <w:shd w:val="clear" w:color="auto" w:fill="auto"/>
          </w:tcPr>
          <w:p w:rsidR="005308D7" w:rsidRPr="00203571" w:rsidRDefault="005308D7" w:rsidP="00203571">
            <w:pPr>
              <w:pStyle w:val="Tabletext"/>
            </w:pPr>
            <w:r w:rsidRPr="00203571">
              <w:t>Immediately after the commencement of the provisions covered by table item</w:t>
            </w:r>
            <w:r w:rsidR="00203571" w:rsidRPr="00203571">
              <w:t> </w:t>
            </w:r>
            <w:r w:rsidR="00B22F92" w:rsidRPr="00203571">
              <w:t>4.</w:t>
            </w:r>
          </w:p>
        </w:tc>
        <w:tc>
          <w:tcPr>
            <w:tcW w:w="1582" w:type="dxa"/>
            <w:shd w:val="clear" w:color="auto" w:fill="auto"/>
          </w:tcPr>
          <w:p w:rsidR="005308D7" w:rsidRPr="00203571" w:rsidRDefault="005308D7" w:rsidP="00203571">
            <w:pPr>
              <w:pStyle w:val="Tabletext"/>
            </w:pPr>
            <w:r w:rsidRPr="00203571">
              <w:t>20</w:t>
            </w:r>
            <w:r w:rsidR="00203571" w:rsidRPr="00203571">
              <w:t> </w:t>
            </w:r>
            <w:r w:rsidRPr="00203571">
              <w:t>March 2020</w:t>
            </w:r>
          </w:p>
        </w:tc>
      </w:tr>
      <w:tr w:rsidR="005308D7" w:rsidRPr="00203571" w:rsidTr="004C7C8C">
        <w:tc>
          <w:tcPr>
            <w:tcW w:w="1701" w:type="dxa"/>
            <w:shd w:val="clear" w:color="auto" w:fill="auto"/>
          </w:tcPr>
          <w:p w:rsidR="005308D7" w:rsidRPr="00203571" w:rsidRDefault="00B22F92" w:rsidP="00203571">
            <w:pPr>
              <w:pStyle w:val="Tabletext"/>
            </w:pPr>
            <w:r w:rsidRPr="00203571">
              <w:t>6</w:t>
            </w:r>
            <w:r w:rsidR="005308D7" w:rsidRPr="00203571">
              <w:t>.  Schedule</w:t>
            </w:r>
            <w:r w:rsidR="00203571" w:rsidRPr="00203571">
              <w:t> </w:t>
            </w:r>
            <w:r w:rsidR="005308D7" w:rsidRPr="00203571">
              <w:t>4</w:t>
            </w:r>
          </w:p>
        </w:tc>
        <w:tc>
          <w:tcPr>
            <w:tcW w:w="3828" w:type="dxa"/>
            <w:shd w:val="clear" w:color="auto" w:fill="auto"/>
          </w:tcPr>
          <w:p w:rsidR="005308D7" w:rsidRPr="00203571" w:rsidRDefault="005308D7" w:rsidP="00203571">
            <w:pPr>
              <w:pStyle w:val="Tabletext"/>
            </w:pPr>
            <w:r w:rsidRPr="00203571">
              <w:t>20</w:t>
            </w:r>
            <w:r w:rsidR="00203571" w:rsidRPr="00203571">
              <w:t> </w:t>
            </w:r>
            <w:r w:rsidRPr="00203571">
              <w:t>March 2020.</w:t>
            </w:r>
          </w:p>
        </w:tc>
        <w:tc>
          <w:tcPr>
            <w:tcW w:w="1582" w:type="dxa"/>
            <w:shd w:val="clear" w:color="auto" w:fill="auto"/>
          </w:tcPr>
          <w:p w:rsidR="005308D7" w:rsidRPr="00203571" w:rsidRDefault="005308D7" w:rsidP="00203571">
            <w:pPr>
              <w:pStyle w:val="Tabletext"/>
            </w:pPr>
            <w:r w:rsidRPr="00203571">
              <w:t>20</w:t>
            </w:r>
            <w:r w:rsidR="00203571" w:rsidRPr="00203571">
              <w:t> </w:t>
            </w:r>
            <w:r w:rsidRPr="00203571">
              <w:t>March 2020</w:t>
            </w:r>
          </w:p>
        </w:tc>
      </w:tr>
      <w:tr w:rsidR="005308D7" w:rsidRPr="00203571" w:rsidTr="004C7C8C">
        <w:tc>
          <w:tcPr>
            <w:tcW w:w="1701" w:type="dxa"/>
            <w:shd w:val="clear" w:color="auto" w:fill="auto"/>
          </w:tcPr>
          <w:p w:rsidR="005308D7" w:rsidRPr="00203571" w:rsidRDefault="00B22F92" w:rsidP="00203571">
            <w:pPr>
              <w:pStyle w:val="Tabletext"/>
            </w:pPr>
            <w:r w:rsidRPr="00203571">
              <w:t>7</w:t>
            </w:r>
            <w:r w:rsidR="005308D7" w:rsidRPr="00203571">
              <w:t>.  Schedule</w:t>
            </w:r>
            <w:r w:rsidR="00203571" w:rsidRPr="00203571">
              <w:t> </w:t>
            </w:r>
            <w:r w:rsidR="005308D7" w:rsidRPr="00203571">
              <w:t>5, Part</w:t>
            </w:r>
            <w:r w:rsidR="00203571" w:rsidRPr="00203571">
              <w:t> </w:t>
            </w:r>
            <w:r w:rsidR="005308D7" w:rsidRPr="00203571">
              <w:t>1</w:t>
            </w:r>
          </w:p>
        </w:tc>
        <w:tc>
          <w:tcPr>
            <w:tcW w:w="3828" w:type="dxa"/>
            <w:shd w:val="clear" w:color="auto" w:fill="auto"/>
          </w:tcPr>
          <w:p w:rsidR="005308D7" w:rsidRPr="00203571" w:rsidRDefault="005308D7" w:rsidP="00203571">
            <w:pPr>
              <w:pStyle w:val="Tabletext"/>
            </w:pPr>
            <w:r w:rsidRPr="00203571">
              <w:t>20</w:t>
            </w:r>
            <w:r w:rsidR="00203571" w:rsidRPr="00203571">
              <w:t> </w:t>
            </w:r>
            <w:r w:rsidRPr="00203571">
              <w:t>March 2020.</w:t>
            </w:r>
          </w:p>
        </w:tc>
        <w:tc>
          <w:tcPr>
            <w:tcW w:w="1582" w:type="dxa"/>
            <w:shd w:val="clear" w:color="auto" w:fill="auto"/>
          </w:tcPr>
          <w:p w:rsidR="005308D7" w:rsidRPr="00203571" w:rsidRDefault="005308D7" w:rsidP="00203571">
            <w:pPr>
              <w:pStyle w:val="Tabletext"/>
            </w:pPr>
            <w:r w:rsidRPr="00203571">
              <w:t>20</w:t>
            </w:r>
            <w:r w:rsidR="00203571" w:rsidRPr="00203571">
              <w:t> </w:t>
            </w:r>
            <w:r w:rsidRPr="00203571">
              <w:t>March 2020</w:t>
            </w:r>
          </w:p>
        </w:tc>
      </w:tr>
      <w:tr w:rsidR="005308D7" w:rsidRPr="00203571" w:rsidTr="004C7C8C">
        <w:tc>
          <w:tcPr>
            <w:tcW w:w="1701" w:type="dxa"/>
            <w:shd w:val="clear" w:color="auto" w:fill="auto"/>
          </w:tcPr>
          <w:p w:rsidR="005308D7" w:rsidRPr="00203571" w:rsidRDefault="00B22F92" w:rsidP="00203571">
            <w:pPr>
              <w:pStyle w:val="Tabletext"/>
            </w:pPr>
            <w:r w:rsidRPr="00203571">
              <w:t>8</w:t>
            </w:r>
            <w:r w:rsidR="005308D7" w:rsidRPr="00203571">
              <w:t>.  Schedule</w:t>
            </w:r>
            <w:r w:rsidR="00203571" w:rsidRPr="00203571">
              <w:t> </w:t>
            </w:r>
            <w:r w:rsidR="005308D7" w:rsidRPr="00203571">
              <w:t>5, Part</w:t>
            </w:r>
            <w:r w:rsidR="00203571" w:rsidRPr="00203571">
              <w:t> </w:t>
            </w:r>
            <w:r w:rsidR="005308D7" w:rsidRPr="00203571">
              <w:t>2</w:t>
            </w:r>
          </w:p>
        </w:tc>
        <w:tc>
          <w:tcPr>
            <w:tcW w:w="3828" w:type="dxa"/>
            <w:shd w:val="clear" w:color="auto" w:fill="auto"/>
          </w:tcPr>
          <w:p w:rsidR="005308D7" w:rsidRPr="00203571" w:rsidRDefault="005308D7" w:rsidP="00203571">
            <w:pPr>
              <w:pStyle w:val="Tabletext"/>
            </w:pPr>
            <w:r w:rsidRPr="00203571">
              <w:t>20</w:t>
            </w:r>
            <w:r w:rsidR="00203571" w:rsidRPr="00203571">
              <w:t> </w:t>
            </w:r>
            <w:r w:rsidRPr="00203571">
              <w:t>September 2020.</w:t>
            </w:r>
          </w:p>
        </w:tc>
        <w:tc>
          <w:tcPr>
            <w:tcW w:w="1582" w:type="dxa"/>
            <w:shd w:val="clear" w:color="auto" w:fill="auto"/>
          </w:tcPr>
          <w:p w:rsidR="005308D7" w:rsidRPr="00203571" w:rsidRDefault="005308D7" w:rsidP="00203571">
            <w:pPr>
              <w:pStyle w:val="Tabletext"/>
            </w:pPr>
            <w:r w:rsidRPr="00203571">
              <w:t>20</w:t>
            </w:r>
            <w:r w:rsidR="00203571" w:rsidRPr="00203571">
              <w:t> </w:t>
            </w:r>
            <w:r w:rsidRPr="00203571">
              <w:t>September 2020</w:t>
            </w:r>
          </w:p>
        </w:tc>
      </w:tr>
      <w:tr w:rsidR="005308D7" w:rsidRPr="00203571" w:rsidTr="004C7C8C">
        <w:tc>
          <w:tcPr>
            <w:tcW w:w="1701" w:type="dxa"/>
            <w:shd w:val="clear" w:color="auto" w:fill="auto"/>
          </w:tcPr>
          <w:p w:rsidR="005308D7" w:rsidRPr="00203571" w:rsidRDefault="00B22F92" w:rsidP="00203571">
            <w:pPr>
              <w:pStyle w:val="Tabletext"/>
            </w:pPr>
            <w:r w:rsidRPr="00203571">
              <w:t>9</w:t>
            </w:r>
            <w:r w:rsidR="005308D7" w:rsidRPr="00203571">
              <w:t>.  Schedule</w:t>
            </w:r>
            <w:r w:rsidR="00203571" w:rsidRPr="00203571">
              <w:t> </w:t>
            </w:r>
            <w:r w:rsidR="005308D7" w:rsidRPr="00203571">
              <w:t>6, Part</w:t>
            </w:r>
            <w:r w:rsidR="00203571" w:rsidRPr="00203571">
              <w:t> </w:t>
            </w:r>
            <w:r w:rsidR="005308D7" w:rsidRPr="00203571">
              <w:t>1</w:t>
            </w:r>
          </w:p>
        </w:tc>
        <w:tc>
          <w:tcPr>
            <w:tcW w:w="3828" w:type="dxa"/>
            <w:shd w:val="clear" w:color="auto" w:fill="auto"/>
          </w:tcPr>
          <w:p w:rsidR="005308D7" w:rsidRPr="00203571" w:rsidRDefault="00AD4452" w:rsidP="00203571">
            <w:pPr>
              <w:pStyle w:val="Tabletext"/>
            </w:pPr>
            <w:r w:rsidRPr="00203571">
              <w:t>The first 1</w:t>
            </w:r>
            <w:r w:rsidR="00203571" w:rsidRPr="00203571">
              <w:t> </w:t>
            </w:r>
            <w:r w:rsidRPr="00203571">
              <w:t>January or 1</w:t>
            </w:r>
            <w:r w:rsidR="00203571" w:rsidRPr="00203571">
              <w:t> </w:t>
            </w:r>
            <w:r w:rsidRPr="00203571">
              <w:t>July to occur after the day this Act receives the Royal Assent.</w:t>
            </w:r>
          </w:p>
        </w:tc>
        <w:tc>
          <w:tcPr>
            <w:tcW w:w="1582" w:type="dxa"/>
            <w:shd w:val="clear" w:color="auto" w:fill="auto"/>
          </w:tcPr>
          <w:p w:rsidR="005308D7" w:rsidRPr="00203571" w:rsidRDefault="000014DD" w:rsidP="00203571">
            <w:pPr>
              <w:pStyle w:val="Tabletext"/>
            </w:pPr>
            <w:r>
              <w:t>1 July 2018</w:t>
            </w:r>
          </w:p>
        </w:tc>
      </w:tr>
      <w:tr w:rsidR="005308D7" w:rsidRPr="00203571" w:rsidTr="004C7C8C">
        <w:tc>
          <w:tcPr>
            <w:tcW w:w="1701" w:type="dxa"/>
            <w:shd w:val="clear" w:color="auto" w:fill="auto"/>
          </w:tcPr>
          <w:p w:rsidR="005308D7" w:rsidRPr="00203571" w:rsidRDefault="00B22F92" w:rsidP="00203571">
            <w:pPr>
              <w:pStyle w:val="Tabletext"/>
            </w:pPr>
            <w:r w:rsidRPr="00203571">
              <w:t>10</w:t>
            </w:r>
            <w:r w:rsidR="005308D7" w:rsidRPr="00203571">
              <w:t>.  Schedule</w:t>
            </w:r>
            <w:r w:rsidR="00203571" w:rsidRPr="00203571">
              <w:t> </w:t>
            </w:r>
            <w:r w:rsidR="005308D7" w:rsidRPr="00203571">
              <w:t>6, Part</w:t>
            </w:r>
            <w:r w:rsidR="00203571" w:rsidRPr="00203571">
              <w:t> </w:t>
            </w:r>
            <w:r w:rsidR="005308D7" w:rsidRPr="00203571">
              <w:t>2</w:t>
            </w:r>
          </w:p>
        </w:tc>
        <w:tc>
          <w:tcPr>
            <w:tcW w:w="3828" w:type="dxa"/>
            <w:shd w:val="clear" w:color="auto" w:fill="auto"/>
          </w:tcPr>
          <w:p w:rsidR="005308D7" w:rsidRPr="00203571" w:rsidRDefault="005308D7" w:rsidP="00203571">
            <w:pPr>
              <w:pStyle w:val="Tabletext"/>
            </w:pPr>
            <w:r w:rsidRPr="00203571">
              <w:t>1</w:t>
            </w:r>
            <w:r w:rsidR="00203571" w:rsidRPr="00203571">
              <w:t> </w:t>
            </w:r>
            <w:r w:rsidRPr="00203571">
              <w:t>January 2022.</w:t>
            </w:r>
          </w:p>
        </w:tc>
        <w:tc>
          <w:tcPr>
            <w:tcW w:w="1582" w:type="dxa"/>
            <w:shd w:val="clear" w:color="auto" w:fill="auto"/>
          </w:tcPr>
          <w:p w:rsidR="005308D7" w:rsidRPr="00203571" w:rsidRDefault="005308D7" w:rsidP="00203571">
            <w:pPr>
              <w:pStyle w:val="Tabletext"/>
            </w:pPr>
            <w:r w:rsidRPr="00203571">
              <w:t>1</w:t>
            </w:r>
            <w:r w:rsidR="00203571" w:rsidRPr="00203571">
              <w:t> </w:t>
            </w:r>
            <w:r w:rsidRPr="00203571">
              <w:t>January 2022</w:t>
            </w:r>
          </w:p>
        </w:tc>
      </w:tr>
      <w:tr w:rsidR="005308D7" w:rsidRPr="00203571" w:rsidTr="004C7C8C">
        <w:tc>
          <w:tcPr>
            <w:tcW w:w="1701" w:type="dxa"/>
            <w:shd w:val="clear" w:color="auto" w:fill="auto"/>
          </w:tcPr>
          <w:p w:rsidR="005308D7" w:rsidRPr="00203571" w:rsidRDefault="00B22F92" w:rsidP="00203571">
            <w:pPr>
              <w:pStyle w:val="Tabletext"/>
            </w:pPr>
            <w:r w:rsidRPr="00203571">
              <w:t>11</w:t>
            </w:r>
            <w:r w:rsidR="005308D7" w:rsidRPr="00203571">
              <w:t>.  Schedule</w:t>
            </w:r>
            <w:r w:rsidR="00203571" w:rsidRPr="00203571">
              <w:t> </w:t>
            </w:r>
            <w:r w:rsidR="005308D7" w:rsidRPr="00203571">
              <w:t>7</w:t>
            </w:r>
          </w:p>
        </w:tc>
        <w:tc>
          <w:tcPr>
            <w:tcW w:w="3828" w:type="dxa"/>
            <w:shd w:val="clear" w:color="auto" w:fill="auto"/>
          </w:tcPr>
          <w:p w:rsidR="005308D7" w:rsidRPr="00203571" w:rsidRDefault="005308D7" w:rsidP="00203571">
            <w:pPr>
              <w:pStyle w:val="Tabletext"/>
            </w:pPr>
            <w:r w:rsidRPr="00203571">
              <w:t>1</w:t>
            </w:r>
            <w:r w:rsidR="00203571" w:rsidRPr="00203571">
              <w:t> </w:t>
            </w:r>
            <w:r w:rsidRPr="00203571">
              <w:t>January 2022.</w:t>
            </w:r>
          </w:p>
        </w:tc>
        <w:tc>
          <w:tcPr>
            <w:tcW w:w="1582" w:type="dxa"/>
            <w:shd w:val="clear" w:color="auto" w:fill="auto"/>
          </w:tcPr>
          <w:p w:rsidR="005308D7" w:rsidRPr="00203571" w:rsidRDefault="005308D7" w:rsidP="00203571">
            <w:pPr>
              <w:pStyle w:val="Tabletext"/>
            </w:pPr>
            <w:r w:rsidRPr="00203571">
              <w:t>1</w:t>
            </w:r>
            <w:r w:rsidR="00203571" w:rsidRPr="00203571">
              <w:t> </w:t>
            </w:r>
            <w:r w:rsidRPr="00203571">
              <w:t>January 2022</w:t>
            </w:r>
          </w:p>
        </w:tc>
      </w:tr>
      <w:tr w:rsidR="005308D7" w:rsidRPr="00203571" w:rsidTr="004C7C8C">
        <w:tc>
          <w:tcPr>
            <w:tcW w:w="1701" w:type="dxa"/>
            <w:shd w:val="clear" w:color="auto" w:fill="auto"/>
          </w:tcPr>
          <w:p w:rsidR="005308D7" w:rsidRPr="00203571" w:rsidRDefault="00B22F92" w:rsidP="00203571">
            <w:pPr>
              <w:pStyle w:val="Tabletext"/>
            </w:pPr>
            <w:r w:rsidRPr="00203571">
              <w:t>12</w:t>
            </w:r>
            <w:r w:rsidR="005308D7" w:rsidRPr="00203571">
              <w:t>.  Schedule</w:t>
            </w:r>
            <w:r w:rsidR="00203571" w:rsidRPr="00203571">
              <w:t> </w:t>
            </w:r>
            <w:r w:rsidR="005308D7" w:rsidRPr="00203571">
              <w:t>8</w:t>
            </w:r>
          </w:p>
        </w:tc>
        <w:tc>
          <w:tcPr>
            <w:tcW w:w="3828" w:type="dxa"/>
            <w:shd w:val="clear" w:color="auto" w:fill="auto"/>
          </w:tcPr>
          <w:p w:rsidR="005308D7" w:rsidRPr="00203571" w:rsidRDefault="005308D7" w:rsidP="00203571">
            <w:pPr>
              <w:pStyle w:val="Tabletext"/>
            </w:pPr>
            <w:r w:rsidRPr="00203571">
              <w:t>The day after this Act receives the Royal Assent.</w:t>
            </w:r>
          </w:p>
        </w:tc>
        <w:tc>
          <w:tcPr>
            <w:tcW w:w="1582" w:type="dxa"/>
            <w:shd w:val="clear" w:color="auto" w:fill="auto"/>
          </w:tcPr>
          <w:p w:rsidR="005308D7" w:rsidRPr="00203571" w:rsidRDefault="000014DD" w:rsidP="00203571">
            <w:pPr>
              <w:pStyle w:val="Tabletext"/>
            </w:pPr>
            <w:r>
              <w:t>12 April 2018</w:t>
            </w:r>
          </w:p>
        </w:tc>
      </w:tr>
      <w:tr w:rsidR="005308D7" w:rsidRPr="00203571" w:rsidTr="004C7C8C">
        <w:tc>
          <w:tcPr>
            <w:tcW w:w="1701" w:type="dxa"/>
            <w:shd w:val="clear" w:color="auto" w:fill="auto"/>
          </w:tcPr>
          <w:p w:rsidR="005308D7" w:rsidRPr="00203571" w:rsidRDefault="00B22F92" w:rsidP="00203571">
            <w:pPr>
              <w:pStyle w:val="Tabletext"/>
            </w:pPr>
            <w:r w:rsidRPr="00203571">
              <w:t>13</w:t>
            </w:r>
            <w:r w:rsidR="005308D7" w:rsidRPr="00203571">
              <w:t>.  Schedule</w:t>
            </w:r>
            <w:r w:rsidR="00203571" w:rsidRPr="00203571">
              <w:t> </w:t>
            </w:r>
            <w:r w:rsidR="005308D7" w:rsidRPr="00203571">
              <w:t>9</w:t>
            </w:r>
          </w:p>
        </w:tc>
        <w:tc>
          <w:tcPr>
            <w:tcW w:w="3828" w:type="dxa"/>
            <w:shd w:val="clear" w:color="auto" w:fill="auto"/>
          </w:tcPr>
          <w:p w:rsidR="005308D7" w:rsidRPr="00203571" w:rsidRDefault="005308D7" w:rsidP="00203571">
            <w:pPr>
              <w:pStyle w:val="Tabletext"/>
            </w:pPr>
            <w:r w:rsidRPr="00203571">
              <w:t>20</w:t>
            </w:r>
            <w:r w:rsidR="00203571" w:rsidRPr="00203571">
              <w:t> </w:t>
            </w:r>
            <w:r w:rsidRPr="00203571">
              <w:t>September 2018.</w:t>
            </w:r>
          </w:p>
        </w:tc>
        <w:tc>
          <w:tcPr>
            <w:tcW w:w="1582" w:type="dxa"/>
            <w:shd w:val="clear" w:color="auto" w:fill="auto"/>
          </w:tcPr>
          <w:p w:rsidR="005308D7" w:rsidRPr="00203571" w:rsidRDefault="005308D7" w:rsidP="00203571">
            <w:pPr>
              <w:pStyle w:val="Tabletext"/>
            </w:pPr>
            <w:r w:rsidRPr="00203571">
              <w:t>20</w:t>
            </w:r>
            <w:r w:rsidR="00203571" w:rsidRPr="00203571">
              <w:t> </w:t>
            </w:r>
            <w:r w:rsidRPr="00203571">
              <w:t>September 2018</w:t>
            </w:r>
          </w:p>
        </w:tc>
      </w:tr>
      <w:tr w:rsidR="00A24C82" w:rsidRPr="00203571" w:rsidTr="004C7C8C">
        <w:tc>
          <w:tcPr>
            <w:tcW w:w="1701" w:type="dxa"/>
            <w:shd w:val="clear" w:color="auto" w:fill="auto"/>
          </w:tcPr>
          <w:p w:rsidR="00A24C82" w:rsidRPr="00203571" w:rsidRDefault="00A24C82" w:rsidP="00203571">
            <w:pPr>
              <w:pStyle w:val="Tabletext"/>
            </w:pPr>
            <w:r w:rsidRPr="00203571">
              <w:t>14.  Schedule</w:t>
            </w:r>
            <w:r w:rsidR="00203571" w:rsidRPr="00203571">
              <w:t> </w:t>
            </w:r>
            <w:r w:rsidRPr="00203571">
              <w:t>10</w:t>
            </w:r>
          </w:p>
        </w:tc>
        <w:tc>
          <w:tcPr>
            <w:tcW w:w="3828" w:type="dxa"/>
            <w:shd w:val="clear" w:color="auto" w:fill="auto"/>
          </w:tcPr>
          <w:p w:rsidR="00A24C82" w:rsidRPr="00203571" w:rsidRDefault="006625ED" w:rsidP="00203571">
            <w:pPr>
              <w:pStyle w:val="Tabletext"/>
            </w:pPr>
            <w:r w:rsidRPr="00203571">
              <w:t>The first 1</w:t>
            </w:r>
            <w:r w:rsidR="00203571" w:rsidRPr="00203571">
              <w:t> </w:t>
            </w:r>
            <w:r w:rsidRPr="00203571">
              <w:t>January, 1</w:t>
            </w:r>
            <w:r w:rsidR="00203571" w:rsidRPr="00203571">
              <w:t> </w:t>
            </w:r>
            <w:r w:rsidRPr="00203571">
              <w:t>April, 1</w:t>
            </w:r>
            <w:r w:rsidR="00203571" w:rsidRPr="00203571">
              <w:t> </w:t>
            </w:r>
            <w:r w:rsidRPr="00203571">
              <w:t>July or 1</w:t>
            </w:r>
            <w:r w:rsidR="00203571" w:rsidRPr="00203571">
              <w:t> </w:t>
            </w:r>
            <w:r w:rsidRPr="00203571">
              <w:t>October to occur after the end of the period of 2 months beginning on the day this Act receives the Royal Assent.</w:t>
            </w:r>
          </w:p>
        </w:tc>
        <w:tc>
          <w:tcPr>
            <w:tcW w:w="1582" w:type="dxa"/>
            <w:shd w:val="clear" w:color="auto" w:fill="auto"/>
          </w:tcPr>
          <w:p w:rsidR="00A24C82" w:rsidRPr="00203571" w:rsidRDefault="000014DD" w:rsidP="00203571">
            <w:pPr>
              <w:pStyle w:val="Tabletext"/>
            </w:pPr>
            <w:r>
              <w:t>1 July 2018</w:t>
            </w:r>
          </w:p>
        </w:tc>
      </w:tr>
      <w:tr w:rsidR="005308D7" w:rsidRPr="00203571" w:rsidTr="004C7C8C">
        <w:tc>
          <w:tcPr>
            <w:tcW w:w="1701" w:type="dxa"/>
            <w:shd w:val="clear" w:color="auto" w:fill="auto"/>
          </w:tcPr>
          <w:p w:rsidR="005308D7" w:rsidRPr="00203571" w:rsidRDefault="005308D7" w:rsidP="00203571">
            <w:pPr>
              <w:pStyle w:val="Tabletext"/>
            </w:pPr>
            <w:r w:rsidRPr="00203571">
              <w:t>1</w:t>
            </w:r>
            <w:r w:rsidR="00B22F92" w:rsidRPr="00203571">
              <w:t>5</w:t>
            </w:r>
            <w:r w:rsidRPr="00203571">
              <w:t>.  Schedule</w:t>
            </w:r>
            <w:r w:rsidR="00203571" w:rsidRPr="00203571">
              <w:t> </w:t>
            </w:r>
            <w:r w:rsidRPr="00203571">
              <w:t>11</w:t>
            </w:r>
          </w:p>
        </w:tc>
        <w:tc>
          <w:tcPr>
            <w:tcW w:w="3828" w:type="dxa"/>
            <w:shd w:val="clear" w:color="auto" w:fill="auto"/>
          </w:tcPr>
          <w:p w:rsidR="005308D7" w:rsidRPr="00203571" w:rsidRDefault="005308D7" w:rsidP="00203571">
            <w:pPr>
              <w:pStyle w:val="Tabletext"/>
            </w:pPr>
            <w:r w:rsidRPr="00203571">
              <w:t>As follows:</w:t>
            </w:r>
          </w:p>
          <w:p w:rsidR="005308D7" w:rsidRPr="00203571" w:rsidRDefault="005308D7" w:rsidP="00203571">
            <w:pPr>
              <w:pStyle w:val="Tablea"/>
            </w:pPr>
            <w:r w:rsidRPr="00203571">
              <w:t>(a) if this Act receives the Royal Assent before 1</w:t>
            </w:r>
            <w:r w:rsidR="00203571" w:rsidRPr="00203571">
              <w:t> </w:t>
            </w:r>
            <w:r w:rsidRPr="00203571">
              <w:t>November 2017—1</w:t>
            </w:r>
            <w:r w:rsidR="00203571" w:rsidRPr="00203571">
              <w:t> </w:t>
            </w:r>
            <w:r w:rsidRPr="00203571">
              <w:t>January 2018;</w:t>
            </w:r>
          </w:p>
          <w:p w:rsidR="005308D7" w:rsidRPr="00203571" w:rsidRDefault="005308D7" w:rsidP="00203571">
            <w:pPr>
              <w:pStyle w:val="Tablea"/>
            </w:pPr>
            <w:r w:rsidRPr="00203571">
              <w:t>(b) if this Act receives the Royal Assent on or after 1</w:t>
            </w:r>
            <w:r w:rsidR="00203571" w:rsidRPr="00203571">
              <w:t> </w:t>
            </w:r>
            <w:r w:rsidRPr="00203571">
              <w:t>November 2017—the first 1</w:t>
            </w:r>
            <w:r w:rsidR="00203571" w:rsidRPr="00203571">
              <w:t> </w:t>
            </w:r>
            <w:r w:rsidRPr="00203571">
              <w:t>January, 1</w:t>
            </w:r>
            <w:r w:rsidR="00203571" w:rsidRPr="00203571">
              <w:t> </w:t>
            </w:r>
            <w:r w:rsidRPr="00203571">
              <w:t>April, 1</w:t>
            </w:r>
            <w:r w:rsidR="00203571" w:rsidRPr="00203571">
              <w:t> </w:t>
            </w:r>
            <w:r w:rsidRPr="00203571">
              <w:t>July or 1</w:t>
            </w:r>
            <w:r w:rsidR="00203571" w:rsidRPr="00203571">
              <w:t> </w:t>
            </w:r>
            <w:r w:rsidRPr="00203571">
              <w:t>October to occur after the end of the period of 2 months beginning on the day this Act receives the Royal Assent.</w:t>
            </w:r>
          </w:p>
        </w:tc>
        <w:tc>
          <w:tcPr>
            <w:tcW w:w="1582" w:type="dxa"/>
            <w:shd w:val="clear" w:color="auto" w:fill="auto"/>
          </w:tcPr>
          <w:p w:rsidR="005308D7" w:rsidRDefault="000014DD" w:rsidP="00203571">
            <w:pPr>
              <w:pStyle w:val="Tabletext"/>
            </w:pPr>
            <w:r>
              <w:t>1 July 2018</w:t>
            </w:r>
          </w:p>
          <w:p w:rsidR="003D3ECA" w:rsidRPr="00203571" w:rsidRDefault="003D3ECA" w:rsidP="00203571">
            <w:pPr>
              <w:pStyle w:val="Tabletext"/>
            </w:pPr>
            <w:r>
              <w:t>(paragraph (b) applies)</w:t>
            </w:r>
          </w:p>
        </w:tc>
      </w:tr>
      <w:tr w:rsidR="005308D7" w:rsidRPr="00203571" w:rsidTr="004C7C8C">
        <w:tc>
          <w:tcPr>
            <w:tcW w:w="1701" w:type="dxa"/>
            <w:shd w:val="clear" w:color="auto" w:fill="auto"/>
          </w:tcPr>
          <w:p w:rsidR="005308D7" w:rsidRPr="00203571" w:rsidRDefault="005308D7" w:rsidP="00203571">
            <w:pPr>
              <w:pStyle w:val="Tabletext"/>
            </w:pPr>
            <w:r w:rsidRPr="00203571">
              <w:t>1</w:t>
            </w:r>
            <w:r w:rsidR="00B22F92" w:rsidRPr="00203571">
              <w:t>6</w:t>
            </w:r>
            <w:r w:rsidR="00E16005" w:rsidRPr="00203571">
              <w:t>.  Schedule</w:t>
            </w:r>
            <w:r w:rsidR="00203571" w:rsidRPr="00203571">
              <w:t> </w:t>
            </w:r>
            <w:r w:rsidR="00E16005" w:rsidRPr="00203571">
              <w:t>13</w:t>
            </w:r>
          </w:p>
        </w:tc>
        <w:tc>
          <w:tcPr>
            <w:tcW w:w="3828" w:type="dxa"/>
            <w:shd w:val="clear" w:color="auto" w:fill="auto"/>
          </w:tcPr>
          <w:p w:rsidR="005308D7" w:rsidRPr="00203571" w:rsidRDefault="005308D7" w:rsidP="00203571">
            <w:pPr>
              <w:pStyle w:val="Tabletext"/>
            </w:pPr>
            <w:r w:rsidRPr="00203571">
              <w:t>As follows:</w:t>
            </w:r>
          </w:p>
          <w:p w:rsidR="005308D7" w:rsidRPr="00203571" w:rsidRDefault="005308D7" w:rsidP="00203571">
            <w:pPr>
              <w:pStyle w:val="Tablea"/>
            </w:pPr>
            <w:r w:rsidRPr="00203571">
              <w:t>(a) if this Act receives the Royal Assent before 1</w:t>
            </w:r>
            <w:r w:rsidR="00203571" w:rsidRPr="00203571">
              <w:t> </w:t>
            </w:r>
            <w:r w:rsidRPr="00203571">
              <w:t>January 2018—1</w:t>
            </w:r>
            <w:r w:rsidR="00203571" w:rsidRPr="00203571">
              <w:t> </w:t>
            </w:r>
            <w:r w:rsidRPr="00203571">
              <w:t>January 2018;</w:t>
            </w:r>
          </w:p>
          <w:p w:rsidR="005308D7" w:rsidRPr="00203571" w:rsidRDefault="005308D7" w:rsidP="00203571">
            <w:pPr>
              <w:pStyle w:val="Tablea"/>
            </w:pPr>
            <w:r w:rsidRPr="00203571">
              <w:t>(b) if this Act receives the Royal Assent on or after 1</w:t>
            </w:r>
            <w:r w:rsidR="00203571" w:rsidRPr="00203571">
              <w:t> </w:t>
            </w:r>
            <w:r w:rsidRPr="00203571">
              <w:t>January 2018—the first 1</w:t>
            </w:r>
            <w:r w:rsidR="00203571" w:rsidRPr="00203571">
              <w:t> </w:t>
            </w:r>
            <w:r w:rsidRPr="00203571">
              <w:t>January, 1</w:t>
            </w:r>
            <w:r w:rsidR="00203571" w:rsidRPr="00203571">
              <w:t> </w:t>
            </w:r>
            <w:r w:rsidRPr="00203571">
              <w:t>April, 1</w:t>
            </w:r>
            <w:r w:rsidR="00203571" w:rsidRPr="00203571">
              <w:t> </w:t>
            </w:r>
            <w:r w:rsidRPr="00203571">
              <w:t>July or 1</w:t>
            </w:r>
            <w:r w:rsidR="00203571" w:rsidRPr="00203571">
              <w:t> </w:t>
            </w:r>
            <w:r w:rsidRPr="00203571">
              <w:t>October to occur after the day this Act receives the Royal Assent.</w:t>
            </w:r>
          </w:p>
        </w:tc>
        <w:tc>
          <w:tcPr>
            <w:tcW w:w="1582" w:type="dxa"/>
            <w:shd w:val="clear" w:color="auto" w:fill="auto"/>
          </w:tcPr>
          <w:p w:rsidR="005308D7" w:rsidRDefault="000014DD" w:rsidP="00203571">
            <w:pPr>
              <w:pStyle w:val="Tabletext"/>
            </w:pPr>
            <w:r>
              <w:t>1 July 2018</w:t>
            </w:r>
          </w:p>
          <w:p w:rsidR="003D3ECA" w:rsidRPr="00203571" w:rsidRDefault="003D3ECA" w:rsidP="00203571">
            <w:pPr>
              <w:pStyle w:val="Tabletext"/>
            </w:pPr>
            <w:r>
              <w:t>(paragraph (b) applies)</w:t>
            </w:r>
          </w:p>
        </w:tc>
      </w:tr>
      <w:tr w:rsidR="005308D7" w:rsidRPr="00203571" w:rsidTr="004C7C8C">
        <w:tc>
          <w:tcPr>
            <w:tcW w:w="1701" w:type="dxa"/>
            <w:shd w:val="clear" w:color="auto" w:fill="auto"/>
          </w:tcPr>
          <w:p w:rsidR="005308D7" w:rsidRPr="00203571" w:rsidRDefault="00B22F92" w:rsidP="00203571">
            <w:pPr>
              <w:pStyle w:val="Tabletext"/>
            </w:pPr>
            <w:r w:rsidRPr="00203571">
              <w:t>17.  Schedule</w:t>
            </w:r>
            <w:r w:rsidR="00203571" w:rsidRPr="00203571">
              <w:t> </w:t>
            </w:r>
            <w:r w:rsidRPr="00203571">
              <w:t>14</w:t>
            </w:r>
          </w:p>
        </w:tc>
        <w:tc>
          <w:tcPr>
            <w:tcW w:w="3828" w:type="dxa"/>
            <w:shd w:val="clear" w:color="auto" w:fill="auto"/>
          </w:tcPr>
          <w:p w:rsidR="005308D7" w:rsidRPr="00203571" w:rsidRDefault="005308D7" w:rsidP="00203571">
            <w:pPr>
              <w:pStyle w:val="Tabletext"/>
            </w:pPr>
            <w:r w:rsidRPr="00203571">
              <w:t>The later of:</w:t>
            </w:r>
          </w:p>
          <w:p w:rsidR="005308D7" w:rsidRPr="00203571" w:rsidRDefault="005308D7" w:rsidP="00203571">
            <w:pPr>
              <w:pStyle w:val="Tablea"/>
            </w:pPr>
            <w:r w:rsidRPr="00203571">
              <w:t>(a) 1</w:t>
            </w:r>
            <w:r w:rsidR="00203571" w:rsidRPr="00203571">
              <w:t> </w:t>
            </w:r>
            <w:r w:rsidRPr="00203571">
              <w:t>January 2018; and</w:t>
            </w:r>
          </w:p>
          <w:p w:rsidR="005308D7" w:rsidRPr="00203571" w:rsidRDefault="005308D7" w:rsidP="00203571">
            <w:pPr>
              <w:pStyle w:val="Tablea"/>
            </w:pPr>
            <w:r w:rsidRPr="00203571">
              <w:t>(b) the day after this Act receives the Royal Assent.</w:t>
            </w:r>
          </w:p>
        </w:tc>
        <w:tc>
          <w:tcPr>
            <w:tcW w:w="1582" w:type="dxa"/>
            <w:shd w:val="clear" w:color="auto" w:fill="auto"/>
          </w:tcPr>
          <w:p w:rsidR="005308D7" w:rsidRDefault="000014DD" w:rsidP="00203571">
            <w:pPr>
              <w:pStyle w:val="Tabletext"/>
            </w:pPr>
            <w:r>
              <w:t>12 April 2018</w:t>
            </w:r>
          </w:p>
          <w:p w:rsidR="003D3ECA" w:rsidRPr="00203571" w:rsidRDefault="003D3ECA" w:rsidP="00203571">
            <w:pPr>
              <w:pStyle w:val="Tabletext"/>
            </w:pPr>
            <w:r>
              <w:t>(paragraph (b) applies)</w:t>
            </w:r>
          </w:p>
        </w:tc>
      </w:tr>
      <w:tr w:rsidR="00EE5D75" w:rsidRPr="00203571" w:rsidTr="004C7C8C">
        <w:tc>
          <w:tcPr>
            <w:tcW w:w="1701" w:type="dxa"/>
            <w:shd w:val="clear" w:color="auto" w:fill="auto"/>
          </w:tcPr>
          <w:p w:rsidR="00EE5D75" w:rsidRPr="00203571" w:rsidRDefault="00EE5D75" w:rsidP="00203571">
            <w:pPr>
              <w:pStyle w:val="Tabletext"/>
            </w:pPr>
            <w:r w:rsidRPr="00203571">
              <w:t>18.  Schedule</w:t>
            </w:r>
            <w:r w:rsidR="00203571" w:rsidRPr="00203571">
              <w:t> </w:t>
            </w:r>
            <w:r w:rsidRPr="00203571">
              <w:t>15</w:t>
            </w:r>
          </w:p>
        </w:tc>
        <w:tc>
          <w:tcPr>
            <w:tcW w:w="3828" w:type="dxa"/>
            <w:shd w:val="clear" w:color="auto" w:fill="auto"/>
          </w:tcPr>
          <w:p w:rsidR="00EE5D75" w:rsidRPr="00203571" w:rsidRDefault="00EE5D75" w:rsidP="00203571">
            <w:pPr>
              <w:pStyle w:val="Tabletext"/>
            </w:pPr>
            <w:r w:rsidRPr="00203571">
              <w:t>The later of:</w:t>
            </w:r>
          </w:p>
          <w:p w:rsidR="00EE5D75" w:rsidRPr="00203571" w:rsidRDefault="00EE5D75" w:rsidP="00203571">
            <w:pPr>
              <w:pStyle w:val="Tablea"/>
            </w:pPr>
            <w:r w:rsidRPr="00203571">
              <w:t>(a) 1</w:t>
            </w:r>
            <w:r w:rsidR="00203571" w:rsidRPr="00203571">
              <w:t> </w:t>
            </w:r>
            <w:r w:rsidRPr="00203571">
              <w:t>July 2018; and</w:t>
            </w:r>
          </w:p>
          <w:p w:rsidR="00EE5D75" w:rsidRPr="00203571" w:rsidRDefault="00EE5D75" w:rsidP="00203571">
            <w:pPr>
              <w:pStyle w:val="Tablea"/>
            </w:pPr>
            <w:r w:rsidRPr="00203571">
              <w:t>(b) the day after this Act receives the Royal Assent.</w:t>
            </w:r>
          </w:p>
        </w:tc>
        <w:tc>
          <w:tcPr>
            <w:tcW w:w="1582" w:type="dxa"/>
            <w:shd w:val="clear" w:color="auto" w:fill="auto"/>
          </w:tcPr>
          <w:p w:rsidR="00EE5D75" w:rsidRDefault="000014DD" w:rsidP="00203571">
            <w:pPr>
              <w:pStyle w:val="Tabletext"/>
            </w:pPr>
            <w:r>
              <w:t>1 July 2018</w:t>
            </w:r>
          </w:p>
          <w:p w:rsidR="003D3ECA" w:rsidRPr="00203571" w:rsidRDefault="003D3ECA" w:rsidP="00203571">
            <w:pPr>
              <w:pStyle w:val="Tabletext"/>
            </w:pPr>
            <w:r>
              <w:t>(paragraph (a) applies)</w:t>
            </w:r>
          </w:p>
        </w:tc>
      </w:tr>
      <w:tr w:rsidR="00EE5D75" w:rsidRPr="00203571" w:rsidTr="004C7C8C">
        <w:tc>
          <w:tcPr>
            <w:tcW w:w="1701" w:type="dxa"/>
            <w:shd w:val="clear" w:color="auto" w:fill="auto"/>
          </w:tcPr>
          <w:p w:rsidR="00EE5D75" w:rsidRPr="00203571" w:rsidRDefault="00EE5D75" w:rsidP="00203571">
            <w:pPr>
              <w:pStyle w:val="Tabletext"/>
            </w:pPr>
            <w:r w:rsidRPr="00203571">
              <w:t>19.  Schedule</w:t>
            </w:r>
            <w:r w:rsidR="00203571" w:rsidRPr="00203571">
              <w:t> </w:t>
            </w:r>
            <w:r w:rsidRPr="00203571">
              <w:t>16</w:t>
            </w:r>
          </w:p>
        </w:tc>
        <w:tc>
          <w:tcPr>
            <w:tcW w:w="3828" w:type="dxa"/>
            <w:shd w:val="clear" w:color="auto" w:fill="auto"/>
          </w:tcPr>
          <w:p w:rsidR="00EE5D75" w:rsidRPr="00203571" w:rsidRDefault="00EE5D75" w:rsidP="00203571">
            <w:pPr>
              <w:pStyle w:val="Tabletext"/>
            </w:pPr>
            <w:r w:rsidRPr="00203571">
              <w:t>As follows:</w:t>
            </w:r>
          </w:p>
          <w:p w:rsidR="00EE5D75" w:rsidRPr="00203571" w:rsidRDefault="00EE5D75" w:rsidP="00203571">
            <w:pPr>
              <w:pStyle w:val="Tablea"/>
            </w:pPr>
            <w:r w:rsidRPr="00203571">
              <w:t>(a) if this Act receives the Royal Assent before 1</w:t>
            </w:r>
            <w:r w:rsidR="00203571" w:rsidRPr="00203571">
              <w:t> </w:t>
            </w:r>
            <w:r w:rsidRPr="00203571">
              <w:t>November 2017—1</w:t>
            </w:r>
            <w:r w:rsidR="00203571" w:rsidRPr="00203571">
              <w:t> </w:t>
            </w:r>
            <w:r w:rsidRPr="00203571">
              <w:t>January 2018;</w:t>
            </w:r>
          </w:p>
          <w:p w:rsidR="00EE5D75" w:rsidRPr="00203571" w:rsidRDefault="00EE5D75" w:rsidP="00203571">
            <w:pPr>
              <w:pStyle w:val="Tablea"/>
            </w:pPr>
            <w:r w:rsidRPr="00203571">
              <w:t>(b) if this Act receives the Royal Assent on or after 1</w:t>
            </w:r>
            <w:r w:rsidR="00203571" w:rsidRPr="00203571">
              <w:t> </w:t>
            </w:r>
            <w:r w:rsidRPr="00203571">
              <w:t>November 2017—the first 1</w:t>
            </w:r>
            <w:r w:rsidR="00203571" w:rsidRPr="00203571">
              <w:t> </w:t>
            </w:r>
            <w:r w:rsidRPr="00203571">
              <w:t>January, 1</w:t>
            </w:r>
            <w:r w:rsidR="00203571" w:rsidRPr="00203571">
              <w:t> </w:t>
            </w:r>
            <w:r w:rsidRPr="00203571">
              <w:t>April, 1</w:t>
            </w:r>
            <w:r w:rsidR="00203571" w:rsidRPr="00203571">
              <w:t> </w:t>
            </w:r>
            <w:r w:rsidRPr="00203571">
              <w:t>July or 1</w:t>
            </w:r>
            <w:r w:rsidR="00203571" w:rsidRPr="00203571">
              <w:t> </w:t>
            </w:r>
            <w:r w:rsidRPr="00203571">
              <w:t>October to occur after the end of the period of 2 months beginning on the day this Act receives the Royal Assent.</w:t>
            </w:r>
          </w:p>
        </w:tc>
        <w:tc>
          <w:tcPr>
            <w:tcW w:w="1582" w:type="dxa"/>
            <w:shd w:val="clear" w:color="auto" w:fill="auto"/>
          </w:tcPr>
          <w:p w:rsidR="00EE5D75" w:rsidRDefault="000014DD" w:rsidP="00203571">
            <w:pPr>
              <w:pStyle w:val="Tabletext"/>
            </w:pPr>
            <w:r>
              <w:t>1 July 2018</w:t>
            </w:r>
          </w:p>
          <w:p w:rsidR="003D3ECA" w:rsidRPr="00203571" w:rsidRDefault="003D3ECA" w:rsidP="00203571">
            <w:pPr>
              <w:pStyle w:val="Tabletext"/>
            </w:pPr>
            <w:r>
              <w:t>(paragraph (b) applies)</w:t>
            </w:r>
          </w:p>
        </w:tc>
      </w:tr>
      <w:tr w:rsidR="005308D7" w:rsidRPr="00203571" w:rsidTr="004C7C8C">
        <w:tc>
          <w:tcPr>
            <w:tcW w:w="1701" w:type="dxa"/>
            <w:tcBorders>
              <w:bottom w:val="single" w:sz="4" w:space="0" w:color="auto"/>
            </w:tcBorders>
            <w:shd w:val="clear" w:color="auto" w:fill="auto"/>
          </w:tcPr>
          <w:p w:rsidR="005308D7" w:rsidRPr="00203571" w:rsidRDefault="00B22F92" w:rsidP="00203571">
            <w:pPr>
              <w:pStyle w:val="Tabletext"/>
            </w:pPr>
            <w:r w:rsidRPr="00203571">
              <w:t>20</w:t>
            </w:r>
            <w:r w:rsidR="005308D7" w:rsidRPr="00203571">
              <w:t>.  Schedule</w:t>
            </w:r>
            <w:r w:rsidR="00203571" w:rsidRPr="00203571">
              <w:t> </w:t>
            </w:r>
            <w:r w:rsidR="005308D7" w:rsidRPr="00203571">
              <w:t>17, items</w:t>
            </w:r>
            <w:r w:rsidR="00203571" w:rsidRPr="00203571">
              <w:t> </w:t>
            </w:r>
            <w:r w:rsidR="005308D7" w:rsidRPr="00203571">
              <w:t>1 to 20</w:t>
            </w:r>
          </w:p>
        </w:tc>
        <w:tc>
          <w:tcPr>
            <w:tcW w:w="3828" w:type="dxa"/>
            <w:tcBorders>
              <w:bottom w:val="single" w:sz="4" w:space="0" w:color="auto"/>
            </w:tcBorders>
            <w:shd w:val="clear" w:color="auto" w:fill="auto"/>
          </w:tcPr>
          <w:p w:rsidR="005308D7" w:rsidRPr="00203571" w:rsidRDefault="005308D7" w:rsidP="00203571">
            <w:pPr>
              <w:pStyle w:val="Tabletext"/>
            </w:pPr>
            <w:r w:rsidRPr="00203571">
              <w:t>The later of:</w:t>
            </w:r>
          </w:p>
          <w:p w:rsidR="005308D7" w:rsidRPr="00203571" w:rsidRDefault="005308D7" w:rsidP="00203571">
            <w:pPr>
              <w:pStyle w:val="Tablea"/>
            </w:pPr>
            <w:r w:rsidRPr="00203571">
              <w:t>(a) immediately after the commencement of the pr</w:t>
            </w:r>
            <w:r w:rsidR="00B22F92" w:rsidRPr="00203571">
              <w:t>ovisions covered by table item</w:t>
            </w:r>
            <w:r w:rsidR="00203571" w:rsidRPr="00203571">
              <w:t> </w:t>
            </w:r>
            <w:r w:rsidR="00B22F92" w:rsidRPr="00203571">
              <w:t>2</w:t>
            </w:r>
            <w:r w:rsidRPr="00203571">
              <w:t>1; and</w:t>
            </w:r>
          </w:p>
          <w:p w:rsidR="005308D7" w:rsidRPr="00203571" w:rsidRDefault="005308D7" w:rsidP="00203571">
            <w:pPr>
              <w:pStyle w:val="Tablea"/>
            </w:pPr>
            <w:r w:rsidRPr="00203571">
              <w:t>(b) immediately after the commencement of Schedule</w:t>
            </w:r>
            <w:r w:rsidR="00203571" w:rsidRPr="00203571">
              <w:t> </w:t>
            </w:r>
            <w:r w:rsidRPr="00203571">
              <w:t xml:space="preserve">1 to the </w:t>
            </w:r>
            <w:r w:rsidRPr="00203571">
              <w:rPr>
                <w:i/>
              </w:rPr>
              <w:t>Family Assistance Legislation Amendment (Jobs for Families Child Care Package) Act 2017</w:t>
            </w:r>
            <w:r w:rsidRPr="00203571">
              <w:t>.</w:t>
            </w:r>
          </w:p>
        </w:tc>
        <w:tc>
          <w:tcPr>
            <w:tcW w:w="1582" w:type="dxa"/>
            <w:tcBorders>
              <w:bottom w:val="single" w:sz="4" w:space="0" w:color="auto"/>
            </w:tcBorders>
            <w:shd w:val="clear" w:color="auto" w:fill="auto"/>
          </w:tcPr>
          <w:p w:rsidR="005308D7" w:rsidRDefault="00C10C91" w:rsidP="00203571">
            <w:pPr>
              <w:pStyle w:val="Tabletext"/>
            </w:pPr>
            <w:r>
              <w:t>2 July 2018</w:t>
            </w:r>
          </w:p>
          <w:p w:rsidR="003D3ECA" w:rsidRPr="00203571" w:rsidRDefault="003D3ECA" w:rsidP="00203571">
            <w:pPr>
              <w:pStyle w:val="Tabletext"/>
            </w:pPr>
            <w:r>
              <w:t>(paragraph (b) applies)</w:t>
            </w:r>
          </w:p>
        </w:tc>
      </w:tr>
      <w:tr w:rsidR="005308D7" w:rsidRPr="00203571" w:rsidTr="00432025">
        <w:tc>
          <w:tcPr>
            <w:tcW w:w="1701" w:type="dxa"/>
            <w:shd w:val="clear" w:color="auto" w:fill="auto"/>
          </w:tcPr>
          <w:p w:rsidR="005308D7" w:rsidRPr="00203571" w:rsidRDefault="00B22F92" w:rsidP="00203571">
            <w:pPr>
              <w:pStyle w:val="Tabletext"/>
            </w:pPr>
            <w:r w:rsidRPr="00203571">
              <w:t>2</w:t>
            </w:r>
            <w:r w:rsidR="005308D7" w:rsidRPr="00203571">
              <w:t>1</w:t>
            </w:r>
            <w:r w:rsidRPr="00203571">
              <w:t>.  Schedule</w:t>
            </w:r>
            <w:r w:rsidR="00203571" w:rsidRPr="00203571">
              <w:t> </w:t>
            </w:r>
            <w:r w:rsidR="005308D7" w:rsidRPr="00203571">
              <w:t>17, items</w:t>
            </w:r>
            <w:r w:rsidR="00203571" w:rsidRPr="00203571">
              <w:t> </w:t>
            </w:r>
            <w:r w:rsidR="005308D7" w:rsidRPr="00203571">
              <w:t>21 to 78</w:t>
            </w:r>
          </w:p>
        </w:tc>
        <w:tc>
          <w:tcPr>
            <w:tcW w:w="3828" w:type="dxa"/>
            <w:shd w:val="clear" w:color="auto" w:fill="auto"/>
          </w:tcPr>
          <w:p w:rsidR="005308D7" w:rsidRPr="00203571" w:rsidRDefault="005308D7" w:rsidP="00203571">
            <w:pPr>
              <w:pStyle w:val="Tabletext"/>
            </w:pPr>
            <w:r w:rsidRPr="00203571">
              <w:t>As follows:</w:t>
            </w:r>
          </w:p>
          <w:p w:rsidR="005308D7" w:rsidRPr="00203571" w:rsidRDefault="005308D7" w:rsidP="00203571">
            <w:pPr>
              <w:pStyle w:val="Tablea"/>
            </w:pPr>
            <w:r w:rsidRPr="00203571">
              <w:t>(a) if this Act receives the Royal Assent before 1</w:t>
            </w:r>
            <w:r w:rsidR="00203571" w:rsidRPr="00203571">
              <w:t> </w:t>
            </w:r>
            <w:r w:rsidRPr="00203571">
              <w:t>January 2018—1</w:t>
            </w:r>
            <w:r w:rsidR="00203571" w:rsidRPr="00203571">
              <w:t> </w:t>
            </w:r>
            <w:r w:rsidRPr="00203571">
              <w:t>January 2018;</w:t>
            </w:r>
          </w:p>
          <w:p w:rsidR="005308D7" w:rsidRPr="00203571" w:rsidRDefault="005308D7" w:rsidP="00203571">
            <w:pPr>
              <w:pStyle w:val="Tablea"/>
            </w:pPr>
            <w:r w:rsidRPr="00203571">
              <w:t>(b) if this Act receives the Royal Assent on or after 1</w:t>
            </w:r>
            <w:r w:rsidR="00203571" w:rsidRPr="00203571">
              <w:t> </w:t>
            </w:r>
            <w:r w:rsidRPr="00203571">
              <w:t>January 2018—the first 1</w:t>
            </w:r>
            <w:r w:rsidR="00203571" w:rsidRPr="00203571">
              <w:t> </w:t>
            </w:r>
            <w:r w:rsidRPr="00203571">
              <w:t>January or 1</w:t>
            </w:r>
            <w:r w:rsidR="00203571" w:rsidRPr="00203571">
              <w:t> </w:t>
            </w:r>
            <w:r w:rsidRPr="00203571">
              <w:t>July to occur after the day this Act receives the Royal Assent.</w:t>
            </w:r>
          </w:p>
        </w:tc>
        <w:tc>
          <w:tcPr>
            <w:tcW w:w="1582" w:type="dxa"/>
            <w:shd w:val="clear" w:color="auto" w:fill="auto"/>
          </w:tcPr>
          <w:p w:rsidR="005308D7" w:rsidRDefault="00C10C91" w:rsidP="00203571">
            <w:pPr>
              <w:pStyle w:val="Tabletext"/>
            </w:pPr>
            <w:r>
              <w:t>1 July 2018</w:t>
            </w:r>
          </w:p>
          <w:p w:rsidR="003D3ECA" w:rsidRPr="00203571" w:rsidRDefault="003D3ECA" w:rsidP="00203571">
            <w:pPr>
              <w:pStyle w:val="Tabletext"/>
            </w:pPr>
            <w:r>
              <w:t>(paragraph (b) applies)</w:t>
            </w:r>
          </w:p>
        </w:tc>
      </w:tr>
      <w:tr w:rsidR="005308D7" w:rsidRPr="00203571" w:rsidTr="004C7C8C">
        <w:tc>
          <w:tcPr>
            <w:tcW w:w="1701" w:type="dxa"/>
            <w:tcBorders>
              <w:bottom w:val="single" w:sz="12" w:space="0" w:color="auto"/>
            </w:tcBorders>
            <w:shd w:val="clear" w:color="auto" w:fill="auto"/>
          </w:tcPr>
          <w:p w:rsidR="005308D7" w:rsidRPr="00203571" w:rsidRDefault="00B22F92" w:rsidP="00203571">
            <w:pPr>
              <w:pStyle w:val="Tabletext"/>
            </w:pPr>
            <w:r w:rsidRPr="00203571">
              <w:t>22</w:t>
            </w:r>
            <w:r w:rsidR="005308D7" w:rsidRPr="00203571">
              <w:t>.  Schedule</w:t>
            </w:r>
            <w:r w:rsidR="00203571" w:rsidRPr="00203571">
              <w:t> </w:t>
            </w:r>
            <w:r w:rsidR="005308D7" w:rsidRPr="00203571">
              <w:t>18</w:t>
            </w:r>
          </w:p>
        </w:tc>
        <w:tc>
          <w:tcPr>
            <w:tcW w:w="3828" w:type="dxa"/>
            <w:tcBorders>
              <w:bottom w:val="single" w:sz="12" w:space="0" w:color="auto"/>
            </w:tcBorders>
            <w:shd w:val="clear" w:color="auto" w:fill="auto"/>
          </w:tcPr>
          <w:p w:rsidR="005308D7" w:rsidRPr="00203571" w:rsidRDefault="005308D7" w:rsidP="00203571">
            <w:pPr>
              <w:pStyle w:val="Tabletext"/>
            </w:pPr>
            <w:r w:rsidRPr="00203571">
              <w:t>The later of:</w:t>
            </w:r>
          </w:p>
          <w:p w:rsidR="005308D7" w:rsidRPr="00203571" w:rsidRDefault="005308D7" w:rsidP="00203571">
            <w:pPr>
              <w:pStyle w:val="Tablea"/>
            </w:pPr>
            <w:r w:rsidRPr="00203571">
              <w:t>(a) 1</w:t>
            </w:r>
            <w:r w:rsidR="00203571" w:rsidRPr="00203571">
              <w:t> </w:t>
            </w:r>
            <w:r w:rsidRPr="00203571">
              <w:t>January 2018; and</w:t>
            </w:r>
          </w:p>
          <w:p w:rsidR="005308D7" w:rsidRPr="00203571" w:rsidRDefault="005308D7" w:rsidP="00203571">
            <w:pPr>
              <w:pStyle w:val="Tablea"/>
            </w:pPr>
            <w:r w:rsidRPr="00203571">
              <w:t>(b) the day after this Act receives the Royal Assent.</w:t>
            </w:r>
          </w:p>
        </w:tc>
        <w:tc>
          <w:tcPr>
            <w:tcW w:w="1582" w:type="dxa"/>
            <w:tcBorders>
              <w:bottom w:val="single" w:sz="12" w:space="0" w:color="auto"/>
            </w:tcBorders>
            <w:shd w:val="clear" w:color="auto" w:fill="auto"/>
          </w:tcPr>
          <w:p w:rsidR="005308D7" w:rsidRDefault="00C10C91" w:rsidP="00203571">
            <w:pPr>
              <w:pStyle w:val="Tabletext"/>
            </w:pPr>
            <w:r>
              <w:t>12 April 2018</w:t>
            </w:r>
          </w:p>
          <w:p w:rsidR="003D3ECA" w:rsidRPr="00203571" w:rsidRDefault="003D3ECA" w:rsidP="00203571">
            <w:pPr>
              <w:pStyle w:val="Tabletext"/>
            </w:pPr>
            <w:r>
              <w:t>(paragraph (b) applies)</w:t>
            </w:r>
          </w:p>
        </w:tc>
      </w:tr>
    </w:tbl>
    <w:p w:rsidR="0048364F" w:rsidRPr="00203571" w:rsidRDefault="00201D27" w:rsidP="00203571">
      <w:pPr>
        <w:pStyle w:val="notetext"/>
      </w:pPr>
      <w:r w:rsidRPr="00203571">
        <w:t>Note:</w:t>
      </w:r>
      <w:r w:rsidRPr="00203571">
        <w:tab/>
        <w:t>This table relates only to the provisions of this Act as originally enacted. It will not be amended to deal with any later amendments of this Act.</w:t>
      </w:r>
    </w:p>
    <w:p w:rsidR="0048364F" w:rsidRPr="00203571" w:rsidRDefault="0048364F" w:rsidP="00203571">
      <w:pPr>
        <w:pStyle w:val="subsection"/>
      </w:pPr>
      <w:r w:rsidRPr="00203571">
        <w:tab/>
        <w:t>(2)</w:t>
      </w:r>
      <w:r w:rsidRPr="00203571">
        <w:tab/>
      </w:r>
      <w:r w:rsidR="00201D27" w:rsidRPr="00203571">
        <w:t xml:space="preserve">Any information in </w:t>
      </w:r>
      <w:r w:rsidR="00877D48" w:rsidRPr="00203571">
        <w:t>c</w:t>
      </w:r>
      <w:r w:rsidR="00201D27" w:rsidRPr="00203571">
        <w:t>olumn 3 of the table is not part of this Act. Information may be inserted in this column, or information in it may be edited, in any published version of this Act.</w:t>
      </w:r>
    </w:p>
    <w:p w:rsidR="0048364F" w:rsidRPr="00203571" w:rsidRDefault="0048364F" w:rsidP="00203571">
      <w:pPr>
        <w:pStyle w:val="ActHead5"/>
      </w:pPr>
      <w:bookmarkStart w:id="4" w:name="_Toc511305294"/>
      <w:r w:rsidRPr="00203571">
        <w:rPr>
          <w:rStyle w:val="CharSectno"/>
        </w:rPr>
        <w:t>3</w:t>
      </w:r>
      <w:r w:rsidRPr="00203571">
        <w:t xml:space="preserve">  Schedules</w:t>
      </w:r>
      <w:bookmarkEnd w:id="4"/>
    </w:p>
    <w:p w:rsidR="0048364F" w:rsidRPr="00203571" w:rsidRDefault="0048364F" w:rsidP="00203571">
      <w:pPr>
        <w:pStyle w:val="subsection"/>
      </w:pPr>
      <w:r w:rsidRPr="00203571">
        <w:tab/>
      </w:r>
      <w:r w:rsidRPr="00203571">
        <w:tab/>
      </w:r>
      <w:r w:rsidR="00202618" w:rsidRPr="00203571">
        <w:t>Legislation that is specified in a Schedule to this Act is amended or repealed as set out in the applicable items in the Schedule concerned, and any other item in a Schedule to this Act has effect according to its terms.</w:t>
      </w:r>
    </w:p>
    <w:p w:rsidR="0048364F" w:rsidRPr="00203571" w:rsidRDefault="0048364F" w:rsidP="00203571">
      <w:pPr>
        <w:pStyle w:val="ActHead6"/>
        <w:pageBreakBefore/>
      </w:pPr>
      <w:bookmarkStart w:id="5" w:name="_Toc511305295"/>
      <w:bookmarkStart w:id="6" w:name="opcAmSched"/>
      <w:r w:rsidRPr="00203571">
        <w:rPr>
          <w:rStyle w:val="CharAmSchNo"/>
        </w:rPr>
        <w:t>Schedule</w:t>
      </w:r>
      <w:r w:rsidR="00203571" w:rsidRPr="00203571">
        <w:rPr>
          <w:rStyle w:val="CharAmSchNo"/>
        </w:rPr>
        <w:t> </w:t>
      </w:r>
      <w:r w:rsidRPr="00203571">
        <w:rPr>
          <w:rStyle w:val="CharAmSchNo"/>
        </w:rPr>
        <w:t>1</w:t>
      </w:r>
      <w:r w:rsidRPr="00203571">
        <w:t>—</w:t>
      </w:r>
      <w:r w:rsidR="00467994" w:rsidRPr="00203571">
        <w:rPr>
          <w:rStyle w:val="CharAmSchText"/>
        </w:rPr>
        <w:t>Creation of the jobseeker payment</w:t>
      </w:r>
      <w:bookmarkEnd w:id="5"/>
    </w:p>
    <w:p w:rsidR="008062F5" w:rsidRPr="00203571" w:rsidRDefault="008062F5" w:rsidP="00203571">
      <w:pPr>
        <w:pStyle w:val="ActHead7"/>
      </w:pPr>
      <w:bookmarkStart w:id="7" w:name="_Toc511305296"/>
      <w:bookmarkEnd w:id="6"/>
      <w:r w:rsidRPr="00203571">
        <w:rPr>
          <w:rStyle w:val="CharAmPartNo"/>
        </w:rPr>
        <w:t>Part</w:t>
      </w:r>
      <w:r w:rsidR="00203571" w:rsidRPr="00203571">
        <w:rPr>
          <w:rStyle w:val="CharAmPartNo"/>
        </w:rPr>
        <w:t> </w:t>
      </w:r>
      <w:r w:rsidRPr="00203571">
        <w:rPr>
          <w:rStyle w:val="CharAmPartNo"/>
        </w:rPr>
        <w:t>1</w:t>
      </w:r>
      <w:r w:rsidRPr="00203571">
        <w:t>—</w:t>
      </w:r>
      <w:r w:rsidRPr="00203571">
        <w:rPr>
          <w:rStyle w:val="CharAmPartText"/>
        </w:rPr>
        <w:t>Main amendments</w:t>
      </w:r>
      <w:bookmarkEnd w:id="7"/>
    </w:p>
    <w:p w:rsidR="00B60C51" w:rsidRPr="00203571" w:rsidRDefault="00B60C51" w:rsidP="00203571">
      <w:pPr>
        <w:pStyle w:val="ActHead9"/>
        <w:rPr>
          <w:i w:val="0"/>
        </w:rPr>
      </w:pPr>
      <w:bookmarkStart w:id="8" w:name="_Toc511305297"/>
      <w:r w:rsidRPr="00203571">
        <w:t>A New Tax System (Family Assistance) Act 1999</w:t>
      </w:r>
      <w:bookmarkEnd w:id="8"/>
    </w:p>
    <w:p w:rsidR="00B60C51" w:rsidRPr="00203571" w:rsidRDefault="00F57EBD" w:rsidP="00203571">
      <w:pPr>
        <w:pStyle w:val="ItemHead"/>
      </w:pPr>
      <w:r w:rsidRPr="00203571">
        <w:t>1</w:t>
      </w:r>
      <w:r w:rsidR="00B60C51" w:rsidRPr="00203571">
        <w:t xml:space="preserve">  Subparagraph 85CK(3)(a)(ii)</w:t>
      </w:r>
    </w:p>
    <w:p w:rsidR="00B60C51" w:rsidRPr="00203571" w:rsidRDefault="00B60C51" w:rsidP="00203571">
      <w:pPr>
        <w:pStyle w:val="Item"/>
      </w:pPr>
      <w:r w:rsidRPr="00203571">
        <w:t>Repeal the subparagraph, substitute:</w:t>
      </w:r>
    </w:p>
    <w:p w:rsidR="00B60C51" w:rsidRPr="00203571" w:rsidRDefault="00B60C51" w:rsidP="00203571">
      <w:pPr>
        <w:pStyle w:val="paragraphsub"/>
      </w:pPr>
      <w:r w:rsidRPr="00203571">
        <w:tab/>
        <w:t>(ii)</w:t>
      </w:r>
      <w:r w:rsidRPr="00203571">
        <w:tab/>
        <w:t>jobseeker payment;</w:t>
      </w:r>
    </w:p>
    <w:p w:rsidR="00B60C51" w:rsidRPr="00203571" w:rsidRDefault="00B60C51" w:rsidP="00203571">
      <w:pPr>
        <w:pStyle w:val="ActHead9"/>
        <w:rPr>
          <w:i w:val="0"/>
        </w:rPr>
      </w:pPr>
      <w:bookmarkStart w:id="9" w:name="_Toc511305298"/>
      <w:r w:rsidRPr="00203571">
        <w:t>Farm Household Support Act 2014</w:t>
      </w:r>
      <w:bookmarkEnd w:id="9"/>
    </w:p>
    <w:p w:rsidR="00B60C51" w:rsidRPr="00203571" w:rsidRDefault="00F57EBD" w:rsidP="00203571">
      <w:pPr>
        <w:pStyle w:val="ItemHead"/>
      </w:pPr>
      <w:r w:rsidRPr="00203571">
        <w:t>2</w:t>
      </w:r>
      <w:r w:rsidR="00B60C51" w:rsidRPr="00203571">
        <w:t xml:space="preserve">  Section</w:t>
      </w:r>
      <w:r w:rsidR="00203571" w:rsidRPr="00203571">
        <w:t> </w:t>
      </w:r>
      <w:r w:rsidR="00B60C51" w:rsidRPr="00203571">
        <w:t>7</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3</w:t>
      </w:r>
      <w:r w:rsidR="00B60C51" w:rsidRPr="00203571">
        <w:t xml:space="preserve">  Subsection</w:t>
      </w:r>
      <w:r w:rsidR="00203571" w:rsidRPr="00203571">
        <w:t> </w:t>
      </w:r>
      <w:r w:rsidR="00B60C51" w:rsidRPr="00203571">
        <w:t>55(1) (note)</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4</w:t>
      </w:r>
      <w:r w:rsidR="00B60C51" w:rsidRPr="00203571">
        <w:t xml:space="preserve">  Section</w:t>
      </w:r>
      <w:r w:rsidR="00203571" w:rsidRPr="00203571">
        <w:t> </w:t>
      </w:r>
      <w:r w:rsidR="00B60C51" w:rsidRPr="00203571">
        <w:t>90</w:t>
      </w:r>
    </w:p>
    <w:p w:rsidR="00B60C51" w:rsidRPr="00203571" w:rsidRDefault="00B60C51" w:rsidP="00203571">
      <w:pPr>
        <w:pStyle w:val="Item"/>
      </w:pPr>
      <w:r w:rsidRPr="00203571">
        <w:t>Omit:</w:t>
      </w:r>
    </w:p>
    <w:p w:rsidR="00B60C51" w:rsidRPr="00203571" w:rsidRDefault="00B60C51" w:rsidP="00203571">
      <w:pPr>
        <w:pStyle w:val="SOText"/>
      </w:pPr>
      <w:r w:rsidRPr="00203571">
        <w:t>Farm household allowance is generally treated in the same way as newstart and youth allowance. This means that where there is a reference in those Acts to newstart or youth allowance, it is as if there were also a reference to farm household allowance. Similarly, where there is a reference to a concept that is defined to include those allowances, such as “social security benefit” or “social security payment”, it is as if that concept were also defined to include farm household allowance.</w:t>
      </w:r>
    </w:p>
    <w:p w:rsidR="00B60C51" w:rsidRPr="00203571" w:rsidRDefault="00B60C51" w:rsidP="00203571">
      <w:pPr>
        <w:pStyle w:val="Item"/>
      </w:pPr>
      <w:r w:rsidRPr="00203571">
        <w:t>substitute:</w:t>
      </w:r>
    </w:p>
    <w:p w:rsidR="00B60C51" w:rsidRPr="00203571" w:rsidRDefault="00B60C51" w:rsidP="00203571">
      <w:pPr>
        <w:pStyle w:val="SOText"/>
      </w:pPr>
      <w:r w:rsidRPr="00203571">
        <w:t>Farm household allowance is generally treated in the same way as jobseeker payment and youth allowance. This means that where there is a reference in those Acts to jobseeker payment or youth allowance, it is as if there were also a reference to farm household allowance. Similarly, where there is a reference to a concept that is defined to include jobseeker payment or youth allowance, such as “social security benefit” or “social security payment”, it is as if that concept were also defined to include farm household allowance.</w:t>
      </w:r>
    </w:p>
    <w:p w:rsidR="00B60C51" w:rsidRPr="00203571" w:rsidRDefault="00F57EBD" w:rsidP="00203571">
      <w:pPr>
        <w:pStyle w:val="ItemHead"/>
      </w:pPr>
      <w:r w:rsidRPr="00203571">
        <w:t>5</w:t>
      </w:r>
      <w:r w:rsidR="00B60C51" w:rsidRPr="00203571">
        <w:t xml:space="preserve">  Subsection</w:t>
      </w:r>
      <w:r w:rsidR="00203571" w:rsidRPr="00203571">
        <w:t> </w:t>
      </w:r>
      <w:r w:rsidR="00B60C51" w:rsidRPr="00203571">
        <w:t>93(1) (table items</w:t>
      </w:r>
      <w:r w:rsidR="00203571" w:rsidRPr="00203571">
        <w:t> </w:t>
      </w:r>
      <w:r w:rsidR="00B60C51" w:rsidRPr="00203571">
        <w:t>1 and 16)</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6</w:t>
      </w:r>
      <w:r w:rsidR="00B60C51" w:rsidRPr="00203571">
        <w:t xml:space="preserve">  Subsection</w:t>
      </w:r>
      <w:r w:rsidR="00203571" w:rsidRPr="00203571">
        <w:t> </w:t>
      </w:r>
      <w:r w:rsidR="00B60C51" w:rsidRPr="00203571">
        <w:t>93(1) (table item</w:t>
      </w:r>
      <w:r w:rsidR="00203571" w:rsidRPr="00203571">
        <w:t> </w:t>
      </w:r>
      <w:r w:rsidR="00B60C51" w:rsidRPr="00203571">
        <w:t>20)</w:t>
      </w:r>
    </w:p>
    <w:p w:rsidR="00B60C51" w:rsidRPr="00203571" w:rsidRDefault="00B60C51" w:rsidP="00203571">
      <w:pPr>
        <w:pStyle w:val="Item"/>
      </w:pPr>
      <w:r w:rsidRPr="00203571">
        <w:t>Omit “Newstart Allowance”, substitute “Jobseeker”.</w:t>
      </w:r>
    </w:p>
    <w:p w:rsidR="00B60C51" w:rsidRPr="00203571" w:rsidRDefault="00F57EBD" w:rsidP="00203571">
      <w:pPr>
        <w:pStyle w:val="ItemHead"/>
      </w:pPr>
      <w:r w:rsidRPr="00203571">
        <w:t>7</w:t>
      </w:r>
      <w:r w:rsidR="00B60C51" w:rsidRPr="00203571">
        <w:t xml:space="preserve">  Subsection</w:t>
      </w:r>
      <w:r w:rsidR="00203571" w:rsidRPr="00203571">
        <w:t> </w:t>
      </w:r>
      <w:r w:rsidR="00B60C51" w:rsidRPr="00203571">
        <w:t>93(1) (table items</w:t>
      </w:r>
      <w:r w:rsidR="00203571" w:rsidRPr="00203571">
        <w:t> </w:t>
      </w:r>
      <w:r w:rsidR="00B60C51" w:rsidRPr="00203571">
        <w:t>28 and 29)</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8</w:t>
      </w:r>
      <w:r w:rsidR="00B60C51" w:rsidRPr="00203571">
        <w:t xml:space="preserve">  Paragraph 94(d)</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9</w:t>
      </w:r>
      <w:r w:rsidR="00B60C51" w:rsidRPr="00203571">
        <w:t xml:space="preserve">  Section</w:t>
      </w:r>
      <w:r w:rsidR="00203571" w:rsidRPr="00203571">
        <w:t> </w:t>
      </w:r>
      <w:r w:rsidR="00B60C51" w:rsidRPr="00203571">
        <w:t>97 (heading)</w:t>
      </w:r>
    </w:p>
    <w:p w:rsidR="00B60C51" w:rsidRPr="00203571" w:rsidRDefault="00B60C51" w:rsidP="00203571">
      <w:pPr>
        <w:pStyle w:val="Item"/>
      </w:pPr>
      <w:r w:rsidRPr="00203571">
        <w:t>Repeal the heading, substitute:</w:t>
      </w:r>
    </w:p>
    <w:p w:rsidR="00B60C51" w:rsidRPr="00203571" w:rsidRDefault="00B60C51" w:rsidP="00203571">
      <w:pPr>
        <w:pStyle w:val="ActHead5"/>
      </w:pPr>
      <w:bookmarkStart w:id="10" w:name="_Toc511305299"/>
      <w:r w:rsidRPr="00203571">
        <w:rPr>
          <w:rStyle w:val="CharSectno"/>
        </w:rPr>
        <w:t>97</w:t>
      </w:r>
      <w:r w:rsidRPr="00203571">
        <w:t xml:space="preserve">  References to youth allowance and jobseeker payment</w:t>
      </w:r>
      <w:bookmarkEnd w:id="10"/>
    </w:p>
    <w:p w:rsidR="00B60C51" w:rsidRPr="00203571" w:rsidRDefault="00F57EBD" w:rsidP="00203571">
      <w:pPr>
        <w:pStyle w:val="ItemHead"/>
      </w:pPr>
      <w:r w:rsidRPr="00203571">
        <w:t>10</w:t>
      </w:r>
      <w:r w:rsidR="00B60C51" w:rsidRPr="00203571">
        <w:t xml:space="preserve">  Subsection</w:t>
      </w:r>
      <w:r w:rsidR="00203571" w:rsidRPr="00203571">
        <w:t> </w:t>
      </w:r>
      <w:r w:rsidR="00B60C51" w:rsidRPr="00203571">
        <w:t>97(2)</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11</w:t>
      </w:r>
      <w:r w:rsidR="00B60C51" w:rsidRPr="00203571">
        <w:t xml:space="preserve">  Section</w:t>
      </w:r>
      <w:r w:rsidR="00203571" w:rsidRPr="00203571">
        <w:t> </w:t>
      </w:r>
      <w:r w:rsidR="00B60C51" w:rsidRPr="00203571">
        <w:t>99 (table item</w:t>
      </w:r>
      <w:r w:rsidR="00203571" w:rsidRPr="00203571">
        <w:t> </w:t>
      </w:r>
      <w:r w:rsidR="00B60C51" w:rsidRPr="00203571">
        <w:t>4)</w:t>
      </w:r>
    </w:p>
    <w:p w:rsidR="00B60C51" w:rsidRPr="00203571" w:rsidRDefault="00B60C51" w:rsidP="00203571">
      <w:pPr>
        <w:pStyle w:val="Item"/>
      </w:pPr>
      <w:r w:rsidRPr="00203571">
        <w:t>Omit “newstart allowance”, substitute “jobseeker payment”.</w:t>
      </w:r>
    </w:p>
    <w:p w:rsidR="00B60C51" w:rsidRPr="00203571" w:rsidRDefault="00B60C51" w:rsidP="00203571">
      <w:pPr>
        <w:pStyle w:val="ActHead9"/>
        <w:rPr>
          <w:i w:val="0"/>
        </w:rPr>
      </w:pPr>
      <w:bookmarkStart w:id="11" w:name="_Toc511305300"/>
      <w:r w:rsidRPr="00203571">
        <w:t>Income Tax Assessment Act 1936</w:t>
      </w:r>
      <w:bookmarkEnd w:id="11"/>
    </w:p>
    <w:p w:rsidR="00B60C51" w:rsidRPr="00203571" w:rsidRDefault="00F57EBD" w:rsidP="00203571">
      <w:pPr>
        <w:pStyle w:val="ItemHead"/>
      </w:pPr>
      <w:r w:rsidRPr="00203571">
        <w:t>12</w:t>
      </w:r>
      <w:r w:rsidR="00B60C51" w:rsidRPr="00203571">
        <w:t xml:space="preserve">  Paragraph 202CB(6)(a)</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13</w:t>
      </w:r>
      <w:r w:rsidR="00B60C51" w:rsidRPr="00203571">
        <w:t xml:space="preserve">  Paragraph 202CE(7)(a)</w:t>
      </w:r>
    </w:p>
    <w:p w:rsidR="00B60C51" w:rsidRPr="00203571" w:rsidRDefault="00B60C51" w:rsidP="00203571">
      <w:pPr>
        <w:pStyle w:val="Item"/>
      </w:pPr>
      <w:r w:rsidRPr="00203571">
        <w:t>Omit “newstart allowance”, substitute “jobseeker payment”.</w:t>
      </w:r>
    </w:p>
    <w:p w:rsidR="00B60C51" w:rsidRPr="00203571" w:rsidRDefault="00B60C51" w:rsidP="00203571">
      <w:pPr>
        <w:pStyle w:val="ActHead9"/>
        <w:rPr>
          <w:i w:val="0"/>
        </w:rPr>
      </w:pPr>
      <w:bookmarkStart w:id="12" w:name="_Toc511305301"/>
      <w:r w:rsidRPr="00203571">
        <w:t>Income Tax Assessment Act 1997</w:t>
      </w:r>
      <w:bookmarkEnd w:id="12"/>
    </w:p>
    <w:p w:rsidR="00B60C51" w:rsidRPr="00203571" w:rsidRDefault="00F57EBD" w:rsidP="00203571">
      <w:pPr>
        <w:pStyle w:val="ItemHead"/>
      </w:pPr>
      <w:r w:rsidRPr="00203571">
        <w:t>14</w:t>
      </w:r>
      <w:r w:rsidR="00B60C51" w:rsidRPr="00203571">
        <w:t xml:space="preserve">  Section</w:t>
      </w:r>
      <w:r w:rsidR="00203571" w:rsidRPr="00203571">
        <w:t> </w:t>
      </w:r>
      <w:r w:rsidR="00B60C51" w:rsidRPr="00203571">
        <w:t>52</w:t>
      </w:r>
      <w:r w:rsidR="00203571">
        <w:noBreakHyphen/>
      </w:r>
      <w:r w:rsidR="00B60C51" w:rsidRPr="00203571">
        <w:t>10 (after table item</w:t>
      </w:r>
      <w:r w:rsidR="00203571" w:rsidRPr="00203571">
        <w:t> </w:t>
      </w:r>
      <w:r w:rsidR="00B60C51" w:rsidRPr="00203571">
        <w:t>13A.1)</w:t>
      </w:r>
    </w:p>
    <w:p w:rsidR="00B60C51" w:rsidRPr="00203571" w:rsidRDefault="00B60C51" w:rsidP="00203571">
      <w:pPr>
        <w:pStyle w:val="Item"/>
      </w:pPr>
      <w:r w:rsidRPr="00203571">
        <w:t>Insert:</w:t>
      </w:r>
    </w:p>
    <w:tbl>
      <w:tblPr>
        <w:tblW w:w="7230" w:type="dxa"/>
        <w:tblInd w:w="108" w:type="dxa"/>
        <w:tblBorders>
          <w:insideH w:val="single" w:sz="2" w:space="0" w:color="auto"/>
        </w:tblBorders>
        <w:tblLayout w:type="fixed"/>
        <w:tblLook w:val="0000" w:firstRow="0" w:lastRow="0" w:firstColumn="0" w:lastColumn="0" w:noHBand="0" w:noVBand="0"/>
      </w:tblPr>
      <w:tblGrid>
        <w:gridCol w:w="709"/>
        <w:gridCol w:w="1134"/>
        <w:gridCol w:w="1559"/>
        <w:gridCol w:w="1560"/>
        <w:gridCol w:w="850"/>
        <w:gridCol w:w="1418"/>
      </w:tblGrid>
      <w:tr w:rsidR="00B60C51" w:rsidRPr="00203571" w:rsidTr="00E346ED">
        <w:tc>
          <w:tcPr>
            <w:tcW w:w="709" w:type="dxa"/>
            <w:shd w:val="clear" w:color="auto" w:fill="auto"/>
          </w:tcPr>
          <w:p w:rsidR="00B60C51" w:rsidRPr="00203571" w:rsidRDefault="00B60C51" w:rsidP="00203571">
            <w:pPr>
              <w:pStyle w:val="Tabletext"/>
            </w:pPr>
            <w:r w:rsidRPr="00203571">
              <w:t>14.1</w:t>
            </w:r>
          </w:p>
        </w:tc>
        <w:tc>
          <w:tcPr>
            <w:tcW w:w="1134" w:type="dxa"/>
            <w:shd w:val="clear" w:color="auto" w:fill="auto"/>
          </w:tcPr>
          <w:p w:rsidR="00B60C51" w:rsidRPr="00203571" w:rsidRDefault="00B60C51" w:rsidP="00203571">
            <w:pPr>
              <w:pStyle w:val="Tabletext"/>
              <w:rPr>
                <w:b/>
              </w:rPr>
            </w:pPr>
            <w:r w:rsidRPr="00203571">
              <w:rPr>
                <w:b/>
              </w:rPr>
              <w:t>Jobseeker payment</w:t>
            </w:r>
          </w:p>
        </w:tc>
        <w:tc>
          <w:tcPr>
            <w:tcW w:w="1559" w:type="dxa"/>
            <w:shd w:val="clear" w:color="auto" w:fill="auto"/>
          </w:tcPr>
          <w:p w:rsidR="00B60C51" w:rsidRPr="00203571" w:rsidRDefault="00E346ED" w:rsidP="00203571">
            <w:pPr>
              <w:pStyle w:val="Tabletext"/>
            </w:pPr>
            <w:r w:rsidRPr="00203571">
              <w:t>Supplementary amount is exempt</w:t>
            </w:r>
            <w:r w:rsidR="00B60C51" w:rsidRPr="00203571">
              <w:br/>
              <w:t>(see section</w:t>
            </w:r>
            <w:r w:rsidR="00203571" w:rsidRPr="00203571">
              <w:t> </w:t>
            </w:r>
            <w:r w:rsidR="00B60C51" w:rsidRPr="00203571">
              <w:t>52</w:t>
            </w:r>
            <w:r w:rsidR="00203571">
              <w:noBreakHyphen/>
            </w:r>
            <w:r w:rsidR="00B60C51" w:rsidRPr="00203571">
              <w:t>15)</w:t>
            </w:r>
          </w:p>
        </w:tc>
        <w:tc>
          <w:tcPr>
            <w:tcW w:w="1560" w:type="dxa"/>
            <w:shd w:val="clear" w:color="auto" w:fill="auto"/>
          </w:tcPr>
          <w:p w:rsidR="00B60C51" w:rsidRPr="00203571" w:rsidRDefault="00B60C51" w:rsidP="00203571">
            <w:pPr>
              <w:pStyle w:val="Tabletext"/>
            </w:pPr>
            <w:r w:rsidRPr="00203571">
              <w:t>Supplementary amount, and tax</w:t>
            </w:r>
            <w:r w:rsidR="00203571">
              <w:noBreakHyphen/>
            </w:r>
            <w:r w:rsidR="00E346ED" w:rsidRPr="00203571">
              <w:t>free amount, are exempt</w:t>
            </w:r>
            <w:r w:rsidRPr="00203571">
              <w:br/>
              <w:t>(see sections</w:t>
            </w:r>
            <w:r w:rsidR="00203571" w:rsidRPr="00203571">
              <w:t> </w:t>
            </w:r>
            <w:r w:rsidRPr="00203571">
              <w:t>52</w:t>
            </w:r>
            <w:r w:rsidR="00203571">
              <w:noBreakHyphen/>
            </w:r>
            <w:r w:rsidRPr="00203571">
              <w:t>15 and 52</w:t>
            </w:r>
            <w:r w:rsidR="00203571">
              <w:noBreakHyphen/>
            </w:r>
            <w:r w:rsidRPr="00203571">
              <w:t>20)</w:t>
            </w:r>
          </w:p>
        </w:tc>
        <w:tc>
          <w:tcPr>
            <w:tcW w:w="850" w:type="dxa"/>
            <w:shd w:val="clear" w:color="auto" w:fill="auto"/>
          </w:tcPr>
          <w:p w:rsidR="00B60C51" w:rsidRPr="00203571" w:rsidRDefault="00B60C51" w:rsidP="00203571">
            <w:pPr>
              <w:pStyle w:val="Tabletext"/>
            </w:pPr>
            <w:r w:rsidRPr="00203571">
              <w:t>Exempt</w:t>
            </w:r>
          </w:p>
        </w:tc>
        <w:tc>
          <w:tcPr>
            <w:tcW w:w="1418" w:type="dxa"/>
            <w:shd w:val="clear" w:color="auto" w:fill="auto"/>
          </w:tcPr>
          <w:p w:rsidR="00B60C51" w:rsidRPr="00203571" w:rsidRDefault="00B60C51" w:rsidP="00203571">
            <w:pPr>
              <w:pStyle w:val="Tabletext"/>
            </w:pPr>
            <w:r w:rsidRPr="00203571">
              <w:t>Exempt up to the tax</w:t>
            </w:r>
            <w:r w:rsidR="00203571">
              <w:noBreakHyphen/>
            </w:r>
            <w:r w:rsidR="00E346ED" w:rsidRPr="00203571">
              <w:t>free amount</w:t>
            </w:r>
            <w:r w:rsidRPr="00203571">
              <w:br/>
              <w:t>(see section</w:t>
            </w:r>
            <w:r w:rsidR="00203571" w:rsidRPr="00203571">
              <w:t> </w:t>
            </w:r>
            <w:r w:rsidRPr="00203571">
              <w:t>52</w:t>
            </w:r>
            <w:r w:rsidR="00203571">
              <w:noBreakHyphen/>
            </w:r>
            <w:r w:rsidRPr="00203571">
              <w:t>30)</w:t>
            </w:r>
          </w:p>
        </w:tc>
      </w:tr>
    </w:tbl>
    <w:p w:rsidR="00B60C51" w:rsidRPr="00203571" w:rsidRDefault="00F57EBD" w:rsidP="00203571">
      <w:pPr>
        <w:pStyle w:val="ItemHead"/>
      </w:pPr>
      <w:r w:rsidRPr="00203571">
        <w:t>15</w:t>
      </w:r>
      <w:r w:rsidR="00B60C51" w:rsidRPr="00203571">
        <w:t xml:space="preserve">  Section</w:t>
      </w:r>
      <w:r w:rsidR="00203571" w:rsidRPr="00203571">
        <w:t> </w:t>
      </w:r>
      <w:r w:rsidR="00B60C51" w:rsidRPr="00203571">
        <w:t>52</w:t>
      </w:r>
      <w:r w:rsidR="00203571">
        <w:noBreakHyphen/>
      </w:r>
      <w:r w:rsidR="00B60C51" w:rsidRPr="00203571">
        <w:t>10 (table item</w:t>
      </w:r>
      <w:r w:rsidR="00203571" w:rsidRPr="00203571">
        <w:t> </w:t>
      </w:r>
      <w:r w:rsidR="00B60C51" w:rsidRPr="00203571">
        <w:t>19.1)</w:t>
      </w:r>
    </w:p>
    <w:p w:rsidR="00B60C51" w:rsidRPr="00203571" w:rsidRDefault="00B60C51" w:rsidP="00203571">
      <w:pPr>
        <w:pStyle w:val="Item"/>
      </w:pPr>
      <w:r w:rsidRPr="00203571">
        <w:t>Repeal the item.</w:t>
      </w:r>
    </w:p>
    <w:p w:rsidR="00B60C51" w:rsidRPr="00203571" w:rsidRDefault="00F57EBD" w:rsidP="00203571">
      <w:pPr>
        <w:pStyle w:val="ItemHead"/>
      </w:pPr>
      <w:r w:rsidRPr="00203571">
        <w:t>16</w:t>
      </w:r>
      <w:r w:rsidR="00B60C51" w:rsidRPr="00203571">
        <w:t xml:space="preserve">  Section</w:t>
      </w:r>
      <w:r w:rsidR="00203571" w:rsidRPr="00203571">
        <w:t> </w:t>
      </w:r>
      <w:r w:rsidR="00B60C51" w:rsidRPr="00203571">
        <w:t>52</w:t>
      </w:r>
      <w:r w:rsidR="00203571">
        <w:noBreakHyphen/>
      </w:r>
      <w:r w:rsidR="00B60C51" w:rsidRPr="00203571">
        <w:t>10 (note at the end of the table)</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17</w:t>
      </w:r>
      <w:r w:rsidR="00B60C51" w:rsidRPr="00203571">
        <w:t xml:space="preserve">  Section</w:t>
      </w:r>
      <w:r w:rsidR="00203571" w:rsidRPr="00203571">
        <w:t> </w:t>
      </w:r>
      <w:r w:rsidR="00B60C51" w:rsidRPr="00203571">
        <w:t>52</w:t>
      </w:r>
      <w:r w:rsidR="00203571">
        <w:noBreakHyphen/>
      </w:r>
      <w:r w:rsidR="00B60C51" w:rsidRPr="00203571">
        <w:t>15 (table item</w:t>
      </w:r>
      <w:r w:rsidR="00203571" w:rsidRPr="00203571">
        <w:t> </w:t>
      </w:r>
      <w:r w:rsidR="00B60C51" w:rsidRPr="00203571">
        <w:t>3)</w:t>
      </w:r>
    </w:p>
    <w:p w:rsidR="00B60C51" w:rsidRPr="00203571" w:rsidRDefault="00B60C51" w:rsidP="00203571">
      <w:pPr>
        <w:pStyle w:val="Item"/>
      </w:pPr>
      <w:r w:rsidRPr="00203571">
        <w:t>Omit:</w:t>
      </w:r>
    </w:p>
    <w:tbl>
      <w:tblPr>
        <w:tblW w:w="0" w:type="auto"/>
        <w:tblInd w:w="1242" w:type="dxa"/>
        <w:tblLayout w:type="fixed"/>
        <w:tblLook w:val="0000" w:firstRow="0" w:lastRow="0" w:firstColumn="0" w:lastColumn="0" w:noHBand="0" w:noVBand="0"/>
      </w:tblPr>
      <w:tblGrid>
        <w:gridCol w:w="3969"/>
      </w:tblGrid>
      <w:tr w:rsidR="00B60C51" w:rsidRPr="00203571" w:rsidTr="00D10FB8">
        <w:trPr>
          <w:cantSplit/>
        </w:trPr>
        <w:tc>
          <w:tcPr>
            <w:tcW w:w="3969" w:type="dxa"/>
            <w:shd w:val="clear" w:color="auto" w:fill="auto"/>
          </w:tcPr>
          <w:p w:rsidR="00B60C51" w:rsidRPr="00203571" w:rsidRDefault="00B60C51" w:rsidP="00203571">
            <w:pPr>
              <w:pStyle w:val="Tabletext"/>
            </w:pPr>
            <w:r w:rsidRPr="00203571">
              <w:t>Newstart allowance</w:t>
            </w:r>
          </w:p>
        </w:tc>
      </w:tr>
    </w:tbl>
    <w:p w:rsidR="00B60C51" w:rsidRPr="00203571" w:rsidRDefault="00B60C51" w:rsidP="00203571">
      <w:pPr>
        <w:pStyle w:val="Item"/>
      </w:pPr>
      <w:r w:rsidRPr="00203571">
        <w:t>substitute:</w:t>
      </w:r>
    </w:p>
    <w:tbl>
      <w:tblPr>
        <w:tblW w:w="0" w:type="auto"/>
        <w:tblInd w:w="1242" w:type="dxa"/>
        <w:tblLayout w:type="fixed"/>
        <w:tblLook w:val="0000" w:firstRow="0" w:lastRow="0" w:firstColumn="0" w:lastColumn="0" w:noHBand="0" w:noVBand="0"/>
      </w:tblPr>
      <w:tblGrid>
        <w:gridCol w:w="3969"/>
      </w:tblGrid>
      <w:tr w:rsidR="00B60C51" w:rsidRPr="00203571" w:rsidTr="00D10FB8">
        <w:trPr>
          <w:cantSplit/>
        </w:trPr>
        <w:tc>
          <w:tcPr>
            <w:tcW w:w="3969" w:type="dxa"/>
            <w:shd w:val="clear" w:color="auto" w:fill="auto"/>
          </w:tcPr>
          <w:p w:rsidR="00B60C51" w:rsidRPr="00203571" w:rsidRDefault="00B60C51" w:rsidP="00203571">
            <w:pPr>
              <w:pStyle w:val="Tabletext"/>
            </w:pPr>
            <w:r w:rsidRPr="00203571">
              <w:t>Jobseeker payment</w:t>
            </w:r>
          </w:p>
        </w:tc>
      </w:tr>
    </w:tbl>
    <w:p w:rsidR="00B60C51" w:rsidRPr="00203571" w:rsidRDefault="00F57EBD" w:rsidP="00203571">
      <w:pPr>
        <w:pStyle w:val="ItemHead"/>
      </w:pPr>
      <w:r w:rsidRPr="00203571">
        <w:t>18</w:t>
      </w:r>
      <w:r w:rsidR="00B60C51" w:rsidRPr="00203571">
        <w:t xml:space="preserve">  Section</w:t>
      </w:r>
      <w:r w:rsidR="00203571" w:rsidRPr="00203571">
        <w:t> </w:t>
      </w:r>
      <w:r w:rsidR="00B60C51" w:rsidRPr="00203571">
        <w:t>52</w:t>
      </w:r>
      <w:r w:rsidR="00203571">
        <w:noBreakHyphen/>
      </w:r>
      <w:r w:rsidR="00B60C51" w:rsidRPr="00203571">
        <w:t>15 (note)</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19</w:t>
      </w:r>
      <w:r w:rsidR="00B60C51" w:rsidRPr="00203571">
        <w:t xml:space="preserve">  Subsection</w:t>
      </w:r>
      <w:r w:rsidR="00203571" w:rsidRPr="00203571">
        <w:t> </w:t>
      </w:r>
      <w:r w:rsidR="00B60C51" w:rsidRPr="00203571">
        <w:t>52</w:t>
      </w:r>
      <w:r w:rsidR="00203571">
        <w:noBreakHyphen/>
      </w:r>
      <w:r w:rsidR="00B60C51" w:rsidRPr="00203571">
        <w:t>30(1)</w:t>
      </w:r>
      <w:r w:rsidR="003642E3" w:rsidRPr="00203571">
        <w:t xml:space="preserve"> (table)</w:t>
      </w:r>
    </w:p>
    <w:p w:rsidR="00B60C51" w:rsidRPr="00203571" w:rsidRDefault="00B60C51" w:rsidP="00203571">
      <w:pPr>
        <w:pStyle w:val="Item"/>
      </w:pPr>
      <w:r w:rsidRPr="00203571">
        <w:t>After:</w:t>
      </w:r>
    </w:p>
    <w:tbl>
      <w:tblPr>
        <w:tblW w:w="0" w:type="auto"/>
        <w:tblInd w:w="1242" w:type="dxa"/>
        <w:tblLayout w:type="fixed"/>
        <w:tblLook w:val="0000" w:firstRow="0" w:lastRow="0" w:firstColumn="0" w:lastColumn="0" w:noHBand="0" w:noVBand="0"/>
      </w:tblPr>
      <w:tblGrid>
        <w:gridCol w:w="3969"/>
      </w:tblGrid>
      <w:tr w:rsidR="00B60C51" w:rsidRPr="00203571" w:rsidTr="00D10FB8">
        <w:trPr>
          <w:cantSplit/>
        </w:trPr>
        <w:tc>
          <w:tcPr>
            <w:tcW w:w="3969" w:type="dxa"/>
            <w:shd w:val="clear" w:color="auto" w:fill="auto"/>
          </w:tcPr>
          <w:p w:rsidR="00B60C51" w:rsidRPr="00203571" w:rsidRDefault="00B60C51" w:rsidP="00203571">
            <w:pPr>
              <w:pStyle w:val="Tabletext"/>
            </w:pPr>
            <w:r w:rsidRPr="00203571">
              <w:t>Austudy payment</w:t>
            </w:r>
          </w:p>
        </w:tc>
      </w:tr>
    </w:tbl>
    <w:p w:rsidR="00B60C51" w:rsidRPr="00203571" w:rsidRDefault="00B60C51" w:rsidP="00203571">
      <w:pPr>
        <w:pStyle w:val="Item"/>
      </w:pPr>
      <w:r w:rsidRPr="00203571">
        <w:t>insert:</w:t>
      </w:r>
    </w:p>
    <w:tbl>
      <w:tblPr>
        <w:tblW w:w="0" w:type="auto"/>
        <w:tblInd w:w="1242" w:type="dxa"/>
        <w:tblLayout w:type="fixed"/>
        <w:tblLook w:val="0000" w:firstRow="0" w:lastRow="0" w:firstColumn="0" w:lastColumn="0" w:noHBand="0" w:noVBand="0"/>
      </w:tblPr>
      <w:tblGrid>
        <w:gridCol w:w="3969"/>
      </w:tblGrid>
      <w:tr w:rsidR="00B60C51" w:rsidRPr="00203571" w:rsidTr="00D10FB8">
        <w:trPr>
          <w:cantSplit/>
        </w:trPr>
        <w:tc>
          <w:tcPr>
            <w:tcW w:w="3969" w:type="dxa"/>
            <w:shd w:val="clear" w:color="auto" w:fill="auto"/>
          </w:tcPr>
          <w:p w:rsidR="00B60C51" w:rsidRPr="00203571" w:rsidRDefault="00B60C51" w:rsidP="00203571">
            <w:pPr>
              <w:pStyle w:val="Tabletext"/>
            </w:pPr>
            <w:r w:rsidRPr="00203571">
              <w:t>Jobseeker payment</w:t>
            </w:r>
          </w:p>
        </w:tc>
      </w:tr>
    </w:tbl>
    <w:p w:rsidR="00B60C51" w:rsidRPr="00203571" w:rsidRDefault="00F57EBD" w:rsidP="00203571">
      <w:pPr>
        <w:pStyle w:val="ItemHead"/>
      </w:pPr>
      <w:r w:rsidRPr="00203571">
        <w:t>20</w:t>
      </w:r>
      <w:r w:rsidR="00B60C51" w:rsidRPr="00203571">
        <w:t xml:space="preserve">  Subsection</w:t>
      </w:r>
      <w:r w:rsidR="00203571" w:rsidRPr="00203571">
        <w:t> </w:t>
      </w:r>
      <w:r w:rsidR="00B60C51" w:rsidRPr="00203571">
        <w:t>52</w:t>
      </w:r>
      <w:r w:rsidR="00203571">
        <w:noBreakHyphen/>
      </w:r>
      <w:r w:rsidR="00B60C51" w:rsidRPr="00203571">
        <w:t>30(1)</w:t>
      </w:r>
      <w:r w:rsidR="003642E3" w:rsidRPr="00203571">
        <w:t xml:space="preserve"> (table)</w:t>
      </w:r>
    </w:p>
    <w:p w:rsidR="00B60C51" w:rsidRPr="00203571" w:rsidRDefault="00B60C51" w:rsidP="00203571">
      <w:pPr>
        <w:pStyle w:val="Item"/>
      </w:pPr>
      <w:r w:rsidRPr="00203571">
        <w:t>Omit:</w:t>
      </w:r>
    </w:p>
    <w:tbl>
      <w:tblPr>
        <w:tblW w:w="0" w:type="auto"/>
        <w:tblInd w:w="1242" w:type="dxa"/>
        <w:tblLayout w:type="fixed"/>
        <w:tblLook w:val="0000" w:firstRow="0" w:lastRow="0" w:firstColumn="0" w:lastColumn="0" w:noHBand="0" w:noVBand="0"/>
      </w:tblPr>
      <w:tblGrid>
        <w:gridCol w:w="3969"/>
      </w:tblGrid>
      <w:tr w:rsidR="00B60C51" w:rsidRPr="00203571" w:rsidTr="00D10FB8">
        <w:trPr>
          <w:cantSplit/>
        </w:trPr>
        <w:tc>
          <w:tcPr>
            <w:tcW w:w="3969" w:type="dxa"/>
            <w:shd w:val="clear" w:color="auto" w:fill="auto"/>
          </w:tcPr>
          <w:p w:rsidR="00B60C51" w:rsidRPr="00203571" w:rsidRDefault="00B60C51" w:rsidP="00203571">
            <w:pPr>
              <w:pStyle w:val="Tabletext"/>
            </w:pPr>
            <w:r w:rsidRPr="00203571">
              <w:t>Newstart allowance</w:t>
            </w:r>
          </w:p>
        </w:tc>
      </w:tr>
    </w:tbl>
    <w:p w:rsidR="00B60C51" w:rsidRPr="00203571" w:rsidRDefault="00F57EBD" w:rsidP="00203571">
      <w:pPr>
        <w:pStyle w:val="ItemHead"/>
      </w:pPr>
      <w:r w:rsidRPr="00203571">
        <w:t>21</w:t>
      </w:r>
      <w:r w:rsidR="00B60C51" w:rsidRPr="00203571">
        <w:t xml:space="preserve">  Subsection</w:t>
      </w:r>
      <w:r w:rsidR="00203571" w:rsidRPr="00203571">
        <w:t> </w:t>
      </w:r>
      <w:r w:rsidR="00B60C51" w:rsidRPr="00203571">
        <w:t>52</w:t>
      </w:r>
      <w:r w:rsidR="00203571">
        <w:noBreakHyphen/>
      </w:r>
      <w:r w:rsidR="00B60C51" w:rsidRPr="00203571">
        <w:t>30(1) (note)</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22</w:t>
      </w:r>
      <w:r w:rsidR="00B60C51" w:rsidRPr="00203571">
        <w:t xml:space="preserve">  Section</w:t>
      </w:r>
      <w:r w:rsidR="00203571" w:rsidRPr="00203571">
        <w:t> </w:t>
      </w:r>
      <w:r w:rsidR="00B60C51" w:rsidRPr="00203571">
        <w:t>52</w:t>
      </w:r>
      <w:r w:rsidR="00203571">
        <w:noBreakHyphen/>
      </w:r>
      <w:r w:rsidR="00B60C51" w:rsidRPr="00203571">
        <w:t>40 (after table item</w:t>
      </w:r>
      <w:r w:rsidR="00203571" w:rsidRPr="00203571">
        <w:t> </w:t>
      </w:r>
      <w:r w:rsidR="00B60C51" w:rsidRPr="00203571">
        <w:t>13A)</w:t>
      </w:r>
    </w:p>
    <w:p w:rsidR="00B60C51" w:rsidRPr="00203571" w:rsidRDefault="00B60C51" w:rsidP="00203571">
      <w:pPr>
        <w:pStyle w:val="Item"/>
      </w:pPr>
      <w:r w:rsidRPr="00203571">
        <w:t>Insert:</w:t>
      </w:r>
    </w:p>
    <w:tbl>
      <w:tblPr>
        <w:tblW w:w="6237" w:type="dxa"/>
        <w:tblInd w:w="108" w:type="dxa"/>
        <w:tblBorders>
          <w:insideH w:val="single" w:sz="2" w:space="0" w:color="auto"/>
        </w:tblBorders>
        <w:tblLayout w:type="fixed"/>
        <w:tblLook w:val="0000" w:firstRow="0" w:lastRow="0" w:firstColumn="0" w:lastColumn="0" w:noHBand="0" w:noVBand="0"/>
      </w:tblPr>
      <w:tblGrid>
        <w:gridCol w:w="709"/>
        <w:gridCol w:w="1276"/>
        <w:gridCol w:w="1134"/>
        <w:gridCol w:w="1559"/>
        <w:gridCol w:w="1559"/>
      </w:tblGrid>
      <w:tr w:rsidR="00B60C51" w:rsidRPr="00203571" w:rsidTr="00D10FB8">
        <w:tc>
          <w:tcPr>
            <w:tcW w:w="709" w:type="dxa"/>
            <w:shd w:val="clear" w:color="auto" w:fill="auto"/>
          </w:tcPr>
          <w:p w:rsidR="00B60C51" w:rsidRPr="00203571" w:rsidRDefault="00B60C51" w:rsidP="00203571">
            <w:pPr>
              <w:pStyle w:val="Tabletext"/>
            </w:pPr>
            <w:r w:rsidRPr="00203571">
              <w:t>14</w:t>
            </w:r>
          </w:p>
        </w:tc>
        <w:tc>
          <w:tcPr>
            <w:tcW w:w="1276" w:type="dxa"/>
            <w:shd w:val="clear" w:color="auto" w:fill="auto"/>
          </w:tcPr>
          <w:p w:rsidR="00B60C51" w:rsidRPr="00203571" w:rsidRDefault="00B60C51" w:rsidP="00203571">
            <w:pPr>
              <w:pStyle w:val="Tabletext"/>
            </w:pPr>
            <w:r w:rsidRPr="00203571">
              <w:t>Jobseeker payment</w:t>
            </w:r>
          </w:p>
        </w:tc>
        <w:tc>
          <w:tcPr>
            <w:tcW w:w="1134" w:type="dxa"/>
            <w:shd w:val="clear" w:color="auto" w:fill="auto"/>
          </w:tcPr>
          <w:p w:rsidR="00B60C51" w:rsidRPr="00203571" w:rsidRDefault="00B60C51" w:rsidP="00203571">
            <w:pPr>
              <w:pStyle w:val="Tabletext"/>
            </w:pPr>
            <w:r w:rsidRPr="00203571">
              <w:t>Part</w:t>
            </w:r>
            <w:r w:rsidR="00203571" w:rsidRPr="00203571">
              <w:t> </w:t>
            </w:r>
            <w:r w:rsidRPr="00203571">
              <w:t>2.12</w:t>
            </w:r>
          </w:p>
        </w:tc>
        <w:tc>
          <w:tcPr>
            <w:tcW w:w="1559" w:type="dxa"/>
            <w:shd w:val="clear" w:color="auto" w:fill="auto"/>
          </w:tcPr>
          <w:p w:rsidR="00B60C51" w:rsidRPr="00203571" w:rsidRDefault="00B60C51" w:rsidP="00203571">
            <w:pPr>
              <w:pStyle w:val="Tabletext"/>
            </w:pPr>
            <w:r w:rsidRPr="00203571">
              <w:t>Section</w:t>
            </w:r>
            <w:r w:rsidR="00203571" w:rsidRPr="00203571">
              <w:t> </w:t>
            </w:r>
            <w:r w:rsidRPr="00203571">
              <w:t>660LB</w:t>
            </w:r>
          </w:p>
        </w:tc>
        <w:tc>
          <w:tcPr>
            <w:tcW w:w="1559" w:type="dxa"/>
            <w:shd w:val="clear" w:color="auto" w:fill="auto"/>
          </w:tcPr>
          <w:p w:rsidR="00B60C51" w:rsidRPr="00203571" w:rsidRDefault="00B60C51" w:rsidP="00203571">
            <w:pPr>
              <w:pStyle w:val="Tabletext"/>
            </w:pPr>
            <w:r w:rsidRPr="00203571">
              <w:t>Sections</w:t>
            </w:r>
            <w:r w:rsidR="00203571" w:rsidRPr="00203571">
              <w:t> </w:t>
            </w:r>
            <w:r w:rsidRPr="00203571">
              <w:t>660LC and 660LH</w:t>
            </w:r>
          </w:p>
        </w:tc>
      </w:tr>
    </w:tbl>
    <w:p w:rsidR="00B60C51" w:rsidRPr="00203571" w:rsidRDefault="00F57EBD" w:rsidP="00203571">
      <w:pPr>
        <w:pStyle w:val="ItemHead"/>
      </w:pPr>
      <w:r w:rsidRPr="00203571">
        <w:t>23</w:t>
      </w:r>
      <w:r w:rsidR="00B60C51" w:rsidRPr="00203571">
        <w:t xml:space="preserve">  Section</w:t>
      </w:r>
      <w:r w:rsidR="00203571" w:rsidRPr="00203571">
        <w:t> </w:t>
      </w:r>
      <w:r w:rsidR="00B60C51" w:rsidRPr="00203571">
        <w:t>52</w:t>
      </w:r>
      <w:r w:rsidR="00203571">
        <w:noBreakHyphen/>
      </w:r>
      <w:r w:rsidR="00B60C51" w:rsidRPr="00203571">
        <w:t>40 (table item</w:t>
      </w:r>
      <w:r w:rsidR="00203571" w:rsidRPr="00203571">
        <w:t> </w:t>
      </w:r>
      <w:r w:rsidR="00B60C51" w:rsidRPr="00203571">
        <w:t>19)</w:t>
      </w:r>
    </w:p>
    <w:p w:rsidR="00B60C51" w:rsidRPr="00203571" w:rsidRDefault="00B60C51" w:rsidP="00203571">
      <w:pPr>
        <w:pStyle w:val="Item"/>
      </w:pPr>
      <w:r w:rsidRPr="00203571">
        <w:t>Repeal the item.</w:t>
      </w:r>
    </w:p>
    <w:p w:rsidR="00B60C51" w:rsidRPr="00203571" w:rsidRDefault="00B60C51" w:rsidP="00203571">
      <w:pPr>
        <w:pStyle w:val="ActHead9"/>
        <w:rPr>
          <w:i w:val="0"/>
        </w:rPr>
      </w:pPr>
      <w:bookmarkStart w:id="13" w:name="_Toc511305302"/>
      <w:r w:rsidRPr="00203571">
        <w:t>Social Security Act 1991</w:t>
      </w:r>
      <w:bookmarkEnd w:id="13"/>
    </w:p>
    <w:p w:rsidR="00B60C51" w:rsidRPr="00203571" w:rsidRDefault="00F57EBD" w:rsidP="00203571">
      <w:pPr>
        <w:pStyle w:val="ItemHead"/>
      </w:pPr>
      <w:r w:rsidRPr="00203571">
        <w:t>24</w:t>
      </w:r>
      <w:r w:rsidR="00B60C51" w:rsidRPr="00203571">
        <w:t xml:space="preserve">  Subsection</w:t>
      </w:r>
      <w:r w:rsidR="00203571" w:rsidRPr="00203571">
        <w:t> </w:t>
      </w:r>
      <w:r w:rsidR="00B60C51" w:rsidRPr="00203571">
        <w:t>4(6A) (table items</w:t>
      </w:r>
      <w:r w:rsidR="00203571" w:rsidRPr="00203571">
        <w:t> </w:t>
      </w:r>
      <w:r w:rsidR="00B60C51" w:rsidRPr="00203571">
        <w:t>5 and 6)</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25</w:t>
      </w:r>
      <w:r w:rsidR="00B60C51" w:rsidRPr="00203571">
        <w:t xml:space="preserve">  Paragraph 5(20A)(c)</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26</w:t>
      </w:r>
      <w:r w:rsidR="00B60C51" w:rsidRPr="00203571">
        <w:t xml:space="preserve">  Subparagraph 5F(e)(iii)</w:t>
      </w:r>
    </w:p>
    <w:p w:rsidR="00B60C51" w:rsidRPr="00203571" w:rsidRDefault="00B60C51" w:rsidP="00203571">
      <w:pPr>
        <w:pStyle w:val="Item"/>
      </w:pPr>
      <w:r w:rsidRPr="00203571">
        <w:t>Repeal the subparagraph, substitute:</w:t>
      </w:r>
    </w:p>
    <w:p w:rsidR="00B60C51" w:rsidRPr="00203571" w:rsidRDefault="00B60C51" w:rsidP="00203571">
      <w:pPr>
        <w:pStyle w:val="paragraphsub"/>
      </w:pPr>
      <w:r w:rsidRPr="00203571">
        <w:tab/>
        <w:t>(iii)</w:t>
      </w:r>
      <w:r w:rsidRPr="00203571">
        <w:tab/>
        <w:t>jobseeker payment;</w:t>
      </w:r>
    </w:p>
    <w:p w:rsidR="00B60C51" w:rsidRPr="00203571" w:rsidRDefault="00F57EBD" w:rsidP="00203571">
      <w:pPr>
        <w:pStyle w:val="ItemHead"/>
      </w:pPr>
      <w:r w:rsidRPr="00203571">
        <w:t>27</w:t>
      </w:r>
      <w:r w:rsidR="00B60C51" w:rsidRPr="00203571">
        <w:t xml:space="preserve">  Subsection</w:t>
      </w:r>
      <w:r w:rsidR="00203571" w:rsidRPr="00203571">
        <w:t> </w:t>
      </w:r>
      <w:r w:rsidR="00B60C51" w:rsidRPr="00203571">
        <w:t>7(6)</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28</w:t>
      </w:r>
      <w:r w:rsidR="00B60C51" w:rsidRPr="00203571">
        <w:t xml:space="preserve">  Paragraph 7(6AA)(b)</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29</w:t>
      </w:r>
      <w:r w:rsidR="00B60C51" w:rsidRPr="00203571">
        <w:t xml:space="preserve">  Paragraphs 7(7)(c) and (d)</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30</w:t>
      </w:r>
      <w:r w:rsidR="00B60C51" w:rsidRPr="00203571">
        <w:t xml:space="preserve">  Paragraph 7(7)(e)</w:t>
      </w:r>
    </w:p>
    <w:p w:rsidR="00B60C51" w:rsidRPr="00203571" w:rsidRDefault="00B60C51" w:rsidP="00203571">
      <w:pPr>
        <w:pStyle w:val="Item"/>
      </w:pPr>
      <w:r w:rsidRPr="00203571">
        <w:t>After “one of”, insert “that payment and”.</w:t>
      </w:r>
    </w:p>
    <w:p w:rsidR="00B60C51" w:rsidRPr="00203571" w:rsidRDefault="00F57EBD" w:rsidP="00203571">
      <w:pPr>
        <w:pStyle w:val="ItemHead"/>
      </w:pPr>
      <w:r w:rsidRPr="00203571">
        <w:t>31</w:t>
      </w:r>
      <w:r w:rsidR="00B60C51" w:rsidRPr="00203571">
        <w:t xml:space="preserve">  Subparagraph 8(8)(r)(i)</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32</w:t>
      </w:r>
      <w:r w:rsidR="00B60C51" w:rsidRPr="00203571">
        <w:t xml:space="preserve">  Paragraph 14A(3)(a)</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33</w:t>
      </w:r>
      <w:r w:rsidR="00B60C51" w:rsidRPr="00203571">
        <w:t xml:space="preserve">  Subparagraph 14A(3)(b)(ii)</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34</w:t>
      </w:r>
      <w:r w:rsidR="00B60C51" w:rsidRPr="00203571">
        <w:t xml:space="preserve">  Paragraphs 16A(3)(b) and (4)(b)</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35</w:t>
      </w:r>
      <w:r w:rsidR="00B60C51" w:rsidRPr="00203571">
        <w:t xml:space="preserve">  Subsection</w:t>
      </w:r>
      <w:r w:rsidR="00203571" w:rsidRPr="00203571">
        <w:t> </w:t>
      </w:r>
      <w:r w:rsidR="00B60C51" w:rsidRPr="00203571">
        <w:t>19C(2)</w:t>
      </w:r>
    </w:p>
    <w:p w:rsidR="00B60C51" w:rsidRPr="00203571" w:rsidRDefault="00B60C51" w:rsidP="00203571">
      <w:pPr>
        <w:pStyle w:val="Item"/>
      </w:pPr>
      <w:r w:rsidRPr="00203571">
        <w:t>After “parenting payment,”, insert “jobseeker payment,”.</w:t>
      </w:r>
    </w:p>
    <w:p w:rsidR="00B60C51" w:rsidRPr="00203571" w:rsidRDefault="00F57EBD" w:rsidP="00203571">
      <w:pPr>
        <w:pStyle w:val="ItemHead"/>
      </w:pPr>
      <w:r w:rsidRPr="00203571">
        <w:t>36</w:t>
      </w:r>
      <w:r w:rsidR="00B60C51" w:rsidRPr="00203571">
        <w:t xml:space="preserve">  Paragraph 19C(2)(a)</w:t>
      </w:r>
    </w:p>
    <w:p w:rsidR="00B60C51" w:rsidRPr="00203571" w:rsidRDefault="00B60C51" w:rsidP="00203571">
      <w:pPr>
        <w:pStyle w:val="Item"/>
      </w:pPr>
      <w:r w:rsidRPr="00203571">
        <w:t>Repeal the paragraph.</w:t>
      </w:r>
    </w:p>
    <w:p w:rsidR="00B60C51" w:rsidRPr="00203571" w:rsidRDefault="00F57EBD" w:rsidP="00203571">
      <w:pPr>
        <w:pStyle w:val="ItemHead"/>
      </w:pPr>
      <w:r w:rsidRPr="00203571">
        <w:t>37</w:t>
      </w:r>
      <w:r w:rsidR="00B60C51" w:rsidRPr="00203571">
        <w:t xml:space="preserve">  Subsection</w:t>
      </w:r>
      <w:r w:rsidR="00203571" w:rsidRPr="00203571">
        <w:t> </w:t>
      </w:r>
      <w:r w:rsidR="00B60C51" w:rsidRPr="00203571">
        <w:t>19C(3)</w:t>
      </w:r>
    </w:p>
    <w:p w:rsidR="00B60C51" w:rsidRPr="00203571" w:rsidRDefault="00B60C51" w:rsidP="00203571">
      <w:pPr>
        <w:pStyle w:val="Item"/>
      </w:pPr>
      <w:r w:rsidRPr="00203571">
        <w:t>After “parenting payment,”, insert “jobseeker payment,”.</w:t>
      </w:r>
    </w:p>
    <w:p w:rsidR="00B60C51" w:rsidRPr="00203571" w:rsidRDefault="00F57EBD" w:rsidP="00203571">
      <w:pPr>
        <w:pStyle w:val="ItemHead"/>
      </w:pPr>
      <w:r w:rsidRPr="00203571">
        <w:t>38</w:t>
      </w:r>
      <w:r w:rsidR="00B60C51" w:rsidRPr="00203571">
        <w:t xml:space="preserve">  Paragraph 19C(3)(a)</w:t>
      </w:r>
    </w:p>
    <w:p w:rsidR="00B60C51" w:rsidRPr="00203571" w:rsidRDefault="00B60C51" w:rsidP="00203571">
      <w:pPr>
        <w:pStyle w:val="Item"/>
      </w:pPr>
      <w:r w:rsidRPr="00203571">
        <w:t>Repeal the paragraph.</w:t>
      </w:r>
    </w:p>
    <w:p w:rsidR="00B02D9C" w:rsidRPr="00203571" w:rsidRDefault="00F57EBD" w:rsidP="00203571">
      <w:pPr>
        <w:pStyle w:val="ItemHead"/>
      </w:pPr>
      <w:r w:rsidRPr="00203571">
        <w:t>39</w:t>
      </w:r>
      <w:r w:rsidR="00B02D9C" w:rsidRPr="00203571">
        <w:t xml:space="preserve">  Paragraphs 19C(6)(a) and (b)</w:t>
      </w:r>
    </w:p>
    <w:p w:rsidR="00B02D9C" w:rsidRPr="00203571" w:rsidRDefault="00B02D9C" w:rsidP="00203571">
      <w:pPr>
        <w:pStyle w:val="Item"/>
      </w:pPr>
      <w:r w:rsidRPr="00203571">
        <w:t>After “the amount of”, insert “jobseeker payment or”.</w:t>
      </w:r>
    </w:p>
    <w:p w:rsidR="00B02D9C" w:rsidRPr="00203571" w:rsidRDefault="00F57EBD" w:rsidP="00203571">
      <w:pPr>
        <w:pStyle w:val="ItemHead"/>
      </w:pPr>
      <w:r w:rsidRPr="00203571">
        <w:t>40</w:t>
      </w:r>
      <w:r w:rsidR="00B02D9C" w:rsidRPr="00203571">
        <w:t xml:space="preserve">  Paragraphs 19C(6)(c) and (d)</w:t>
      </w:r>
    </w:p>
    <w:p w:rsidR="00B02D9C" w:rsidRPr="00203571" w:rsidRDefault="00B02D9C" w:rsidP="00203571">
      <w:pPr>
        <w:pStyle w:val="Item"/>
      </w:pPr>
      <w:r w:rsidRPr="00203571">
        <w:t>After “the amount of”, insert “jobseeker payment,”.</w:t>
      </w:r>
    </w:p>
    <w:p w:rsidR="00B02D9C" w:rsidRPr="00203571" w:rsidRDefault="00F57EBD" w:rsidP="00203571">
      <w:pPr>
        <w:pStyle w:val="ItemHead"/>
      </w:pPr>
      <w:r w:rsidRPr="00203571">
        <w:t>41</w:t>
      </w:r>
      <w:r w:rsidR="00B02D9C" w:rsidRPr="00203571">
        <w:t xml:space="preserve">  </w:t>
      </w:r>
      <w:r w:rsidR="007C2B97" w:rsidRPr="00203571">
        <w:t>Paragraph 19C(6)(d)</w:t>
      </w:r>
    </w:p>
    <w:p w:rsidR="007C2B97" w:rsidRPr="00203571" w:rsidRDefault="007C2B97" w:rsidP="00203571">
      <w:pPr>
        <w:pStyle w:val="Item"/>
      </w:pPr>
      <w:r w:rsidRPr="00203571">
        <w:t>Omit “that allowance or payment”, substitute “that payment or allowance”.</w:t>
      </w:r>
    </w:p>
    <w:p w:rsidR="007C2B97" w:rsidRPr="00203571" w:rsidRDefault="00F57EBD" w:rsidP="00203571">
      <w:pPr>
        <w:pStyle w:val="ItemHead"/>
      </w:pPr>
      <w:r w:rsidRPr="00203571">
        <w:t>42</w:t>
      </w:r>
      <w:r w:rsidR="007C2B97" w:rsidRPr="00203571">
        <w:t xml:space="preserve">  Paragraph 19C(7)(a)</w:t>
      </w:r>
    </w:p>
    <w:p w:rsidR="007C2B97" w:rsidRPr="00203571" w:rsidRDefault="007C2B97" w:rsidP="00203571">
      <w:pPr>
        <w:pStyle w:val="Item"/>
      </w:pPr>
      <w:r w:rsidRPr="00203571">
        <w:t>After “the amount of”, insert “jobseeker payment or”.</w:t>
      </w:r>
    </w:p>
    <w:p w:rsidR="007C2B97" w:rsidRPr="00203571" w:rsidRDefault="00F57EBD" w:rsidP="00203571">
      <w:pPr>
        <w:pStyle w:val="ItemHead"/>
      </w:pPr>
      <w:r w:rsidRPr="00203571">
        <w:t>43</w:t>
      </w:r>
      <w:r w:rsidR="007C2B97" w:rsidRPr="00203571">
        <w:t xml:space="preserve">  Paragraphs 19C(7)(b), (c) and (d)</w:t>
      </w:r>
    </w:p>
    <w:p w:rsidR="007C2B97" w:rsidRPr="00203571" w:rsidRDefault="007C2B97" w:rsidP="00203571">
      <w:pPr>
        <w:pStyle w:val="Item"/>
      </w:pPr>
      <w:r w:rsidRPr="00203571">
        <w:t>After “the amount of”, insert “jobseeker payment,”.</w:t>
      </w:r>
    </w:p>
    <w:p w:rsidR="007C2B97" w:rsidRPr="00203571" w:rsidRDefault="00F57EBD" w:rsidP="00203571">
      <w:pPr>
        <w:pStyle w:val="ItemHead"/>
      </w:pPr>
      <w:r w:rsidRPr="00203571">
        <w:t>44</w:t>
      </w:r>
      <w:r w:rsidR="007C2B97" w:rsidRPr="00203571">
        <w:t xml:space="preserve">  Paragraph 19C(7)(d)</w:t>
      </w:r>
    </w:p>
    <w:p w:rsidR="007C2B97" w:rsidRPr="00203571" w:rsidRDefault="007C2B97" w:rsidP="00203571">
      <w:pPr>
        <w:pStyle w:val="Item"/>
      </w:pPr>
      <w:r w:rsidRPr="00203571">
        <w:t>Omit “that allowance or payment”, substitute “that payment or allowance”.</w:t>
      </w:r>
    </w:p>
    <w:p w:rsidR="00B60C51" w:rsidRPr="00203571" w:rsidRDefault="00F57EBD" w:rsidP="00203571">
      <w:pPr>
        <w:pStyle w:val="ItemHead"/>
      </w:pPr>
      <w:r w:rsidRPr="00203571">
        <w:t>45</w:t>
      </w:r>
      <w:r w:rsidR="00B60C51" w:rsidRPr="00203571">
        <w:t xml:space="preserve">  Paragraph 19C(8)(b)</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46</w:t>
      </w:r>
      <w:r w:rsidR="00B60C51" w:rsidRPr="00203571">
        <w:t xml:space="preserve">  Subsection</w:t>
      </w:r>
      <w:r w:rsidR="00203571" w:rsidRPr="00203571">
        <w:t> </w:t>
      </w:r>
      <w:r w:rsidR="00B60C51" w:rsidRPr="00203571">
        <w:t>19C(8) (note 2)</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47</w:t>
      </w:r>
      <w:r w:rsidR="00B60C51" w:rsidRPr="00203571">
        <w:t xml:space="preserve">  Subsection</w:t>
      </w:r>
      <w:r w:rsidR="00203571" w:rsidRPr="00203571">
        <w:t> </w:t>
      </w:r>
      <w:r w:rsidR="00B60C51" w:rsidRPr="00203571">
        <w:t>19D(5) (</w:t>
      </w:r>
      <w:r w:rsidR="00203571" w:rsidRPr="00203571">
        <w:t>paragraph (</w:t>
      </w:r>
      <w:r w:rsidR="00B60C51" w:rsidRPr="00203571">
        <w:t xml:space="preserve">f) of the definition of </w:t>
      </w:r>
      <w:r w:rsidR="00B60C51" w:rsidRPr="00203571">
        <w:rPr>
          <w:i/>
        </w:rPr>
        <w:t>maximum payment rate</w:t>
      </w:r>
      <w:r w:rsidR="00B60C51" w:rsidRPr="00203571">
        <w:t>)</w:t>
      </w:r>
    </w:p>
    <w:p w:rsidR="00B60C51" w:rsidRPr="00203571" w:rsidRDefault="00B60C51" w:rsidP="00203571">
      <w:pPr>
        <w:pStyle w:val="Item"/>
      </w:pPr>
      <w:r w:rsidRPr="00203571">
        <w:t>Omit “allowances”.</w:t>
      </w:r>
    </w:p>
    <w:p w:rsidR="00B60C51" w:rsidRPr="00203571" w:rsidRDefault="00F57EBD" w:rsidP="00203571">
      <w:pPr>
        <w:pStyle w:val="ItemHead"/>
      </w:pPr>
      <w:r w:rsidRPr="00203571">
        <w:t>48</w:t>
      </w:r>
      <w:r w:rsidR="00B60C51" w:rsidRPr="00203571">
        <w:t xml:space="preserve">  Subsection</w:t>
      </w:r>
      <w:r w:rsidR="00203571" w:rsidRPr="00203571">
        <w:t> </w:t>
      </w:r>
      <w:r w:rsidR="00B60C51" w:rsidRPr="00203571">
        <w:t>19D(5) (</w:t>
      </w:r>
      <w:r w:rsidR="00203571" w:rsidRPr="00203571">
        <w:t>subparagraph (</w:t>
      </w:r>
      <w:r w:rsidR="00B60C51" w:rsidRPr="00203571">
        <w:t xml:space="preserve">f)(i) of the definition of </w:t>
      </w:r>
      <w:r w:rsidR="00B60C51" w:rsidRPr="00203571">
        <w:rPr>
          <w:i/>
        </w:rPr>
        <w:t>maximum payment rate</w:t>
      </w:r>
      <w:r w:rsidR="00B60C51" w:rsidRPr="00203571">
        <w:t>)</w:t>
      </w:r>
    </w:p>
    <w:p w:rsidR="00B60C51" w:rsidRPr="00203571" w:rsidRDefault="00B60C51" w:rsidP="00203571">
      <w:pPr>
        <w:pStyle w:val="Item"/>
      </w:pPr>
      <w:r w:rsidRPr="00203571">
        <w:t>Repeal the subparagraph, substitute:</w:t>
      </w:r>
    </w:p>
    <w:p w:rsidR="00B60C51" w:rsidRPr="00203571" w:rsidRDefault="00B60C51" w:rsidP="00203571">
      <w:pPr>
        <w:pStyle w:val="paragraphsub"/>
      </w:pPr>
      <w:r w:rsidRPr="00203571">
        <w:tab/>
        <w:t>(i)</w:t>
      </w:r>
      <w:r w:rsidRPr="00203571">
        <w:tab/>
        <w:t>jobseeker payment;</w:t>
      </w:r>
    </w:p>
    <w:p w:rsidR="00B60C51" w:rsidRPr="00203571" w:rsidRDefault="00F57EBD" w:rsidP="00203571">
      <w:pPr>
        <w:pStyle w:val="ItemHead"/>
      </w:pPr>
      <w:r w:rsidRPr="00203571">
        <w:t>49</w:t>
      </w:r>
      <w:r w:rsidR="00B60C51" w:rsidRPr="00203571">
        <w:t xml:space="preserve">  Subsection</w:t>
      </w:r>
      <w:r w:rsidR="00203571" w:rsidRPr="00203571">
        <w:t> </w:t>
      </w:r>
      <w:r w:rsidR="00B60C51" w:rsidRPr="00203571">
        <w:t>23(1) (</w:t>
      </w:r>
      <w:r w:rsidR="00203571" w:rsidRPr="00203571">
        <w:t>paragraph (</w:t>
      </w:r>
      <w:r w:rsidR="00B60C51" w:rsidRPr="00203571">
        <w:t xml:space="preserve">c) of the definition of </w:t>
      </w:r>
      <w:r w:rsidR="00B60C51" w:rsidRPr="00203571">
        <w:rPr>
          <w:i/>
        </w:rPr>
        <w:t>approved program of work supplement</w:t>
      </w:r>
      <w:r w:rsidR="00B60C51" w:rsidRPr="00203571">
        <w:t>)</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50</w:t>
      </w:r>
      <w:r w:rsidR="00B60C51" w:rsidRPr="00203571">
        <w:t xml:space="preserve">  Subsection</w:t>
      </w:r>
      <w:r w:rsidR="00203571" w:rsidRPr="00203571">
        <w:t> </w:t>
      </w:r>
      <w:r w:rsidR="00B60C51" w:rsidRPr="00203571">
        <w:t xml:space="preserve">23(1) (definition of </w:t>
      </w:r>
      <w:r w:rsidR="00B60C51" w:rsidRPr="00203571">
        <w:rPr>
          <w:i/>
        </w:rPr>
        <w:t>current period as an Australian resident</w:t>
      </w:r>
      <w:r w:rsidR="00B60C51" w:rsidRPr="00203571">
        <w:t>)</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51</w:t>
      </w:r>
      <w:r w:rsidR="00B60C51" w:rsidRPr="00203571">
        <w:t xml:space="preserve">  Subsection</w:t>
      </w:r>
      <w:r w:rsidR="00203571" w:rsidRPr="00203571">
        <w:t> </w:t>
      </w:r>
      <w:r w:rsidR="00B60C51" w:rsidRPr="00203571">
        <w:t>23(1) (</w:t>
      </w:r>
      <w:r w:rsidR="00203571" w:rsidRPr="00203571">
        <w:t>paragraph (</w:t>
      </w:r>
      <w:r w:rsidR="00B60C51" w:rsidRPr="00203571">
        <w:t xml:space="preserve">c) of the definition of </w:t>
      </w:r>
      <w:r w:rsidR="00B60C51" w:rsidRPr="00203571">
        <w:rPr>
          <w:i/>
        </w:rPr>
        <w:t>employment pathway plan</w:t>
      </w:r>
      <w:r w:rsidR="00B60C51" w:rsidRPr="00203571">
        <w:t>)</w:t>
      </w:r>
    </w:p>
    <w:p w:rsidR="00B60C51" w:rsidRPr="00203571" w:rsidRDefault="00B60C51" w:rsidP="00203571">
      <w:pPr>
        <w:pStyle w:val="Item"/>
      </w:pPr>
      <w:r w:rsidRPr="00203571">
        <w:t>Omit “Newstart”, substitute “Jobseeker”.</w:t>
      </w:r>
    </w:p>
    <w:p w:rsidR="00B60C51" w:rsidRPr="00203571" w:rsidRDefault="00F57EBD" w:rsidP="00203571">
      <w:pPr>
        <w:pStyle w:val="ItemHead"/>
      </w:pPr>
      <w:r w:rsidRPr="00203571">
        <w:t>52</w:t>
      </w:r>
      <w:r w:rsidR="00B60C51" w:rsidRPr="00203571">
        <w:t xml:space="preserve">  Subsection</w:t>
      </w:r>
      <w:r w:rsidR="00203571" w:rsidRPr="00203571">
        <w:t> </w:t>
      </w:r>
      <w:r w:rsidR="00B60C51" w:rsidRPr="00203571">
        <w:t>23(1) (</w:t>
      </w:r>
      <w:r w:rsidR="00203571" w:rsidRPr="00203571">
        <w:t>paragraph (</w:t>
      </w:r>
      <w:r w:rsidR="00B60C51" w:rsidRPr="00203571">
        <w:t xml:space="preserve">e) of the definition of </w:t>
      </w:r>
      <w:r w:rsidR="00B60C51" w:rsidRPr="00203571">
        <w:rPr>
          <w:i/>
        </w:rPr>
        <w:t>newly arrived resident’s waiting period</w:t>
      </w:r>
      <w:r w:rsidR="00B60C51" w:rsidRPr="00203571">
        <w:t>)</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53</w:t>
      </w:r>
      <w:r w:rsidR="00B60C51" w:rsidRPr="00203571">
        <w:t xml:space="preserve">  Subsection</w:t>
      </w:r>
      <w:r w:rsidR="00203571" w:rsidRPr="00203571">
        <w:t> </w:t>
      </w:r>
      <w:r w:rsidR="00B60C51" w:rsidRPr="00203571">
        <w:t>23(1) (</w:t>
      </w:r>
      <w:r w:rsidR="00203571" w:rsidRPr="00203571">
        <w:t>paragraph (</w:t>
      </w:r>
      <w:r w:rsidR="00B60C51" w:rsidRPr="00203571">
        <w:t xml:space="preserve">a) of the definition of </w:t>
      </w:r>
      <w:r w:rsidR="00B60C51" w:rsidRPr="00203571">
        <w:rPr>
          <w:i/>
        </w:rPr>
        <w:t>ordinary waiting period</w:t>
      </w:r>
      <w:r w:rsidR="00B60C51" w:rsidRPr="00203571">
        <w:t>)</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54</w:t>
      </w:r>
      <w:r w:rsidR="00B60C51" w:rsidRPr="00203571">
        <w:t xml:space="preserve">  Subsection</w:t>
      </w:r>
      <w:r w:rsidR="00203571" w:rsidRPr="00203571">
        <w:t> </w:t>
      </w:r>
      <w:r w:rsidR="00B60C51" w:rsidRPr="00203571">
        <w:t>23(1) (</w:t>
      </w:r>
      <w:r w:rsidR="00203571" w:rsidRPr="00203571">
        <w:t>paragraph (</w:t>
      </w:r>
      <w:r w:rsidR="00B60C51" w:rsidRPr="00203571">
        <w:t xml:space="preserve">a) of the definition of </w:t>
      </w:r>
      <w:r w:rsidR="00B60C51" w:rsidRPr="00203571">
        <w:rPr>
          <w:i/>
        </w:rPr>
        <w:t>social security benefit</w:t>
      </w:r>
      <w:r w:rsidR="00B60C51" w:rsidRPr="00203571">
        <w:t>)</w:t>
      </w:r>
    </w:p>
    <w:p w:rsidR="00B60C51" w:rsidRPr="00203571" w:rsidRDefault="00B60C51" w:rsidP="00203571">
      <w:pPr>
        <w:pStyle w:val="Item"/>
      </w:pPr>
      <w:r w:rsidRPr="00203571">
        <w:t>Repeal the paragraph, substitute:</w:t>
      </w:r>
    </w:p>
    <w:p w:rsidR="00B60C51" w:rsidRPr="00203571" w:rsidRDefault="00B60C51" w:rsidP="00203571">
      <w:pPr>
        <w:pStyle w:val="paragraph"/>
      </w:pPr>
      <w:r w:rsidRPr="00203571">
        <w:tab/>
        <w:t>(a)</w:t>
      </w:r>
      <w:r w:rsidRPr="00203571">
        <w:tab/>
        <w:t>jobseeker payment; or</w:t>
      </w:r>
    </w:p>
    <w:p w:rsidR="00B60C51" w:rsidRPr="00203571" w:rsidRDefault="00F57EBD" w:rsidP="00203571">
      <w:pPr>
        <w:pStyle w:val="ItemHead"/>
      </w:pPr>
      <w:r w:rsidRPr="00203571">
        <w:t>55</w:t>
      </w:r>
      <w:r w:rsidR="00B60C51" w:rsidRPr="00203571">
        <w:t xml:space="preserve">  Subsection</w:t>
      </w:r>
      <w:r w:rsidR="00203571" w:rsidRPr="00203571">
        <w:t> </w:t>
      </w:r>
      <w:r w:rsidR="00B60C51" w:rsidRPr="00203571">
        <w:t>23(1) (</w:t>
      </w:r>
      <w:r w:rsidR="00203571" w:rsidRPr="00203571">
        <w:t>paragraph (</w:t>
      </w:r>
      <w:r w:rsidR="00B60C51" w:rsidRPr="00203571">
        <w:t xml:space="preserve">j) of the definition of </w:t>
      </w:r>
      <w:r w:rsidR="00B60C51" w:rsidRPr="00203571">
        <w:rPr>
          <w:i/>
        </w:rPr>
        <w:t>social security entitlement</w:t>
      </w:r>
      <w:r w:rsidR="00B60C51" w:rsidRPr="00203571">
        <w:t>)</w:t>
      </w:r>
    </w:p>
    <w:p w:rsidR="00B60C51" w:rsidRPr="00203571" w:rsidRDefault="00B60C51" w:rsidP="00203571">
      <w:pPr>
        <w:pStyle w:val="Item"/>
      </w:pPr>
      <w:r w:rsidRPr="00203571">
        <w:t>Repeal the paragraph, substitute:</w:t>
      </w:r>
    </w:p>
    <w:p w:rsidR="00B60C51" w:rsidRPr="00203571" w:rsidRDefault="00B60C51" w:rsidP="00203571">
      <w:pPr>
        <w:pStyle w:val="paragraph"/>
      </w:pPr>
      <w:r w:rsidRPr="00203571">
        <w:tab/>
        <w:t>(j)</w:t>
      </w:r>
      <w:r w:rsidRPr="00203571">
        <w:tab/>
        <w:t>a jobseeker payment; or</w:t>
      </w:r>
    </w:p>
    <w:p w:rsidR="00B60C51" w:rsidRPr="00203571" w:rsidRDefault="00F57EBD" w:rsidP="00203571">
      <w:pPr>
        <w:pStyle w:val="ItemHead"/>
      </w:pPr>
      <w:r w:rsidRPr="00203571">
        <w:t>56</w:t>
      </w:r>
      <w:r w:rsidR="00B60C51" w:rsidRPr="00203571">
        <w:t xml:space="preserve">  Subsection</w:t>
      </w:r>
      <w:r w:rsidR="00203571" w:rsidRPr="00203571">
        <w:t> </w:t>
      </w:r>
      <w:r w:rsidR="00B60C51" w:rsidRPr="00203571">
        <w:t>23(1) (</w:t>
      </w:r>
      <w:r w:rsidR="00203571" w:rsidRPr="00203571">
        <w:t>paragraph (</w:t>
      </w:r>
      <w:r w:rsidR="00B60C51" w:rsidRPr="00203571">
        <w:t xml:space="preserve">a) of the definition of </w:t>
      </w:r>
      <w:r w:rsidR="00B60C51" w:rsidRPr="00203571">
        <w:rPr>
          <w:i/>
        </w:rPr>
        <w:t>social security recipient status</w:t>
      </w:r>
      <w:r w:rsidR="00B60C51" w:rsidRPr="00203571">
        <w:t>)</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57</w:t>
      </w:r>
      <w:r w:rsidR="00B60C51" w:rsidRPr="00203571">
        <w:t xml:space="preserve">  Subsection</w:t>
      </w:r>
      <w:r w:rsidR="00203571" w:rsidRPr="00203571">
        <w:t> </w:t>
      </w:r>
      <w:r w:rsidR="00B60C51" w:rsidRPr="00203571">
        <w:t>23(1) (</w:t>
      </w:r>
      <w:r w:rsidR="00203571" w:rsidRPr="00203571">
        <w:t>paragraph (</w:t>
      </w:r>
      <w:r w:rsidR="00B60C51" w:rsidRPr="00203571">
        <w:t xml:space="preserve">f) of the definition of </w:t>
      </w:r>
      <w:r w:rsidR="00B60C51" w:rsidRPr="00203571">
        <w:rPr>
          <w:i/>
        </w:rPr>
        <w:t>special employment advance qualifying entitlement</w:t>
      </w:r>
      <w:r w:rsidR="00B60C51" w:rsidRPr="00203571">
        <w:t>)</w:t>
      </w:r>
    </w:p>
    <w:p w:rsidR="00B60C51" w:rsidRPr="00203571" w:rsidRDefault="00B60C51" w:rsidP="00203571">
      <w:pPr>
        <w:pStyle w:val="Item"/>
      </w:pPr>
      <w:r w:rsidRPr="00203571">
        <w:t>Repeal the paragraph, substitute:</w:t>
      </w:r>
    </w:p>
    <w:p w:rsidR="00B60C51" w:rsidRPr="00203571" w:rsidRDefault="00B60C51" w:rsidP="00203571">
      <w:pPr>
        <w:pStyle w:val="paragraph"/>
      </w:pPr>
      <w:r w:rsidRPr="00203571">
        <w:tab/>
        <w:t>(f)</w:t>
      </w:r>
      <w:r w:rsidRPr="00203571">
        <w:tab/>
        <w:t>a jobseeker payment; or</w:t>
      </w:r>
    </w:p>
    <w:p w:rsidR="00B60C51" w:rsidRPr="00203571" w:rsidRDefault="00F57EBD" w:rsidP="00203571">
      <w:pPr>
        <w:pStyle w:val="ItemHead"/>
      </w:pPr>
      <w:r w:rsidRPr="00203571">
        <w:t>58</w:t>
      </w:r>
      <w:r w:rsidR="00B60C51" w:rsidRPr="00203571">
        <w:t xml:space="preserve">  Subsection</w:t>
      </w:r>
      <w:r w:rsidR="00203571" w:rsidRPr="00203571">
        <w:t> </w:t>
      </w:r>
      <w:r w:rsidR="00B60C51" w:rsidRPr="00203571">
        <w:t>23(1) (</w:t>
      </w:r>
      <w:r w:rsidR="00203571" w:rsidRPr="00203571">
        <w:t>paragraphs (</w:t>
      </w:r>
      <w:r w:rsidR="00B60C51" w:rsidRPr="00203571">
        <w:t>b)</w:t>
      </w:r>
      <w:r w:rsidR="008A51AC" w:rsidRPr="00203571">
        <w:t xml:space="preserve"> and</w:t>
      </w:r>
      <w:r w:rsidR="00B60C51" w:rsidRPr="00203571">
        <w:t xml:space="preserve"> (ca) of the definition of </w:t>
      </w:r>
      <w:r w:rsidR="00B60C51" w:rsidRPr="00203571">
        <w:rPr>
          <w:i/>
        </w:rPr>
        <w:t>waiting period</w:t>
      </w:r>
      <w:r w:rsidR="00B60C51" w:rsidRPr="00203571">
        <w:t>)</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59</w:t>
      </w:r>
      <w:r w:rsidR="00B60C51" w:rsidRPr="00203571">
        <w:t xml:space="preserve">  Subsection</w:t>
      </w:r>
      <w:r w:rsidR="00203571" w:rsidRPr="00203571">
        <w:t> </w:t>
      </w:r>
      <w:r w:rsidR="00B60C51" w:rsidRPr="00203571">
        <w:t>94(6)</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60</w:t>
      </w:r>
      <w:r w:rsidR="00B60C51" w:rsidRPr="00203571">
        <w:t xml:space="preserve">  Subsection</w:t>
      </w:r>
      <w:r w:rsidR="00203571" w:rsidRPr="00203571">
        <w:t> </w:t>
      </w:r>
      <w:r w:rsidR="00B60C51" w:rsidRPr="00203571">
        <w:t>95(2)</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61</w:t>
      </w:r>
      <w:r w:rsidR="00B60C51" w:rsidRPr="00203571">
        <w:t xml:space="preserve">  Subsection</w:t>
      </w:r>
      <w:r w:rsidR="00203571" w:rsidRPr="00203571">
        <w:t> </w:t>
      </w:r>
      <w:r w:rsidR="00B60C51" w:rsidRPr="00203571">
        <w:t>103(2) (note 2)</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62</w:t>
      </w:r>
      <w:r w:rsidR="00B60C51" w:rsidRPr="00203571">
        <w:t xml:space="preserve">  Subsection</w:t>
      </w:r>
      <w:r w:rsidR="00203571" w:rsidRPr="00203571">
        <w:t> </w:t>
      </w:r>
      <w:r w:rsidR="00B60C51" w:rsidRPr="00203571">
        <w:t>500WB(4) (note)</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63</w:t>
      </w:r>
      <w:r w:rsidR="00B60C51" w:rsidRPr="00203571">
        <w:t xml:space="preserve">  Subparagraph 543B(1)(b)(ii)</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64</w:t>
      </w:r>
      <w:r w:rsidR="00B60C51" w:rsidRPr="00203571">
        <w:t xml:space="preserve">  Subsection</w:t>
      </w:r>
      <w:r w:rsidR="00203571" w:rsidRPr="00203571">
        <w:t> </w:t>
      </w:r>
      <w:r w:rsidR="00B60C51" w:rsidRPr="00203571">
        <w:t>549CB(4) (note)</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65</w:t>
      </w:r>
      <w:r w:rsidR="00B60C51" w:rsidRPr="00203571">
        <w:t xml:space="preserve">  Part</w:t>
      </w:r>
      <w:r w:rsidR="00203571" w:rsidRPr="00203571">
        <w:t> </w:t>
      </w:r>
      <w:r w:rsidR="00B60C51" w:rsidRPr="00203571">
        <w:t>2.12 (heading)</w:t>
      </w:r>
    </w:p>
    <w:p w:rsidR="00B60C51" w:rsidRPr="00203571" w:rsidRDefault="00B60C51" w:rsidP="00203571">
      <w:pPr>
        <w:pStyle w:val="Item"/>
      </w:pPr>
      <w:r w:rsidRPr="00203571">
        <w:t>Repeal the heading, substitute:</w:t>
      </w:r>
    </w:p>
    <w:p w:rsidR="00B60C51" w:rsidRPr="00203571" w:rsidRDefault="00B60C51" w:rsidP="00203571">
      <w:pPr>
        <w:pStyle w:val="ActHead2"/>
      </w:pPr>
      <w:bookmarkStart w:id="14" w:name="f_Check_Lines_above"/>
      <w:bookmarkStart w:id="15" w:name="_Toc511305303"/>
      <w:bookmarkEnd w:id="14"/>
      <w:r w:rsidRPr="00203571">
        <w:rPr>
          <w:rStyle w:val="CharPartNo"/>
        </w:rPr>
        <w:t>Part</w:t>
      </w:r>
      <w:r w:rsidR="00203571" w:rsidRPr="00203571">
        <w:rPr>
          <w:rStyle w:val="CharPartNo"/>
        </w:rPr>
        <w:t> </w:t>
      </w:r>
      <w:r w:rsidRPr="00203571">
        <w:rPr>
          <w:rStyle w:val="CharPartNo"/>
        </w:rPr>
        <w:t>2.12</w:t>
      </w:r>
      <w:r w:rsidRPr="00203571">
        <w:t>—</w:t>
      </w:r>
      <w:r w:rsidRPr="00203571">
        <w:rPr>
          <w:rStyle w:val="CharPartText"/>
        </w:rPr>
        <w:t>Jobseeker payment</w:t>
      </w:r>
      <w:bookmarkEnd w:id="15"/>
    </w:p>
    <w:p w:rsidR="00B60C51" w:rsidRPr="00203571" w:rsidRDefault="00F57EBD" w:rsidP="00203571">
      <w:pPr>
        <w:pStyle w:val="ItemHead"/>
      </w:pPr>
      <w:r w:rsidRPr="00203571">
        <w:t>66</w:t>
      </w:r>
      <w:r w:rsidR="00B60C51" w:rsidRPr="00203571">
        <w:t xml:space="preserve">  Division</w:t>
      </w:r>
      <w:r w:rsidR="00203571" w:rsidRPr="00203571">
        <w:t> </w:t>
      </w:r>
      <w:r w:rsidR="00B60C51" w:rsidRPr="00203571">
        <w:t>1 of Part</w:t>
      </w:r>
      <w:r w:rsidR="00203571" w:rsidRPr="00203571">
        <w:t> </w:t>
      </w:r>
      <w:r w:rsidR="00B60C51" w:rsidRPr="00203571">
        <w:t>2.12 (heading)</w:t>
      </w:r>
    </w:p>
    <w:p w:rsidR="00B60C51" w:rsidRPr="00203571" w:rsidRDefault="00B60C51" w:rsidP="00203571">
      <w:pPr>
        <w:pStyle w:val="Item"/>
      </w:pPr>
      <w:r w:rsidRPr="00203571">
        <w:t>Repeal the heading, substitute:</w:t>
      </w:r>
    </w:p>
    <w:p w:rsidR="00B60C51" w:rsidRPr="00203571" w:rsidRDefault="00B60C51" w:rsidP="00203571">
      <w:pPr>
        <w:pStyle w:val="ActHead3"/>
      </w:pPr>
      <w:bookmarkStart w:id="16" w:name="_Toc511305304"/>
      <w:r w:rsidRPr="00203571">
        <w:rPr>
          <w:rStyle w:val="CharDivNo"/>
        </w:rPr>
        <w:t>Division</w:t>
      </w:r>
      <w:r w:rsidR="00203571" w:rsidRPr="00203571">
        <w:rPr>
          <w:rStyle w:val="CharDivNo"/>
        </w:rPr>
        <w:t> </w:t>
      </w:r>
      <w:r w:rsidRPr="00203571">
        <w:rPr>
          <w:rStyle w:val="CharDivNo"/>
        </w:rPr>
        <w:t>1</w:t>
      </w:r>
      <w:r w:rsidRPr="00203571">
        <w:t>—</w:t>
      </w:r>
      <w:r w:rsidRPr="00203571">
        <w:rPr>
          <w:rStyle w:val="CharDivText"/>
        </w:rPr>
        <w:t>Qualification for and payability of jobseeker payment</w:t>
      </w:r>
      <w:bookmarkEnd w:id="16"/>
    </w:p>
    <w:p w:rsidR="00B60C51" w:rsidRPr="00203571" w:rsidRDefault="00F57EBD" w:rsidP="00203571">
      <w:pPr>
        <w:pStyle w:val="ItemHead"/>
      </w:pPr>
      <w:r w:rsidRPr="00203571">
        <w:t>67</w:t>
      </w:r>
      <w:r w:rsidR="00B60C51" w:rsidRPr="00203571">
        <w:t xml:space="preserve">  Section</w:t>
      </w:r>
      <w:r w:rsidR="00203571" w:rsidRPr="00203571">
        <w:t> </w:t>
      </w:r>
      <w:r w:rsidR="00B60C51" w:rsidRPr="00203571">
        <w:t>593 (heading)</w:t>
      </w:r>
    </w:p>
    <w:p w:rsidR="00B60C51" w:rsidRPr="00203571" w:rsidRDefault="00B60C51" w:rsidP="00203571">
      <w:pPr>
        <w:pStyle w:val="Item"/>
      </w:pPr>
      <w:r w:rsidRPr="00203571">
        <w:t>Repeal the heading, substitute:</w:t>
      </w:r>
    </w:p>
    <w:p w:rsidR="00B60C51" w:rsidRPr="00203571" w:rsidRDefault="00B60C51" w:rsidP="00203571">
      <w:pPr>
        <w:pStyle w:val="ActHead5"/>
      </w:pPr>
      <w:bookmarkStart w:id="17" w:name="_Toc511305305"/>
      <w:r w:rsidRPr="00203571">
        <w:rPr>
          <w:rStyle w:val="CharSectno"/>
        </w:rPr>
        <w:t>593</w:t>
      </w:r>
      <w:r w:rsidRPr="00203571">
        <w:t xml:space="preserve">  Qualification for jobseeker payment</w:t>
      </w:r>
      <w:bookmarkEnd w:id="17"/>
    </w:p>
    <w:p w:rsidR="00B60C51" w:rsidRPr="00203571" w:rsidRDefault="00F57EBD" w:rsidP="00203571">
      <w:pPr>
        <w:pStyle w:val="ItemHead"/>
      </w:pPr>
      <w:r w:rsidRPr="00203571">
        <w:t>68</w:t>
      </w:r>
      <w:r w:rsidR="00B60C51" w:rsidRPr="00203571">
        <w:t xml:space="preserve">  Subsection</w:t>
      </w:r>
      <w:r w:rsidR="00203571" w:rsidRPr="00203571">
        <w:t> </w:t>
      </w:r>
      <w:r w:rsidR="00B60C51" w:rsidRPr="00203571">
        <w:t>593(1)</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69</w:t>
      </w:r>
      <w:r w:rsidR="00B60C51" w:rsidRPr="00203571">
        <w:t xml:space="preserve">  Paragraphs 593(1)(c) to (e)</w:t>
      </w:r>
    </w:p>
    <w:p w:rsidR="00B60C51" w:rsidRPr="00203571" w:rsidRDefault="00B60C51" w:rsidP="00203571">
      <w:pPr>
        <w:pStyle w:val="Item"/>
      </w:pPr>
      <w:r w:rsidRPr="00203571">
        <w:t>Omit “Newstart”, substitute “Jobseeker”.</w:t>
      </w:r>
    </w:p>
    <w:p w:rsidR="00B60C51" w:rsidRPr="00203571" w:rsidRDefault="00F57EBD" w:rsidP="00203571">
      <w:pPr>
        <w:pStyle w:val="ItemHead"/>
      </w:pPr>
      <w:r w:rsidRPr="00203571">
        <w:t>70</w:t>
      </w:r>
      <w:r w:rsidR="00B60C51" w:rsidRPr="00203571">
        <w:t xml:space="preserve">  Subsection</w:t>
      </w:r>
      <w:r w:rsidR="00203571" w:rsidRPr="00203571">
        <w:t> </w:t>
      </w:r>
      <w:r w:rsidR="00B60C51" w:rsidRPr="00203571">
        <w:t>593(1) (note 3)</w:t>
      </w:r>
    </w:p>
    <w:p w:rsidR="00B60C51" w:rsidRPr="00203571" w:rsidRDefault="00B60C51" w:rsidP="00203571">
      <w:pPr>
        <w:pStyle w:val="Item"/>
      </w:pPr>
      <w:r w:rsidRPr="00203571">
        <w:t>Omit “Newstart”, substitute “Jobseeker”.</w:t>
      </w:r>
    </w:p>
    <w:p w:rsidR="00B60C51" w:rsidRPr="00203571" w:rsidRDefault="00F57EBD" w:rsidP="00203571">
      <w:pPr>
        <w:pStyle w:val="ItemHead"/>
      </w:pPr>
      <w:r w:rsidRPr="00203571">
        <w:t>71</w:t>
      </w:r>
      <w:r w:rsidR="00B60C51" w:rsidRPr="00203571">
        <w:t xml:space="preserve">  Subsection</w:t>
      </w:r>
      <w:r w:rsidR="00203571" w:rsidRPr="00203571">
        <w:t> </w:t>
      </w:r>
      <w:r w:rsidR="00B60C51" w:rsidRPr="00203571">
        <w:t>593(1) (notes 12 and 13)</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72</w:t>
      </w:r>
      <w:r w:rsidR="00B60C51" w:rsidRPr="00203571">
        <w:t xml:space="preserve">  Subsection</w:t>
      </w:r>
      <w:r w:rsidR="00203571" w:rsidRPr="00203571">
        <w:t> </w:t>
      </w:r>
      <w:r w:rsidR="00B60C51" w:rsidRPr="00203571">
        <w:t>593(1B)</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73</w:t>
      </w:r>
      <w:r w:rsidR="00B60C51" w:rsidRPr="00203571">
        <w:t xml:space="preserve">  Paragraph 593(1C)(b)</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74</w:t>
      </w:r>
      <w:r w:rsidR="00B60C51" w:rsidRPr="00203571">
        <w:t xml:space="preserve">  Subsections</w:t>
      </w:r>
      <w:r w:rsidR="00203571" w:rsidRPr="00203571">
        <w:t> </w:t>
      </w:r>
      <w:r w:rsidR="00B60C51" w:rsidRPr="00203571">
        <w:t>593(1D) to (1F)</w:t>
      </w:r>
    </w:p>
    <w:p w:rsidR="00B60C51" w:rsidRPr="00203571" w:rsidRDefault="00B60C51" w:rsidP="00203571">
      <w:pPr>
        <w:pStyle w:val="Item"/>
      </w:pPr>
      <w:r w:rsidRPr="00203571">
        <w:t>Omit “newstart allowance” (wherever occurring), substitute “jobseeker payment”.</w:t>
      </w:r>
    </w:p>
    <w:p w:rsidR="00B60C51" w:rsidRPr="00203571" w:rsidRDefault="00F57EBD" w:rsidP="00203571">
      <w:pPr>
        <w:pStyle w:val="ItemHead"/>
      </w:pPr>
      <w:r w:rsidRPr="00203571">
        <w:t>75</w:t>
      </w:r>
      <w:r w:rsidR="00B60C51" w:rsidRPr="00203571">
        <w:t xml:space="preserve">  Paragraphs 593(1F)(a) and (b)</w:t>
      </w:r>
    </w:p>
    <w:p w:rsidR="00B60C51" w:rsidRPr="00203571" w:rsidRDefault="00B60C51" w:rsidP="00203571">
      <w:pPr>
        <w:pStyle w:val="Item"/>
      </w:pPr>
      <w:r w:rsidRPr="00203571">
        <w:t>Omit “Newstart”, substitute “Jobseeker”.</w:t>
      </w:r>
    </w:p>
    <w:p w:rsidR="00B60C51" w:rsidRPr="00203571" w:rsidRDefault="00F57EBD" w:rsidP="00203571">
      <w:pPr>
        <w:pStyle w:val="ItemHead"/>
      </w:pPr>
      <w:r w:rsidRPr="00203571">
        <w:t>76</w:t>
      </w:r>
      <w:r w:rsidR="00B60C51" w:rsidRPr="00203571">
        <w:t xml:space="preserve">  Subsection</w:t>
      </w:r>
      <w:r w:rsidR="00203571" w:rsidRPr="00203571">
        <w:t> </w:t>
      </w:r>
      <w:r w:rsidR="00B60C51" w:rsidRPr="00203571">
        <w:t>593(4)</w:t>
      </w:r>
    </w:p>
    <w:p w:rsidR="00B60C51" w:rsidRPr="00203571" w:rsidRDefault="00B60C51" w:rsidP="00203571">
      <w:pPr>
        <w:pStyle w:val="Item"/>
      </w:pPr>
      <w:r w:rsidRPr="00203571">
        <w:t>Omit “newstart allowance” (wherever occurring), substitute “jobseeker payment”.</w:t>
      </w:r>
    </w:p>
    <w:p w:rsidR="00B60C51" w:rsidRPr="00203571" w:rsidRDefault="00F57EBD" w:rsidP="00203571">
      <w:pPr>
        <w:pStyle w:val="ItemHead"/>
      </w:pPr>
      <w:r w:rsidRPr="00203571">
        <w:t>77</w:t>
      </w:r>
      <w:r w:rsidR="00B60C51" w:rsidRPr="00203571">
        <w:t xml:space="preserve">  Subsection</w:t>
      </w:r>
      <w:r w:rsidR="00203571" w:rsidRPr="00203571">
        <w:t> </w:t>
      </w:r>
      <w:r w:rsidR="00B60C51" w:rsidRPr="00203571">
        <w:t>593(4) (note)</w:t>
      </w:r>
    </w:p>
    <w:p w:rsidR="00B60C51" w:rsidRPr="00203571" w:rsidRDefault="00B60C51" w:rsidP="00203571">
      <w:pPr>
        <w:pStyle w:val="Item"/>
      </w:pPr>
      <w:r w:rsidRPr="00203571">
        <w:t>Omit “newstart allowance” (wherever occurring), substitute “jobseeker payment”.</w:t>
      </w:r>
    </w:p>
    <w:p w:rsidR="00B60C51" w:rsidRPr="00203571" w:rsidRDefault="00F57EBD" w:rsidP="00203571">
      <w:pPr>
        <w:pStyle w:val="ItemHead"/>
      </w:pPr>
      <w:r w:rsidRPr="00203571">
        <w:t>78</w:t>
      </w:r>
      <w:r w:rsidR="00B60C51" w:rsidRPr="00203571">
        <w:t xml:space="preserve">  Subsection</w:t>
      </w:r>
      <w:r w:rsidR="00203571" w:rsidRPr="00203571">
        <w:t> </w:t>
      </w:r>
      <w:r w:rsidR="00B60C51" w:rsidRPr="00203571">
        <w:t>595(2)</w:t>
      </w:r>
    </w:p>
    <w:p w:rsidR="00B60C51" w:rsidRPr="00203571" w:rsidRDefault="00B60C51" w:rsidP="00203571">
      <w:pPr>
        <w:pStyle w:val="Item"/>
      </w:pPr>
      <w:r w:rsidRPr="00203571">
        <w:t>Omit “Newstart”, substitute “Jobseeker”.</w:t>
      </w:r>
    </w:p>
    <w:p w:rsidR="00B60C51" w:rsidRPr="00203571" w:rsidRDefault="00F57EBD" w:rsidP="00203571">
      <w:pPr>
        <w:pStyle w:val="ItemHead"/>
      </w:pPr>
      <w:r w:rsidRPr="00203571">
        <w:t>79</w:t>
      </w:r>
      <w:r w:rsidR="00B60C51" w:rsidRPr="00203571">
        <w:t xml:space="preserve">  Paragraph 595(3)(a)</w:t>
      </w:r>
    </w:p>
    <w:p w:rsidR="00B60C51" w:rsidRPr="00203571" w:rsidRDefault="00B60C51" w:rsidP="00203571">
      <w:pPr>
        <w:pStyle w:val="Item"/>
      </w:pPr>
      <w:r w:rsidRPr="00203571">
        <w:t>Omit “Newstart”, substitute “Jobseeker”.</w:t>
      </w:r>
    </w:p>
    <w:p w:rsidR="00B60C51" w:rsidRPr="00203571" w:rsidRDefault="00F57EBD" w:rsidP="00203571">
      <w:pPr>
        <w:pStyle w:val="ItemHead"/>
      </w:pPr>
      <w:r w:rsidRPr="00203571">
        <w:t>80</w:t>
      </w:r>
      <w:r w:rsidR="00B60C51" w:rsidRPr="00203571">
        <w:t xml:space="preserve">  Subsections</w:t>
      </w:r>
      <w:r w:rsidR="00203571" w:rsidRPr="00203571">
        <w:t> </w:t>
      </w:r>
      <w:r w:rsidR="00B60C51" w:rsidRPr="00203571">
        <w:t>596(1) to (4)</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81</w:t>
      </w:r>
      <w:r w:rsidR="00B60C51" w:rsidRPr="00203571">
        <w:t xml:space="preserve">  Section</w:t>
      </w:r>
      <w:r w:rsidR="00203571" w:rsidRPr="00203571">
        <w:t> </w:t>
      </w:r>
      <w:r w:rsidR="00B60C51" w:rsidRPr="00203571">
        <w:t>596A</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82</w:t>
      </w:r>
      <w:r w:rsidR="00B60C51" w:rsidRPr="00203571">
        <w:t xml:space="preserve">  Subsections</w:t>
      </w:r>
      <w:r w:rsidR="00203571" w:rsidRPr="00203571">
        <w:t> </w:t>
      </w:r>
      <w:r w:rsidR="00B60C51" w:rsidRPr="00203571">
        <w:t>598(1), (4A) and (6)</w:t>
      </w:r>
    </w:p>
    <w:p w:rsidR="00B60C51" w:rsidRPr="00203571" w:rsidRDefault="00B60C51" w:rsidP="00203571">
      <w:pPr>
        <w:pStyle w:val="Item"/>
      </w:pPr>
      <w:r w:rsidRPr="00203571">
        <w:t>Omit “newstart allowance” (wherever occurring), substitute “jobseeker payment”.</w:t>
      </w:r>
    </w:p>
    <w:p w:rsidR="00B60C51" w:rsidRPr="00203571" w:rsidRDefault="00F57EBD" w:rsidP="00203571">
      <w:pPr>
        <w:pStyle w:val="ItemHead"/>
      </w:pPr>
      <w:r w:rsidRPr="00203571">
        <w:t>83</w:t>
      </w:r>
      <w:r w:rsidR="00B60C51" w:rsidRPr="00203571">
        <w:t xml:space="preserve">  Section</w:t>
      </w:r>
      <w:r w:rsidR="00203571" w:rsidRPr="00203571">
        <w:t> </w:t>
      </w:r>
      <w:r w:rsidR="00B60C51" w:rsidRPr="00203571">
        <w:t>600 (heading)</w:t>
      </w:r>
    </w:p>
    <w:p w:rsidR="00B60C51" w:rsidRPr="00203571" w:rsidRDefault="00B60C51" w:rsidP="00203571">
      <w:pPr>
        <w:pStyle w:val="Item"/>
      </w:pPr>
      <w:r w:rsidRPr="00203571">
        <w:t>Repeal the heading, substitute:</w:t>
      </w:r>
    </w:p>
    <w:p w:rsidR="00B60C51" w:rsidRPr="00203571" w:rsidRDefault="00B60C51" w:rsidP="00203571">
      <w:pPr>
        <w:pStyle w:val="ActHead5"/>
      </w:pPr>
      <w:bookmarkStart w:id="18" w:name="_Toc511305306"/>
      <w:r w:rsidRPr="00203571">
        <w:rPr>
          <w:rStyle w:val="CharSectno"/>
        </w:rPr>
        <w:t>600</w:t>
      </w:r>
      <w:r w:rsidRPr="00203571">
        <w:t xml:space="preserve">  Prospective determinations for some jobseeker payment recipients</w:t>
      </w:r>
      <w:bookmarkEnd w:id="18"/>
    </w:p>
    <w:p w:rsidR="00B60C51" w:rsidRPr="00203571" w:rsidRDefault="00F57EBD" w:rsidP="00203571">
      <w:pPr>
        <w:pStyle w:val="ItemHead"/>
      </w:pPr>
      <w:r w:rsidRPr="00203571">
        <w:t>84</w:t>
      </w:r>
      <w:r w:rsidR="00B60C51" w:rsidRPr="00203571">
        <w:t xml:space="preserve">  Subsection</w:t>
      </w:r>
      <w:r w:rsidR="00203571" w:rsidRPr="00203571">
        <w:t> </w:t>
      </w:r>
      <w:r w:rsidR="00B60C51" w:rsidRPr="00203571">
        <w:t>600(1)</w:t>
      </w:r>
    </w:p>
    <w:p w:rsidR="00B60C51" w:rsidRPr="00203571" w:rsidRDefault="00B60C51" w:rsidP="00203571">
      <w:pPr>
        <w:pStyle w:val="Item"/>
      </w:pPr>
      <w:r w:rsidRPr="00203571">
        <w:t>Omit “newstart allowance” (wherever occurring), substitute “jobseeker payment”.</w:t>
      </w:r>
    </w:p>
    <w:p w:rsidR="00B60C51" w:rsidRPr="00203571" w:rsidRDefault="00F57EBD" w:rsidP="00203571">
      <w:pPr>
        <w:pStyle w:val="ItemHead"/>
      </w:pPr>
      <w:r w:rsidRPr="00203571">
        <w:t>85</w:t>
      </w:r>
      <w:r w:rsidR="00B60C51" w:rsidRPr="00203571">
        <w:t xml:space="preserve">  Subsection</w:t>
      </w:r>
      <w:r w:rsidR="00203571" w:rsidRPr="00203571">
        <w:t> </w:t>
      </w:r>
      <w:r w:rsidR="00B60C51" w:rsidRPr="00203571">
        <w:t>601(1B)</w:t>
      </w:r>
    </w:p>
    <w:p w:rsidR="00B60C51" w:rsidRPr="00203571" w:rsidRDefault="00B60C51" w:rsidP="00203571">
      <w:pPr>
        <w:pStyle w:val="Item"/>
      </w:pPr>
      <w:r w:rsidRPr="00203571">
        <w:t>Omit “Newstart”, substitute “Jobseeker”.</w:t>
      </w:r>
    </w:p>
    <w:p w:rsidR="00B60C51" w:rsidRPr="00203571" w:rsidRDefault="00F57EBD" w:rsidP="00203571">
      <w:pPr>
        <w:pStyle w:val="ItemHead"/>
      </w:pPr>
      <w:r w:rsidRPr="00203571">
        <w:t>86</w:t>
      </w:r>
      <w:r w:rsidR="00B60C51" w:rsidRPr="00203571">
        <w:t xml:space="preserve">  Paragraph 601(4)(a)</w:t>
      </w:r>
    </w:p>
    <w:p w:rsidR="00B60C51" w:rsidRPr="00203571" w:rsidRDefault="00B60C51" w:rsidP="00203571">
      <w:pPr>
        <w:pStyle w:val="Item"/>
      </w:pPr>
      <w:r w:rsidRPr="00203571">
        <w:t>Omit “Newstart”, substitute “Jobseeker”.</w:t>
      </w:r>
    </w:p>
    <w:p w:rsidR="00B60C51" w:rsidRPr="00203571" w:rsidRDefault="00F57EBD" w:rsidP="00203571">
      <w:pPr>
        <w:pStyle w:val="ItemHead"/>
      </w:pPr>
      <w:r w:rsidRPr="00203571">
        <w:t>87</w:t>
      </w:r>
      <w:r w:rsidR="00B60C51" w:rsidRPr="00203571">
        <w:t xml:space="preserve">  Subsection</w:t>
      </w:r>
      <w:r w:rsidR="00203571" w:rsidRPr="00203571">
        <w:t> </w:t>
      </w:r>
      <w:r w:rsidR="00B60C51" w:rsidRPr="00203571">
        <w:t>601(5)</w:t>
      </w:r>
    </w:p>
    <w:p w:rsidR="00B60C51" w:rsidRPr="00203571" w:rsidRDefault="00B60C51" w:rsidP="00203571">
      <w:pPr>
        <w:pStyle w:val="Item"/>
      </w:pPr>
      <w:r w:rsidRPr="00203571">
        <w:t>Omit “Newstart”, substitute “Jobseeker”.</w:t>
      </w:r>
    </w:p>
    <w:p w:rsidR="00B60C51" w:rsidRPr="00203571" w:rsidRDefault="00F57EBD" w:rsidP="00203571">
      <w:pPr>
        <w:pStyle w:val="ItemHead"/>
      </w:pPr>
      <w:r w:rsidRPr="00203571">
        <w:t>88</w:t>
      </w:r>
      <w:r w:rsidR="00B60C51" w:rsidRPr="00203571">
        <w:t xml:space="preserve">  Paragraph 602A(a)</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89</w:t>
      </w:r>
      <w:r w:rsidR="00B60C51" w:rsidRPr="00203571">
        <w:t xml:space="preserve">  Section</w:t>
      </w:r>
      <w:r w:rsidR="00203571" w:rsidRPr="00203571">
        <w:t> </w:t>
      </w:r>
      <w:r w:rsidR="00B60C51" w:rsidRPr="00203571">
        <w:t>602A</w:t>
      </w:r>
    </w:p>
    <w:p w:rsidR="00B60C51" w:rsidRPr="00203571" w:rsidRDefault="00B60C51" w:rsidP="00203571">
      <w:pPr>
        <w:pStyle w:val="Item"/>
      </w:pPr>
      <w:r w:rsidRPr="00203571">
        <w:t>Omit “the allowance”, substitute “the payment”.</w:t>
      </w:r>
    </w:p>
    <w:p w:rsidR="00B60C51" w:rsidRPr="00203571" w:rsidRDefault="00F57EBD" w:rsidP="00203571">
      <w:pPr>
        <w:pStyle w:val="ItemHead"/>
      </w:pPr>
      <w:r w:rsidRPr="00203571">
        <w:t>90</w:t>
      </w:r>
      <w:r w:rsidR="00B60C51" w:rsidRPr="00203571">
        <w:t xml:space="preserve">  Paragraph 603(2)(b)</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91</w:t>
      </w:r>
      <w:r w:rsidR="00B60C51" w:rsidRPr="00203571">
        <w:t xml:space="preserve">  Subsection</w:t>
      </w:r>
      <w:r w:rsidR="00203571" w:rsidRPr="00203571">
        <w:t> </w:t>
      </w:r>
      <w:r w:rsidR="00B60C51" w:rsidRPr="00203571">
        <w:t>603(3)</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92</w:t>
      </w:r>
      <w:r w:rsidR="00B60C51" w:rsidRPr="00203571">
        <w:t xml:space="preserve">  Paragraph 603(3)(c)</w:t>
      </w:r>
    </w:p>
    <w:p w:rsidR="00B60C51" w:rsidRPr="00203571" w:rsidRDefault="00B60C51" w:rsidP="00203571">
      <w:pPr>
        <w:pStyle w:val="Item"/>
      </w:pPr>
      <w:r w:rsidRPr="00203571">
        <w:t>Omit “Newstart”, substitute “Jobseeker”.</w:t>
      </w:r>
    </w:p>
    <w:p w:rsidR="00B60C51" w:rsidRPr="00203571" w:rsidRDefault="00F57EBD" w:rsidP="00203571">
      <w:pPr>
        <w:pStyle w:val="ItemHead"/>
      </w:pPr>
      <w:r w:rsidRPr="00203571">
        <w:t>93</w:t>
      </w:r>
      <w:r w:rsidR="00B60C51" w:rsidRPr="00203571">
        <w:t xml:space="preserve">  Subsection</w:t>
      </w:r>
      <w:r w:rsidR="00203571" w:rsidRPr="00203571">
        <w:t> </w:t>
      </w:r>
      <w:r w:rsidR="00B60C51" w:rsidRPr="00203571">
        <w:t>603(4)</w:t>
      </w:r>
    </w:p>
    <w:p w:rsidR="00B60C51" w:rsidRPr="00203571" w:rsidRDefault="00B60C51" w:rsidP="00203571">
      <w:pPr>
        <w:pStyle w:val="Item"/>
      </w:pPr>
      <w:r w:rsidRPr="00203571">
        <w:t>Omit “Newstart”, substitute “Jobseeker”.</w:t>
      </w:r>
    </w:p>
    <w:p w:rsidR="00FA2EF5" w:rsidRPr="00203571" w:rsidRDefault="00FA2EF5" w:rsidP="00203571">
      <w:pPr>
        <w:pStyle w:val="ItemHead"/>
      </w:pPr>
      <w:r w:rsidRPr="00203571">
        <w:t>93A  Subsection</w:t>
      </w:r>
      <w:r w:rsidR="00203571" w:rsidRPr="00203571">
        <w:t> </w:t>
      </w:r>
      <w:r w:rsidRPr="00203571">
        <w:t>603AA(2)</w:t>
      </w:r>
    </w:p>
    <w:p w:rsidR="00FA2EF5" w:rsidRPr="00203571" w:rsidRDefault="00FA2EF5" w:rsidP="00203571">
      <w:pPr>
        <w:pStyle w:val="Item"/>
      </w:pPr>
      <w:r w:rsidRPr="00203571">
        <w:t>Omit “newstart allowance”, substitute “jobseeker payment”.</w:t>
      </w:r>
    </w:p>
    <w:p w:rsidR="00FA2EF5" w:rsidRPr="00203571" w:rsidRDefault="00FA2EF5" w:rsidP="00203571">
      <w:pPr>
        <w:pStyle w:val="ItemHead"/>
      </w:pPr>
      <w:r w:rsidRPr="00203571">
        <w:t>93B  Subsection</w:t>
      </w:r>
      <w:r w:rsidR="00203571" w:rsidRPr="00203571">
        <w:t> </w:t>
      </w:r>
      <w:r w:rsidRPr="00203571">
        <w:t>603AA(2) (note)</w:t>
      </w:r>
    </w:p>
    <w:p w:rsidR="00FA2EF5" w:rsidRPr="00203571" w:rsidRDefault="00FA2EF5" w:rsidP="00203571">
      <w:pPr>
        <w:pStyle w:val="Item"/>
      </w:pPr>
      <w:r w:rsidRPr="00203571">
        <w:t>Omit “newstart allowance”, substitute “jobseeker payment”.</w:t>
      </w:r>
    </w:p>
    <w:p w:rsidR="00FA2EF5" w:rsidRPr="00203571" w:rsidRDefault="00FA2EF5" w:rsidP="00203571">
      <w:pPr>
        <w:pStyle w:val="ItemHead"/>
      </w:pPr>
      <w:r w:rsidRPr="00203571">
        <w:t>93C  Subsection</w:t>
      </w:r>
      <w:r w:rsidR="00203571" w:rsidRPr="00203571">
        <w:t> </w:t>
      </w:r>
      <w:r w:rsidRPr="00203571">
        <w:t>603AA(2A)</w:t>
      </w:r>
    </w:p>
    <w:p w:rsidR="00FA2EF5" w:rsidRPr="00203571" w:rsidRDefault="00FA2EF5" w:rsidP="00203571">
      <w:pPr>
        <w:pStyle w:val="Item"/>
      </w:pPr>
      <w:r w:rsidRPr="00203571">
        <w:t>Omit “newstart allowance” (wherever occurring), substitute “jobseeker payment”.</w:t>
      </w:r>
    </w:p>
    <w:p w:rsidR="00B60C51" w:rsidRPr="00203571" w:rsidRDefault="00F57EBD" w:rsidP="00203571">
      <w:pPr>
        <w:pStyle w:val="ItemHead"/>
      </w:pPr>
      <w:r w:rsidRPr="00203571">
        <w:t>94</w:t>
      </w:r>
      <w:r w:rsidR="00B60C51" w:rsidRPr="00203571">
        <w:t xml:space="preserve">  Section</w:t>
      </w:r>
      <w:r w:rsidR="00203571" w:rsidRPr="00203571">
        <w:t> </w:t>
      </w:r>
      <w:r w:rsidR="00B60C51" w:rsidRPr="00203571">
        <w:t>603BA</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95</w:t>
      </w:r>
      <w:r w:rsidR="00B60C51" w:rsidRPr="00203571">
        <w:t xml:space="preserve">  Paragraph 603C(1)(d)</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96</w:t>
      </w:r>
      <w:r w:rsidR="00B60C51" w:rsidRPr="00203571">
        <w:t xml:space="preserve">  Paragraph 603D(2)(a)</w:t>
      </w:r>
    </w:p>
    <w:p w:rsidR="00B60C51" w:rsidRPr="00203571" w:rsidRDefault="00B60C51" w:rsidP="00203571">
      <w:pPr>
        <w:pStyle w:val="Item"/>
      </w:pPr>
      <w:r w:rsidRPr="00203571">
        <w:t>Omit “Newstart”, substitute “Jobseeker”.</w:t>
      </w:r>
    </w:p>
    <w:p w:rsidR="00B60C51" w:rsidRPr="00203571" w:rsidRDefault="00F57EBD" w:rsidP="00203571">
      <w:pPr>
        <w:pStyle w:val="ItemHead"/>
      </w:pPr>
      <w:r w:rsidRPr="00203571">
        <w:t>97</w:t>
      </w:r>
      <w:r w:rsidR="00B60C51" w:rsidRPr="00203571">
        <w:t xml:space="preserve">  Subdivision C of Division</w:t>
      </w:r>
      <w:r w:rsidR="00203571" w:rsidRPr="00203571">
        <w:t> </w:t>
      </w:r>
      <w:r w:rsidR="00B60C51" w:rsidRPr="00203571">
        <w:t>1 of Part</w:t>
      </w:r>
      <w:r w:rsidR="00203571" w:rsidRPr="00203571">
        <w:t> </w:t>
      </w:r>
      <w:r w:rsidR="00B60C51" w:rsidRPr="00203571">
        <w:t>2.12 (heading)</w:t>
      </w:r>
    </w:p>
    <w:p w:rsidR="00B60C51" w:rsidRPr="00203571" w:rsidRDefault="00B60C51" w:rsidP="00203571">
      <w:pPr>
        <w:pStyle w:val="Item"/>
      </w:pPr>
      <w:r w:rsidRPr="00203571">
        <w:t>Repeal the heading, substitute:</w:t>
      </w:r>
    </w:p>
    <w:p w:rsidR="00B60C51" w:rsidRPr="00203571" w:rsidRDefault="00B60C51" w:rsidP="00203571">
      <w:pPr>
        <w:pStyle w:val="ActHead4"/>
      </w:pPr>
      <w:bookmarkStart w:id="19" w:name="_Toc511305307"/>
      <w:r w:rsidRPr="00203571">
        <w:rPr>
          <w:rStyle w:val="CharSubdNo"/>
        </w:rPr>
        <w:t>Subdivision C</w:t>
      </w:r>
      <w:r w:rsidRPr="00203571">
        <w:t>—</w:t>
      </w:r>
      <w:r w:rsidRPr="00203571">
        <w:rPr>
          <w:rStyle w:val="CharSubdText"/>
        </w:rPr>
        <w:t>Jobseeker Employment Pathway Plans</w:t>
      </w:r>
      <w:bookmarkEnd w:id="19"/>
    </w:p>
    <w:p w:rsidR="00B60C51" w:rsidRPr="00203571" w:rsidRDefault="00F57EBD" w:rsidP="00203571">
      <w:pPr>
        <w:pStyle w:val="ItemHead"/>
      </w:pPr>
      <w:r w:rsidRPr="00203571">
        <w:t>98</w:t>
      </w:r>
      <w:r w:rsidR="00B60C51" w:rsidRPr="00203571">
        <w:t xml:space="preserve">  Section</w:t>
      </w:r>
      <w:r w:rsidR="00203571" w:rsidRPr="00203571">
        <w:t> </w:t>
      </w:r>
      <w:r w:rsidR="00B60C51" w:rsidRPr="00203571">
        <w:t>605 (heading)</w:t>
      </w:r>
    </w:p>
    <w:p w:rsidR="00B60C51" w:rsidRPr="00203571" w:rsidRDefault="00B60C51" w:rsidP="00203571">
      <w:pPr>
        <w:pStyle w:val="Item"/>
      </w:pPr>
      <w:r w:rsidRPr="00203571">
        <w:t>Repeal the heading, substitute:</w:t>
      </w:r>
    </w:p>
    <w:p w:rsidR="00B60C51" w:rsidRPr="00203571" w:rsidRDefault="00B60C51" w:rsidP="00203571">
      <w:pPr>
        <w:pStyle w:val="ActHead5"/>
      </w:pPr>
      <w:bookmarkStart w:id="20" w:name="_Toc511305308"/>
      <w:r w:rsidRPr="00203571">
        <w:rPr>
          <w:rStyle w:val="CharSectno"/>
        </w:rPr>
        <w:t>605</w:t>
      </w:r>
      <w:r w:rsidRPr="00203571">
        <w:t xml:space="preserve">  Jobseeker Employment Pathway Plans—requirement</w:t>
      </w:r>
      <w:bookmarkEnd w:id="20"/>
    </w:p>
    <w:p w:rsidR="00B60C51" w:rsidRPr="00203571" w:rsidRDefault="00F57EBD" w:rsidP="00203571">
      <w:pPr>
        <w:pStyle w:val="ItemHead"/>
      </w:pPr>
      <w:r w:rsidRPr="00203571">
        <w:t>99</w:t>
      </w:r>
      <w:r w:rsidR="00B60C51" w:rsidRPr="00203571">
        <w:t xml:space="preserve">  Subsection</w:t>
      </w:r>
      <w:r w:rsidR="00203571" w:rsidRPr="00203571">
        <w:t> </w:t>
      </w:r>
      <w:r w:rsidR="00B60C51" w:rsidRPr="00203571">
        <w:t>605(1)</w:t>
      </w:r>
    </w:p>
    <w:p w:rsidR="00B60C51" w:rsidRPr="00203571" w:rsidRDefault="00B60C51" w:rsidP="00203571">
      <w:pPr>
        <w:pStyle w:val="Item"/>
      </w:pPr>
      <w:r w:rsidRPr="00203571">
        <w:t>Omit “Newstart”, substitute “Jobseeker”.</w:t>
      </w:r>
    </w:p>
    <w:p w:rsidR="00B60C51" w:rsidRPr="00203571" w:rsidRDefault="00F57EBD" w:rsidP="00203571">
      <w:pPr>
        <w:pStyle w:val="ItemHead"/>
      </w:pPr>
      <w:r w:rsidRPr="00203571">
        <w:t>100</w:t>
      </w:r>
      <w:r w:rsidR="00B60C51" w:rsidRPr="00203571">
        <w:t xml:space="preserve">  Paragraphs 605(1)(a) and (b)</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101</w:t>
      </w:r>
      <w:r w:rsidR="00B60C51" w:rsidRPr="00203571">
        <w:t xml:space="preserve">  Subsection</w:t>
      </w:r>
      <w:r w:rsidR="00203571" w:rsidRPr="00203571">
        <w:t> </w:t>
      </w:r>
      <w:r w:rsidR="00B60C51" w:rsidRPr="00203571">
        <w:t>605(2)</w:t>
      </w:r>
    </w:p>
    <w:p w:rsidR="00B60C51" w:rsidRPr="00203571" w:rsidRDefault="00B60C51" w:rsidP="00203571">
      <w:pPr>
        <w:pStyle w:val="Item"/>
      </w:pPr>
      <w:r w:rsidRPr="00203571">
        <w:t>Omit “Newstart”, substitute “Jobseeker”.</w:t>
      </w:r>
    </w:p>
    <w:p w:rsidR="00B60C51" w:rsidRPr="00203571" w:rsidRDefault="00F57EBD" w:rsidP="00203571">
      <w:pPr>
        <w:pStyle w:val="ItemHead"/>
      </w:pPr>
      <w:r w:rsidRPr="00203571">
        <w:t>102</w:t>
      </w:r>
      <w:r w:rsidR="00B60C51" w:rsidRPr="00203571">
        <w:t xml:space="preserve">  Subsection</w:t>
      </w:r>
      <w:r w:rsidR="00203571" w:rsidRPr="00203571">
        <w:t> </w:t>
      </w:r>
      <w:r w:rsidR="00B60C51" w:rsidRPr="00203571">
        <w:t>605(2B)</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103</w:t>
      </w:r>
      <w:r w:rsidR="00B60C51" w:rsidRPr="00203571">
        <w:t xml:space="preserve">  Subsections</w:t>
      </w:r>
      <w:r w:rsidR="00203571" w:rsidRPr="00203571">
        <w:t> </w:t>
      </w:r>
      <w:r w:rsidR="00B60C51" w:rsidRPr="00203571">
        <w:t>605(3) and (4)</w:t>
      </w:r>
    </w:p>
    <w:p w:rsidR="00B60C51" w:rsidRPr="00203571" w:rsidRDefault="00B60C51" w:rsidP="00203571">
      <w:pPr>
        <w:pStyle w:val="Item"/>
      </w:pPr>
      <w:r w:rsidRPr="00203571">
        <w:t>Omit “Newstart”, substitute “Jobseeker”.</w:t>
      </w:r>
    </w:p>
    <w:p w:rsidR="00B60C51" w:rsidRPr="00203571" w:rsidRDefault="00F57EBD" w:rsidP="00203571">
      <w:pPr>
        <w:pStyle w:val="ItemHead"/>
      </w:pPr>
      <w:r w:rsidRPr="00203571">
        <w:t>104</w:t>
      </w:r>
      <w:r w:rsidR="00B60C51" w:rsidRPr="00203571">
        <w:t xml:space="preserve">  Paragraph 605(5)(a)</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105</w:t>
      </w:r>
      <w:r w:rsidR="00B60C51" w:rsidRPr="00203571">
        <w:t xml:space="preserve">  Subsection</w:t>
      </w:r>
      <w:r w:rsidR="00203571" w:rsidRPr="00203571">
        <w:t> </w:t>
      </w:r>
      <w:r w:rsidR="00B60C51" w:rsidRPr="00203571">
        <w:t>605(5)</w:t>
      </w:r>
    </w:p>
    <w:p w:rsidR="00B60C51" w:rsidRPr="00203571" w:rsidRDefault="00B60C51" w:rsidP="00203571">
      <w:pPr>
        <w:pStyle w:val="Item"/>
      </w:pPr>
      <w:r w:rsidRPr="00203571">
        <w:t>Omit “Newstart”, substitute “Jobseeker”.</w:t>
      </w:r>
    </w:p>
    <w:p w:rsidR="00B60C51" w:rsidRPr="00203571" w:rsidRDefault="00F57EBD" w:rsidP="00203571">
      <w:pPr>
        <w:pStyle w:val="ItemHead"/>
      </w:pPr>
      <w:r w:rsidRPr="00203571">
        <w:t>106</w:t>
      </w:r>
      <w:r w:rsidR="00B60C51" w:rsidRPr="00203571">
        <w:t xml:space="preserve">  Paragraph 605(6)(a)</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107</w:t>
      </w:r>
      <w:r w:rsidR="00B60C51" w:rsidRPr="00203571">
        <w:t xml:space="preserve">  Subsection</w:t>
      </w:r>
      <w:r w:rsidR="00203571" w:rsidRPr="00203571">
        <w:t> </w:t>
      </w:r>
      <w:r w:rsidR="00B60C51" w:rsidRPr="00203571">
        <w:t>605(6)</w:t>
      </w:r>
    </w:p>
    <w:p w:rsidR="00B60C51" w:rsidRPr="00203571" w:rsidRDefault="00B60C51" w:rsidP="00203571">
      <w:pPr>
        <w:pStyle w:val="Item"/>
      </w:pPr>
      <w:r w:rsidRPr="00203571">
        <w:t>Omit “Newstart”, substitute “Jobseeker”.</w:t>
      </w:r>
    </w:p>
    <w:p w:rsidR="00B60C51" w:rsidRPr="00203571" w:rsidRDefault="00F57EBD" w:rsidP="00203571">
      <w:pPr>
        <w:pStyle w:val="ItemHead"/>
      </w:pPr>
      <w:r w:rsidRPr="00203571">
        <w:t>108</w:t>
      </w:r>
      <w:r w:rsidR="00B60C51" w:rsidRPr="00203571">
        <w:t xml:space="preserve">  Paragraph 605(7)(a)</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109</w:t>
      </w:r>
      <w:r w:rsidR="00B60C51" w:rsidRPr="00203571">
        <w:t xml:space="preserve">  Subsection</w:t>
      </w:r>
      <w:r w:rsidR="00203571" w:rsidRPr="00203571">
        <w:t> </w:t>
      </w:r>
      <w:r w:rsidR="00B60C51" w:rsidRPr="00203571">
        <w:t>605(7)</w:t>
      </w:r>
    </w:p>
    <w:p w:rsidR="00B60C51" w:rsidRPr="00203571" w:rsidRDefault="00B60C51" w:rsidP="00203571">
      <w:pPr>
        <w:pStyle w:val="Item"/>
      </w:pPr>
      <w:r w:rsidRPr="00203571">
        <w:t>Omit “Newstart”, substitute “Jobseeker”.</w:t>
      </w:r>
    </w:p>
    <w:p w:rsidR="00B60C51" w:rsidRPr="00203571" w:rsidRDefault="00F57EBD" w:rsidP="00203571">
      <w:pPr>
        <w:pStyle w:val="ItemHead"/>
      </w:pPr>
      <w:r w:rsidRPr="00203571">
        <w:t>110</w:t>
      </w:r>
      <w:r w:rsidR="00B60C51" w:rsidRPr="00203571">
        <w:t xml:space="preserve">  Section</w:t>
      </w:r>
      <w:r w:rsidR="00203571" w:rsidRPr="00203571">
        <w:t> </w:t>
      </w:r>
      <w:r w:rsidR="00B60C51" w:rsidRPr="00203571">
        <w:t>606 (heading)</w:t>
      </w:r>
    </w:p>
    <w:p w:rsidR="00B60C51" w:rsidRPr="00203571" w:rsidRDefault="00B60C51" w:rsidP="00203571">
      <w:pPr>
        <w:pStyle w:val="Item"/>
      </w:pPr>
      <w:r w:rsidRPr="00203571">
        <w:t>Repeal the heading, substitute:</w:t>
      </w:r>
    </w:p>
    <w:p w:rsidR="00B60C51" w:rsidRPr="00203571" w:rsidRDefault="00B60C51" w:rsidP="00203571">
      <w:pPr>
        <w:pStyle w:val="ActHead5"/>
      </w:pPr>
      <w:bookmarkStart w:id="21" w:name="_Toc511305309"/>
      <w:r w:rsidRPr="00203571">
        <w:rPr>
          <w:rStyle w:val="CharSectno"/>
        </w:rPr>
        <w:t>606</w:t>
      </w:r>
      <w:r w:rsidRPr="00203571">
        <w:t xml:space="preserve">  Jobseeker Employment Pathway Plans—terms</w:t>
      </w:r>
      <w:bookmarkEnd w:id="21"/>
    </w:p>
    <w:p w:rsidR="00B60C51" w:rsidRPr="00203571" w:rsidRDefault="00F57EBD" w:rsidP="00203571">
      <w:pPr>
        <w:pStyle w:val="ItemHead"/>
      </w:pPr>
      <w:r w:rsidRPr="00203571">
        <w:t>111</w:t>
      </w:r>
      <w:r w:rsidR="00B60C51" w:rsidRPr="00203571">
        <w:t xml:space="preserve">  Subsection</w:t>
      </w:r>
      <w:r w:rsidR="00203571" w:rsidRPr="00203571">
        <w:t> </w:t>
      </w:r>
      <w:r w:rsidR="00B60C51" w:rsidRPr="00203571">
        <w:t>606(1)</w:t>
      </w:r>
    </w:p>
    <w:p w:rsidR="00B60C51" w:rsidRPr="00203571" w:rsidRDefault="00B60C51" w:rsidP="00203571">
      <w:pPr>
        <w:pStyle w:val="Item"/>
      </w:pPr>
      <w:r w:rsidRPr="00203571">
        <w:t>Omit “Newstart”, substitute “Jobseeker”.</w:t>
      </w:r>
    </w:p>
    <w:p w:rsidR="00B60C51" w:rsidRPr="00203571" w:rsidRDefault="00F57EBD" w:rsidP="00203571">
      <w:pPr>
        <w:pStyle w:val="ItemHead"/>
      </w:pPr>
      <w:r w:rsidRPr="00203571">
        <w:t>112</w:t>
      </w:r>
      <w:r w:rsidR="00B60C51" w:rsidRPr="00203571">
        <w:t xml:space="preserve">  Paragraph 606(5)(b)</w:t>
      </w:r>
    </w:p>
    <w:p w:rsidR="00B60C51" w:rsidRPr="00203571" w:rsidRDefault="00B60C51" w:rsidP="00203571">
      <w:pPr>
        <w:pStyle w:val="Item"/>
      </w:pPr>
      <w:r w:rsidRPr="00203571">
        <w:t>Omit “Newstart”, substitute “Jobseeker”.</w:t>
      </w:r>
    </w:p>
    <w:p w:rsidR="00B60C51" w:rsidRPr="00203571" w:rsidRDefault="00F57EBD" w:rsidP="00203571">
      <w:pPr>
        <w:pStyle w:val="ItemHead"/>
      </w:pPr>
      <w:r w:rsidRPr="00203571">
        <w:t>113</w:t>
      </w:r>
      <w:r w:rsidR="00B60C51" w:rsidRPr="00203571">
        <w:t xml:space="preserve">  Section</w:t>
      </w:r>
      <w:r w:rsidR="00203571" w:rsidRPr="00203571">
        <w:t> </w:t>
      </w:r>
      <w:r w:rsidR="00B60C51" w:rsidRPr="00203571">
        <w:t>607 (heading)</w:t>
      </w:r>
    </w:p>
    <w:p w:rsidR="00B60C51" w:rsidRPr="00203571" w:rsidRDefault="00B60C51" w:rsidP="00203571">
      <w:pPr>
        <w:pStyle w:val="Item"/>
      </w:pPr>
      <w:r w:rsidRPr="00203571">
        <w:t>Repeal the heading, substitute:</w:t>
      </w:r>
    </w:p>
    <w:p w:rsidR="00B60C51" w:rsidRPr="00203571" w:rsidRDefault="00B60C51" w:rsidP="00203571">
      <w:pPr>
        <w:pStyle w:val="ActHead5"/>
      </w:pPr>
      <w:bookmarkStart w:id="22" w:name="_Toc511305310"/>
      <w:r w:rsidRPr="00203571">
        <w:rPr>
          <w:rStyle w:val="CharSectno"/>
        </w:rPr>
        <w:t>607</w:t>
      </w:r>
      <w:r w:rsidRPr="00203571">
        <w:t xml:space="preserve">  Jobseeker Employment Pathway Plans—principal carers</w:t>
      </w:r>
      <w:bookmarkEnd w:id="22"/>
    </w:p>
    <w:p w:rsidR="00B60C51" w:rsidRPr="00203571" w:rsidRDefault="00F57EBD" w:rsidP="00203571">
      <w:pPr>
        <w:pStyle w:val="ItemHead"/>
      </w:pPr>
      <w:r w:rsidRPr="00203571">
        <w:t>114</w:t>
      </w:r>
      <w:r w:rsidR="00B60C51" w:rsidRPr="00203571">
        <w:t xml:space="preserve">  Subsection</w:t>
      </w:r>
      <w:r w:rsidR="00203571" w:rsidRPr="00203571">
        <w:t> </w:t>
      </w:r>
      <w:r w:rsidR="00B60C51" w:rsidRPr="00203571">
        <w:t>607(1)</w:t>
      </w:r>
    </w:p>
    <w:p w:rsidR="00B60C51" w:rsidRPr="00203571" w:rsidRDefault="00B60C51" w:rsidP="00203571">
      <w:pPr>
        <w:pStyle w:val="Item"/>
      </w:pPr>
      <w:r w:rsidRPr="00203571">
        <w:t>Omit “Newstart”, substitute “Jobseeker”.</w:t>
      </w:r>
    </w:p>
    <w:p w:rsidR="00B60C51" w:rsidRPr="00203571" w:rsidRDefault="00F57EBD" w:rsidP="00203571">
      <w:pPr>
        <w:pStyle w:val="ItemHead"/>
      </w:pPr>
      <w:r w:rsidRPr="00203571">
        <w:t>115</w:t>
      </w:r>
      <w:r w:rsidR="00B60C51" w:rsidRPr="00203571">
        <w:t xml:space="preserve">  Section</w:t>
      </w:r>
      <w:r w:rsidR="00203571" w:rsidRPr="00203571">
        <w:t> </w:t>
      </w:r>
      <w:r w:rsidR="00B60C51" w:rsidRPr="00203571">
        <w:t>607A (heading)</w:t>
      </w:r>
    </w:p>
    <w:p w:rsidR="00B60C51" w:rsidRPr="00203571" w:rsidRDefault="00B60C51" w:rsidP="00203571">
      <w:pPr>
        <w:pStyle w:val="Item"/>
      </w:pPr>
      <w:r w:rsidRPr="00203571">
        <w:t>Repeal the heading, substitute:</w:t>
      </w:r>
    </w:p>
    <w:p w:rsidR="00B60C51" w:rsidRPr="00203571" w:rsidRDefault="00B60C51" w:rsidP="00203571">
      <w:pPr>
        <w:pStyle w:val="ActHead5"/>
      </w:pPr>
      <w:bookmarkStart w:id="23" w:name="_Toc511305311"/>
      <w:r w:rsidRPr="00203571">
        <w:rPr>
          <w:rStyle w:val="CharSectno"/>
        </w:rPr>
        <w:t>607A</w:t>
      </w:r>
      <w:r w:rsidRPr="00203571">
        <w:t xml:space="preserve">  Jobseeker Employment Pathway Plans—people with partial capacity to work</w:t>
      </w:r>
      <w:bookmarkEnd w:id="23"/>
    </w:p>
    <w:p w:rsidR="00B60C51" w:rsidRPr="00203571" w:rsidRDefault="00F57EBD" w:rsidP="00203571">
      <w:pPr>
        <w:pStyle w:val="ItemHead"/>
      </w:pPr>
      <w:r w:rsidRPr="00203571">
        <w:t>116</w:t>
      </w:r>
      <w:r w:rsidR="00B60C51" w:rsidRPr="00203571">
        <w:t xml:space="preserve">  Subsection</w:t>
      </w:r>
      <w:r w:rsidR="00203571" w:rsidRPr="00203571">
        <w:t> </w:t>
      </w:r>
      <w:r w:rsidR="00B60C51" w:rsidRPr="00203571">
        <w:t>607A(1)</w:t>
      </w:r>
    </w:p>
    <w:p w:rsidR="00B60C51" w:rsidRPr="00203571" w:rsidRDefault="00B60C51" w:rsidP="00203571">
      <w:pPr>
        <w:pStyle w:val="Item"/>
      </w:pPr>
      <w:r w:rsidRPr="00203571">
        <w:t>Omit “Newstart”, substitute “Jobseeker”.</w:t>
      </w:r>
    </w:p>
    <w:p w:rsidR="00B60C51" w:rsidRPr="00203571" w:rsidRDefault="00F57EBD" w:rsidP="00203571">
      <w:pPr>
        <w:pStyle w:val="ItemHead"/>
      </w:pPr>
      <w:r w:rsidRPr="00203571">
        <w:t>117</w:t>
      </w:r>
      <w:r w:rsidR="00B60C51" w:rsidRPr="00203571">
        <w:t xml:space="preserve">  Section</w:t>
      </w:r>
      <w:r w:rsidR="00203571" w:rsidRPr="00203571">
        <w:t> </w:t>
      </w:r>
      <w:r w:rsidR="00B60C51" w:rsidRPr="00203571">
        <w:t>607B (heading)</w:t>
      </w:r>
    </w:p>
    <w:p w:rsidR="00B60C51" w:rsidRPr="00203571" w:rsidRDefault="00B60C51" w:rsidP="00203571">
      <w:pPr>
        <w:pStyle w:val="Item"/>
      </w:pPr>
      <w:r w:rsidRPr="00203571">
        <w:t>Repeal the heading, substitute:</w:t>
      </w:r>
    </w:p>
    <w:p w:rsidR="00B60C51" w:rsidRPr="00203571" w:rsidRDefault="00B60C51" w:rsidP="00203571">
      <w:pPr>
        <w:pStyle w:val="ActHead5"/>
      </w:pPr>
      <w:bookmarkStart w:id="24" w:name="_Toc511305312"/>
      <w:r w:rsidRPr="00203571">
        <w:rPr>
          <w:rStyle w:val="CharSectno"/>
        </w:rPr>
        <w:t>607B</w:t>
      </w:r>
      <w:r w:rsidRPr="00203571">
        <w:t xml:space="preserve">  Jobseeker Employment Pathway Plans—requirement to participate in an approved program of work</w:t>
      </w:r>
      <w:bookmarkEnd w:id="24"/>
    </w:p>
    <w:p w:rsidR="00B60C51" w:rsidRPr="00203571" w:rsidRDefault="00F57EBD" w:rsidP="00203571">
      <w:pPr>
        <w:pStyle w:val="ItemHead"/>
      </w:pPr>
      <w:r w:rsidRPr="00203571">
        <w:t>118</w:t>
      </w:r>
      <w:r w:rsidR="00B60C51" w:rsidRPr="00203571">
        <w:t xml:space="preserve">  Subsection</w:t>
      </w:r>
      <w:r w:rsidR="00203571" w:rsidRPr="00203571">
        <w:t> </w:t>
      </w:r>
      <w:r w:rsidR="00B60C51" w:rsidRPr="00203571">
        <w:t>607B(1)</w:t>
      </w:r>
    </w:p>
    <w:p w:rsidR="00B60C51" w:rsidRPr="00203571" w:rsidRDefault="00B60C51" w:rsidP="00203571">
      <w:pPr>
        <w:pStyle w:val="Item"/>
      </w:pPr>
      <w:r w:rsidRPr="00203571">
        <w:t>Omit “Newstart”, substitute “Jobseeker”.</w:t>
      </w:r>
    </w:p>
    <w:p w:rsidR="00B60C51" w:rsidRPr="00203571" w:rsidRDefault="00F57EBD" w:rsidP="00203571">
      <w:pPr>
        <w:pStyle w:val="ItemHead"/>
      </w:pPr>
      <w:r w:rsidRPr="00203571">
        <w:t>119</w:t>
      </w:r>
      <w:r w:rsidR="00B60C51" w:rsidRPr="00203571">
        <w:t xml:space="preserve">  Paragraph 607B(1)(a)</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120</w:t>
      </w:r>
      <w:r w:rsidR="00B60C51" w:rsidRPr="00203571">
        <w:t xml:space="preserve">  Subsection</w:t>
      </w:r>
      <w:r w:rsidR="00203571" w:rsidRPr="00203571">
        <w:t> </w:t>
      </w:r>
      <w:r w:rsidR="00B60C51" w:rsidRPr="00203571">
        <w:t>607B(2)</w:t>
      </w:r>
    </w:p>
    <w:p w:rsidR="00B60C51" w:rsidRPr="00203571" w:rsidRDefault="00B60C51" w:rsidP="00203571">
      <w:pPr>
        <w:pStyle w:val="Item"/>
      </w:pPr>
      <w:r w:rsidRPr="00203571">
        <w:t>Omit “Newstart”, substitute “Jobseeker”.</w:t>
      </w:r>
    </w:p>
    <w:p w:rsidR="00B60C51" w:rsidRPr="00203571" w:rsidRDefault="00F57EBD" w:rsidP="00203571">
      <w:pPr>
        <w:pStyle w:val="ItemHead"/>
      </w:pPr>
      <w:r w:rsidRPr="00203571">
        <w:t>121</w:t>
      </w:r>
      <w:r w:rsidR="00B60C51" w:rsidRPr="00203571">
        <w:t xml:space="preserve">  Paragraph 607B(2)(a)</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122</w:t>
      </w:r>
      <w:r w:rsidR="00B60C51" w:rsidRPr="00203571">
        <w:t xml:space="preserve">  Section</w:t>
      </w:r>
      <w:r w:rsidR="00203571" w:rsidRPr="00203571">
        <w:t> </w:t>
      </w:r>
      <w:r w:rsidR="00B60C51" w:rsidRPr="00203571">
        <w:t>607C (heading)</w:t>
      </w:r>
    </w:p>
    <w:p w:rsidR="00B60C51" w:rsidRPr="00203571" w:rsidRDefault="00B60C51" w:rsidP="00203571">
      <w:pPr>
        <w:pStyle w:val="Item"/>
      </w:pPr>
      <w:r w:rsidRPr="00203571">
        <w:t>Omit “</w:t>
      </w:r>
      <w:r w:rsidRPr="00203571">
        <w:rPr>
          <w:b/>
        </w:rPr>
        <w:t>Newstart</w:t>
      </w:r>
      <w:r w:rsidRPr="00203571">
        <w:t>”, substitute “</w:t>
      </w:r>
      <w:r w:rsidRPr="00203571">
        <w:rPr>
          <w:b/>
        </w:rPr>
        <w:t>Jobseeker</w:t>
      </w:r>
      <w:r w:rsidRPr="00203571">
        <w:t>”.</w:t>
      </w:r>
    </w:p>
    <w:p w:rsidR="00B60C51" w:rsidRPr="00203571" w:rsidRDefault="00F57EBD" w:rsidP="00203571">
      <w:pPr>
        <w:pStyle w:val="ItemHead"/>
      </w:pPr>
      <w:r w:rsidRPr="00203571">
        <w:t>123</w:t>
      </w:r>
      <w:r w:rsidR="00B60C51" w:rsidRPr="00203571">
        <w:t xml:space="preserve">  Section</w:t>
      </w:r>
      <w:r w:rsidR="00203571" w:rsidRPr="00203571">
        <w:t> </w:t>
      </w:r>
      <w:r w:rsidR="00B60C51" w:rsidRPr="00203571">
        <w:t>607C</w:t>
      </w:r>
    </w:p>
    <w:p w:rsidR="00B60C51" w:rsidRPr="00203571" w:rsidRDefault="00B60C51" w:rsidP="00203571">
      <w:pPr>
        <w:pStyle w:val="Item"/>
      </w:pPr>
      <w:r w:rsidRPr="00203571">
        <w:t>Omit “Newstart”, substitute “Jobseeker”.</w:t>
      </w:r>
    </w:p>
    <w:p w:rsidR="00B60C51" w:rsidRPr="00203571" w:rsidRDefault="00F57EBD" w:rsidP="00203571">
      <w:pPr>
        <w:pStyle w:val="ItemHead"/>
      </w:pPr>
      <w:r w:rsidRPr="00203571">
        <w:t>124</w:t>
      </w:r>
      <w:r w:rsidR="00B60C51" w:rsidRPr="00203571">
        <w:t xml:space="preserve">  Subdivision D of Division</w:t>
      </w:r>
      <w:r w:rsidR="00203571" w:rsidRPr="00203571">
        <w:t> </w:t>
      </w:r>
      <w:r w:rsidR="00B60C51" w:rsidRPr="00203571">
        <w:t>1 of Part</w:t>
      </w:r>
      <w:r w:rsidR="00203571" w:rsidRPr="00203571">
        <w:t> </w:t>
      </w:r>
      <w:r w:rsidR="00B60C51" w:rsidRPr="00203571">
        <w:t>2.12 (heading)</w:t>
      </w:r>
    </w:p>
    <w:p w:rsidR="00B60C51" w:rsidRPr="00203571" w:rsidRDefault="00B60C51" w:rsidP="00203571">
      <w:pPr>
        <w:pStyle w:val="Item"/>
      </w:pPr>
      <w:r w:rsidRPr="00203571">
        <w:t>Repeal the heading, substitute:</w:t>
      </w:r>
    </w:p>
    <w:p w:rsidR="00B60C51" w:rsidRPr="00203571" w:rsidRDefault="00B60C51" w:rsidP="00203571">
      <w:pPr>
        <w:pStyle w:val="ActHead4"/>
      </w:pPr>
      <w:bookmarkStart w:id="25" w:name="_Toc511305313"/>
      <w:r w:rsidRPr="00203571">
        <w:rPr>
          <w:rStyle w:val="CharSubdNo"/>
        </w:rPr>
        <w:t>Subdivision D</w:t>
      </w:r>
      <w:r w:rsidRPr="00203571">
        <w:t>—</w:t>
      </w:r>
      <w:r w:rsidRPr="00203571">
        <w:rPr>
          <w:rStyle w:val="CharSubdText"/>
        </w:rPr>
        <w:t>Situations where jobseeker payment not payable (general)</w:t>
      </w:r>
      <w:bookmarkEnd w:id="25"/>
    </w:p>
    <w:p w:rsidR="00B60C51" w:rsidRPr="00203571" w:rsidRDefault="00F57EBD" w:rsidP="00203571">
      <w:pPr>
        <w:pStyle w:val="ItemHead"/>
      </w:pPr>
      <w:r w:rsidRPr="00203571">
        <w:t>125</w:t>
      </w:r>
      <w:r w:rsidR="00B60C51" w:rsidRPr="00203571">
        <w:t xml:space="preserve">  Section</w:t>
      </w:r>
      <w:r w:rsidR="00203571" w:rsidRPr="00203571">
        <w:t> </w:t>
      </w:r>
      <w:r w:rsidR="00B60C51" w:rsidRPr="00203571">
        <w:t>608 (heading)</w:t>
      </w:r>
    </w:p>
    <w:p w:rsidR="00B60C51" w:rsidRPr="00203571" w:rsidRDefault="00B60C51" w:rsidP="00203571">
      <w:pPr>
        <w:pStyle w:val="Item"/>
      </w:pPr>
      <w:r w:rsidRPr="00203571">
        <w:t>Repeal the heading, substitute:</w:t>
      </w:r>
    </w:p>
    <w:p w:rsidR="00B60C51" w:rsidRPr="00203571" w:rsidRDefault="00B60C51" w:rsidP="00203571">
      <w:pPr>
        <w:pStyle w:val="ActHead5"/>
      </w:pPr>
      <w:bookmarkStart w:id="26" w:name="_Toc511305314"/>
      <w:r w:rsidRPr="00203571">
        <w:rPr>
          <w:rStyle w:val="CharSectno"/>
        </w:rPr>
        <w:t>608</w:t>
      </w:r>
      <w:r w:rsidRPr="00203571">
        <w:t xml:space="preserve">  Jobseeker payment not payable if payment rate nil</w:t>
      </w:r>
      <w:bookmarkEnd w:id="26"/>
    </w:p>
    <w:p w:rsidR="00B60C51" w:rsidRPr="00203571" w:rsidRDefault="00F57EBD" w:rsidP="00203571">
      <w:pPr>
        <w:pStyle w:val="ItemHead"/>
      </w:pPr>
      <w:r w:rsidRPr="00203571">
        <w:t>126</w:t>
      </w:r>
      <w:r w:rsidR="00B60C51" w:rsidRPr="00203571">
        <w:t xml:space="preserve">  Subsection</w:t>
      </w:r>
      <w:r w:rsidR="00203571" w:rsidRPr="00203571">
        <w:t> </w:t>
      </w:r>
      <w:r w:rsidR="00B60C51" w:rsidRPr="00203571">
        <w:t>608(1)</w:t>
      </w:r>
    </w:p>
    <w:p w:rsidR="00B60C51" w:rsidRPr="00203571" w:rsidRDefault="00B60C51" w:rsidP="00203571">
      <w:pPr>
        <w:pStyle w:val="Item"/>
      </w:pPr>
      <w:r w:rsidRPr="00203571">
        <w:t>Omit “newstart allowance” (wherever occurring), substitute “jobseeker payment”.</w:t>
      </w:r>
    </w:p>
    <w:p w:rsidR="00B60C51" w:rsidRPr="00203571" w:rsidRDefault="00F57EBD" w:rsidP="00203571">
      <w:pPr>
        <w:pStyle w:val="ItemHead"/>
      </w:pPr>
      <w:r w:rsidRPr="00203571">
        <w:t>127</w:t>
      </w:r>
      <w:r w:rsidR="00B60C51" w:rsidRPr="00203571">
        <w:t xml:space="preserve">  Section</w:t>
      </w:r>
      <w:r w:rsidR="00203571" w:rsidRPr="00203571">
        <w:t> </w:t>
      </w:r>
      <w:r w:rsidR="00B60C51" w:rsidRPr="00203571">
        <w:t>611 (heading)</w:t>
      </w:r>
    </w:p>
    <w:p w:rsidR="00B60C51" w:rsidRPr="00203571" w:rsidRDefault="00B60C51" w:rsidP="00203571">
      <w:pPr>
        <w:pStyle w:val="Item"/>
      </w:pPr>
      <w:r w:rsidRPr="00203571">
        <w:t>Repeal the heading, substitute:</w:t>
      </w:r>
    </w:p>
    <w:p w:rsidR="00B60C51" w:rsidRPr="00203571" w:rsidRDefault="00B60C51" w:rsidP="00203571">
      <w:pPr>
        <w:pStyle w:val="ActHead5"/>
      </w:pPr>
      <w:bookmarkStart w:id="27" w:name="_Toc511305315"/>
      <w:r w:rsidRPr="00203571">
        <w:rPr>
          <w:rStyle w:val="CharSectno"/>
        </w:rPr>
        <w:t>611</w:t>
      </w:r>
      <w:r w:rsidRPr="00203571">
        <w:t xml:space="preserve">  Assets test—jobseeker payment not payable if assets value limit exceeded</w:t>
      </w:r>
      <w:bookmarkEnd w:id="27"/>
    </w:p>
    <w:p w:rsidR="00B60C51" w:rsidRPr="00203571" w:rsidRDefault="00F57EBD" w:rsidP="00203571">
      <w:pPr>
        <w:pStyle w:val="ItemHead"/>
      </w:pPr>
      <w:r w:rsidRPr="00203571">
        <w:t>128</w:t>
      </w:r>
      <w:r w:rsidR="00B60C51" w:rsidRPr="00203571">
        <w:t xml:space="preserve">  Subsection</w:t>
      </w:r>
      <w:r w:rsidR="00203571" w:rsidRPr="00203571">
        <w:t> </w:t>
      </w:r>
      <w:r w:rsidR="00B60C51" w:rsidRPr="00203571">
        <w:t>611(1)</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129</w:t>
      </w:r>
      <w:r w:rsidR="00B60C51" w:rsidRPr="00203571">
        <w:t xml:space="preserve">  Subsection</w:t>
      </w:r>
      <w:r w:rsidR="00203571" w:rsidRPr="00203571">
        <w:t> </w:t>
      </w:r>
      <w:r w:rsidR="00B60C51" w:rsidRPr="00203571">
        <w:t>611(2) (table items</w:t>
      </w:r>
      <w:r w:rsidR="00203571" w:rsidRPr="00203571">
        <w:t> </w:t>
      </w:r>
      <w:r w:rsidR="00B60C51" w:rsidRPr="00203571">
        <w:t>2 and 3, column 2)</w:t>
      </w:r>
    </w:p>
    <w:p w:rsidR="00B60C51" w:rsidRPr="00203571" w:rsidRDefault="00B60C51" w:rsidP="00203571">
      <w:pPr>
        <w:pStyle w:val="Item"/>
      </w:pPr>
      <w:r w:rsidRPr="00203571">
        <w:t>Omit “allowance”, substitute “benefit”.</w:t>
      </w:r>
    </w:p>
    <w:p w:rsidR="00B60C51" w:rsidRPr="00203571" w:rsidRDefault="00F57EBD" w:rsidP="00203571">
      <w:pPr>
        <w:pStyle w:val="ItemHead"/>
      </w:pPr>
      <w:r w:rsidRPr="00203571">
        <w:t>130</w:t>
      </w:r>
      <w:r w:rsidR="00B60C51" w:rsidRPr="00203571">
        <w:t xml:space="preserve">  Subsection</w:t>
      </w:r>
      <w:r w:rsidR="00203571" w:rsidRPr="00203571">
        <w:t> </w:t>
      </w:r>
      <w:r w:rsidR="00B60C51" w:rsidRPr="00203571">
        <w:t>611(2) (note 1)</w:t>
      </w:r>
    </w:p>
    <w:p w:rsidR="00B60C51" w:rsidRPr="00203571" w:rsidRDefault="00B60C51" w:rsidP="00203571">
      <w:pPr>
        <w:pStyle w:val="Item"/>
      </w:pPr>
      <w:r w:rsidRPr="00203571">
        <w:t>Omit “</w:t>
      </w:r>
      <w:r w:rsidRPr="00203571">
        <w:rPr>
          <w:b/>
          <w:i/>
        </w:rPr>
        <w:t>partnered (partner getting neither pension nor allowance)</w:t>
      </w:r>
      <w:r w:rsidRPr="00203571">
        <w:t xml:space="preserve"> and </w:t>
      </w:r>
      <w:r w:rsidRPr="00203571">
        <w:rPr>
          <w:b/>
          <w:i/>
        </w:rPr>
        <w:t>partnered (partner getting pension or allowance)</w:t>
      </w:r>
      <w:r w:rsidRPr="00203571">
        <w:t>”, substitute “</w:t>
      </w:r>
      <w:r w:rsidRPr="00203571">
        <w:rPr>
          <w:b/>
          <w:i/>
        </w:rPr>
        <w:t>partnered (partner getting neither pension nor benefit)</w:t>
      </w:r>
      <w:r w:rsidRPr="00203571">
        <w:t xml:space="preserve"> and </w:t>
      </w:r>
      <w:r w:rsidRPr="00203571">
        <w:rPr>
          <w:b/>
          <w:i/>
        </w:rPr>
        <w:t>partnered (partner getting pension or benefit)</w:t>
      </w:r>
      <w:r w:rsidRPr="00203571">
        <w:t>”.</w:t>
      </w:r>
    </w:p>
    <w:p w:rsidR="00B60C51" w:rsidRPr="00203571" w:rsidRDefault="00F57EBD" w:rsidP="00203571">
      <w:pPr>
        <w:pStyle w:val="ItemHead"/>
      </w:pPr>
      <w:r w:rsidRPr="00203571">
        <w:t>131</w:t>
      </w:r>
      <w:r w:rsidR="00B60C51" w:rsidRPr="00203571">
        <w:t xml:space="preserve">  Subsection</w:t>
      </w:r>
      <w:r w:rsidR="00203571" w:rsidRPr="00203571">
        <w:t> </w:t>
      </w:r>
      <w:r w:rsidR="00B60C51" w:rsidRPr="00203571">
        <w:t>611(2) (note 4)</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132</w:t>
      </w:r>
      <w:r w:rsidR="00B60C51" w:rsidRPr="00203571">
        <w:t xml:space="preserve">  Subsections</w:t>
      </w:r>
      <w:r w:rsidR="00203571" w:rsidRPr="00203571">
        <w:t> </w:t>
      </w:r>
      <w:r w:rsidR="00B60C51" w:rsidRPr="00203571">
        <w:t>613(1) and (2)</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133</w:t>
      </w:r>
      <w:r w:rsidR="00B60C51" w:rsidRPr="00203571">
        <w:t xml:space="preserve">  Paragraph 613(2)(b)</w:t>
      </w:r>
    </w:p>
    <w:p w:rsidR="00B60C51" w:rsidRPr="00203571" w:rsidRDefault="00B60C51" w:rsidP="00203571">
      <w:pPr>
        <w:pStyle w:val="Item"/>
      </w:pPr>
      <w:r w:rsidRPr="00203571">
        <w:t>Omit “Newstart”, substitute “Jobseeker”.</w:t>
      </w:r>
    </w:p>
    <w:p w:rsidR="00B60C51" w:rsidRPr="00203571" w:rsidRDefault="00F57EBD" w:rsidP="00203571">
      <w:pPr>
        <w:pStyle w:val="ItemHead"/>
      </w:pPr>
      <w:r w:rsidRPr="00203571">
        <w:t>134</w:t>
      </w:r>
      <w:r w:rsidR="00B60C51" w:rsidRPr="00203571">
        <w:t xml:space="preserve">  Subsection</w:t>
      </w:r>
      <w:r w:rsidR="00203571" w:rsidRPr="00203571">
        <w:t> </w:t>
      </w:r>
      <w:r w:rsidR="00B60C51" w:rsidRPr="00203571">
        <w:t>613(2) (note)</w:t>
      </w:r>
    </w:p>
    <w:p w:rsidR="00B60C51" w:rsidRPr="00203571" w:rsidRDefault="00B60C51" w:rsidP="00203571">
      <w:pPr>
        <w:pStyle w:val="Item"/>
      </w:pPr>
      <w:r w:rsidRPr="00203571">
        <w:t>Omit “Newstart”, substitute “Jobseeker”.</w:t>
      </w:r>
    </w:p>
    <w:p w:rsidR="00B60C51" w:rsidRPr="00203571" w:rsidRDefault="00F57EBD" w:rsidP="00203571">
      <w:pPr>
        <w:pStyle w:val="ItemHead"/>
      </w:pPr>
      <w:r w:rsidRPr="00203571">
        <w:t>135</w:t>
      </w:r>
      <w:r w:rsidR="00B60C51" w:rsidRPr="00203571">
        <w:t xml:space="preserve">  Subsections</w:t>
      </w:r>
      <w:r w:rsidR="00203571" w:rsidRPr="00203571">
        <w:t> </w:t>
      </w:r>
      <w:r w:rsidR="00B60C51" w:rsidRPr="00203571">
        <w:t>614(1) and (2)</w:t>
      </w:r>
    </w:p>
    <w:p w:rsidR="00B60C51" w:rsidRPr="00203571" w:rsidRDefault="00B60C51" w:rsidP="00203571">
      <w:pPr>
        <w:pStyle w:val="Item"/>
      </w:pPr>
      <w:r w:rsidRPr="00203571">
        <w:t>Omit “newstart allowance” (wherever occurring), substitute “jobseeker payment”.</w:t>
      </w:r>
    </w:p>
    <w:p w:rsidR="00B60C51" w:rsidRPr="00203571" w:rsidRDefault="00F57EBD" w:rsidP="00203571">
      <w:pPr>
        <w:pStyle w:val="ItemHead"/>
      </w:pPr>
      <w:r w:rsidRPr="00203571">
        <w:t>136</w:t>
      </w:r>
      <w:r w:rsidR="00B60C51" w:rsidRPr="00203571">
        <w:t xml:space="preserve">  Subsection</w:t>
      </w:r>
      <w:r w:rsidR="00203571" w:rsidRPr="00203571">
        <w:t> </w:t>
      </w:r>
      <w:r w:rsidR="00B60C51" w:rsidRPr="00203571">
        <w:t>614(2) (note 3)</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137</w:t>
      </w:r>
      <w:r w:rsidR="00B60C51" w:rsidRPr="00203571">
        <w:t xml:space="preserve">  Subsections</w:t>
      </w:r>
      <w:r w:rsidR="00203571" w:rsidRPr="00203571">
        <w:t> </w:t>
      </w:r>
      <w:r w:rsidR="00B60C51" w:rsidRPr="00203571">
        <w:t>614(3) to (6)</w:t>
      </w:r>
    </w:p>
    <w:p w:rsidR="00B60C51" w:rsidRPr="00203571" w:rsidRDefault="00B60C51" w:rsidP="00203571">
      <w:pPr>
        <w:pStyle w:val="Item"/>
      </w:pPr>
      <w:r w:rsidRPr="00203571">
        <w:t>Omit “newstart allowance” (wherever occurring), substitute “jobseeker payment”.</w:t>
      </w:r>
    </w:p>
    <w:p w:rsidR="00B60C51" w:rsidRPr="00203571" w:rsidRDefault="00F57EBD" w:rsidP="00203571">
      <w:pPr>
        <w:pStyle w:val="ItemHead"/>
      </w:pPr>
      <w:r w:rsidRPr="00203571">
        <w:t>138</w:t>
      </w:r>
      <w:r w:rsidR="00B60C51" w:rsidRPr="00203571">
        <w:t xml:space="preserve">  Section</w:t>
      </w:r>
      <w:r w:rsidR="00203571" w:rsidRPr="00203571">
        <w:t> </w:t>
      </w:r>
      <w:r w:rsidR="00B60C51" w:rsidRPr="00203571">
        <w:t>614A</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139</w:t>
      </w:r>
      <w:r w:rsidR="00B60C51" w:rsidRPr="00203571">
        <w:t xml:space="preserve">  Section</w:t>
      </w:r>
      <w:r w:rsidR="00203571" w:rsidRPr="00203571">
        <w:t> </w:t>
      </w:r>
      <w:r w:rsidR="00B60C51" w:rsidRPr="00203571">
        <w:t>615 (heading)</w:t>
      </w:r>
    </w:p>
    <w:p w:rsidR="00B60C51" w:rsidRPr="00203571" w:rsidRDefault="00B60C51" w:rsidP="00203571">
      <w:pPr>
        <w:pStyle w:val="Item"/>
      </w:pPr>
      <w:r w:rsidRPr="00203571">
        <w:t>Repeal the heading, substitute:</w:t>
      </w:r>
    </w:p>
    <w:p w:rsidR="00B60C51" w:rsidRPr="00203571" w:rsidRDefault="00B60C51" w:rsidP="00203571">
      <w:pPr>
        <w:pStyle w:val="ActHead5"/>
      </w:pPr>
      <w:bookmarkStart w:id="28" w:name="_Toc511305316"/>
      <w:r w:rsidRPr="00203571">
        <w:rPr>
          <w:rStyle w:val="CharSectno"/>
        </w:rPr>
        <w:t>615</w:t>
      </w:r>
      <w:r w:rsidRPr="00203571">
        <w:t xml:space="preserve">  Jobseeker payment not payable if person fails to attend interview etc. in certain circumstances</w:t>
      </w:r>
      <w:bookmarkEnd w:id="28"/>
    </w:p>
    <w:p w:rsidR="00B60C51" w:rsidRPr="00203571" w:rsidRDefault="00F57EBD" w:rsidP="00203571">
      <w:pPr>
        <w:pStyle w:val="ItemHead"/>
      </w:pPr>
      <w:r w:rsidRPr="00203571">
        <w:t>140</w:t>
      </w:r>
      <w:r w:rsidR="00B60C51" w:rsidRPr="00203571">
        <w:t xml:space="preserve">  Subsection</w:t>
      </w:r>
      <w:r w:rsidR="00203571" w:rsidRPr="00203571">
        <w:t> </w:t>
      </w:r>
      <w:r w:rsidR="00B60C51" w:rsidRPr="00203571">
        <w:t>615(1)</w:t>
      </w:r>
    </w:p>
    <w:p w:rsidR="00B60C51" w:rsidRPr="00203571" w:rsidRDefault="00B60C51" w:rsidP="00203571">
      <w:pPr>
        <w:pStyle w:val="Item"/>
      </w:pPr>
      <w:r w:rsidRPr="00203571">
        <w:t>Omit “newstart allowance” (wherever occurring), substitute “jobseeker payment”.</w:t>
      </w:r>
    </w:p>
    <w:p w:rsidR="00B60C51" w:rsidRPr="00203571" w:rsidRDefault="00F57EBD" w:rsidP="00203571">
      <w:pPr>
        <w:pStyle w:val="ItemHead"/>
      </w:pPr>
      <w:r w:rsidRPr="00203571">
        <w:t>141</w:t>
      </w:r>
      <w:r w:rsidR="00B60C51" w:rsidRPr="00203571">
        <w:t xml:space="preserve">  Subparagraph 615(1)(b)(ii)</w:t>
      </w:r>
    </w:p>
    <w:p w:rsidR="00B60C51" w:rsidRPr="00203571" w:rsidRDefault="00B60C51" w:rsidP="00203571">
      <w:pPr>
        <w:pStyle w:val="Item"/>
      </w:pPr>
      <w:r w:rsidRPr="00203571">
        <w:t>Omit “Newstart”, substitute “Jobseeker”.</w:t>
      </w:r>
    </w:p>
    <w:p w:rsidR="00B60C51" w:rsidRPr="00203571" w:rsidRDefault="00F57EBD" w:rsidP="00203571">
      <w:pPr>
        <w:pStyle w:val="ItemHead"/>
      </w:pPr>
      <w:r w:rsidRPr="00203571">
        <w:t>142</w:t>
      </w:r>
      <w:r w:rsidR="00B60C51" w:rsidRPr="00203571">
        <w:t xml:space="preserve">  Subdivision E of Division</w:t>
      </w:r>
      <w:r w:rsidR="00203571" w:rsidRPr="00203571">
        <w:t> </w:t>
      </w:r>
      <w:r w:rsidR="00B60C51" w:rsidRPr="00203571">
        <w:t>1 of Part</w:t>
      </w:r>
      <w:r w:rsidR="00203571" w:rsidRPr="00203571">
        <w:t> </w:t>
      </w:r>
      <w:r w:rsidR="00B60C51" w:rsidRPr="00203571">
        <w:t>2.12 (heading)</w:t>
      </w:r>
    </w:p>
    <w:p w:rsidR="00B60C51" w:rsidRPr="00203571" w:rsidRDefault="00B60C51" w:rsidP="00203571">
      <w:pPr>
        <w:pStyle w:val="Item"/>
      </w:pPr>
      <w:r w:rsidRPr="00203571">
        <w:t>Repeal the heading, substitute:</w:t>
      </w:r>
    </w:p>
    <w:p w:rsidR="00B60C51" w:rsidRPr="00203571" w:rsidRDefault="00B60C51" w:rsidP="00203571">
      <w:pPr>
        <w:pStyle w:val="ActHead4"/>
      </w:pPr>
      <w:bookmarkStart w:id="29" w:name="_Toc511305317"/>
      <w:r w:rsidRPr="00203571">
        <w:rPr>
          <w:rStyle w:val="CharSubdNo"/>
        </w:rPr>
        <w:t>Subdivision E</w:t>
      </w:r>
      <w:r w:rsidRPr="00203571">
        <w:t>—</w:t>
      </w:r>
      <w:r w:rsidRPr="00203571">
        <w:rPr>
          <w:rStyle w:val="CharSubdText"/>
        </w:rPr>
        <w:t>Situations where jobseeker payment not payable (waiting periods)</w:t>
      </w:r>
      <w:bookmarkEnd w:id="29"/>
    </w:p>
    <w:p w:rsidR="00B60C51" w:rsidRPr="00203571" w:rsidRDefault="00F57EBD" w:rsidP="00203571">
      <w:pPr>
        <w:pStyle w:val="ItemHead"/>
      </w:pPr>
      <w:r w:rsidRPr="00203571">
        <w:t>143</w:t>
      </w:r>
      <w:r w:rsidR="00B60C51" w:rsidRPr="00203571">
        <w:t xml:space="preserve">  Subparagraph 620(1)(fa)(iv)</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144</w:t>
      </w:r>
      <w:r w:rsidR="00B60C51" w:rsidRPr="00203571">
        <w:t xml:space="preserve">  Subsections</w:t>
      </w:r>
      <w:r w:rsidR="00203571" w:rsidRPr="00203571">
        <w:t> </w:t>
      </w:r>
      <w:r w:rsidR="00B60C51" w:rsidRPr="00203571">
        <w:t>621(1) to (4)</w:t>
      </w:r>
    </w:p>
    <w:p w:rsidR="00B60C51" w:rsidRPr="00203571" w:rsidRDefault="00B60C51" w:rsidP="00203571">
      <w:pPr>
        <w:pStyle w:val="Item"/>
      </w:pPr>
      <w:r w:rsidRPr="00203571">
        <w:t>Omit “newstart allowance” (wherever occurring), substitute “jobseeker payment”.</w:t>
      </w:r>
    </w:p>
    <w:p w:rsidR="00B60C51" w:rsidRPr="00203571" w:rsidRDefault="00F57EBD" w:rsidP="00203571">
      <w:pPr>
        <w:pStyle w:val="ItemHead"/>
      </w:pPr>
      <w:r w:rsidRPr="00203571">
        <w:t>145</w:t>
      </w:r>
      <w:r w:rsidR="00B60C51" w:rsidRPr="00203571">
        <w:t xml:space="preserve">  Paragraph 621(5)(a)</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146</w:t>
      </w:r>
      <w:r w:rsidR="00B60C51" w:rsidRPr="00203571">
        <w:t xml:space="preserve">  Paragraph 621(5)(b)</w:t>
      </w:r>
    </w:p>
    <w:p w:rsidR="00B60C51" w:rsidRPr="00203571" w:rsidRDefault="00B60C51" w:rsidP="00203571">
      <w:pPr>
        <w:pStyle w:val="Item"/>
      </w:pPr>
      <w:r w:rsidRPr="00203571">
        <w:t>Omit “that payment” (wherever occurring), substitute “that social security payment”.</w:t>
      </w:r>
    </w:p>
    <w:p w:rsidR="00B60C51" w:rsidRPr="00203571" w:rsidRDefault="00F57EBD" w:rsidP="00203571">
      <w:pPr>
        <w:pStyle w:val="ItemHead"/>
      </w:pPr>
      <w:r w:rsidRPr="00203571">
        <w:t>147</w:t>
      </w:r>
      <w:r w:rsidR="00B60C51" w:rsidRPr="00203571">
        <w:t xml:space="preserve">  Subparagraph 621(5)(c)(i)</w:t>
      </w:r>
    </w:p>
    <w:p w:rsidR="00B60C51" w:rsidRPr="00203571" w:rsidRDefault="00B60C51" w:rsidP="00203571">
      <w:pPr>
        <w:pStyle w:val="Item"/>
      </w:pPr>
      <w:r w:rsidRPr="00203571">
        <w:t>Omit “that payment”, substitute “that social security payment”.</w:t>
      </w:r>
    </w:p>
    <w:p w:rsidR="00B60C51" w:rsidRPr="00203571" w:rsidRDefault="00F57EBD" w:rsidP="00203571">
      <w:pPr>
        <w:pStyle w:val="ItemHead"/>
      </w:pPr>
      <w:r w:rsidRPr="00203571">
        <w:t>148</w:t>
      </w:r>
      <w:r w:rsidR="00B60C51" w:rsidRPr="00203571">
        <w:t xml:space="preserve">  Subparagraph 621(5)(c)(ii)</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149</w:t>
      </w:r>
      <w:r w:rsidR="00B60C51" w:rsidRPr="00203571">
        <w:t xml:space="preserve">  Subsection</w:t>
      </w:r>
      <w:r w:rsidR="00203571" w:rsidRPr="00203571">
        <w:t> </w:t>
      </w:r>
      <w:r w:rsidR="00B60C51" w:rsidRPr="00203571">
        <w:t>621(5)</w:t>
      </w:r>
    </w:p>
    <w:p w:rsidR="00B60C51" w:rsidRPr="00203571" w:rsidRDefault="00B60C51" w:rsidP="00203571">
      <w:pPr>
        <w:pStyle w:val="Item"/>
      </w:pPr>
      <w:r w:rsidRPr="00203571">
        <w:t>Omit “newstart allowance” (last occurring), substitute “jobseeker payment”.</w:t>
      </w:r>
    </w:p>
    <w:p w:rsidR="00B60C51" w:rsidRPr="00203571" w:rsidRDefault="00F57EBD" w:rsidP="00203571">
      <w:pPr>
        <w:pStyle w:val="ItemHead"/>
      </w:pPr>
      <w:r w:rsidRPr="00203571">
        <w:t>150</w:t>
      </w:r>
      <w:r w:rsidR="00B60C51" w:rsidRPr="00203571">
        <w:t xml:space="preserve">  Subsection</w:t>
      </w:r>
      <w:r w:rsidR="00203571" w:rsidRPr="00203571">
        <w:t> </w:t>
      </w:r>
      <w:r w:rsidR="00B60C51" w:rsidRPr="00203571">
        <w:t>621(5) (note)</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151</w:t>
      </w:r>
      <w:r w:rsidR="00B60C51" w:rsidRPr="00203571">
        <w:t xml:space="preserve">  Subsection</w:t>
      </w:r>
      <w:r w:rsidR="00203571" w:rsidRPr="00203571">
        <w:t> </w:t>
      </w:r>
      <w:r w:rsidR="00B60C51" w:rsidRPr="00203571">
        <w:t>623A(2)</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152</w:t>
      </w:r>
      <w:r w:rsidR="00B60C51" w:rsidRPr="00203571">
        <w:t xml:space="preserve">  Subsection</w:t>
      </w:r>
      <w:r w:rsidR="00203571" w:rsidRPr="00203571">
        <w:t> </w:t>
      </w:r>
      <w:r w:rsidR="00B60C51" w:rsidRPr="00203571">
        <w:t>623A(2) (note)</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153</w:t>
      </w:r>
      <w:r w:rsidR="00B60C51" w:rsidRPr="00203571">
        <w:t xml:space="preserve">  Subsection</w:t>
      </w:r>
      <w:r w:rsidR="00203571" w:rsidRPr="00203571">
        <w:t> </w:t>
      </w:r>
      <w:r w:rsidR="00B60C51" w:rsidRPr="00203571">
        <w:t>623A(8)</w:t>
      </w:r>
    </w:p>
    <w:p w:rsidR="00B60C51" w:rsidRPr="00203571" w:rsidRDefault="00B60C51" w:rsidP="00203571">
      <w:pPr>
        <w:pStyle w:val="Item"/>
      </w:pPr>
      <w:r w:rsidRPr="00203571">
        <w:t>Omit “newstart allowance” (wherever occurring), substitute “jobseeker payment”.</w:t>
      </w:r>
    </w:p>
    <w:p w:rsidR="00B60C51" w:rsidRPr="00203571" w:rsidRDefault="00F57EBD" w:rsidP="00203571">
      <w:pPr>
        <w:pStyle w:val="ItemHead"/>
      </w:pPr>
      <w:r w:rsidRPr="00203571">
        <w:t>154</w:t>
      </w:r>
      <w:r w:rsidR="00B60C51" w:rsidRPr="00203571">
        <w:t xml:space="preserve">  Subdivision G of Division</w:t>
      </w:r>
      <w:r w:rsidR="00203571" w:rsidRPr="00203571">
        <w:t> </w:t>
      </w:r>
      <w:r w:rsidR="00B60C51" w:rsidRPr="00203571">
        <w:t>1 of Part</w:t>
      </w:r>
      <w:r w:rsidR="00203571" w:rsidRPr="00203571">
        <w:t> </w:t>
      </w:r>
      <w:r w:rsidR="00B60C51" w:rsidRPr="00203571">
        <w:t>2.12 (heading)</w:t>
      </w:r>
    </w:p>
    <w:p w:rsidR="00B60C51" w:rsidRPr="00203571" w:rsidRDefault="00B60C51" w:rsidP="00203571">
      <w:pPr>
        <w:pStyle w:val="Item"/>
      </w:pPr>
      <w:r w:rsidRPr="00203571">
        <w:t>Repeal the heading, substitute:</w:t>
      </w:r>
    </w:p>
    <w:p w:rsidR="00B60C51" w:rsidRPr="00203571" w:rsidRDefault="00B60C51" w:rsidP="00203571">
      <w:pPr>
        <w:pStyle w:val="ActHead4"/>
      </w:pPr>
      <w:bookmarkStart w:id="30" w:name="_Toc511305318"/>
      <w:r w:rsidRPr="00203571">
        <w:rPr>
          <w:rStyle w:val="CharSubdNo"/>
        </w:rPr>
        <w:t>Subdivision G</w:t>
      </w:r>
      <w:r w:rsidRPr="00203571">
        <w:t>—</w:t>
      </w:r>
      <w:r w:rsidRPr="00203571">
        <w:rPr>
          <w:rStyle w:val="CharSubdText"/>
        </w:rPr>
        <w:t>Situations where jobseeker payment not payable (administrative breaches)</w:t>
      </w:r>
      <w:bookmarkEnd w:id="30"/>
    </w:p>
    <w:p w:rsidR="00B60C51" w:rsidRPr="00203571" w:rsidRDefault="00F57EBD" w:rsidP="00203571">
      <w:pPr>
        <w:pStyle w:val="ItemHead"/>
      </w:pPr>
      <w:r w:rsidRPr="00203571">
        <w:t>155</w:t>
      </w:r>
      <w:r w:rsidR="00B60C51" w:rsidRPr="00203571">
        <w:t xml:space="preserve">  Section</w:t>
      </w:r>
      <w:r w:rsidR="00203571" w:rsidRPr="00203571">
        <w:t> </w:t>
      </w:r>
      <w:r w:rsidR="00B60C51" w:rsidRPr="00203571">
        <w:t>631 (heading)</w:t>
      </w:r>
    </w:p>
    <w:p w:rsidR="00B60C51" w:rsidRPr="00203571" w:rsidRDefault="00B60C51" w:rsidP="00203571">
      <w:pPr>
        <w:pStyle w:val="Item"/>
      </w:pPr>
      <w:r w:rsidRPr="00203571">
        <w:t>Repeal the heading, substitute:</w:t>
      </w:r>
    </w:p>
    <w:p w:rsidR="00B60C51" w:rsidRPr="00203571" w:rsidRDefault="00B60C51" w:rsidP="00203571">
      <w:pPr>
        <w:pStyle w:val="ActHead5"/>
      </w:pPr>
      <w:bookmarkStart w:id="31" w:name="_Toc511305319"/>
      <w:r w:rsidRPr="00203571">
        <w:rPr>
          <w:rStyle w:val="CharSectno"/>
        </w:rPr>
        <w:t>631</w:t>
      </w:r>
      <w:r w:rsidRPr="00203571">
        <w:t xml:space="preserve">  Situations where jobseeker payment not payable for failure to comply with certain requirements</w:t>
      </w:r>
      <w:bookmarkEnd w:id="31"/>
    </w:p>
    <w:p w:rsidR="00B60C51" w:rsidRPr="00203571" w:rsidRDefault="00F57EBD" w:rsidP="00203571">
      <w:pPr>
        <w:pStyle w:val="ItemHead"/>
      </w:pPr>
      <w:r w:rsidRPr="00203571">
        <w:t>156</w:t>
      </w:r>
      <w:r w:rsidR="00B60C51" w:rsidRPr="00203571">
        <w:t xml:space="preserve">  Section</w:t>
      </w:r>
      <w:r w:rsidR="00203571" w:rsidRPr="00203571">
        <w:t> </w:t>
      </w:r>
      <w:r w:rsidR="00B60C51" w:rsidRPr="00203571">
        <w:t>631</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157</w:t>
      </w:r>
      <w:r w:rsidR="00B60C51" w:rsidRPr="00203571">
        <w:t xml:space="preserve">  Section</w:t>
      </w:r>
      <w:r w:rsidR="00203571" w:rsidRPr="00203571">
        <w:t> </w:t>
      </w:r>
      <w:r w:rsidR="00B60C51" w:rsidRPr="00203571">
        <w:t>631C</w:t>
      </w:r>
    </w:p>
    <w:p w:rsidR="00B60C51" w:rsidRPr="00203571" w:rsidRDefault="00B60C51" w:rsidP="00203571">
      <w:pPr>
        <w:pStyle w:val="Item"/>
      </w:pPr>
      <w:r w:rsidRPr="00203571">
        <w:t>Omit “Newstart”, substitute “Jobseeker”.</w:t>
      </w:r>
    </w:p>
    <w:p w:rsidR="00B60C51" w:rsidRPr="00203571" w:rsidRDefault="00F57EBD" w:rsidP="00203571">
      <w:pPr>
        <w:pStyle w:val="ItemHead"/>
      </w:pPr>
      <w:r w:rsidRPr="00203571">
        <w:t>158</w:t>
      </w:r>
      <w:r w:rsidR="00B60C51" w:rsidRPr="00203571">
        <w:t xml:space="preserve">  Subdivision H of Division</w:t>
      </w:r>
      <w:r w:rsidR="00203571" w:rsidRPr="00203571">
        <w:t> </w:t>
      </w:r>
      <w:r w:rsidR="00B60C51" w:rsidRPr="00203571">
        <w:t>1 of Part</w:t>
      </w:r>
      <w:r w:rsidR="00203571" w:rsidRPr="00203571">
        <w:t> </w:t>
      </w:r>
      <w:r w:rsidR="00B60C51" w:rsidRPr="00203571">
        <w:t>2.12 (heading)</w:t>
      </w:r>
    </w:p>
    <w:p w:rsidR="00B60C51" w:rsidRPr="00203571" w:rsidRDefault="00B60C51" w:rsidP="00203571">
      <w:pPr>
        <w:pStyle w:val="Item"/>
      </w:pPr>
      <w:r w:rsidRPr="00203571">
        <w:t>Repeal the heading, substitute:</w:t>
      </w:r>
    </w:p>
    <w:p w:rsidR="00B60C51" w:rsidRPr="00203571" w:rsidRDefault="00B60C51" w:rsidP="00203571">
      <w:pPr>
        <w:pStyle w:val="ActHead4"/>
      </w:pPr>
      <w:bookmarkStart w:id="32" w:name="_Toc511305320"/>
      <w:r w:rsidRPr="00203571">
        <w:rPr>
          <w:rStyle w:val="CharSubdNo"/>
        </w:rPr>
        <w:t>Subdivision H</w:t>
      </w:r>
      <w:r w:rsidRPr="00203571">
        <w:t>—</w:t>
      </w:r>
      <w:r w:rsidRPr="00203571">
        <w:rPr>
          <w:rStyle w:val="CharSubdText"/>
        </w:rPr>
        <w:t>Other situations where jobseeker payment not payable</w:t>
      </w:r>
      <w:bookmarkEnd w:id="32"/>
    </w:p>
    <w:p w:rsidR="00B60C51" w:rsidRPr="00203571" w:rsidRDefault="00F57EBD" w:rsidP="00203571">
      <w:pPr>
        <w:pStyle w:val="ItemHead"/>
      </w:pPr>
      <w:r w:rsidRPr="00203571">
        <w:t>159</w:t>
      </w:r>
      <w:r w:rsidR="00B60C51" w:rsidRPr="00203571">
        <w:t xml:space="preserve">  Subsection</w:t>
      </w:r>
      <w:r w:rsidR="00203571" w:rsidRPr="00203571">
        <w:t> </w:t>
      </w:r>
      <w:r w:rsidR="00B60C51" w:rsidRPr="00203571">
        <w:t>633(1)</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160</w:t>
      </w:r>
      <w:r w:rsidR="00B60C51" w:rsidRPr="00203571">
        <w:t xml:space="preserve">  Subsection</w:t>
      </w:r>
      <w:r w:rsidR="00203571" w:rsidRPr="00203571">
        <w:t> </w:t>
      </w:r>
      <w:r w:rsidR="00B60C51" w:rsidRPr="00203571">
        <w:t>633(2)</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161</w:t>
      </w:r>
      <w:r w:rsidR="00B60C51" w:rsidRPr="00203571">
        <w:t xml:space="preserve">  Subsections</w:t>
      </w:r>
      <w:r w:rsidR="00203571" w:rsidRPr="00203571">
        <w:t> </w:t>
      </w:r>
      <w:r w:rsidR="00B60C51" w:rsidRPr="00203571">
        <w:t>634(1) to (1B)</w:t>
      </w:r>
    </w:p>
    <w:p w:rsidR="00B60C51" w:rsidRPr="00203571" w:rsidRDefault="00B60C51" w:rsidP="00203571">
      <w:pPr>
        <w:pStyle w:val="Item"/>
      </w:pPr>
      <w:r w:rsidRPr="00203571">
        <w:t>Omit “newstart allowance” (wherever occurring), substitute “jobseeker payment”.</w:t>
      </w:r>
    </w:p>
    <w:p w:rsidR="00B60C51" w:rsidRPr="00203571" w:rsidRDefault="00F57EBD" w:rsidP="00203571">
      <w:pPr>
        <w:pStyle w:val="ItemHead"/>
      </w:pPr>
      <w:r w:rsidRPr="00203571">
        <w:t>162</w:t>
      </w:r>
      <w:r w:rsidR="00B60C51" w:rsidRPr="00203571">
        <w:t xml:space="preserve">  Division</w:t>
      </w:r>
      <w:r w:rsidR="00203571" w:rsidRPr="00203571">
        <w:t> </w:t>
      </w:r>
      <w:r w:rsidR="00B60C51" w:rsidRPr="00203571">
        <w:t>4 of Part</w:t>
      </w:r>
      <w:r w:rsidR="00203571" w:rsidRPr="00203571">
        <w:t> </w:t>
      </w:r>
      <w:r w:rsidR="00B60C51" w:rsidRPr="00203571">
        <w:t>2.12 (heading)</w:t>
      </w:r>
    </w:p>
    <w:p w:rsidR="00B60C51" w:rsidRPr="00203571" w:rsidRDefault="00B60C51" w:rsidP="00203571">
      <w:pPr>
        <w:pStyle w:val="Item"/>
      </w:pPr>
      <w:r w:rsidRPr="00203571">
        <w:t>Repeal the heading, substitute:</w:t>
      </w:r>
    </w:p>
    <w:p w:rsidR="00B60C51" w:rsidRPr="00203571" w:rsidRDefault="00B60C51" w:rsidP="00203571">
      <w:pPr>
        <w:pStyle w:val="ActHead3"/>
      </w:pPr>
      <w:bookmarkStart w:id="33" w:name="_Toc511305321"/>
      <w:r w:rsidRPr="00203571">
        <w:rPr>
          <w:rStyle w:val="CharDivNo"/>
        </w:rPr>
        <w:t>Division</w:t>
      </w:r>
      <w:r w:rsidR="00203571" w:rsidRPr="00203571">
        <w:rPr>
          <w:rStyle w:val="CharDivNo"/>
        </w:rPr>
        <w:t> </w:t>
      </w:r>
      <w:r w:rsidRPr="00203571">
        <w:rPr>
          <w:rStyle w:val="CharDivNo"/>
        </w:rPr>
        <w:t>4</w:t>
      </w:r>
      <w:r w:rsidRPr="00203571">
        <w:t>—</w:t>
      </w:r>
      <w:r w:rsidRPr="00203571">
        <w:rPr>
          <w:rStyle w:val="CharDivText"/>
        </w:rPr>
        <w:t>Rate of jobseeker payment</w:t>
      </w:r>
      <w:bookmarkEnd w:id="33"/>
    </w:p>
    <w:p w:rsidR="00B60C51" w:rsidRPr="00203571" w:rsidRDefault="00F57EBD" w:rsidP="00203571">
      <w:pPr>
        <w:pStyle w:val="ItemHead"/>
      </w:pPr>
      <w:r w:rsidRPr="00203571">
        <w:t>163</w:t>
      </w:r>
      <w:r w:rsidR="00B60C51" w:rsidRPr="00203571">
        <w:t xml:space="preserve">  Section</w:t>
      </w:r>
      <w:r w:rsidR="00203571" w:rsidRPr="00203571">
        <w:t> </w:t>
      </w:r>
      <w:r w:rsidR="00B60C51" w:rsidRPr="00203571">
        <w:t>643 (heading)</w:t>
      </w:r>
    </w:p>
    <w:p w:rsidR="00B60C51" w:rsidRPr="00203571" w:rsidRDefault="00B60C51" w:rsidP="00203571">
      <w:pPr>
        <w:pStyle w:val="Item"/>
      </w:pPr>
      <w:r w:rsidRPr="00203571">
        <w:t>Repeal the heading, substitute:</w:t>
      </w:r>
    </w:p>
    <w:p w:rsidR="00B60C51" w:rsidRPr="00203571" w:rsidRDefault="00B60C51" w:rsidP="00203571">
      <w:pPr>
        <w:pStyle w:val="ActHead5"/>
      </w:pPr>
      <w:bookmarkStart w:id="34" w:name="_Toc511305322"/>
      <w:r w:rsidRPr="00203571">
        <w:rPr>
          <w:rStyle w:val="CharSectno"/>
        </w:rPr>
        <w:t>643</w:t>
      </w:r>
      <w:r w:rsidRPr="00203571">
        <w:t xml:space="preserve">  How to work out a person’s jobseeker payment rate</w:t>
      </w:r>
      <w:bookmarkEnd w:id="34"/>
    </w:p>
    <w:p w:rsidR="00B60C51" w:rsidRPr="00203571" w:rsidRDefault="00F57EBD" w:rsidP="00203571">
      <w:pPr>
        <w:pStyle w:val="ItemHead"/>
      </w:pPr>
      <w:r w:rsidRPr="00203571">
        <w:t>164</w:t>
      </w:r>
      <w:r w:rsidR="00B60C51" w:rsidRPr="00203571">
        <w:t xml:space="preserve">  Section</w:t>
      </w:r>
      <w:r w:rsidR="00203571" w:rsidRPr="00203571">
        <w:t> </w:t>
      </w:r>
      <w:r w:rsidR="00B60C51" w:rsidRPr="00203571">
        <w:t>643</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165</w:t>
      </w:r>
      <w:r w:rsidR="00B60C51" w:rsidRPr="00203571">
        <w:t xml:space="preserve">  Section</w:t>
      </w:r>
      <w:r w:rsidR="00203571" w:rsidRPr="00203571">
        <w:t> </w:t>
      </w:r>
      <w:r w:rsidR="00B60C51" w:rsidRPr="00203571">
        <w:t>644AAA</w:t>
      </w:r>
    </w:p>
    <w:p w:rsidR="00B60C51" w:rsidRPr="00203571" w:rsidRDefault="00B60C51" w:rsidP="00203571">
      <w:pPr>
        <w:pStyle w:val="Item"/>
      </w:pPr>
      <w:r w:rsidRPr="00203571">
        <w:t>Omit “newstart allowance” (wherever occurring), substitute “jobseeker payment”.</w:t>
      </w:r>
    </w:p>
    <w:p w:rsidR="00B60C51" w:rsidRPr="00203571" w:rsidRDefault="00F57EBD" w:rsidP="00203571">
      <w:pPr>
        <w:pStyle w:val="ItemHead"/>
      </w:pPr>
      <w:r w:rsidRPr="00203571">
        <w:t>166</w:t>
      </w:r>
      <w:r w:rsidR="00B60C51" w:rsidRPr="00203571">
        <w:t xml:space="preserve">  Paragraph 644AAA(d)</w:t>
      </w:r>
    </w:p>
    <w:p w:rsidR="00B60C51" w:rsidRPr="00203571" w:rsidRDefault="00B60C51" w:rsidP="00203571">
      <w:pPr>
        <w:pStyle w:val="Item"/>
      </w:pPr>
      <w:r w:rsidRPr="00203571">
        <w:t>Omit “Newstart”, substitute “Jobseeker”.</w:t>
      </w:r>
    </w:p>
    <w:p w:rsidR="00B60C51" w:rsidRPr="00203571" w:rsidRDefault="00F57EBD" w:rsidP="00203571">
      <w:pPr>
        <w:pStyle w:val="ItemHead"/>
      </w:pPr>
      <w:r w:rsidRPr="00203571">
        <w:t>167</w:t>
      </w:r>
      <w:r w:rsidR="00B60C51" w:rsidRPr="00203571">
        <w:t xml:space="preserve">  Paragraph 660LA(1)(a)</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168</w:t>
      </w:r>
      <w:r w:rsidR="00B60C51" w:rsidRPr="00203571">
        <w:t xml:space="preserve">  Subsection</w:t>
      </w:r>
      <w:r w:rsidR="00203571" w:rsidRPr="00203571">
        <w:t> </w:t>
      </w:r>
      <w:r w:rsidR="00B60C51" w:rsidRPr="00203571">
        <w:t>660LA(4)</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169</w:t>
      </w:r>
      <w:r w:rsidR="00B60C51" w:rsidRPr="00203571">
        <w:t xml:space="preserve">  Section</w:t>
      </w:r>
      <w:r w:rsidR="00203571" w:rsidRPr="00203571">
        <w:t> </w:t>
      </w:r>
      <w:r w:rsidR="00B60C51" w:rsidRPr="00203571">
        <w:t>660LD (heading)</w:t>
      </w:r>
    </w:p>
    <w:p w:rsidR="00B60C51" w:rsidRPr="00203571" w:rsidRDefault="00B60C51" w:rsidP="00203571">
      <w:pPr>
        <w:pStyle w:val="Item"/>
      </w:pPr>
      <w:r w:rsidRPr="00203571">
        <w:t>Repeal the heading, substitute:</w:t>
      </w:r>
    </w:p>
    <w:p w:rsidR="00B60C51" w:rsidRPr="00203571" w:rsidRDefault="00B60C51" w:rsidP="00203571">
      <w:pPr>
        <w:pStyle w:val="ActHead5"/>
      </w:pPr>
      <w:bookmarkStart w:id="35" w:name="_Toc511305323"/>
      <w:r w:rsidRPr="00203571">
        <w:rPr>
          <w:rStyle w:val="CharSectno"/>
        </w:rPr>
        <w:t>660LD</w:t>
      </w:r>
      <w:r w:rsidRPr="00203571">
        <w:t xml:space="preserve">  Adjustment of a person’s jobseeker payment rate</w:t>
      </w:r>
      <w:bookmarkEnd w:id="35"/>
    </w:p>
    <w:p w:rsidR="00B60C51" w:rsidRPr="00203571" w:rsidRDefault="00F57EBD" w:rsidP="00203571">
      <w:pPr>
        <w:pStyle w:val="ItemHead"/>
      </w:pPr>
      <w:r w:rsidRPr="00203571">
        <w:t>170</w:t>
      </w:r>
      <w:r w:rsidR="00B60C51" w:rsidRPr="00203571">
        <w:t xml:space="preserve">  Section</w:t>
      </w:r>
      <w:r w:rsidR="00203571" w:rsidRPr="00203571">
        <w:t> </w:t>
      </w:r>
      <w:r w:rsidR="00B60C51" w:rsidRPr="00203571">
        <w:t>660LD</w:t>
      </w:r>
    </w:p>
    <w:p w:rsidR="00B60C51" w:rsidRPr="00203571" w:rsidRDefault="00B60C51" w:rsidP="00203571">
      <w:pPr>
        <w:pStyle w:val="Item"/>
      </w:pPr>
      <w:r w:rsidRPr="00203571">
        <w:t>Omit “person’s newstart allowance”, substitute “person’s jobseeker payment”.</w:t>
      </w:r>
    </w:p>
    <w:p w:rsidR="00B60C51" w:rsidRPr="00203571" w:rsidRDefault="00F57EBD" w:rsidP="00203571">
      <w:pPr>
        <w:pStyle w:val="ItemHead"/>
      </w:pPr>
      <w:r w:rsidRPr="00203571">
        <w:t>171</w:t>
      </w:r>
      <w:r w:rsidR="00B60C51" w:rsidRPr="00203571">
        <w:t xml:space="preserve">  Paragraph 660LD(c)</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172</w:t>
      </w:r>
      <w:r w:rsidR="00B60C51" w:rsidRPr="00203571">
        <w:t xml:space="preserve">  Paragraph 660LD(c)</w:t>
      </w:r>
    </w:p>
    <w:p w:rsidR="00B60C51" w:rsidRPr="00203571" w:rsidRDefault="00B60C51" w:rsidP="00203571">
      <w:pPr>
        <w:pStyle w:val="Item"/>
      </w:pPr>
      <w:r w:rsidRPr="00203571">
        <w:t>Omit “the allowance”, substitute “the payment”.</w:t>
      </w:r>
    </w:p>
    <w:p w:rsidR="00B60C51" w:rsidRPr="00203571" w:rsidRDefault="00F57EBD" w:rsidP="00203571">
      <w:pPr>
        <w:pStyle w:val="ItemHead"/>
      </w:pPr>
      <w:r w:rsidRPr="00203571">
        <w:t>173</w:t>
      </w:r>
      <w:r w:rsidR="00B60C51" w:rsidRPr="00203571">
        <w:t xml:space="preserve">  Paragraph 660LD(d)</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174</w:t>
      </w:r>
      <w:r w:rsidR="00B60C51" w:rsidRPr="00203571">
        <w:t xml:space="preserve">  Paragraph 660LD(d)</w:t>
      </w:r>
    </w:p>
    <w:p w:rsidR="00B60C51" w:rsidRPr="00203571" w:rsidRDefault="00B60C51" w:rsidP="00203571">
      <w:pPr>
        <w:pStyle w:val="Item"/>
      </w:pPr>
      <w:r w:rsidRPr="00203571">
        <w:t>Omit “the allowance”, substitute “the payment”.</w:t>
      </w:r>
    </w:p>
    <w:p w:rsidR="00B60C51" w:rsidRPr="00203571" w:rsidRDefault="00F57EBD" w:rsidP="00203571">
      <w:pPr>
        <w:pStyle w:val="ItemHead"/>
      </w:pPr>
      <w:r w:rsidRPr="00203571">
        <w:t>175</w:t>
      </w:r>
      <w:r w:rsidR="00B60C51" w:rsidRPr="00203571">
        <w:t xml:space="preserve">  Subdivision B of Division</w:t>
      </w:r>
      <w:r w:rsidR="00203571" w:rsidRPr="00203571">
        <w:t> </w:t>
      </w:r>
      <w:r w:rsidR="00B60C51" w:rsidRPr="00203571">
        <w:t>9 of Part</w:t>
      </w:r>
      <w:r w:rsidR="00203571" w:rsidRPr="00203571">
        <w:t> </w:t>
      </w:r>
      <w:r w:rsidR="00B60C51" w:rsidRPr="00203571">
        <w:t>2.12 (heading)</w:t>
      </w:r>
    </w:p>
    <w:p w:rsidR="00B60C51" w:rsidRPr="00203571" w:rsidRDefault="00B60C51" w:rsidP="00203571">
      <w:pPr>
        <w:pStyle w:val="Item"/>
      </w:pPr>
      <w:r w:rsidRPr="00203571">
        <w:t>Repeal the heading, substitute:</w:t>
      </w:r>
    </w:p>
    <w:p w:rsidR="00B60C51" w:rsidRPr="00203571" w:rsidRDefault="00B60C51" w:rsidP="00203571">
      <w:pPr>
        <w:pStyle w:val="ActHead4"/>
      </w:pPr>
      <w:bookmarkStart w:id="36" w:name="_Toc511305324"/>
      <w:r w:rsidRPr="00203571">
        <w:rPr>
          <w:rStyle w:val="CharSubdNo"/>
        </w:rPr>
        <w:t>Subdivision B</w:t>
      </w:r>
      <w:r w:rsidRPr="00203571">
        <w:t>—</w:t>
      </w:r>
      <w:r w:rsidRPr="00203571">
        <w:rPr>
          <w:rStyle w:val="CharSubdText"/>
        </w:rPr>
        <w:t>Continuation of jobseeker payment rate after death of child</w:t>
      </w:r>
      <w:bookmarkEnd w:id="36"/>
    </w:p>
    <w:p w:rsidR="00B60C51" w:rsidRPr="00203571" w:rsidRDefault="00F57EBD" w:rsidP="00203571">
      <w:pPr>
        <w:pStyle w:val="ItemHead"/>
      </w:pPr>
      <w:r w:rsidRPr="00203571">
        <w:t>176</w:t>
      </w:r>
      <w:r w:rsidR="00B60C51" w:rsidRPr="00203571">
        <w:t xml:space="preserve">  Section</w:t>
      </w:r>
      <w:r w:rsidR="00203571" w:rsidRPr="00203571">
        <w:t> </w:t>
      </w:r>
      <w:r w:rsidR="00B60C51" w:rsidRPr="00203571">
        <w:t>660M (heading)</w:t>
      </w:r>
    </w:p>
    <w:p w:rsidR="00B60C51" w:rsidRPr="00203571" w:rsidRDefault="00B60C51" w:rsidP="00203571">
      <w:pPr>
        <w:pStyle w:val="Item"/>
      </w:pPr>
      <w:r w:rsidRPr="00203571">
        <w:t>Repeal the heading, substitute:</w:t>
      </w:r>
    </w:p>
    <w:p w:rsidR="00B60C51" w:rsidRPr="00203571" w:rsidRDefault="00B60C51" w:rsidP="00203571">
      <w:pPr>
        <w:pStyle w:val="ActHead5"/>
      </w:pPr>
      <w:bookmarkStart w:id="37" w:name="_Toc511305325"/>
      <w:r w:rsidRPr="00203571">
        <w:rPr>
          <w:rStyle w:val="CharSectno"/>
        </w:rPr>
        <w:t>660M</w:t>
      </w:r>
      <w:r w:rsidRPr="00203571">
        <w:t xml:space="preserve">  Death of child—continuation of jobseeker payment rate for 14 weeks</w:t>
      </w:r>
      <w:bookmarkEnd w:id="37"/>
    </w:p>
    <w:p w:rsidR="00B60C51" w:rsidRPr="00203571" w:rsidRDefault="00F57EBD" w:rsidP="00203571">
      <w:pPr>
        <w:pStyle w:val="ItemHead"/>
      </w:pPr>
      <w:r w:rsidRPr="00203571">
        <w:t>177</w:t>
      </w:r>
      <w:r w:rsidR="00B60C51" w:rsidRPr="00203571">
        <w:t xml:space="preserve">  Section</w:t>
      </w:r>
      <w:r w:rsidR="00203571" w:rsidRPr="00203571">
        <w:t> </w:t>
      </w:r>
      <w:r w:rsidR="00B60C51" w:rsidRPr="00203571">
        <w:t>660M</w:t>
      </w:r>
    </w:p>
    <w:p w:rsidR="00B60C51" w:rsidRPr="00203571" w:rsidRDefault="00B60C51" w:rsidP="00203571">
      <w:pPr>
        <w:pStyle w:val="Item"/>
      </w:pPr>
      <w:r w:rsidRPr="00203571">
        <w:t>Omit “newstart allowance” (wherever occurring), substitute “jobseeker payment”.</w:t>
      </w:r>
    </w:p>
    <w:p w:rsidR="00B60C51" w:rsidRPr="00203571" w:rsidRDefault="00F57EBD" w:rsidP="00203571">
      <w:pPr>
        <w:pStyle w:val="ItemHead"/>
      </w:pPr>
      <w:r w:rsidRPr="00203571">
        <w:t>178</w:t>
      </w:r>
      <w:r w:rsidR="00B60C51" w:rsidRPr="00203571">
        <w:t xml:space="preserve">  Division</w:t>
      </w:r>
      <w:r w:rsidR="00203571" w:rsidRPr="00203571">
        <w:t> </w:t>
      </w:r>
      <w:r w:rsidR="00B60C51" w:rsidRPr="00203571">
        <w:t>6 of Part</w:t>
      </w:r>
      <w:r w:rsidR="00203571" w:rsidRPr="00203571">
        <w:t> </w:t>
      </w:r>
      <w:r w:rsidR="00B60C51" w:rsidRPr="00203571">
        <w:t>2.13A (heading)</w:t>
      </w:r>
    </w:p>
    <w:p w:rsidR="00B60C51" w:rsidRPr="00203571" w:rsidRDefault="00B60C51" w:rsidP="00203571">
      <w:pPr>
        <w:pStyle w:val="Item"/>
      </w:pPr>
      <w:r w:rsidRPr="00203571">
        <w:t>Repeal the heading, substitute:</w:t>
      </w:r>
    </w:p>
    <w:p w:rsidR="00B60C51" w:rsidRPr="00203571" w:rsidRDefault="00B60C51" w:rsidP="00203571">
      <w:pPr>
        <w:pStyle w:val="ActHead3"/>
      </w:pPr>
      <w:bookmarkStart w:id="38" w:name="_Toc511305326"/>
      <w:r w:rsidRPr="00203571">
        <w:rPr>
          <w:rStyle w:val="CharDivNo"/>
        </w:rPr>
        <w:t>Division</w:t>
      </w:r>
      <w:r w:rsidR="00203571" w:rsidRPr="00203571">
        <w:rPr>
          <w:rStyle w:val="CharDivNo"/>
        </w:rPr>
        <w:t> </w:t>
      </w:r>
      <w:r w:rsidRPr="00203571">
        <w:rPr>
          <w:rStyle w:val="CharDivNo"/>
        </w:rPr>
        <w:t>6</w:t>
      </w:r>
      <w:r w:rsidRPr="00203571">
        <w:t>—</w:t>
      </w:r>
      <w:r w:rsidRPr="00203571">
        <w:rPr>
          <w:rStyle w:val="CharDivText"/>
        </w:rPr>
        <w:t>Jobseeker payment recipients</w:t>
      </w:r>
      <w:bookmarkEnd w:id="38"/>
    </w:p>
    <w:p w:rsidR="00B60C51" w:rsidRPr="00203571" w:rsidRDefault="00F57EBD" w:rsidP="00203571">
      <w:pPr>
        <w:pStyle w:val="ItemHead"/>
      </w:pPr>
      <w:r w:rsidRPr="00203571">
        <w:t>179</w:t>
      </w:r>
      <w:r w:rsidR="00B60C51" w:rsidRPr="00203571">
        <w:t xml:space="preserve">  Subparagraphs</w:t>
      </w:r>
      <w:r w:rsidR="00203571" w:rsidRPr="00203571">
        <w:t> </w:t>
      </w:r>
      <w:r w:rsidR="00B60C51" w:rsidRPr="00203571">
        <w:t>665U(1)(b)(i) and (c)(i)</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180</w:t>
      </w:r>
      <w:r w:rsidR="00B60C51" w:rsidRPr="00203571">
        <w:t xml:space="preserve">  Subparagraph 665U(1)(c)(ii)</w:t>
      </w:r>
    </w:p>
    <w:p w:rsidR="00B60C51" w:rsidRPr="00203571" w:rsidRDefault="00B60C51" w:rsidP="00203571">
      <w:pPr>
        <w:pStyle w:val="Item"/>
      </w:pPr>
      <w:r w:rsidRPr="00203571">
        <w:t>Omit “Newstart”, substitute “Jobseeker”.</w:t>
      </w:r>
    </w:p>
    <w:p w:rsidR="00B60C51" w:rsidRPr="00203571" w:rsidRDefault="00F57EBD" w:rsidP="00203571">
      <w:pPr>
        <w:pStyle w:val="ItemHead"/>
      </w:pPr>
      <w:r w:rsidRPr="00203571">
        <w:t>181</w:t>
      </w:r>
      <w:r w:rsidR="00B60C51" w:rsidRPr="00203571">
        <w:t xml:space="preserve">  Subsection</w:t>
      </w:r>
      <w:r w:rsidR="00203571" w:rsidRPr="00203571">
        <w:t> </w:t>
      </w:r>
      <w:r w:rsidR="00B60C51" w:rsidRPr="00203571">
        <w:t>666(9)</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182</w:t>
      </w:r>
      <w:r w:rsidR="00B60C51" w:rsidRPr="00203571">
        <w:t xml:space="preserve">  Subsection</w:t>
      </w:r>
      <w:r w:rsidR="00203571" w:rsidRPr="00203571">
        <w:t> </w:t>
      </w:r>
      <w:r w:rsidR="00B60C51" w:rsidRPr="00203571">
        <w:t>667(5)</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183</w:t>
      </w:r>
      <w:r w:rsidR="00B60C51" w:rsidRPr="00203571">
        <w:t xml:space="preserve">  Subsection</w:t>
      </w:r>
      <w:r w:rsidR="00203571" w:rsidRPr="00203571">
        <w:t> </w:t>
      </w:r>
      <w:r w:rsidR="00B60C51" w:rsidRPr="00203571">
        <w:t>686(1)</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184</w:t>
      </w:r>
      <w:r w:rsidR="00B60C51" w:rsidRPr="00203571">
        <w:t xml:space="preserve">  Subsection</w:t>
      </w:r>
      <w:r w:rsidR="00203571" w:rsidRPr="00203571">
        <w:t> </w:t>
      </w:r>
      <w:r w:rsidR="00B60C51" w:rsidRPr="00203571">
        <w:t>694(5) (note)</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185</w:t>
      </w:r>
      <w:r w:rsidR="00B60C51" w:rsidRPr="00203571">
        <w:t xml:space="preserve">  Paragraphs 729(2)(c) and (d)</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186</w:t>
      </w:r>
      <w:r w:rsidR="00B60C51" w:rsidRPr="00203571">
        <w:t xml:space="preserve">  Paragraph 729(2)(d)</w:t>
      </w:r>
    </w:p>
    <w:p w:rsidR="00B60C51" w:rsidRPr="00203571" w:rsidRDefault="00B60C51" w:rsidP="00203571">
      <w:pPr>
        <w:pStyle w:val="Item"/>
      </w:pPr>
      <w:r w:rsidRPr="00203571">
        <w:t>Omit “the allowance”, substitute “the payment”.</w:t>
      </w:r>
    </w:p>
    <w:p w:rsidR="00B60C51" w:rsidRPr="00203571" w:rsidRDefault="00F57EBD" w:rsidP="00203571">
      <w:pPr>
        <w:pStyle w:val="ItemHead"/>
      </w:pPr>
      <w:r w:rsidRPr="00203571">
        <w:t>187</w:t>
      </w:r>
      <w:r w:rsidR="00B60C51" w:rsidRPr="00203571">
        <w:t xml:space="preserve">  Subsection</w:t>
      </w:r>
      <w:r w:rsidR="00203571" w:rsidRPr="00203571">
        <w:t> </w:t>
      </w:r>
      <w:r w:rsidR="00B60C51" w:rsidRPr="00203571">
        <w:t>729(4)</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188</w:t>
      </w:r>
      <w:r w:rsidR="00B60C51" w:rsidRPr="00203571">
        <w:t xml:space="preserve">  Paragraphs 729(4)(a) and (b)</w:t>
      </w:r>
    </w:p>
    <w:p w:rsidR="00B60C51" w:rsidRPr="00203571" w:rsidRDefault="00B60C51" w:rsidP="00203571">
      <w:pPr>
        <w:pStyle w:val="Item"/>
      </w:pPr>
      <w:r w:rsidRPr="00203571">
        <w:t>Omit “the allowance” (wherever occurring), substitute “the payment”.</w:t>
      </w:r>
    </w:p>
    <w:p w:rsidR="00B60C51" w:rsidRPr="00203571" w:rsidRDefault="00F57EBD" w:rsidP="00203571">
      <w:pPr>
        <w:pStyle w:val="ItemHead"/>
      </w:pPr>
      <w:r w:rsidRPr="00203571">
        <w:t>189</w:t>
      </w:r>
      <w:r w:rsidR="00B60C51" w:rsidRPr="00203571">
        <w:t xml:space="preserve">  Subsections</w:t>
      </w:r>
      <w:r w:rsidR="00203571" w:rsidRPr="00203571">
        <w:t> </w:t>
      </w:r>
      <w:r w:rsidR="00B60C51" w:rsidRPr="00203571">
        <w:t>746(2) and (4)</w:t>
      </w:r>
    </w:p>
    <w:p w:rsidR="00B60C51" w:rsidRPr="00203571" w:rsidRDefault="00B60C51" w:rsidP="00203571">
      <w:pPr>
        <w:pStyle w:val="Item"/>
      </w:pPr>
      <w:r w:rsidRPr="00203571">
        <w:t>Omit “newstart allowance” (wherever occurring), substitute “jobseeker payment”.</w:t>
      </w:r>
    </w:p>
    <w:p w:rsidR="00B60C51" w:rsidRPr="00203571" w:rsidRDefault="00F57EBD" w:rsidP="00203571">
      <w:pPr>
        <w:pStyle w:val="ItemHead"/>
      </w:pPr>
      <w:r w:rsidRPr="00203571">
        <w:t>190</w:t>
      </w:r>
      <w:r w:rsidR="00B60C51" w:rsidRPr="00203571">
        <w:t xml:space="preserve">  Subsection</w:t>
      </w:r>
      <w:r w:rsidR="00203571" w:rsidRPr="00203571">
        <w:t> </w:t>
      </w:r>
      <w:r w:rsidR="00B60C51" w:rsidRPr="00203571">
        <w:t>768A(4)</w:t>
      </w:r>
    </w:p>
    <w:p w:rsidR="00B60C51" w:rsidRPr="00203571" w:rsidRDefault="00B60C51" w:rsidP="00203571">
      <w:pPr>
        <w:pStyle w:val="Item"/>
      </w:pPr>
      <w:r w:rsidRPr="00203571">
        <w:t>Omit “newstart allowance”, substitute “special benefit”.</w:t>
      </w:r>
    </w:p>
    <w:p w:rsidR="00B60C51" w:rsidRPr="00203571" w:rsidRDefault="00F57EBD" w:rsidP="00203571">
      <w:pPr>
        <w:pStyle w:val="ItemHead"/>
      </w:pPr>
      <w:r w:rsidRPr="00203571">
        <w:t>191</w:t>
      </w:r>
      <w:r w:rsidR="00B60C51" w:rsidRPr="00203571">
        <w:t xml:space="preserve">  Subparagraph 771HA(1)(c)(i)</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192</w:t>
      </w:r>
      <w:r w:rsidR="00B60C51" w:rsidRPr="00203571">
        <w:t xml:space="preserve">  Subsection</w:t>
      </w:r>
      <w:r w:rsidR="00203571" w:rsidRPr="00203571">
        <w:t> </w:t>
      </w:r>
      <w:r w:rsidR="00B60C51" w:rsidRPr="00203571">
        <w:t>771HA(1B)</w:t>
      </w:r>
    </w:p>
    <w:p w:rsidR="00B60C51" w:rsidRPr="00203571" w:rsidRDefault="00B60C51" w:rsidP="00203571">
      <w:pPr>
        <w:pStyle w:val="Item"/>
      </w:pPr>
      <w:r w:rsidRPr="00203571">
        <w:t>Omit “newstart allowance” (wherever occurring), substitute “jobseeker payment”.</w:t>
      </w:r>
    </w:p>
    <w:p w:rsidR="00B60C51" w:rsidRPr="00203571" w:rsidRDefault="00F57EBD" w:rsidP="00203571">
      <w:pPr>
        <w:pStyle w:val="ItemHead"/>
      </w:pPr>
      <w:r w:rsidRPr="00203571">
        <w:t>193</w:t>
      </w:r>
      <w:r w:rsidR="00B60C51" w:rsidRPr="00203571">
        <w:t xml:space="preserve">  Subsection</w:t>
      </w:r>
      <w:r w:rsidR="00203571" w:rsidRPr="00203571">
        <w:t> </w:t>
      </w:r>
      <w:r w:rsidR="00B60C51" w:rsidRPr="00203571">
        <w:t>771HA(3)</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194</w:t>
      </w:r>
      <w:r w:rsidR="00B60C51" w:rsidRPr="00203571">
        <w:t xml:space="preserve">  Subsection</w:t>
      </w:r>
      <w:r w:rsidR="00203571" w:rsidRPr="00203571">
        <w:t> </w:t>
      </w:r>
      <w:r w:rsidR="00B60C51" w:rsidRPr="00203571">
        <w:t>771KE(2)</w:t>
      </w:r>
    </w:p>
    <w:p w:rsidR="00B60C51" w:rsidRPr="00203571" w:rsidRDefault="00B60C51" w:rsidP="00203571">
      <w:pPr>
        <w:pStyle w:val="Item"/>
      </w:pPr>
      <w:r w:rsidRPr="00203571">
        <w:t>Omit “newstart allowance” (wherever occurring), substitute “jobseeker payment”.</w:t>
      </w:r>
    </w:p>
    <w:p w:rsidR="00B60C51" w:rsidRPr="00203571" w:rsidRDefault="00F57EBD" w:rsidP="00203571">
      <w:pPr>
        <w:pStyle w:val="ItemHead"/>
      </w:pPr>
      <w:r w:rsidRPr="00203571">
        <w:t>195</w:t>
      </w:r>
      <w:r w:rsidR="00B60C51" w:rsidRPr="00203571">
        <w:t xml:space="preserve">  Paragraph 771NU(1)(e)</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196</w:t>
      </w:r>
      <w:r w:rsidR="00B60C51" w:rsidRPr="00203571">
        <w:t xml:space="preserve">  Paragraphs 771NU(3)(b) and (e)</w:t>
      </w:r>
    </w:p>
    <w:p w:rsidR="00B60C51" w:rsidRPr="00203571" w:rsidRDefault="00B60C51" w:rsidP="00203571">
      <w:pPr>
        <w:pStyle w:val="Item"/>
      </w:pPr>
      <w:r w:rsidRPr="00203571">
        <w:t>Omit “newstart allowance” (wherever occurring), substitute “jobseeker payment”.</w:t>
      </w:r>
    </w:p>
    <w:p w:rsidR="00B60C51" w:rsidRPr="00203571" w:rsidRDefault="00F57EBD" w:rsidP="00203571">
      <w:pPr>
        <w:pStyle w:val="ItemHead"/>
      </w:pPr>
      <w:r w:rsidRPr="00203571">
        <w:t>197</w:t>
      </w:r>
      <w:r w:rsidR="00B60C51" w:rsidRPr="00203571">
        <w:t xml:space="preserve">  Subsection</w:t>
      </w:r>
      <w:r w:rsidR="00203571" w:rsidRPr="00203571">
        <w:t> </w:t>
      </w:r>
      <w:r w:rsidR="00B60C51" w:rsidRPr="00203571">
        <w:t>771NX(1) (note at the end of step 4 of the method statement)</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198</w:t>
      </w:r>
      <w:r w:rsidR="00B60C51" w:rsidRPr="00203571">
        <w:t xml:space="preserve">  Subsection</w:t>
      </w:r>
      <w:r w:rsidR="00203571" w:rsidRPr="00203571">
        <w:t> </w:t>
      </w:r>
      <w:r w:rsidR="00B60C51" w:rsidRPr="00203571">
        <w:t>771NX(3) (heading)</w:t>
      </w:r>
    </w:p>
    <w:p w:rsidR="00B60C51" w:rsidRPr="00203571" w:rsidRDefault="00B60C51" w:rsidP="00203571">
      <w:pPr>
        <w:pStyle w:val="Item"/>
      </w:pPr>
      <w:r w:rsidRPr="00203571">
        <w:t>Repeal the heading, substitute:</w:t>
      </w:r>
    </w:p>
    <w:p w:rsidR="00B60C51" w:rsidRPr="00203571" w:rsidRDefault="00B60C51" w:rsidP="00203571">
      <w:pPr>
        <w:pStyle w:val="SubsectionHead"/>
      </w:pPr>
      <w:r w:rsidRPr="00203571">
        <w:t>Deceased partner receiving jobseeker payment</w:t>
      </w:r>
    </w:p>
    <w:p w:rsidR="00B60C51" w:rsidRPr="00203571" w:rsidRDefault="00F57EBD" w:rsidP="00203571">
      <w:pPr>
        <w:pStyle w:val="ItemHead"/>
      </w:pPr>
      <w:r w:rsidRPr="00203571">
        <w:t>199</w:t>
      </w:r>
      <w:r w:rsidR="00B60C51" w:rsidRPr="00203571">
        <w:t xml:space="preserve">  Subsections</w:t>
      </w:r>
      <w:r w:rsidR="00203571" w:rsidRPr="00203571">
        <w:t> </w:t>
      </w:r>
      <w:r w:rsidR="00B60C51" w:rsidRPr="00203571">
        <w:t>771NX(3) and (6)</w:t>
      </w:r>
    </w:p>
    <w:p w:rsidR="00B60C51" w:rsidRPr="00203571" w:rsidRDefault="00B60C51" w:rsidP="00203571">
      <w:pPr>
        <w:pStyle w:val="Item"/>
      </w:pPr>
      <w:r w:rsidRPr="00203571">
        <w:t>Omit “newstart allowance” (wherever occurring), substitute “jobseeker payment”.</w:t>
      </w:r>
    </w:p>
    <w:p w:rsidR="00B60C51" w:rsidRPr="00203571" w:rsidRDefault="00F57EBD" w:rsidP="00203571">
      <w:pPr>
        <w:pStyle w:val="ItemHead"/>
      </w:pPr>
      <w:r w:rsidRPr="00203571">
        <w:t>200</w:t>
      </w:r>
      <w:r w:rsidR="00B60C51" w:rsidRPr="00203571">
        <w:t xml:space="preserve">  Subparagraph 1035(1)(c)(ii)</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201</w:t>
      </w:r>
      <w:r w:rsidR="00B60C51" w:rsidRPr="00203571">
        <w:t xml:space="preserve">  Subsection</w:t>
      </w:r>
      <w:r w:rsidR="00203571" w:rsidRPr="00203571">
        <w:t> </w:t>
      </w:r>
      <w:r w:rsidR="00B60C51" w:rsidRPr="00203571">
        <w:t>1035A(6) (heading)</w:t>
      </w:r>
    </w:p>
    <w:p w:rsidR="00B60C51" w:rsidRPr="00203571" w:rsidRDefault="00B60C51" w:rsidP="00203571">
      <w:pPr>
        <w:pStyle w:val="Item"/>
      </w:pPr>
      <w:r w:rsidRPr="00203571">
        <w:t>Repeal the heading, substitute:</w:t>
      </w:r>
    </w:p>
    <w:p w:rsidR="00B60C51" w:rsidRPr="00203571" w:rsidRDefault="00B60C51" w:rsidP="00203571">
      <w:pPr>
        <w:pStyle w:val="SubsectionHead"/>
      </w:pPr>
      <w:r w:rsidRPr="00203571">
        <w:t>Jobseeker payment, youth allowance or parenting payment recipients</w:t>
      </w:r>
    </w:p>
    <w:p w:rsidR="00B60C51" w:rsidRPr="00203571" w:rsidRDefault="00F57EBD" w:rsidP="00203571">
      <w:pPr>
        <w:pStyle w:val="ItemHead"/>
      </w:pPr>
      <w:r w:rsidRPr="00203571">
        <w:t>202</w:t>
      </w:r>
      <w:r w:rsidR="00B60C51" w:rsidRPr="00203571">
        <w:t xml:space="preserve">  Subparagraph 1035A(6)(a)(i)</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203</w:t>
      </w:r>
      <w:r w:rsidR="00B60C51" w:rsidRPr="00203571">
        <w:t xml:space="preserve">  Subparagraph 1035A(7)(b)(i)</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204</w:t>
      </w:r>
      <w:r w:rsidR="00B60C51" w:rsidRPr="00203571">
        <w:t xml:space="preserve">  Paragraph 1035A(7)(c)</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205</w:t>
      </w:r>
      <w:r w:rsidR="00B60C51" w:rsidRPr="00203571">
        <w:t xml:space="preserve">  Paragraph 1035A(7)(c)</w:t>
      </w:r>
    </w:p>
    <w:p w:rsidR="00B60C51" w:rsidRPr="00203571" w:rsidRDefault="00B60C51" w:rsidP="00203571">
      <w:pPr>
        <w:pStyle w:val="Item"/>
      </w:pPr>
      <w:r w:rsidRPr="00203571">
        <w:t>Omit “allowance or payment”, substitute “payment or allowance”.</w:t>
      </w:r>
    </w:p>
    <w:p w:rsidR="00B60C51" w:rsidRPr="00203571" w:rsidRDefault="00F57EBD" w:rsidP="00203571">
      <w:pPr>
        <w:pStyle w:val="ItemHead"/>
      </w:pPr>
      <w:r w:rsidRPr="00203571">
        <w:t>206</w:t>
      </w:r>
      <w:r w:rsidR="00B60C51" w:rsidRPr="00203571">
        <w:t xml:space="preserve">  Subsection</w:t>
      </w:r>
      <w:r w:rsidR="00203571" w:rsidRPr="00203571">
        <w:t> </w:t>
      </w:r>
      <w:r w:rsidR="00B60C51" w:rsidRPr="00203571">
        <w:t>1035A(8) (heading)</w:t>
      </w:r>
    </w:p>
    <w:p w:rsidR="00B60C51" w:rsidRPr="00203571" w:rsidRDefault="00B60C51" w:rsidP="00203571">
      <w:pPr>
        <w:pStyle w:val="Item"/>
      </w:pPr>
      <w:r w:rsidRPr="00203571">
        <w:t>Repeal the heading, substitute:</w:t>
      </w:r>
    </w:p>
    <w:p w:rsidR="00B60C51" w:rsidRPr="00203571" w:rsidRDefault="00B60C51" w:rsidP="00203571">
      <w:pPr>
        <w:pStyle w:val="SubsectionHead"/>
      </w:pPr>
      <w:r w:rsidRPr="00203571">
        <w:t>Jobseeker payment, youth allowance, disability support pension and parenting payment recipients</w:t>
      </w:r>
    </w:p>
    <w:p w:rsidR="00B60C51" w:rsidRPr="00203571" w:rsidRDefault="00F57EBD" w:rsidP="00203571">
      <w:pPr>
        <w:pStyle w:val="ItemHead"/>
      </w:pPr>
      <w:r w:rsidRPr="00203571">
        <w:t>207</w:t>
      </w:r>
      <w:r w:rsidR="00B60C51" w:rsidRPr="00203571">
        <w:t xml:space="preserve">  Subparagraph 1035A(8)(a)(i)</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208</w:t>
      </w:r>
      <w:r w:rsidR="00B60C51" w:rsidRPr="00203571">
        <w:t xml:space="preserve">  Subparagraph 1035A(9)(b)(i)</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209</w:t>
      </w:r>
      <w:r w:rsidR="00B60C51" w:rsidRPr="00203571">
        <w:t xml:space="preserve">  Paragraph 1035A(9)(c)</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210</w:t>
      </w:r>
      <w:r w:rsidR="00B60C51" w:rsidRPr="00203571">
        <w:t xml:space="preserve">  Paragraph 1035A(9)(c)</w:t>
      </w:r>
    </w:p>
    <w:p w:rsidR="00B60C51" w:rsidRPr="00203571" w:rsidRDefault="00B60C51" w:rsidP="00203571">
      <w:pPr>
        <w:pStyle w:val="Item"/>
      </w:pPr>
      <w:r w:rsidRPr="00203571">
        <w:t>Omit “allowance, pension or payment”, substitute “payment, allowance or pension”.</w:t>
      </w:r>
    </w:p>
    <w:p w:rsidR="00B60C51" w:rsidRPr="00203571" w:rsidRDefault="00F57EBD" w:rsidP="00203571">
      <w:pPr>
        <w:pStyle w:val="ItemHead"/>
      </w:pPr>
      <w:r w:rsidRPr="00203571">
        <w:t>211</w:t>
      </w:r>
      <w:r w:rsidR="00B60C51" w:rsidRPr="00203571">
        <w:t xml:space="preserve">  Subparagraph 1046(2)(b)(i)</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212</w:t>
      </w:r>
      <w:r w:rsidR="00B60C51" w:rsidRPr="00203571">
        <w:t xml:space="preserve">  Subparagraph 1046(2B)(b)(i)</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213</w:t>
      </w:r>
      <w:r w:rsidR="00B60C51" w:rsidRPr="00203571">
        <w:t xml:space="preserve">  Section</w:t>
      </w:r>
      <w:r w:rsidR="00203571" w:rsidRPr="00203571">
        <w:t> </w:t>
      </w:r>
      <w:r w:rsidR="00B60C51" w:rsidRPr="00203571">
        <w:t>1047 (</w:t>
      </w:r>
      <w:r w:rsidR="00203571" w:rsidRPr="00203571">
        <w:t>paragraph (</w:t>
      </w:r>
      <w:r w:rsidR="00B60C51" w:rsidRPr="00203571">
        <w:t xml:space="preserve">c) of the definition of </w:t>
      </w:r>
      <w:r w:rsidR="00B60C51" w:rsidRPr="00203571">
        <w:rPr>
          <w:i/>
        </w:rPr>
        <w:t>designated social security payment</w:t>
      </w:r>
      <w:r w:rsidR="00B60C51" w:rsidRPr="00203571">
        <w:t>)</w:t>
      </w:r>
    </w:p>
    <w:p w:rsidR="00B60C51" w:rsidRPr="00203571" w:rsidRDefault="00B60C51" w:rsidP="00203571">
      <w:pPr>
        <w:pStyle w:val="Item"/>
      </w:pPr>
      <w:r w:rsidRPr="00203571">
        <w:t>Repeal the paragraph, substitute:</w:t>
      </w:r>
    </w:p>
    <w:p w:rsidR="00B60C51" w:rsidRPr="00203571" w:rsidRDefault="00B60C51" w:rsidP="00203571">
      <w:pPr>
        <w:pStyle w:val="paragraph"/>
      </w:pPr>
      <w:r w:rsidRPr="00203571">
        <w:tab/>
        <w:t>(c)</w:t>
      </w:r>
      <w:r w:rsidRPr="00203571">
        <w:tab/>
        <w:t>jobseeker payment; or</w:t>
      </w:r>
    </w:p>
    <w:p w:rsidR="00B60C51" w:rsidRPr="00203571" w:rsidRDefault="00F57EBD" w:rsidP="00203571">
      <w:pPr>
        <w:pStyle w:val="ItemHead"/>
      </w:pPr>
      <w:r w:rsidRPr="00203571">
        <w:t>214</w:t>
      </w:r>
      <w:r w:rsidR="00B60C51" w:rsidRPr="00203571">
        <w:t xml:space="preserve">  Subsection</w:t>
      </w:r>
      <w:r w:rsidR="00203571" w:rsidRPr="00203571">
        <w:t> </w:t>
      </w:r>
      <w:r w:rsidR="00B60C51" w:rsidRPr="00203571">
        <w:t>1061EE(1)</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215</w:t>
      </w:r>
      <w:r w:rsidR="00B60C51" w:rsidRPr="00203571">
        <w:t xml:space="preserve">  Subsection</w:t>
      </w:r>
      <w:r w:rsidR="00203571" w:rsidRPr="00203571">
        <w:t> </w:t>
      </w:r>
      <w:r w:rsidR="00B60C51" w:rsidRPr="00203571">
        <w:t>1061EE(4) (heading)</w:t>
      </w:r>
    </w:p>
    <w:p w:rsidR="00B60C51" w:rsidRPr="00203571" w:rsidRDefault="00B60C51" w:rsidP="00203571">
      <w:pPr>
        <w:pStyle w:val="Item"/>
      </w:pPr>
      <w:r w:rsidRPr="00203571">
        <w:t>Repeal the heading, substitute:</w:t>
      </w:r>
    </w:p>
    <w:p w:rsidR="00B60C51" w:rsidRPr="00203571" w:rsidRDefault="00B60C51" w:rsidP="00203571">
      <w:pPr>
        <w:pStyle w:val="SubsectionHead"/>
      </w:pPr>
      <w:r w:rsidRPr="00203571">
        <w:t>Formula for maximum amount of advance: benefit PP (partnered), youth allowance, austudy payment or jobseeker payment</w:t>
      </w:r>
    </w:p>
    <w:p w:rsidR="00B60C51" w:rsidRPr="00203571" w:rsidRDefault="00F57EBD" w:rsidP="00203571">
      <w:pPr>
        <w:pStyle w:val="ItemHead"/>
      </w:pPr>
      <w:r w:rsidRPr="00203571">
        <w:t>216</w:t>
      </w:r>
      <w:r w:rsidR="00B60C51" w:rsidRPr="00203571">
        <w:t xml:space="preserve">  Subsection</w:t>
      </w:r>
      <w:r w:rsidR="00203571" w:rsidRPr="00203571">
        <w:t> </w:t>
      </w:r>
      <w:r w:rsidR="00B60C51" w:rsidRPr="00203571">
        <w:t>1061EE(4)</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217</w:t>
      </w:r>
      <w:r w:rsidR="00B60C51" w:rsidRPr="00203571">
        <w:t xml:space="preserve">  Subsection</w:t>
      </w:r>
      <w:r w:rsidR="00203571" w:rsidRPr="00203571">
        <w:t> </w:t>
      </w:r>
      <w:r w:rsidR="00B60C51" w:rsidRPr="00203571">
        <w:t>1061EE(6) (</w:t>
      </w:r>
      <w:r w:rsidR="00203571" w:rsidRPr="00203571">
        <w:t>paragraph (</w:t>
      </w:r>
      <w:r w:rsidR="00B60C51" w:rsidRPr="00203571">
        <w:t xml:space="preserve">b) of the definition of </w:t>
      </w:r>
      <w:r w:rsidR="00B60C51" w:rsidRPr="00203571">
        <w:rPr>
          <w:i/>
        </w:rPr>
        <w:t>fortnightly payment rate</w:t>
      </w:r>
      <w:r w:rsidR="00B60C51" w:rsidRPr="00203571">
        <w:t>)</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218</w:t>
      </w:r>
      <w:r w:rsidR="00B60C51" w:rsidRPr="00203571">
        <w:t xml:space="preserve">  Subsection</w:t>
      </w:r>
      <w:r w:rsidR="00203571" w:rsidRPr="00203571">
        <w:t> </w:t>
      </w:r>
      <w:r w:rsidR="00B60C51" w:rsidRPr="00203571">
        <w:t>1061JU(4) (</w:t>
      </w:r>
      <w:r w:rsidR="00203571" w:rsidRPr="00203571">
        <w:t>paragraph (</w:t>
      </w:r>
      <w:r w:rsidR="00B60C51" w:rsidRPr="00203571">
        <w:t xml:space="preserve">f) of the definition of </w:t>
      </w:r>
      <w:r w:rsidR="00B60C51" w:rsidRPr="00203571">
        <w:rPr>
          <w:i/>
        </w:rPr>
        <w:t>maximum basic rate</w:t>
      </w:r>
      <w:r w:rsidR="00B60C51" w:rsidRPr="00203571">
        <w:t>)</w:t>
      </w:r>
    </w:p>
    <w:p w:rsidR="00B60C51" w:rsidRPr="00203571" w:rsidRDefault="00B60C51" w:rsidP="00203571">
      <w:pPr>
        <w:pStyle w:val="Item"/>
      </w:pPr>
      <w:r w:rsidRPr="00203571">
        <w:t>Omit “allowances”.</w:t>
      </w:r>
    </w:p>
    <w:p w:rsidR="00B60C51" w:rsidRPr="00203571" w:rsidRDefault="00F57EBD" w:rsidP="00203571">
      <w:pPr>
        <w:pStyle w:val="ItemHead"/>
      </w:pPr>
      <w:r w:rsidRPr="00203571">
        <w:t>219</w:t>
      </w:r>
      <w:r w:rsidR="00B60C51" w:rsidRPr="00203571">
        <w:t xml:space="preserve">  Subsection</w:t>
      </w:r>
      <w:r w:rsidR="00203571" w:rsidRPr="00203571">
        <w:t> </w:t>
      </w:r>
      <w:r w:rsidR="00B60C51" w:rsidRPr="00203571">
        <w:t>1061JU(4) (</w:t>
      </w:r>
      <w:r w:rsidR="00203571" w:rsidRPr="00203571">
        <w:t>subparagraph (</w:t>
      </w:r>
      <w:r w:rsidR="00B60C51" w:rsidRPr="00203571">
        <w:t xml:space="preserve">f)(i) of the definition of </w:t>
      </w:r>
      <w:r w:rsidR="00B60C51" w:rsidRPr="00203571">
        <w:rPr>
          <w:i/>
        </w:rPr>
        <w:t>maximum basic rate</w:t>
      </w:r>
      <w:r w:rsidR="00B60C51" w:rsidRPr="00203571">
        <w:t>)</w:t>
      </w:r>
    </w:p>
    <w:p w:rsidR="00B60C51" w:rsidRPr="00203571" w:rsidRDefault="00B60C51" w:rsidP="00203571">
      <w:pPr>
        <w:pStyle w:val="Item"/>
      </w:pPr>
      <w:r w:rsidRPr="00203571">
        <w:t>Repeal the subparagraph, substitute:</w:t>
      </w:r>
    </w:p>
    <w:p w:rsidR="00B60C51" w:rsidRPr="00203571" w:rsidRDefault="00B60C51" w:rsidP="00203571">
      <w:pPr>
        <w:pStyle w:val="paragraphsub"/>
      </w:pPr>
      <w:r w:rsidRPr="00203571">
        <w:tab/>
        <w:t>(i)</w:t>
      </w:r>
      <w:r w:rsidRPr="00203571">
        <w:tab/>
        <w:t>jobseeker payment;</w:t>
      </w:r>
    </w:p>
    <w:p w:rsidR="00B60C51" w:rsidRPr="00203571" w:rsidRDefault="00F57EBD" w:rsidP="00203571">
      <w:pPr>
        <w:pStyle w:val="ItemHead"/>
      </w:pPr>
      <w:r w:rsidRPr="00203571">
        <w:t>220</w:t>
      </w:r>
      <w:r w:rsidR="00B60C51" w:rsidRPr="00203571">
        <w:t xml:space="preserve">  Subsection</w:t>
      </w:r>
      <w:r w:rsidR="00203571" w:rsidRPr="00203571">
        <w:t> </w:t>
      </w:r>
      <w:r w:rsidR="00B60C51" w:rsidRPr="00203571">
        <w:t>1061KC(5)</w:t>
      </w:r>
    </w:p>
    <w:p w:rsidR="00B60C51" w:rsidRPr="00203571" w:rsidRDefault="00B60C51" w:rsidP="00203571">
      <w:pPr>
        <w:pStyle w:val="Item"/>
      </w:pPr>
      <w:r w:rsidRPr="00203571">
        <w:t>Omit “newstart allowance” (wherever occurring), substitute “jobseeker payment”.</w:t>
      </w:r>
    </w:p>
    <w:p w:rsidR="00B60C51" w:rsidRPr="00203571" w:rsidRDefault="00F57EBD" w:rsidP="00203571">
      <w:pPr>
        <w:pStyle w:val="ItemHead"/>
      </w:pPr>
      <w:r w:rsidRPr="00203571">
        <w:t>221</w:t>
      </w:r>
      <w:r w:rsidR="00B60C51" w:rsidRPr="00203571">
        <w:t xml:space="preserve">  Subparagraph 1061PE(4)(d)(i)</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222</w:t>
      </w:r>
      <w:r w:rsidR="00B60C51" w:rsidRPr="00203571">
        <w:t xml:space="preserve">  Paragraph 1061PJ(2)(db)</w:t>
      </w:r>
    </w:p>
    <w:p w:rsidR="00B60C51" w:rsidRPr="00203571" w:rsidRDefault="00B60C51" w:rsidP="00203571">
      <w:pPr>
        <w:pStyle w:val="Item"/>
      </w:pPr>
      <w:r w:rsidRPr="00203571">
        <w:t>Omit “newstart allowance”, substitute “jobseeker payment”.</w:t>
      </w:r>
    </w:p>
    <w:p w:rsidR="001F1378" w:rsidRPr="00203571" w:rsidRDefault="00F57EBD" w:rsidP="00203571">
      <w:pPr>
        <w:pStyle w:val="ItemHead"/>
      </w:pPr>
      <w:r w:rsidRPr="00203571">
        <w:t>223</w:t>
      </w:r>
      <w:r w:rsidR="001F1378" w:rsidRPr="00203571">
        <w:t xml:space="preserve">  </w:t>
      </w:r>
      <w:r w:rsidR="00C450AE" w:rsidRPr="00203571">
        <w:t>Paragraph 1061PJ(2BA)(b</w:t>
      </w:r>
      <w:r w:rsidR="001F1378" w:rsidRPr="00203571">
        <w:t>)</w:t>
      </w:r>
    </w:p>
    <w:p w:rsidR="001F1378" w:rsidRPr="00203571" w:rsidRDefault="001F1378" w:rsidP="00203571">
      <w:pPr>
        <w:pStyle w:val="Item"/>
      </w:pPr>
      <w:r w:rsidRPr="00203571">
        <w:t>Omit “newstart allowance”, substitute “jobseeker payment”.</w:t>
      </w:r>
    </w:p>
    <w:p w:rsidR="001F1378" w:rsidRPr="00203571" w:rsidRDefault="00F57EBD" w:rsidP="00203571">
      <w:pPr>
        <w:pStyle w:val="ItemHead"/>
      </w:pPr>
      <w:r w:rsidRPr="00203571">
        <w:t>224</w:t>
      </w:r>
      <w:r w:rsidR="001F1378" w:rsidRPr="00203571">
        <w:t xml:space="preserve">  Subparagraph 1061PJ(2BA)(f)(i)</w:t>
      </w:r>
    </w:p>
    <w:p w:rsidR="001F1378" w:rsidRPr="00203571" w:rsidRDefault="001F1378" w:rsidP="00203571">
      <w:pPr>
        <w:pStyle w:val="Item"/>
      </w:pPr>
      <w:r w:rsidRPr="00203571">
        <w:t>Omit “newstart allowance”, substitute “jobseeker payment”.</w:t>
      </w:r>
    </w:p>
    <w:p w:rsidR="001F1378" w:rsidRPr="00203571" w:rsidRDefault="00F57EBD" w:rsidP="00203571">
      <w:pPr>
        <w:pStyle w:val="ItemHead"/>
      </w:pPr>
      <w:r w:rsidRPr="00203571">
        <w:t>225</w:t>
      </w:r>
      <w:r w:rsidR="001F1378" w:rsidRPr="00203571">
        <w:t xml:space="preserve">  Subparagraph 1061PJ(2D)(b)(iii)</w:t>
      </w:r>
    </w:p>
    <w:p w:rsidR="001F1378" w:rsidRPr="00203571" w:rsidRDefault="001F1378" w:rsidP="00203571">
      <w:pPr>
        <w:pStyle w:val="Item"/>
      </w:pPr>
      <w:r w:rsidRPr="00203571">
        <w:t>Omit “newstart allowance”, substitute “jobseeker payment”.</w:t>
      </w:r>
    </w:p>
    <w:p w:rsidR="00B60C51" w:rsidRPr="00203571" w:rsidRDefault="00F57EBD" w:rsidP="00203571">
      <w:pPr>
        <w:pStyle w:val="ItemHead"/>
      </w:pPr>
      <w:r w:rsidRPr="00203571">
        <w:t>226</w:t>
      </w:r>
      <w:r w:rsidR="00B60C51" w:rsidRPr="00203571">
        <w:t xml:space="preserve">  Paragraph 1061Q(2A)(a)</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227</w:t>
      </w:r>
      <w:r w:rsidR="00B60C51" w:rsidRPr="00203571">
        <w:t xml:space="preserve">  Subparagraph 1061Q(2B)(a)(ii)</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228</w:t>
      </w:r>
      <w:r w:rsidR="00B60C51" w:rsidRPr="00203571">
        <w:t xml:space="preserve">  Paragraph 1061Q(2B)(e)</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229</w:t>
      </w:r>
      <w:r w:rsidR="00B60C51" w:rsidRPr="00203571">
        <w:t xml:space="preserve">  Paragraph 1061Q(3)(a)</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230</w:t>
      </w:r>
      <w:r w:rsidR="00B60C51" w:rsidRPr="00203571">
        <w:t xml:space="preserve">  Paragraph 1061Q(3A)(d)</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231</w:t>
      </w:r>
      <w:r w:rsidR="00B60C51" w:rsidRPr="00203571">
        <w:t xml:space="preserve">  Paragraph 1061Q(3D)(b)</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232</w:t>
      </w:r>
      <w:r w:rsidR="00B60C51" w:rsidRPr="00203571">
        <w:t xml:space="preserve">  Paragraph 1061Q(3E)(b)</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233</w:t>
      </w:r>
      <w:r w:rsidR="00B60C51" w:rsidRPr="00203571">
        <w:t xml:space="preserve">  Subparagraph 1061Q(3F)(a)(i)</w:t>
      </w:r>
    </w:p>
    <w:p w:rsidR="00B60C51" w:rsidRPr="00203571" w:rsidRDefault="00B60C51" w:rsidP="00203571">
      <w:pPr>
        <w:pStyle w:val="Item"/>
      </w:pPr>
      <w:r w:rsidRPr="00203571">
        <w:t>Repeal the subparagraph, substitute:</w:t>
      </w:r>
    </w:p>
    <w:p w:rsidR="00B60C51" w:rsidRPr="00203571" w:rsidRDefault="00B60C51" w:rsidP="00203571">
      <w:pPr>
        <w:pStyle w:val="paragraphsub"/>
      </w:pPr>
      <w:r w:rsidRPr="00203571">
        <w:tab/>
        <w:t>(i)</w:t>
      </w:r>
      <w:r w:rsidRPr="00203571">
        <w:tab/>
        <w:t>jobseeker payment;</w:t>
      </w:r>
    </w:p>
    <w:p w:rsidR="00B60C51" w:rsidRPr="00203571" w:rsidRDefault="00F57EBD" w:rsidP="00203571">
      <w:pPr>
        <w:pStyle w:val="ItemHead"/>
      </w:pPr>
      <w:r w:rsidRPr="00203571">
        <w:t>234</w:t>
      </w:r>
      <w:r w:rsidR="00B60C51" w:rsidRPr="00203571">
        <w:t xml:space="preserve">  Subparagraphs</w:t>
      </w:r>
      <w:r w:rsidR="00203571" w:rsidRPr="00203571">
        <w:t> </w:t>
      </w:r>
      <w:r w:rsidR="00B60C51" w:rsidRPr="00203571">
        <w:t>1061Q(3G)(d)(i) and (ii)</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235</w:t>
      </w:r>
      <w:r w:rsidR="00B60C51" w:rsidRPr="00203571">
        <w:t xml:space="preserve">  Paragraph 1061Q(3H)(b)</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236</w:t>
      </w:r>
      <w:r w:rsidR="00B60C51" w:rsidRPr="00203571">
        <w:t xml:space="preserve">  Subparagraph 1061ZA(2)(b)(i)</w:t>
      </w:r>
    </w:p>
    <w:p w:rsidR="00B60C51" w:rsidRPr="00203571" w:rsidRDefault="00B60C51" w:rsidP="00203571">
      <w:pPr>
        <w:pStyle w:val="Item"/>
      </w:pPr>
      <w:r w:rsidRPr="00203571">
        <w:t>Repeal the subparagraph, substitute:</w:t>
      </w:r>
    </w:p>
    <w:p w:rsidR="00B60C51" w:rsidRPr="00203571" w:rsidRDefault="00B60C51" w:rsidP="00203571">
      <w:pPr>
        <w:pStyle w:val="paragraphsub"/>
      </w:pPr>
      <w:r w:rsidRPr="00203571">
        <w:tab/>
        <w:t>(i)</w:t>
      </w:r>
      <w:r w:rsidRPr="00203571">
        <w:tab/>
        <w:t>jobseeker payment; or</w:t>
      </w:r>
    </w:p>
    <w:p w:rsidR="00B60C51" w:rsidRPr="00203571" w:rsidRDefault="00F57EBD" w:rsidP="00203571">
      <w:pPr>
        <w:pStyle w:val="ItemHead"/>
      </w:pPr>
      <w:r w:rsidRPr="00203571">
        <w:t>237</w:t>
      </w:r>
      <w:r w:rsidR="00B60C51" w:rsidRPr="00203571">
        <w:t xml:space="preserve">  Paragraph 1061ZA(2B)(a)</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238</w:t>
      </w:r>
      <w:r w:rsidR="00B60C51" w:rsidRPr="00203571">
        <w:t xml:space="preserve">  Paragraph 1061ZD(5A)(b)</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239</w:t>
      </w:r>
      <w:r w:rsidR="00B60C51" w:rsidRPr="00203571">
        <w:t xml:space="preserve">  Paragraph 1061ZDA(2)(b)</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240</w:t>
      </w:r>
      <w:r w:rsidR="00B60C51" w:rsidRPr="00203571">
        <w:t xml:space="preserve">  Subparagraph 1061ZEA(2)(ga)(iib)</w:t>
      </w:r>
    </w:p>
    <w:p w:rsidR="00B60C51" w:rsidRPr="00203571" w:rsidRDefault="00B60C51" w:rsidP="00203571">
      <w:pPr>
        <w:pStyle w:val="Item"/>
      </w:pPr>
      <w:r w:rsidRPr="00203571">
        <w:t>Omit “newstart allowance” (wherever occurring), substitute “jobseeker payment”.</w:t>
      </w:r>
    </w:p>
    <w:p w:rsidR="00B60C51" w:rsidRPr="00203571" w:rsidRDefault="00F57EBD" w:rsidP="00203571">
      <w:pPr>
        <w:pStyle w:val="ItemHead"/>
      </w:pPr>
      <w:r w:rsidRPr="00203571">
        <w:t>241</w:t>
      </w:r>
      <w:r w:rsidR="00B60C51" w:rsidRPr="00203571">
        <w:t xml:space="preserve">  Subparagraph 1061ZEB(2)(a)(ii)</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242</w:t>
      </w:r>
      <w:r w:rsidR="00B60C51" w:rsidRPr="00203571">
        <w:t xml:space="preserve">  Paragraph 1061ZEB(2)(b)</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243</w:t>
      </w:r>
      <w:r w:rsidR="00B60C51" w:rsidRPr="00203571">
        <w:t xml:space="preserve">  Paragraph 1061ZEB(4)(b)</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244</w:t>
      </w:r>
      <w:r w:rsidR="00B60C51" w:rsidRPr="00203571">
        <w:t xml:space="preserve">  Paragraph 1061ZK(5)(c)</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245</w:t>
      </w:r>
      <w:r w:rsidR="00B60C51" w:rsidRPr="00203571">
        <w:t xml:space="preserve">  Paragraph 1061ZM(1BA)(a)</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246</w:t>
      </w:r>
      <w:r w:rsidR="00B60C51" w:rsidRPr="00203571">
        <w:t xml:space="preserve">  Paragraph 1061ZM(1C)(b)</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247</w:t>
      </w:r>
      <w:r w:rsidR="00B60C51" w:rsidRPr="00203571">
        <w:t xml:space="preserve">  Subsection</w:t>
      </w:r>
      <w:r w:rsidR="00203571" w:rsidRPr="00203571">
        <w:t> </w:t>
      </w:r>
      <w:r w:rsidR="00B60C51" w:rsidRPr="00203571">
        <w:t>1061ZM(1C)</w:t>
      </w:r>
    </w:p>
    <w:p w:rsidR="00B60C51" w:rsidRPr="00203571" w:rsidRDefault="00B60C51" w:rsidP="00203571">
      <w:pPr>
        <w:pStyle w:val="Item"/>
      </w:pPr>
      <w:r w:rsidRPr="00203571">
        <w:t>Omit “the allowance”, substitute “the payment or allowance”.</w:t>
      </w:r>
    </w:p>
    <w:p w:rsidR="00B60C51" w:rsidRPr="00203571" w:rsidRDefault="00F57EBD" w:rsidP="00203571">
      <w:pPr>
        <w:pStyle w:val="ItemHead"/>
      </w:pPr>
      <w:r w:rsidRPr="00203571">
        <w:t>248</w:t>
      </w:r>
      <w:r w:rsidR="00B60C51" w:rsidRPr="00203571">
        <w:t xml:space="preserve">  Subsection</w:t>
      </w:r>
      <w:r w:rsidR="00203571" w:rsidRPr="00203571">
        <w:t> </w:t>
      </w:r>
      <w:r w:rsidR="00B60C51" w:rsidRPr="00203571">
        <w:t>1061ZM(3) (</w:t>
      </w:r>
      <w:r w:rsidR="00203571" w:rsidRPr="00203571">
        <w:t>subparagraph (</w:t>
      </w:r>
      <w:r w:rsidR="00B60C51" w:rsidRPr="00203571">
        <w:t xml:space="preserve">a)(ii) of the definition of </w:t>
      </w:r>
      <w:r w:rsidR="00B60C51" w:rsidRPr="00203571">
        <w:rPr>
          <w:i/>
        </w:rPr>
        <w:t>employment</w:t>
      </w:r>
      <w:r w:rsidR="00203571">
        <w:rPr>
          <w:i/>
        </w:rPr>
        <w:noBreakHyphen/>
      </w:r>
      <w:r w:rsidR="00B60C51" w:rsidRPr="00203571">
        <w:rPr>
          <w:i/>
        </w:rPr>
        <w:t>affected person</w:t>
      </w:r>
      <w:r w:rsidR="00B60C51" w:rsidRPr="00203571">
        <w:t>)</w:t>
      </w:r>
    </w:p>
    <w:p w:rsidR="00B60C51" w:rsidRPr="00203571" w:rsidRDefault="00B60C51" w:rsidP="00203571">
      <w:pPr>
        <w:pStyle w:val="Item"/>
      </w:pPr>
      <w:r w:rsidRPr="00203571">
        <w:t>Repeal the subparagraph, substitute:</w:t>
      </w:r>
    </w:p>
    <w:p w:rsidR="00B60C51" w:rsidRPr="00203571" w:rsidRDefault="00B60C51" w:rsidP="00203571">
      <w:pPr>
        <w:pStyle w:val="paragraphsub"/>
      </w:pPr>
      <w:r w:rsidRPr="00203571">
        <w:tab/>
        <w:t>(ii)</w:t>
      </w:r>
      <w:r w:rsidRPr="00203571">
        <w:tab/>
        <w:t>jobseeker payment;</w:t>
      </w:r>
    </w:p>
    <w:p w:rsidR="00B60C51" w:rsidRPr="00203571" w:rsidRDefault="00F57EBD" w:rsidP="00203571">
      <w:pPr>
        <w:pStyle w:val="ItemHead"/>
      </w:pPr>
      <w:r w:rsidRPr="00203571">
        <w:t>249</w:t>
      </w:r>
      <w:r w:rsidR="00B60C51" w:rsidRPr="00203571">
        <w:t xml:space="preserve">  Subparagraph 1067F(1)(d)(i)</w:t>
      </w:r>
    </w:p>
    <w:p w:rsidR="00B60C51" w:rsidRPr="00203571" w:rsidRDefault="00B60C51" w:rsidP="00203571">
      <w:pPr>
        <w:pStyle w:val="Item"/>
      </w:pPr>
      <w:r w:rsidRPr="00203571">
        <w:t>Repeal the subparagraph, substitute:</w:t>
      </w:r>
    </w:p>
    <w:p w:rsidR="00B60C51" w:rsidRPr="00203571" w:rsidRDefault="00B60C51" w:rsidP="00203571">
      <w:pPr>
        <w:pStyle w:val="paragraphsub"/>
      </w:pPr>
      <w:r w:rsidRPr="00203571">
        <w:tab/>
        <w:t>(i)</w:t>
      </w:r>
      <w:r w:rsidRPr="00203571">
        <w:tab/>
        <w:t>jobseeker payment;</w:t>
      </w:r>
    </w:p>
    <w:p w:rsidR="00B60C51" w:rsidRPr="00203571" w:rsidRDefault="00F57EBD" w:rsidP="00203571">
      <w:pPr>
        <w:pStyle w:val="ItemHead"/>
      </w:pPr>
      <w:r w:rsidRPr="00203571">
        <w:t>250</w:t>
      </w:r>
      <w:r w:rsidR="00B60C51" w:rsidRPr="00203571">
        <w:t xml:space="preserve">  Paragraph 1067G</w:t>
      </w:r>
      <w:r w:rsidR="00203571">
        <w:noBreakHyphen/>
      </w:r>
      <w:r w:rsidR="00B60C51" w:rsidRPr="00203571">
        <w:t>D2(b)</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251</w:t>
      </w:r>
      <w:r w:rsidR="00B60C51" w:rsidRPr="00203571">
        <w:t xml:space="preserve">  Paragraph 1067G</w:t>
      </w:r>
      <w:r w:rsidR="00203571">
        <w:noBreakHyphen/>
      </w:r>
      <w:r w:rsidR="00B60C51" w:rsidRPr="00203571">
        <w:t>H26(b)</w:t>
      </w:r>
    </w:p>
    <w:p w:rsidR="00B60C51" w:rsidRPr="00203571" w:rsidRDefault="00B60C51" w:rsidP="00203571">
      <w:pPr>
        <w:pStyle w:val="Item"/>
      </w:pPr>
      <w:r w:rsidRPr="00203571">
        <w:t>Omit “newstart allowance” (wherever occurring), substitute “jobseeker payment”.</w:t>
      </w:r>
    </w:p>
    <w:p w:rsidR="00B60C51" w:rsidRPr="00203571" w:rsidRDefault="00F57EBD" w:rsidP="00203571">
      <w:pPr>
        <w:pStyle w:val="ItemHead"/>
      </w:pPr>
      <w:r w:rsidRPr="00203571">
        <w:t>252</w:t>
      </w:r>
      <w:r w:rsidR="00B60C51" w:rsidRPr="00203571">
        <w:t xml:space="preserve">  Section</w:t>
      </w:r>
      <w:r w:rsidR="00203571" w:rsidRPr="00203571">
        <w:t> </w:t>
      </w:r>
      <w:r w:rsidR="00B60C51" w:rsidRPr="00203571">
        <w:t>1067G (table item</w:t>
      </w:r>
      <w:r w:rsidR="00203571" w:rsidRPr="00203571">
        <w:t> </w:t>
      </w:r>
      <w:r w:rsidR="00B60C51" w:rsidRPr="00203571">
        <w:t>23 in Module L of the Youth Allowance Rate Calculator)</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253</w:t>
      </w:r>
      <w:r w:rsidR="00B60C51" w:rsidRPr="00203571">
        <w:t xml:space="preserve">  Subparagraph 1067K(1)(d)(i)</w:t>
      </w:r>
    </w:p>
    <w:p w:rsidR="00B60C51" w:rsidRPr="00203571" w:rsidRDefault="00B60C51" w:rsidP="00203571">
      <w:pPr>
        <w:pStyle w:val="Item"/>
      </w:pPr>
      <w:r w:rsidRPr="00203571">
        <w:t>Repeal the subparagraph, substitute:</w:t>
      </w:r>
    </w:p>
    <w:p w:rsidR="00B60C51" w:rsidRPr="00203571" w:rsidRDefault="00B60C51" w:rsidP="00203571">
      <w:pPr>
        <w:pStyle w:val="paragraphsub"/>
      </w:pPr>
      <w:r w:rsidRPr="00203571">
        <w:tab/>
        <w:t>(i)</w:t>
      </w:r>
      <w:r w:rsidRPr="00203571">
        <w:tab/>
        <w:t>jobseeker payment;</w:t>
      </w:r>
    </w:p>
    <w:p w:rsidR="00B60C51" w:rsidRPr="00203571" w:rsidRDefault="00F57EBD" w:rsidP="00203571">
      <w:pPr>
        <w:pStyle w:val="ItemHead"/>
      </w:pPr>
      <w:r w:rsidRPr="00203571">
        <w:t>254</w:t>
      </w:r>
      <w:r w:rsidR="00B60C51" w:rsidRPr="00203571">
        <w:t xml:space="preserve">  Paragraph 1067L</w:t>
      </w:r>
      <w:r w:rsidR="00203571">
        <w:noBreakHyphen/>
      </w:r>
      <w:r w:rsidR="00B60C51" w:rsidRPr="00203571">
        <w:t>D25(b)</w:t>
      </w:r>
    </w:p>
    <w:p w:rsidR="00B60C51" w:rsidRPr="00203571" w:rsidRDefault="00B60C51" w:rsidP="00203571">
      <w:pPr>
        <w:pStyle w:val="Item"/>
      </w:pPr>
      <w:r w:rsidRPr="00203571">
        <w:t>Omit “newstart allowance” (wherever occurring), substitute “jobseeker payment”.</w:t>
      </w:r>
    </w:p>
    <w:p w:rsidR="00B60C51" w:rsidRPr="00203571" w:rsidRDefault="00F57EBD" w:rsidP="00203571">
      <w:pPr>
        <w:pStyle w:val="ItemHead"/>
      </w:pPr>
      <w:r w:rsidRPr="00203571">
        <w:t>255</w:t>
      </w:r>
      <w:r w:rsidR="00B60C51" w:rsidRPr="00203571">
        <w:t xml:space="preserve">  Section</w:t>
      </w:r>
      <w:r w:rsidR="00203571" w:rsidRPr="00203571">
        <w:t> </w:t>
      </w:r>
      <w:r w:rsidR="00B60C51" w:rsidRPr="00203571">
        <w:t>1068 (heading)</w:t>
      </w:r>
    </w:p>
    <w:p w:rsidR="00B60C51" w:rsidRPr="00203571" w:rsidRDefault="00B60C51" w:rsidP="00203571">
      <w:pPr>
        <w:pStyle w:val="Item"/>
      </w:pPr>
      <w:r w:rsidRPr="00203571">
        <w:t>Omit “</w:t>
      </w:r>
      <w:r w:rsidRPr="00203571">
        <w:rPr>
          <w:b/>
        </w:rPr>
        <w:t>newstart allowance</w:t>
      </w:r>
      <w:r w:rsidRPr="00203571">
        <w:t>”, substitute “</w:t>
      </w:r>
      <w:r w:rsidRPr="00203571">
        <w:rPr>
          <w:b/>
        </w:rPr>
        <w:t>jobseeker payment</w:t>
      </w:r>
      <w:r w:rsidRPr="00203571">
        <w:t>”.</w:t>
      </w:r>
    </w:p>
    <w:p w:rsidR="00B60C51" w:rsidRPr="00203571" w:rsidRDefault="00F57EBD" w:rsidP="00203571">
      <w:pPr>
        <w:pStyle w:val="ItemHead"/>
      </w:pPr>
      <w:r w:rsidRPr="00203571">
        <w:t>256</w:t>
      </w:r>
      <w:r w:rsidR="00B60C51" w:rsidRPr="00203571">
        <w:t xml:space="preserve">  Paragraph 1068(1)(a)</w:t>
      </w:r>
    </w:p>
    <w:p w:rsidR="00B60C51" w:rsidRPr="00203571" w:rsidRDefault="00B60C51" w:rsidP="00203571">
      <w:pPr>
        <w:pStyle w:val="Item"/>
      </w:pPr>
      <w:r w:rsidRPr="00203571">
        <w:t>Repeal the paragraph, substitute:</w:t>
      </w:r>
    </w:p>
    <w:p w:rsidR="00B60C51" w:rsidRPr="00203571" w:rsidRDefault="00B60C51" w:rsidP="00203571">
      <w:pPr>
        <w:pStyle w:val="paragraph"/>
      </w:pPr>
      <w:r w:rsidRPr="00203571">
        <w:tab/>
        <w:t>(a)</w:t>
      </w:r>
      <w:r w:rsidRPr="00203571">
        <w:tab/>
        <w:t>jobseeker payment; or</w:t>
      </w:r>
    </w:p>
    <w:p w:rsidR="00B60C51" w:rsidRPr="00203571" w:rsidRDefault="00F57EBD" w:rsidP="00203571">
      <w:pPr>
        <w:pStyle w:val="ItemHead"/>
      </w:pPr>
      <w:r w:rsidRPr="00203571">
        <w:t>257</w:t>
      </w:r>
      <w:r w:rsidR="00B60C51" w:rsidRPr="00203571">
        <w:t xml:space="preserve">  Point 1068</w:t>
      </w:r>
      <w:r w:rsidR="00203571">
        <w:noBreakHyphen/>
      </w:r>
      <w:r w:rsidR="00B60C51" w:rsidRPr="00203571">
        <w:t>B1 (</w:t>
      </w:r>
      <w:r w:rsidR="00AD4998" w:rsidRPr="00203571">
        <w:t>t</w:t>
      </w:r>
      <w:r w:rsidR="00B60C51" w:rsidRPr="00203571">
        <w:t>able item</w:t>
      </w:r>
      <w:r w:rsidR="00203571" w:rsidRPr="00203571">
        <w:t> </w:t>
      </w:r>
      <w:r w:rsidR="00B60C51" w:rsidRPr="00203571">
        <w:t>4A, column 2)</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258</w:t>
      </w:r>
      <w:r w:rsidR="00B60C51" w:rsidRPr="00203571">
        <w:t xml:space="preserve">  Point 1068</w:t>
      </w:r>
      <w:r w:rsidR="00203571">
        <w:noBreakHyphen/>
      </w:r>
      <w:r w:rsidR="00B60C51" w:rsidRPr="00203571">
        <w:t>B1 (</w:t>
      </w:r>
      <w:r w:rsidR="00AD4998" w:rsidRPr="00203571">
        <w:t>t</w:t>
      </w:r>
      <w:r w:rsidR="00B60C51" w:rsidRPr="00203571">
        <w:t>able item</w:t>
      </w:r>
      <w:r w:rsidR="00203571" w:rsidRPr="00203571">
        <w:t> </w:t>
      </w:r>
      <w:r w:rsidR="00B60C51" w:rsidRPr="00203571">
        <w:t>4B, column 2)</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259</w:t>
      </w:r>
      <w:r w:rsidR="00B60C51" w:rsidRPr="00203571">
        <w:t xml:space="preserve">  Point 1068</w:t>
      </w:r>
      <w:r w:rsidR="00203571">
        <w:noBreakHyphen/>
      </w:r>
      <w:r w:rsidR="00B60C51" w:rsidRPr="00203571">
        <w:t>B1 (note 8)</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260</w:t>
      </w:r>
      <w:r w:rsidR="00B60C51" w:rsidRPr="00203571">
        <w:t xml:space="preserve">  Subparagraph 1068</w:t>
      </w:r>
      <w:r w:rsidR="00203571">
        <w:noBreakHyphen/>
      </w:r>
      <w:r w:rsidR="00B60C51" w:rsidRPr="00203571">
        <w:t>B1A(c)(ii)</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261</w:t>
      </w:r>
      <w:r w:rsidR="00B60C51" w:rsidRPr="00203571">
        <w:t xml:space="preserve">  Point 1068</w:t>
      </w:r>
      <w:r w:rsidR="00203571">
        <w:noBreakHyphen/>
      </w:r>
      <w:r w:rsidR="00B60C51" w:rsidRPr="00203571">
        <w:t>B1B</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262</w:t>
      </w:r>
      <w:r w:rsidR="00B60C51" w:rsidRPr="00203571">
        <w:t xml:space="preserve">  Point 1068</w:t>
      </w:r>
      <w:r w:rsidR="00203571">
        <w:noBreakHyphen/>
      </w:r>
      <w:r w:rsidR="00B60C51" w:rsidRPr="00203571">
        <w:t>B5 (heading)</w:t>
      </w:r>
    </w:p>
    <w:p w:rsidR="00B60C51" w:rsidRPr="00203571" w:rsidRDefault="00B60C51" w:rsidP="00203571">
      <w:pPr>
        <w:pStyle w:val="Item"/>
      </w:pPr>
      <w:r w:rsidRPr="00203571">
        <w:t>Repeal the heading, substitute:</w:t>
      </w:r>
    </w:p>
    <w:p w:rsidR="00B60C51" w:rsidRPr="00203571" w:rsidRDefault="00B60C51" w:rsidP="00203571">
      <w:pPr>
        <w:pStyle w:val="SubsectionHead"/>
      </w:pPr>
      <w:r w:rsidRPr="00203571">
        <w:t>Maximum basic rate for certain jobseeker payment recipients</w:t>
      </w:r>
    </w:p>
    <w:p w:rsidR="00B60C51" w:rsidRPr="00203571" w:rsidRDefault="00F57EBD" w:rsidP="00203571">
      <w:pPr>
        <w:pStyle w:val="ItemHead"/>
      </w:pPr>
      <w:r w:rsidRPr="00203571">
        <w:t>263</w:t>
      </w:r>
      <w:r w:rsidR="00B60C51" w:rsidRPr="00203571">
        <w:t xml:space="preserve">  Paragraph 1068</w:t>
      </w:r>
      <w:r w:rsidR="00203571">
        <w:noBreakHyphen/>
      </w:r>
      <w:r w:rsidR="00B60C51" w:rsidRPr="00203571">
        <w:t>B5(b)</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264</w:t>
      </w:r>
      <w:r w:rsidR="00B60C51" w:rsidRPr="00203571">
        <w:t xml:space="preserve">  Subparagraph 1068</w:t>
      </w:r>
      <w:r w:rsidR="00203571">
        <w:noBreakHyphen/>
      </w:r>
      <w:r w:rsidR="00B60C51" w:rsidRPr="00203571">
        <w:t>D1(c)(ii)</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265</w:t>
      </w:r>
      <w:r w:rsidR="00B60C51" w:rsidRPr="00203571">
        <w:t xml:space="preserve">  Point 1068</w:t>
      </w:r>
      <w:r w:rsidR="00203571">
        <w:noBreakHyphen/>
      </w:r>
      <w:r w:rsidR="00B60C51" w:rsidRPr="00203571">
        <w:t>D2</w:t>
      </w:r>
    </w:p>
    <w:p w:rsidR="00B60C51" w:rsidRPr="00203571" w:rsidRDefault="00B60C51" w:rsidP="00203571">
      <w:pPr>
        <w:pStyle w:val="Item"/>
      </w:pPr>
      <w:r w:rsidRPr="00203571">
        <w:t>Repeal the point, substitute:</w:t>
      </w:r>
    </w:p>
    <w:p w:rsidR="00B60C51" w:rsidRPr="00203571" w:rsidRDefault="00B60C51" w:rsidP="00203571">
      <w:pPr>
        <w:pStyle w:val="SubsectionHead"/>
      </w:pPr>
      <w:r w:rsidRPr="00203571">
        <w:t>Incapacity for work—jobseeker payment</w:t>
      </w:r>
    </w:p>
    <w:p w:rsidR="00B60C51" w:rsidRPr="00203571" w:rsidRDefault="00B60C51" w:rsidP="00203571">
      <w:pPr>
        <w:pStyle w:val="subsection"/>
      </w:pPr>
      <w:r w:rsidRPr="00203571">
        <w:tab/>
        <w:t>1068</w:t>
      </w:r>
      <w:r w:rsidR="00203571">
        <w:noBreakHyphen/>
      </w:r>
      <w:r w:rsidRPr="00203571">
        <w:t>D2</w:t>
      </w:r>
      <w:r w:rsidRPr="00203571">
        <w:tab/>
        <w:t>This point applies to a person if the person is receiving jobseeker payment and the person is, under Subdivision BA of Division</w:t>
      </w:r>
      <w:r w:rsidR="00203571" w:rsidRPr="00203571">
        <w:t> </w:t>
      </w:r>
      <w:r w:rsidRPr="00203571">
        <w:t>1 of Part</w:t>
      </w:r>
      <w:r w:rsidR="00203571" w:rsidRPr="00203571">
        <w:t> </w:t>
      </w:r>
      <w:r w:rsidRPr="00203571">
        <w:t>2.12, exempt from the activity test.</w:t>
      </w:r>
    </w:p>
    <w:p w:rsidR="00B60C51" w:rsidRPr="00203571" w:rsidRDefault="00F57EBD" w:rsidP="00203571">
      <w:pPr>
        <w:pStyle w:val="ItemHead"/>
      </w:pPr>
      <w:r w:rsidRPr="00203571">
        <w:t>266</w:t>
      </w:r>
      <w:r w:rsidR="00B60C51" w:rsidRPr="00203571">
        <w:t xml:space="preserve">  Point 1068</w:t>
      </w:r>
      <w:r w:rsidR="00203571">
        <w:noBreakHyphen/>
      </w:r>
      <w:r w:rsidR="00B60C51" w:rsidRPr="00203571">
        <w:t>D2B (heading)</w:t>
      </w:r>
    </w:p>
    <w:p w:rsidR="00B60C51" w:rsidRPr="00203571" w:rsidRDefault="00B60C51" w:rsidP="00203571">
      <w:pPr>
        <w:pStyle w:val="Item"/>
      </w:pPr>
      <w:r w:rsidRPr="00203571">
        <w:t>Repeal the heading, substitute:</w:t>
      </w:r>
    </w:p>
    <w:p w:rsidR="00B60C51" w:rsidRPr="00203571" w:rsidRDefault="00B60C51" w:rsidP="00203571">
      <w:pPr>
        <w:pStyle w:val="SubsectionHead"/>
      </w:pPr>
      <w:r w:rsidRPr="00203571">
        <w:t>Jobseeker payment recipients who have a partial capacity to work or are principal carers</w:t>
      </w:r>
    </w:p>
    <w:p w:rsidR="00B60C51" w:rsidRPr="00203571" w:rsidRDefault="00F57EBD" w:rsidP="00203571">
      <w:pPr>
        <w:pStyle w:val="ItemHead"/>
      </w:pPr>
      <w:r w:rsidRPr="00203571">
        <w:t>267</w:t>
      </w:r>
      <w:r w:rsidR="00B60C51" w:rsidRPr="00203571">
        <w:t xml:space="preserve">  Point 1068</w:t>
      </w:r>
      <w:r w:rsidR="00203571">
        <w:noBreakHyphen/>
      </w:r>
      <w:r w:rsidR="00B60C51" w:rsidRPr="00203571">
        <w:t>D2B</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268</w:t>
      </w:r>
      <w:r w:rsidR="00B60C51" w:rsidRPr="00203571">
        <w:t xml:space="preserve">  Paragraph 1068</w:t>
      </w:r>
      <w:r w:rsidR="00203571">
        <w:noBreakHyphen/>
      </w:r>
      <w:r w:rsidR="00B60C51" w:rsidRPr="00203571">
        <w:t>G4(c)</w:t>
      </w:r>
    </w:p>
    <w:p w:rsidR="00B60C51" w:rsidRPr="00203571" w:rsidRDefault="00B60C51" w:rsidP="00203571">
      <w:pPr>
        <w:pStyle w:val="Item"/>
      </w:pPr>
      <w:r w:rsidRPr="00203571">
        <w:t>Omit “newstart allowance”, substitute “jobseeker payment”.</w:t>
      </w:r>
    </w:p>
    <w:p w:rsidR="0045190A" w:rsidRPr="00203571" w:rsidRDefault="00F57EBD" w:rsidP="00203571">
      <w:pPr>
        <w:pStyle w:val="ItemHead"/>
      </w:pPr>
      <w:r w:rsidRPr="00203571">
        <w:t>269</w:t>
      </w:r>
      <w:r w:rsidR="0045190A" w:rsidRPr="00203571">
        <w:t xml:space="preserve">  Point 1068</w:t>
      </w:r>
      <w:r w:rsidR="00203571">
        <w:noBreakHyphen/>
      </w:r>
      <w:r w:rsidR="0045190A" w:rsidRPr="00203571">
        <w:t>G7AM (</w:t>
      </w:r>
      <w:r w:rsidR="00203571" w:rsidRPr="00203571">
        <w:t>paragraphs (</w:t>
      </w:r>
      <w:r w:rsidR="0045190A" w:rsidRPr="00203571">
        <w:t>a) and (b) of note 3)</w:t>
      </w:r>
    </w:p>
    <w:p w:rsidR="0045190A" w:rsidRPr="00203571" w:rsidRDefault="0045190A" w:rsidP="00203571">
      <w:pPr>
        <w:pStyle w:val="Item"/>
      </w:pPr>
      <w:r w:rsidRPr="00203571">
        <w:t>Omit “the allowance”, substitute “the payment or allowance”.</w:t>
      </w:r>
    </w:p>
    <w:p w:rsidR="00B60C51" w:rsidRPr="00203571" w:rsidRDefault="00F57EBD" w:rsidP="00203571">
      <w:pPr>
        <w:pStyle w:val="ItemHead"/>
      </w:pPr>
      <w:r w:rsidRPr="00203571">
        <w:t>270</w:t>
      </w:r>
      <w:r w:rsidR="00B60C51" w:rsidRPr="00203571">
        <w:t xml:space="preserve">  Point 1068</w:t>
      </w:r>
      <w:r w:rsidR="00203571">
        <w:noBreakHyphen/>
      </w:r>
      <w:r w:rsidR="00B60C51" w:rsidRPr="00203571">
        <w:t xml:space="preserve">G7AQ (definition of </w:t>
      </w:r>
      <w:r w:rsidR="00B60C51" w:rsidRPr="00203571">
        <w:rPr>
          <w:i/>
        </w:rPr>
        <w:t>payment fortnight</w:t>
      </w:r>
      <w:r w:rsidR="00B60C51" w:rsidRPr="00203571">
        <w:t>)</w:t>
      </w:r>
    </w:p>
    <w:p w:rsidR="00B60C51" w:rsidRPr="00203571" w:rsidRDefault="00B60C51" w:rsidP="00203571">
      <w:pPr>
        <w:pStyle w:val="Item"/>
      </w:pPr>
      <w:r w:rsidRPr="00203571">
        <w:t>Omit “newstart allowance”, substitute “jobseeker payment”.</w:t>
      </w:r>
    </w:p>
    <w:p w:rsidR="0079435E" w:rsidRPr="00203571" w:rsidRDefault="00F57EBD" w:rsidP="00203571">
      <w:pPr>
        <w:pStyle w:val="ItemHead"/>
      </w:pPr>
      <w:r w:rsidRPr="00203571">
        <w:t>271</w:t>
      </w:r>
      <w:r w:rsidR="0079435E" w:rsidRPr="00203571">
        <w:t xml:space="preserve">  Point 1068</w:t>
      </w:r>
      <w:r w:rsidR="00203571">
        <w:noBreakHyphen/>
      </w:r>
      <w:r w:rsidR="0079435E" w:rsidRPr="00203571">
        <w:t>G7B</w:t>
      </w:r>
    </w:p>
    <w:p w:rsidR="0079435E" w:rsidRPr="00203571" w:rsidRDefault="0079435E" w:rsidP="00203571">
      <w:pPr>
        <w:pStyle w:val="Item"/>
      </w:pPr>
      <w:r w:rsidRPr="00203571">
        <w:t>After “whose claim for”, insert “a payment or”.</w:t>
      </w:r>
    </w:p>
    <w:p w:rsidR="00C452A6" w:rsidRPr="00203571" w:rsidRDefault="00F57EBD" w:rsidP="00203571">
      <w:pPr>
        <w:pStyle w:val="ItemHead"/>
      </w:pPr>
      <w:r w:rsidRPr="00203571">
        <w:t>272</w:t>
      </w:r>
      <w:r w:rsidR="00C452A6" w:rsidRPr="00203571">
        <w:t xml:space="preserve">  Paragraph 1068</w:t>
      </w:r>
      <w:r w:rsidR="00203571">
        <w:noBreakHyphen/>
      </w:r>
      <w:r w:rsidR="00C452A6" w:rsidRPr="00203571">
        <w:t>G7C(a)</w:t>
      </w:r>
    </w:p>
    <w:p w:rsidR="00C452A6" w:rsidRPr="00203571" w:rsidRDefault="00C452A6" w:rsidP="00203571">
      <w:pPr>
        <w:pStyle w:val="Item"/>
      </w:pPr>
      <w:r w:rsidRPr="00203571">
        <w:t>After “whose claim for”, insert “a payment or”.</w:t>
      </w:r>
    </w:p>
    <w:p w:rsidR="00C452A6" w:rsidRPr="00203571" w:rsidRDefault="00F57EBD" w:rsidP="00203571">
      <w:pPr>
        <w:pStyle w:val="ItemHead"/>
      </w:pPr>
      <w:r w:rsidRPr="00203571">
        <w:t>273</w:t>
      </w:r>
      <w:r w:rsidR="00C452A6" w:rsidRPr="00203571">
        <w:t xml:space="preserve">  Point 1068</w:t>
      </w:r>
      <w:r w:rsidR="00203571">
        <w:noBreakHyphen/>
      </w:r>
      <w:r w:rsidR="00C452A6" w:rsidRPr="00203571">
        <w:t>G7D</w:t>
      </w:r>
    </w:p>
    <w:p w:rsidR="00C452A6" w:rsidRPr="00203571" w:rsidRDefault="00C452A6" w:rsidP="00203571">
      <w:pPr>
        <w:pStyle w:val="Item"/>
      </w:pPr>
      <w:r w:rsidRPr="00203571">
        <w:t>Repeal the point, substitute:</w:t>
      </w:r>
    </w:p>
    <w:p w:rsidR="00C452A6" w:rsidRPr="00203571" w:rsidRDefault="00C452A6" w:rsidP="00203571">
      <w:pPr>
        <w:pStyle w:val="SubsectionHead"/>
      </w:pPr>
      <w:r w:rsidRPr="00203571">
        <w:t>Reference to payment or allowance</w:t>
      </w:r>
    </w:p>
    <w:p w:rsidR="00C452A6" w:rsidRPr="00203571" w:rsidRDefault="00C452A6" w:rsidP="00203571">
      <w:pPr>
        <w:pStyle w:val="subsection"/>
      </w:pPr>
      <w:r w:rsidRPr="00203571">
        <w:tab/>
        <w:t>1068</w:t>
      </w:r>
      <w:r w:rsidR="00203571">
        <w:noBreakHyphen/>
      </w:r>
      <w:r w:rsidRPr="00203571">
        <w:t>G7D</w:t>
      </w:r>
      <w:r w:rsidRPr="00203571">
        <w:tab/>
        <w:t>A reference in point 1068</w:t>
      </w:r>
      <w:r w:rsidR="00203571">
        <w:noBreakHyphen/>
      </w:r>
      <w:r w:rsidRPr="00203571">
        <w:t>G7B or 1068</w:t>
      </w:r>
      <w:r w:rsidR="00203571">
        <w:noBreakHyphen/>
      </w:r>
      <w:r w:rsidRPr="00203571">
        <w:t xml:space="preserve">G7C to </w:t>
      </w:r>
      <w:r w:rsidRPr="00203571">
        <w:rPr>
          <w:b/>
          <w:i/>
        </w:rPr>
        <w:t>a payment or an allowance</w:t>
      </w:r>
      <w:r w:rsidRPr="00203571">
        <w:t xml:space="preserve"> is a reference to a payment or an allowance the rate of which is calculated under this Rate Calculator.</w:t>
      </w:r>
    </w:p>
    <w:p w:rsidR="00C452A6" w:rsidRPr="00203571" w:rsidRDefault="00F57EBD" w:rsidP="00203571">
      <w:pPr>
        <w:pStyle w:val="ItemHead"/>
      </w:pPr>
      <w:r w:rsidRPr="00203571">
        <w:t>274</w:t>
      </w:r>
      <w:r w:rsidR="00C452A6" w:rsidRPr="00203571">
        <w:t xml:space="preserve">  Paragraphs 1068</w:t>
      </w:r>
      <w:r w:rsidR="00203571">
        <w:noBreakHyphen/>
      </w:r>
      <w:r w:rsidR="00C452A6" w:rsidRPr="00203571">
        <w:t>G7E(a) and (b)</w:t>
      </w:r>
    </w:p>
    <w:p w:rsidR="00C452A6" w:rsidRPr="00203571" w:rsidRDefault="00C452A6" w:rsidP="00203571">
      <w:pPr>
        <w:pStyle w:val="Item"/>
      </w:pPr>
      <w:r w:rsidRPr="00203571">
        <w:t>After “in respect of the”, insert “payment or”.</w:t>
      </w:r>
    </w:p>
    <w:p w:rsidR="00B60C51" w:rsidRPr="00203571" w:rsidRDefault="00F57EBD" w:rsidP="00203571">
      <w:pPr>
        <w:pStyle w:val="ItemHead"/>
      </w:pPr>
      <w:r w:rsidRPr="00203571">
        <w:t>275</w:t>
      </w:r>
      <w:r w:rsidR="00B60C51" w:rsidRPr="00203571">
        <w:t xml:space="preserve">  Paragraph 1068</w:t>
      </w:r>
      <w:r w:rsidR="00203571">
        <w:noBreakHyphen/>
      </w:r>
      <w:r w:rsidR="00B60C51" w:rsidRPr="00203571">
        <w:t>G8A(a)</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276</w:t>
      </w:r>
      <w:r w:rsidR="00B60C51" w:rsidRPr="00203571">
        <w:t xml:space="preserve">  </w:t>
      </w:r>
      <w:r w:rsidR="002514DA" w:rsidRPr="00203571">
        <w:t>Paragraph</w:t>
      </w:r>
      <w:r w:rsidR="00B60C51" w:rsidRPr="00203571">
        <w:t xml:space="preserve"> 1068</w:t>
      </w:r>
      <w:r w:rsidR="00203571">
        <w:noBreakHyphen/>
      </w:r>
      <w:r w:rsidR="00B60C51" w:rsidRPr="00203571">
        <w:t>G9(b)</w:t>
      </w:r>
    </w:p>
    <w:p w:rsidR="00B60C51" w:rsidRPr="00203571" w:rsidRDefault="00B60C51" w:rsidP="00203571">
      <w:pPr>
        <w:pStyle w:val="Item"/>
      </w:pPr>
      <w:r w:rsidRPr="00203571">
        <w:t>Omit “newstart allowance” (wherever occurring), substitute “jobseeker payment”.</w:t>
      </w:r>
    </w:p>
    <w:p w:rsidR="00B60C51" w:rsidRPr="00203571" w:rsidRDefault="00F57EBD" w:rsidP="00203571">
      <w:pPr>
        <w:pStyle w:val="ItemHead"/>
      </w:pPr>
      <w:r w:rsidRPr="00203571">
        <w:t>277</w:t>
      </w:r>
      <w:r w:rsidR="00B60C51" w:rsidRPr="00203571">
        <w:t xml:space="preserve">  Point 1068</w:t>
      </w:r>
      <w:r w:rsidR="00203571">
        <w:noBreakHyphen/>
      </w:r>
      <w:r w:rsidR="00B60C51" w:rsidRPr="00203571">
        <w:t>G17 (heading)</w:t>
      </w:r>
    </w:p>
    <w:p w:rsidR="00B60C51" w:rsidRPr="00203571" w:rsidRDefault="00B60C51" w:rsidP="00203571">
      <w:pPr>
        <w:pStyle w:val="Item"/>
      </w:pPr>
      <w:r w:rsidRPr="00203571">
        <w:t>Repeal the heading, substitute:</w:t>
      </w:r>
    </w:p>
    <w:p w:rsidR="00B60C51" w:rsidRPr="00203571" w:rsidRDefault="00B60C51" w:rsidP="00203571">
      <w:pPr>
        <w:pStyle w:val="SubsectionHead"/>
      </w:pPr>
      <w:r w:rsidRPr="00203571">
        <w:t>Ordinary income reduction for certain recipients of jobseeker payment</w:t>
      </w:r>
    </w:p>
    <w:p w:rsidR="00B60C51" w:rsidRPr="00203571" w:rsidRDefault="00F57EBD" w:rsidP="00203571">
      <w:pPr>
        <w:pStyle w:val="ItemHead"/>
      </w:pPr>
      <w:r w:rsidRPr="00203571">
        <w:t>278</w:t>
      </w:r>
      <w:r w:rsidR="00B60C51" w:rsidRPr="00203571">
        <w:t xml:space="preserve">  Paragraph 1068</w:t>
      </w:r>
      <w:r w:rsidR="00203571">
        <w:noBreakHyphen/>
      </w:r>
      <w:r w:rsidR="00B60C51" w:rsidRPr="00203571">
        <w:t>G17(b)</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279</w:t>
      </w:r>
      <w:r w:rsidR="00B60C51" w:rsidRPr="00203571">
        <w:t xml:space="preserve">  </w:t>
      </w:r>
      <w:r w:rsidR="002514DA" w:rsidRPr="00203571">
        <w:t>Paragraph</w:t>
      </w:r>
      <w:r w:rsidR="00B60C51" w:rsidRPr="00203571">
        <w:t xml:space="preserve"> 1068B</w:t>
      </w:r>
      <w:r w:rsidR="00203571">
        <w:noBreakHyphen/>
      </w:r>
      <w:r w:rsidR="00B60C51" w:rsidRPr="00203571">
        <w:t>D22(b)</w:t>
      </w:r>
    </w:p>
    <w:p w:rsidR="00B60C51" w:rsidRPr="00203571" w:rsidRDefault="00B60C51" w:rsidP="00203571">
      <w:pPr>
        <w:pStyle w:val="Item"/>
      </w:pPr>
      <w:r w:rsidRPr="00203571">
        <w:t>Omit “newstart allowance” (wherever occurring), substitute “jobseeker payment”.</w:t>
      </w:r>
    </w:p>
    <w:p w:rsidR="00B60C51" w:rsidRPr="00203571" w:rsidRDefault="00F57EBD" w:rsidP="00203571">
      <w:pPr>
        <w:pStyle w:val="ItemHead"/>
      </w:pPr>
      <w:r w:rsidRPr="00203571">
        <w:t>280</w:t>
      </w:r>
      <w:r w:rsidR="00B60C51" w:rsidRPr="00203571">
        <w:t xml:space="preserve">  Paragraph 1070(e)</w:t>
      </w:r>
    </w:p>
    <w:p w:rsidR="00B60C51" w:rsidRPr="00203571" w:rsidRDefault="00B60C51" w:rsidP="00203571">
      <w:pPr>
        <w:pStyle w:val="Item"/>
      </w:pPr>
      <w:r w:rsidRPr="00203571">
        <w:t>Omit “and newstart,”, substitute “, jobseeker payment and”.</w:t>
      </w:r>
    </w:p>
    <w:p w:rsidR="00B60C51" w:rsidRPr="00203571" w:rsidRDefault="00F57EBD" w:rsidP="00203571">
      <w:pPr>
        <w:pStyle w:val="ItemHead"/>
      </w:pPr>
      <w:r w:rsidRPr="00203571">
        <w:t>281</w:t>
      </w:r>
      <w:r w:rsidR="00B60C51" w:rsidRPr="00203571">
        <w:t xml:space="preserve">  Section</w:t>
      </w:r>
      <w:r w:rsidR="00203571" w:rsidRPr="00203571">
        <w:t> </w:t>
      </w:r>
      <w:r w:rsidR="00B60C51" w:rsidRPr="00203571">
        <w:t>1070H (heading)</w:t>
      </w:r>
    </w:p>
    <w:p w:rsidR="00B60C51" w:rsidRPr="00203571" w:rsidRDefault="00B60C51" w:rsidP="00203571">
      <w:pPr>
        <w:pStyle w:val="Item"/>
      </w:pPr>
      <w:r w:rsidRPr="00203571">
        <w:t>Omit “</w:t>
      </w:r>
      <w:r w:rsidRPr="00203571">
        <w:rPr>
          <w:b/>
        </w:rPr>
        <w:t>newstart allowance</w:t>
      </w:r>
      <w:r w:rsidRPr="00203571">
        <w:t>”, substitute “</w:t>
      </w:r>
      <w:r w:rsidRPr="00203571">
        <w:rPr>
          <w:b/>
        </w:rPr>
        <w:t>jobseeker payment</w:t>
      </w:r>
      <w:r w:rsidRPr="00203571">
        <w:t>”.</w:t>
      </w:r>
    </w:p>
    <w:p w:rsidR="00B60C51" w:rsidRPr="00203571" w:rsidRDefault="00F57EBD" w:rsidP="00203571">
      <w:pPr>
        <w:pStyle w:val="ItemHead"/>
      </w:pPr>
      <w:r w:rsidRPr="00203571">
        <w:t>282</w:t>
      </w:r>
      <w:r w:rsidR="00B60C51" w:rsidRPr="00203571">
        <w:t xml:space="preserve">  Section</w:t>
      </w:r>
      <w:r w:rsidR="00203571" w:rsidRPr="00203571">
        <w:t> </w:t>
      </w:r>
      <w:r w:rsidR="00B60C51" w:rsidRPr="00203571">
        <w:t>1070Q (heading)</w:t>
      </w:r>
    </w:p>
    <w:p w:rsidR="00B60C51" w:rsidRPr="00203571" w:rsidRDefault="00B60C51" w:rsidP="00203571">
      <w:pPr>
        <w:pStyle w:val="Item"/>
      </w:pPr>
      <w:r w:rsidRPr="00203571">
        <w:t>Omit “</w:t>
      </w:r>
      <w:r w:rsidRPr="00203571">
        <w:rPr>
          <w:b/>
        </w:rPr>
        <w:t>newstart allowance</w:t>
      </w:r>
      <w:r w:rsidRPr="00203571">
        <w:t>”, substitute “</w:t>
      </w:r>
      <w:r w:rsidRPr="00203571">
        <w:rPr>
          <w:b/>
        </w:rPr>
        <w:t>jobseeker payment</w:t>
      </w:r>
      <w:r w:rsidRPr="00203571">
        <w:t>”.</w:t>
      </w:r>
    </w:p>
    <w:p w:rsidR="00B60C51" w:rsidRPr="00203571" w:rsidRDefault="00F57EBD" w:rsidP="00203571">
      <w:pPr>
        <w:pStyle w:val="ItemHead"/>
      </w:pPr>
      <w:r w:rsidRPr="00203571">
        <w:t>283</w:t>
      </w:r>
      <w:r w:rsidR="00B60C51" w:rsidRPr="00203571">
        <w:t xml:space="preserve">  Point 1071A</w:t>
      </w:r>
      <w:r w:rsidR="00203571">
        <w:noBreakHyphen/>
      </w:r>
      <w:r w:rsidR="00B60C51" w:rsidRPr="00203571">
        <w:t>4 (</w:t>
      </w:r>
      <w:r w:rsidR="00203571" w:rsidRPr="00203571">
        <w:t>subparagraph (</w:t>
      </w:r>
      <w:r w:rsidR="00B60C51" w:rsidRPr="00203571">
        <w:t xml:space="preserve">a)(i) of the definition of </w:t>
      </w:r>
      <w:r w:rsidR="00B60C51" w:rsidRPr="00203571">
        <w:rPr>
          <w:i/>
        </w:rPr>
        <w:t>allowable income</w:t>
      </w:r>
      <w:r w:rsidR="00B60C51" w:rsidRPr="00203571">
        <w:t>)</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284</w:t>
      </w:r>
      <w:r w:rsidR="00B60C51" w:rsidRPr="00203571">
        <w:t xml:space="preserve">  Subsection</w:t>
      </w:r>
      <w:r w:rsidR="00203571" w:rsidRPr="00203571">
        <w:t> </w:t>
      </w:r>
      <w:r w:rsidR="00B60C51" w:rsidRPr="00203571">
        <w:t>1073(2)</w:t>
      </w:r>
    </w:p>
    <w:p w:rsidR="00B60C51" w:rsidRPr="00203571" w:rsidRDefault="00B60C51" w:rsidP="00203571">
      <w:pPr>
        <w:pStyle w:val="Item"/>
      </w:pPr>
      <w:r w:rsidRPr="00203571">
        <w:t>Omit “allowances”.</w:t>
      </w:r>
    </w:p>
    <w:p w:rsidR="00B60C51" w:rsidRPr="00203571" w:rsidRDefault="00F57EBD" w:rsidP="00203571">
      <w:pPr>
        <w:pStyle w:val="ItemHead"/>
      </w:pPr>
      <w:r w:rsidRPr="00203571">
        <w:t>285</w:t>
      </w:r>
      <w:r w:rsidR="00B60C51" w:rsidRPr="00203571">
        <w:t xml:space="preserve">  Paragraph 1073(2)(a)</w:t>
      </w:r>
    </w:p>
    <w:p w:rsidR="00B60C51" w:rsidRPr="00203571" w:rsidRDefault="00B60C51" w:rsidP="00203571">
      <w:pPr>
        <w:pStyle w:val="Item"/>
      </w:pPr>
      <w:r w:rsidRPr="00203571">
        <w:t>Repeal the paragraph, substitute:</w:t>
      </w:r>
    </w:p>
    <w:p w:rsidR="00B60C51" w:rsidRPr="00203571" w:rsidRDefault="00B60C51" w:rsidP="00203571">
      <w:pPr>
        <w:pStyle w:val="paragraph"/>
      </w:pPr>
      <w:r w:rsidRPr="00203571">
        <w:tab/>
        <w:t>(a)</w:t>
      </w:r>
      <w:r w:rsidRPr="00203571">
        <w:tab/>
        <w:t>jobseeker payment;</w:t>
      </w:r>
    </w:p>
    <w:p w:rsidR="00B60C51" w:rsidRPr="00203571" w:rsidRDefault="00F57EBD" w:rsidP="00203571">
      <w:pPr>
        <w:pStyle w:val="ItemHead"/>
      </w:pPr>
      <w:r w:rsidRPr="00203571">
        <w:t>286</w:t>
      </w:r>
      <w:r w:rsidR="00B60C51" w:rsidRPr="00203571">
        <w:t xml:space="preserve">  Paragraphs 1073(2)(g) and (h)</w:t>
      </w:r>
    </w:p>
    <w:p w:rsidR="00B60C51" w:rsidRPr="00203571" w:rsidRDefault="00B60C51" w:rsidP="00203571">
      <w:pPr>
        <w:pStyle w:val="Item"/>
      </w:pPr>
      <w:r w:rsidRPr="00203571">
        <w:t>Omit “the allowance”, substitute “the payment or allowance”.</w:t>
      </w:r>
    </w:p>
    <w:p w:rsidR="00B60C51" w:rsidRPr="00203571" w:rsidRDefault="00F57EBD" w:rsidP="00203571">
      <w:pPr>
        <w:pStyle w:val="ItemHead"/>
      </w:pPr>
      <w:r w:rsidRPr="00203571">
        <w:t>287</w:t>
      </w:r>
      <w:r w:rsidR="00B60C51" w:rsidRPr="00203571">
        <w:t xml:space="preserve">  Paragraph 1073J(1)(a)</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288</w:t>
      </w:r>
      <w:r w:rsidR="00B60C51" w:rsidRPr="00203571">
        <w:t xml:space="preserve">  Paragraph 1073K(5)(a)</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289</w:t>
      </w:r>
      <w:r w:rsidR="00B60C51" w:rsidRPr="00203571">
        <w:t xml:space="preserve">  Paragraph 1131(2)(b)</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290</w:t>
      </w:r>
      <w:r w:rsidR="00B60C51" w:rsidRPr="00203571">
        <w:t xml:space="preserve">  Paragraph 1131(2)(b)</w:t>
      </w:r>
    </w:p>
    <w:p w:rsidR="00B60C51" w:rsidRPr="00203571" w:rsidRDefault="00B60C51" w:rsidP="00203571">
      <w:pPr>
        <w:pStyle w:val="Item"/>
      </w:pPr>
      <w:r w:rsidRPr="00203571">
        <w:t>Omit “that allowance”, substitute “that payment or allowance”.</w:t>
      </w:r>
    </w:p>
    <w:p w:rsidR="00B60C51" w:rsidRPr="00203571" w:rsidRDefault="00F57EBD" w:rsidP="00203571">
      <w:pPr>
        <w:pStyle w:val="ItemHead"/>
      </w:pPr>
      <w:r w:rsidRPr="00203571">
        <w:t>291</w:t>
      </w:r>
      <w:r w:rsidR="00B60C51" w:rsidRPr="00203571">
        <w:t xml:space="preserve">  Subparagraph 1157E(1)(c)(ii)</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292</w:t>
      </w:r>
      <w:r w:rsidR="00B60C51" w:rsidRPr="00203571">
        <w:t xml:space="preserve">  Subparagraph 1157E(2)(c)(ii)</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293</w:t>
      </w:r>
      <w:r w:rsidR="00B60C51" w:rsidRPr="00203571">
        <w:t xml:space="preserve">  Subparagraph 1157F(1)(c)(iv)</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294</w:t>
      </w:r>
      <w:r w:rsidR="00B60C51" w:rsidRPr="00203571">
        <w:t xml:space="preserve">  Subparagraph 1157F(2)(c)(iv)</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295</w:t>
      </w:r>
      <w:r w:rsidR="00B60C51" w:rsidRPr="00203571">
        <w:t xml:space="preserve">  Paragraph 1157JA(2)(c)</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296</w:t>
      </w:r>
      <w:r w:rsidR="00B60C51" w:rsidRPr="00203571">
        <w:t xml:space="preserve">  Paragraph 1157JC(3)(c)</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297</w:t>
      </w:r>
      <w:r w:rsidR="00B60C51" w:rsidRPr="00203571">
        <w:t xml:space="preserve">  Subparagraph 1161(1)(a)(i)</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298</w:t>
      </w:r>
      <w:r w:rsidR="00B60C51" w:rsidRPr="00203571">
        <w:t xml:space="preserve">  Subparagraph 1161(1)(a)(i)</w:t>
      </w:r>
    </w:p>
    <w:p w:rsidR="00B60C51" w:rsidRPr="00203571" w:rsidRDefault="00B60C51" w:rsidP="00203571">
      <w:pPr>
        <w:pStyle w:val="Item"/>
      </w:pPr>
      <w:r w:rsidRPr="00203571">
        <w:t>Omit “the allowance”, substitute “the payment”.</w:t>
      </w:r>
    </w:p>
    <w:p w:rsidR="00B60C51" w:rsidRPr="00203571" w:rsidRDefault="00F57EBD" w:rsidP="00203571">
      <w:pPr>
        <w:pStyle w:val="ItemHead"/>
      </w:pPr>
      <w:r w:rsidRPr="00203571">
        <w:t>299</w:t>
      </w:r>
      <w:r w:rsidR="00B60C51" w:rsidRPr="00203571">
        <w:t xml:space="preserve">  Subparagraph 1187(1A)(a)(ii)</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300</w:t>
      </w:r>
      <w:r w:rsidR="00B60C51" w:rsidRPr="00203571">
        <w:t xml:space="preserve">  Subparagraph 1188C(3)(a)(ii)</w:t>
      </w:r>
    </w:p>
    <w:p w:rsidR="00B60C51" w:rsidRPr="00203571" w:rsidRDefault="00B60C51" w:rsidP="00203571">
      <w:pPr>
        <w:pStyle w:val="Item"/>
      </w:pPr>
      <w:r w:rsidRPr="00203571">
        <w:t>Repeal the subparagraph, substitute:</w:t>
      </w:r>
    </w:p>
    <w:p w:rsidR="00B60C51" w:rsidRPr="00203571" w:rsidRDefault="00B60C51" w:rsidP="00203571">
      <w:pPr>
        <w:pStyle w:val="paragraphsub"/>
      </w:pPr>
      <w:r w:rsidRPr="00203571">
        <w:tab/>
        <w:t>(ii)</w:t>
      </w:r>
      <w:r w:rsidRPr="00203571">
        <w:tab/>
        <w:t>jobseeker payment;</w:t>
      </w:r>
    </w:p>
    <w:p w:rsidR="00B60C51" w:rsidRPr="00203571" w:rsidRDefault="00F57EBD" w:rsidP="00203571">
      <w:pPr>
        <w:pStyle w:val="ItemHead"/>
      </w:pPr>
      <w:r w:rsidRPr="00203571">
        <w:t>301</w:t>
      </w:r>
      <w:r w:rsidR="00B60C51" w:rsidRPr="00203571">
        <w:t xml:space="preserve">  Subsection</w:t>
      </w:r>
      <w:r w:rsidR="00203571" w:rsidRPr="00203571">
        <w:t> </w:t>
      </w:r>
      <w:r w:rsidR="00B60C51" w:rsidRPr="00203571">
        <w:t>1188C(5) (</w:t>
      </w:r>
      <w:r w:rsidR="00616109" w:rsidRPr="00203571">
        <w:t>table</w:t>
      </w:r>
      <w:r w:rsidR="00B60C51" w:rsidRPr="00203571">
        <w:t xml:space="preserve"> items</w:t>
      </w:r>
      <w:r w:rsidR="00203571" w:rsidRPr="00203571">
        <w:t> </w:t>
      </w:r>
      <w:r w:rsidR="00B60C51" w:rsidRPr="00203571">
        <w:t>16 to 22)</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302</w:t>
      </w:r>
      <w:r w:rsidR="00B60C51" w:rsidRPr="00203571">
        <w:t xml:space="preserve">  Subsection</w:t>
      </w:r>
      <w:r w:rsidR="00203571" w:rsidRPr="00203571">
        <w:t> </w:t>
      </w:r>
      <w:r w:rsidR="00B60C51" w:rsidRPr="00203571">
        <w:t>1188C(5A)</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303</w:t>
      </w:r>
      <w:r w:rsidR="00B60C51" w:rsidRPr="00203571">
        <w:t xml:space="preserve">  Subparagraph 1188F(2)(a)(ii)</w:t>
      </w:r>
    </w:p>
    <w:p w:rsidR="00B60C51" w:rsidRPr="00203571" w:rsidRDefault="00B60C51" w:rsidP="00203571">
      <w:pPr>
        <w:pStyle w:val="Item"/>
      </w:pPr>
      <w:r w:rsidRPr="00203571">
        <w:t>Repeal the subparagraph, substitute:</w:t>
      </w:r>
    </w:p>
    <w:p w:rsidR="00B60C51" w:rsidRPr="00203571" w:rsidRDefault="00B60C51" w:rsidP="00203571">
      <w:pPr>
        <w:pStyle w:val="paragraphsub"/>
      </w:pPr>
      <w:r w:rsidRPr="00203571">
        <w:tab/>
        <w:t>(ii)</w:t>
      </w:r>
      <w:r w:rsidRPr="00203571">
        <w:tab/>
        <w:t>jobseeker payment;</w:t>
      </w:r>
    </w:p>
    <w:p w:rsidR="00B60C51" w:rsidRPr="00203571" w:rsidRDefault="00F57EBD" w:rsidP="00203571">
      <w:pPr>
        <w:pStyle w:val="ItemHead"/>
      </w:pPr>
      <w:r w:rsidRPr="00203571">
        <w:t>304</w:t>
      </w:r>
      <w:r w:rsidR="00B60C51" w:rsidRPr="00203571">
        <w:t xml:space="preserve">  Section</w:t>
      </w:r>
      <w:r w:rsidR="00203571" w:rsidRPr="00203571">
        <w:t> </w:t>
      </w:r>
      <w:r w:rsidR="00B60C51" w:rsidRPr="00203571">
        <w:t>1217 (table item</w:t>
      </w:r>
      <w:r w:rsidR="00203571" w:rsidRPr="00203571">
        <w:t> </w:t>
      </w:r>
      <w:r w:rsidR="00B60C51" w:rsidRPr="00203571">
        <w:t>15)</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305</w:t>
      </w:r>
      <w:r w:rsidR="00B60C51" w:rsidRPr="00203571">
        <w:t xml:space="preserve">  Subsection</w:t>
      </w:r>
      <w:r w:rsidR="00203571" w:rsidRPr="00203571">
        <w:t> </w:t>
      </w:r>
      <w:r w:rsidR="00B60C51" w:rsidRPr="00203571">
        <w:t>1218A(1)</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306</w:t>
      </w:r>
      <w:r w:rsidR="00B60C51" w:rsidRPr="00203571">
        <w:t xml:space="preserve">  Subparagraph 1223(7)(b)(iv)</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307</w:t>
      </w:r>
      <w:r w:rsidR="00B60C51" w:rsidRPr="00203571">
        <w:t xml:space="preserve">  Subparagraph 1223(7)(b)(iv)</w:t>
      </w:r>
    </w:p>
    <w:p w:rsidR="00B60C51" w:rsidRPr="00203571" w:rsidRDefault="00B60C51" w:rsidP="00203571">
      <w:pPr>
        <w:pStyle w:val="Item"/>
      </w:pPr>
      <w:r w:rsidRPr="00203571">
        <w:t>Omit “new start allowance”, substitute “jobseeker payment”.</w:t>
      </w:r>
    </w:p>
    <w:p w:rsidR="00B60C51" w:rsidRPr="00203571" w:rsidRDefault="00B60C51" w:rsidP="00203571">
      <w:pPr>
        <w:pStyle w:val="ActHead9"/>
        <w:rPr>
          <w:i w:val="0"/>
        </w:rPr>
      </w:pPr>
      <w:bookmarkStart w:id="39" w:name="_Toc511305327"/>
      <w:r w:rsidRPr="00203571">
        <w:t>Social Security (Administration) Act 1999</w:t>
      </w:r>
      <w:bookmarkEnd w:id="39"/>
    </w:p>
    <w:p w:rsidR="00B60C51" w:rsidRPr="00203571" w:rsidRDefault="00F57EBD" w:rsidP="00203571">
      <w:pPr>
        <w:pStyle w:val="ItemHead"/>
      </w:pPr>
      <w:r w:rsidRPr="00203571">
        <w:t>308</w:t>
      </w:r>
      <w:r w:rsidR="00B60C51" w:rsidRPr="00203571">
        <w:t xml:space="preserve">  Subsection</w:t>
      </w:r>
      <w:r w:rsidR="00203571" w:rsidRPr="00203571">
        <w:t> </w:t>
      </w:r>
      <w:r w:rsidR="00B60C51" w:rsidRPr="00203571">
        <w:t>37(2)</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309</w:t>
      </w:r>
      <w:r w:rsidR="00B60C51" w:rsidRPr="00203571">
        <w:t xml:space="preserve">  Paragraph 37(2)(a)</w:t>
      </w:r>
    </w:p>
    <w:p w:rsidR="00B60C51" w:rsidRPr="00203571" w:rsidRDefault="00B60C51" w:rsidP="00203571">
      <w:pPr>
        <w:pStyle w:val="Item"/>
      </w:pPr>
      <w:r w:rsidRPr="00203571">
        <w:t>Omit “allowance”, substitute “payment”.</w:t>
      </w:r>
    </w:p>
    <w:p w:rsidR="00B60C51" w:rsidRPr="00203571" w:rsidRDefault="00F57EBD" w:rsidP="00203571">
      <w:pPr>
        <w:pStyle w:val="ItemHead"/>
      </w:pPr>
      <w:r w:rsidRPr="00203571">
        <w:t>310</w:t>
      </w:r>
      <w:r w:rsidR="00B60C51" w:rsidRPr="00203571">
        <w:t xml:space="preserve">  Paragraph 37(2)(b)</w:t>
      </w:r>
    </w:p>
    <w:p w:rsidR="00B60C51" w:rsidRPr="00203571" w:rsidRDefault="00B60C51" w:rsidP="00203571">
      <w:pPr>
        <w:pStyle w:val="Item"/>
      </w:pPr>
      <w:r w:rsidRPr="00203571">
        <w:t>Omit “the allowance”, substitute “the payment”.</w:t>
      </w:r>
    </w:p>
    <w:p w:rsidR="00B60C51" w:rsidRPr="00203571" w:rsidRDefault="00F57EBD" w:rsidP="00203571">
      <w:pPr>
        <w:pStyle w:val="ItemHead"/>
      </w:pPr>
      <w:r w:rsidRPr="00203571">
        <w:t>311</w:t>
      </w:r>
      <w:r w:rsidR="00B60C51" w:rsidRPr="00203571">
        <w:t xml:space="preserve">  Subparagraph 37(2)(b)(v)</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312</w:t>
      </w:r>
      <w:r w:rsidR="00B60C51" w:rsidRPr="00203571">
        <w:t xml:space="preserve">  Paragraph 37(4)(c)</w:t>
      </w:r>
    </w:p>
    <w:p w:rsidR="00B60C51" w:rsidRPr="00203571" w:rsidRDefault="00B60C51" w:rsidP="00203571">
      <w:pPr>
        <w:pStyle w:val="Item"/>
      </w:pPr>
      <w:r w:rsidRPr="00203571">
        <w:t>Repeal the paragraph, substitute:</w:t>
      </w:r>
    </w:p>
    <w:p w:rsidR="00B60C51" w:rsidRPr="00203571" w:rsidRDefault="00B60C51" w:rsidP="00203571">
      <w:pPr>
        <w:pStyle w:val="paragraph"/>
      </w:pPr>
      <w:r w:rsidRPr="00203571">
        <w:tab/>
        <w:t>(c)</w:t>
      </w:r>
      <w:r w:rsidRPr="00203571">
        <w:tab/>
        <w:t>jobseeker payment;</w:t>
      </w:r>
    </w:p>
    <w:p w:rsidR="00B60C51" w:rsidRPr="00203571" w:rsidRDefault="00F57EBD" w:rsidP="00203571">
      <w:pPr>
        <w:pStyle w:val="ItemHead"/>
      </w:pPr>
      <w:r w:rsidRPr="00203571">
        <w:t>313</w:t>
      </w:r>
      <w:r w:rsidR="00B60C51" w:rsidRPr="00203571">
        <w:t xml:space="preserve">  Paragraph 37(5)(a)</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314</w:t>
      </w:r>
      <w:r w:rsidR="00B60C51" w:rsidRPr="00203571">
        <w:t xml:space="preserve">  Paragraphs 37(5)(a) and (b)</w:t>
      </w:r>
    </w:p>
    <w:p w:rsidR="00B60C51" w:rsidRPr="00203571" w:rsidRDefault="00B60C51" w:rsidP="00203571">
      <w:pPr>
        <w:pStyle w:val="Item"/>
      </w:pPr>
      <w:r w:rsidRPr="00203571">
        <w:t>Omit “the allowance” (wherever occurring), substitute “the payment”.</w:t>
      </w:r>
    </w:p>
    <w:p w:rsidR="008C21B9" w:rsidRPr="00203571" w:rsidRDefault="00F57EBD" w:rsidP="00203571">
      <w:pPr>
        <w:pStyle w:val="ItemHead"/>
      </w:pPr>
      <w:r w:rsidRPr="00203571">
        <w:t>315</w:t>
      </w:r>
      <w:r w:rsidR="008C21B9" w:rsidRPr="00203571">
        <w:t xml:space="preserve">  Section</w:t>
      </w:r>
      <w:r w:rsidR="0062045E" w:rsidRPr="00203571">
        <w:t>s</w:t>
      </w:r>
      <w:r w:rsidR="00203571" w:rsidRPr="00203571">
        <w:t> </w:t>
      </w:r>
      <w:r w:rsidR="008C21B9" w:rsidRPr="00203571">
        <w:t>42A</w:t>
      </w:r>
      <w:r w:rsidR="0062045E" w:rsidRPr="00203571">
        <w:t xml:space="preserve"> and 42E</w:t>
      </w:r>
    </w:p>
    <w:p w:rsidR="008C21B9" w:rsidRPr="00203571" w:rsidRDefault="008C21B9" w:rsidP="00203571">
      <w:pPr>
        <w:pStyle w:val="Item"/>
      </w:pPr>
      <w:r w:rsidRPr="00203571">
        <w:t>Omit “newstart allowance”, substitute “jobseeker payment”.</w:t>
      </w:r>
    </w:p>
    <w:p w:rsidR="00B60C51" w:rsidRPr="00203571" w:rsidRDefault="00F57EBD" w:rsidP="00203571">
      <w:pPr>
        <w:pStyle w:val="ItemHead"/>
      </w:pPr>
      <w:r w:rsidRPr="00203571">
        <w:t>316</w:t>
      </w:r>
      <w:r w:rsidR="00B60C51" w:rsidRPr="00203571">
        <w:t xml:space="preserve">  Subparagraph 63(1)(c)(ii)</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317</w:t>
      </w:r>
      <w:r w:rsidR="00B60C51" w:rsidRPr="00203571">
        <w:t xml:space="preserve">  Subparagraph 63(3)(a)(iv)</w:t>
      </w:r>
    </w:p>
    <w:p w:rsidR="00B60C51" w:rsidRPr="00203571" w:rsidRDefault="00B60C51" w:rsidP="00203571">
      <w:pPr>
        <w:pStyle w:val="Item"/>
      </w:pPr>
      <w:r w:rsidRPr="00203571">
        <w:t>Repeal the subparagraph, substitute:</w:t>
      </w:r>
    </w:p>
    <w:p w:rsidR="00B60C51" w:rsidRPr="00203571" w:rsidRDefault="00B60C51" w:rsidP="00203571">
      <w:pPr>
        <w:pStyle w:val="paragraphsub"/>
      </w:pPr>
      <w:r w:rsidRPr="00203571">
        <w:tab/>
        <w:t>(iv)</w:t>
      </w:r>
      <w:r w:rsidRPr="00203571">
        <w:tab/>
        <w:t>jobseeker payment;</w:t>
      </w:r>
    </w:p>
    <w:p w:rsidR="00B60C51" w:rsidRPr="00203571" w:rsidRDefault="00F57EBD" w:rsidP="00203571">
      <w:pPr>
        <w:pStyle w:val="ItemHead"/>
      </w:pPr>
      <w:r w:rsidRPr="00203571">
        <w:t>318</w:t>
      </w:r>
      <w:r w:rsidR="00B60C51" w:rsidRPr="00203571">
        <w:t xml:space="preserve">  </w:t>
      </w:r>
      <w:r w:rsidR="00DC4903" w:rsidRPr="00203571">
        <w:t>P</w:t>
      </w:r>
      <w:r w:rsidR="00B60C51" w:rsidRPr="00203571">
        <w:t>aragraph 63(3)(b)</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319</w:t>
      </w:r>
      <w:r w:rsidR="00B60C51" w:rsidRPr="00203571">
        <w:t xml:space="preserve">  Subsection</w:t>
      </w:r>
      <w:r w:rsidR="00203571" w:rsidRPr="00203571">
        <w:t> </w:t>
      </w:r>
      <w:r w:rsidR="00B60C51" w:rsidRPr="00203571">
        <w:t>80(3A)</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320</w:t>
      </w:r>
      <w:r w:rsidR="00B60C51" w:rsidRPr="00203571">
        <w:t xml:space="preserve">  Paragraph 80(4)(b)</w:t>
      </w:r>
    </w:p>
    <w:p w:rsidR="00B60C51" w:rsidRPr="00203571" w:rsidRDefault="00B60C51" w:rsidP="00203571">
      <w:pPr>
        <w:pStyle w:val="Item"/>
      </w:pPr>
      <w:r w:rsidRPr="00203571">
        <w:t>Omit “newstart allowance” (wherever occurring), substitute “jobseeker payment”.</w:t>
      </w:r>
    </w:p>
    <w:p w:rsidR="00B60C51" w:rsidRPr="00203571" w:rsidRDefault="00F57EBD" w:rsidP="00203571">
      <w:pPr>
        <w:pStyle w:val="ItemHead"/>
      </w:pPr>
      <w:r w:rsidRPr="00203571">
        <w:t>321</w:t>
      </w:r>
      <w:r w:rsidR="00B60C51" w:rsidRPr="00203571">
        <w:t xml:space="preserve">  Paragraph 81(1)(a)</w:t>
      </w:r>
    </w:p>
    <w:p w:rsidR="00B60C51" w:rsidRPr="00203571" w:rsidRDefault="00B60C51" w:rsidP="00203571">
      <w:pPr>
        <w:pStyle w:val="Item"/>
      </w:pPr>
      <w:r w:rsidRPr="00203571">
        <w:t>Omit “newstart allowance”, substitute “jobseeker payment”.</w:t>
      </w:r>
    </w:p>
    <w:p w:rsidR="00D30830" w:rsidRPr="00203571" w:rsidRDefault="00F57EBD" w:rsidP="00203571">
      <w:pPr>
        <w:pStyle w:val="ItemHead"/>
      </w:pPr>
      <w:r w:rsidRPr="00203571">
        <w:t>322</w:t>
      </w:r>
      <w:r w:rsidR="00D30830" w:rsidRPr="00203571">
        <w:t xml:space="preserve">  Subsection</w:t>
      </w:r>
      <w:r w:rsidR="00203571" w:rsidRPr="00203571">
        <w:t> </w:t>
      </w:r>
      <w:r w:rsidR="00D30830" w:rsidRPr="00203571">
        <w:t>81(1)</w:t>
      </w:r>
    </w:p>
    <w:p w:rsidR="00D30830" w:rsidRPr="00203571" w:rsidRDefault="00D30830" w:rsidP="00203571">
      <w:pPr>
        <w:pStyle w:val="Item"/>
      </w:pPr>
      <w:r w:rsidRPr="00203571">
        <w:t>Omit “the payment”, substitute “the social security payment”.</w:t>
      </w:r>
    </w:p>
    <w:p w:rsidR="00B60C51" w:rsidRPr="00203571" w:rsidRDefault="00F57EBD" w:rsidP="00203571">
      <w:pPr>
        <w:pStyle w:val="ItemHead"/>
      </w:pPr>
      <w:r w:rsidRPr="00203571">
        <w:t>323</w:t>
      </w:r>
      <w:r w:rsidR="00B60C51" w:rsidRPr="00203571">
        <w:t xml:space="preserve">  Subsection</w:t>
      </w:r>
      <w:r w:rsidR="00203571" w:rsidRPr="00203571">
        <w:t> </w:t>
      </w:r>
      <w:r w:rsidR="00B60C51" w:rsidRPr="00203571">
        <w:t>106B(4) (</w:t>
      </w:r>
      <w:r w:rsidR="00203571" w:rsidRPr="00203571">
        <w:t>subparagraph (</w:t>
      </w:r>
      <w:r w:rsidR="00B60C51" w:rsidRPr="00203571">
        <w:t xml:space="preserve">a)(ii) of the definition of </w:t>
      </w:r>
      <w:r w:rsidR="00B60C51" w:rsidRPr="00203571">
        <w:rPr>
          <w:i/>
        </w:rPr>
        <w:t>listed automatic issue health care card</w:t>
      </w:r>
      <w:r w:rsidR="00B60C51" w:rsidRPr="00203571">
        <w:t>)</w:t>
      </w:r>
    </w:p>
    <w:p w:rsidR="00B60C51" w:rsidRPr="00203571" w:rsidRDefault="00B60C51" w:rsidP="00203571">
      <w:pPr>
        <w:pStyle w:val="Item"/>
      </w:pPr>
      <w:r w:rsidRPr="00203571">
        <w:t>Repeal the subparagraph, substitute:</w:t>
      </w:r>
    </w:p>
    <w:p w:rsidR="00B60C51" w:rsidRPr="00203571" w:rsidRDefault="00B60C51" w:rsidP="00203571">
      <w:pPr>
        <w:pStyle w:val="paragraphsub"/>
      </w:pPr>
      <w:r w:rsidRPr="00203571">
        <w:tab/>
        <w:t>(ii)</w:t>
      </w:r>
      <w:r w:rsidRPr="00203571">
        <w:tab/>
        <w:t>jobseeker payment;</w:t>
      </w:r>
    </w:p>
    <w:p w:rsidR="00B60C51" w:rsidRPr="00203571" w:rsidRDefault="00F57EBD" w:rsidP="00203571">
      <w:pPr>
        <w:pStyle w:val="ItemHead"/>
      </w:pPr>
      <w:r w:rsidRPr="00203571">
        <w:t>324</w:t>
      </w:r>
      <w:r w:rsidR="00B60C51" w:rsidRPr="00203571">
        <w:t xml:space="preserve">  Paragraph 110A</w:t>
      </w:r>
      <w:r w:rsidR="006244B7" w:rsidRPr="00203571">
        <w:t>(1)</w:t>
      </w:r>
      <w:r w:rsidR="00B60C51" w:rsidRPr="00203571">
        <w:t>(a)</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325</w:t>
      </w:r>
      <w:r w:rsidR="00B60C51" w:rsidRPr="00203571">
        <w:t xml:space="preserve">  Paragraph 118(12C)(a)</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326</w:t>
      </w:r>
      <w:r w:rsidR="00B60C51" w:rsidRPr="00203571">
        <w:t xml:space="preserve">  Section</w:t>
      </w:r>
      <w:r w:rsidR="00203571" w:rsidRPr="00203571">
        <w:t> </w:t>
      </w:r>
      <w:r w:rsidR="00B60C51" w:rsidRPr="00203571">
        <w:t>123TC (</w:t>
      </w:r>
      <w:r w:rsidR="00203571" w:rsidRPr="00203571">
        <w:t>paragraph (</w:t>
      </w:r>
      <w:r w:rsidR="00B60C51" w:rsidRPr="00203571">
        <w:t xml:space="preserve">b) of the definition of </w:t>
      </w:r>
      <w:r w:rsidR="00B60C51" w:rsidRPr="00203571">
        <w:rPr>
          <w:i/>
        </w:rPr>
        <w:t>category E welfare payment</w:t>
      </w:r>
      <w:r w:rsidR="00B60C51" w:rsidRPr="00203571">
        <w:t>)</w:t>
      </w:r>
    </w:p>
    <w:p w:rsidR="00B60C51" w:rsidRPr="00203571" w:rsidRDefault="00B60C51" w:rsidP="00203571">
      <w:pPr>
        <w:pStyle w:val="Item"/>
      </w:pPr>
      <w:r w:rsidRPr="00203571">
        <w:t>Repeal the paragraph, substitute:</w:t>
      </w:r>
    </w:p>
    <w:p w:rsidR="00B60C51" w:rsidRPr="00203571" w:rsidRDefault="00B60C51" w:rsidP="00203571">
      <w:pPr>
        <w:pStyle w:val="paragraph"/>
      </w:pPr>
      <w:r w:rsidRPr="00203571">
        <w:tab/>
        <w:t>(b)</w:t>
      </w:r>
      <w:r w:rsidRPr="00203571">
        <w:tab/>
        <w:t>jobseeker payment; or</w:t>
      </w:r>
    </w:p>
    <w:p w:rsidR="00B60C51" w:rsidRPr="00203571" w:rsidRDefault="00F57EBD" w:rsidP="00203571">
      <w:pPr>
        <w:pStyle w:val="ItemHead"/>
      </w:pPr>
      <w:r w:rsidRPr="00203571">
        <w:t>327</w:t>
      </w:r>
      <w:r w:rsidR="00B60C51" w:rsidRPr="00203571">
        <w:t xml:space="preserve">  Subparagraph 123UGC(1)(b)(ii)</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328</w:t>
      </w:r>
      <w:r w:rsidR="00B60C51" w:rsidRPr="00203571">
        <w:t xml:space="preserve">  Section</w:t>
      </w:r>
      <w:r w:rsidR="00203571" w:rsidRPr="00203571">
        <w:t> </w:t>
      </w:r>
      <w:r w:rsidR="00B60C51" w:rsidRPr="00203571">
        <w:t>140A (</w:t>
      </w:r>
      <w:r w:rsidR="00203571" w:rsidRPr="00203571">
        <w:t>paragraph (</w:t>
      </w:r>
      <w:r w:rsidR="00B60C51" w:rsidRPr="00203571">
        <w:t xml:space="preserve">c) of the definition of </w:t>
      </w:r>
      <w:r w:rsidR="00B60C51" w:rsidRPr="00203571">
        <w:rPr>
          <w:i/>
        </w:rPr>
        <w:t>employment pathway plan decision</w:t>
      </w:r>
      <w:r w:rsidR="00B60C51" w:rsidRPr="00203571">
        <w:t>)</w:t>
      </w:r>
    </w:p>
    <w:p w:rsidR="00B60C51" w:rsidRPr="00203571" w:rsidRDefault="00B60C51" w:rsidP="00203571">
      <w:pPr>
        <w:pStyle w:val="Item"/>
      </w:pPr>
      <w:r w:rsidRPr="00203571">
        <w:t>Omit “Newstart”, substitute “Jobseeker”.</w:t>
      </w:r>
    </w:p>
    <w:p w:rsidR="00B60C51" w:rsidRPr="00203571" w:rsidRDefault="00F57EBD" w:rsidP="00203571">
      <w:pPr>
        <w:pStyle w:val="ItemHead"/>
      </w:pPr>
      <w:r w:rsidRPr="00203571">
        <w:t>329</w:t>
      </w:r>
      <w:r w:rsidR="00B60C51" w:rsidRPr="00203571">
        <w:t xml:space="preserve">  Subclause</w:t>
      </w:r>
      <w:r w:rsidR="00203571" w:rsidRPr="00203571">
        <w:t> </w:t>
      </w:r>
      <w:r w:rsidR="00B60C51" w:rsidRPr="00203571">
        <w:t>1(1) of Schedule</w:t>
      </w:r>
      <w:r w:rsidR="00203571" w:rsidRPr="00203571">
        <w:t> </w:t>
      </w:r>
      <w:r w:rsidR="00B60C51" w:rsidRPr="00203571">
        <w:t>1 (</w:t>
      </w:r>
      <w:r w:rsidR="00203571" w:rsidRPr="00203571">
        <w:t>paragraph (</w:t>
      </w:r>
      <w:r w:rsidR="00B60C51" w:rsidRPr="00203571">
        <w:t xml:space="preserve">a) of the definition of </w:t>
      </w:r>
      <w:r w:rsidR="00B60C51" w:rsidRPr="00203571">
        <w:rPr>
          <w:i/>
        </w:rPr>
        <w:t>participation payment</w:t>
      </w:r>
      <w:r w:rsidR="00B60C51" w:rsidRPr="00203571">
        <w:t>)</w:t>
      </w:r>
    </w:p>
    <w:p w:rsidR="00B60C51" w:rsidRPr="00203571" w:rsidRDefault="00B60C51" w:rsidP="00203571">
      <w:pPr>
        <w:pStyle w:val="Item"/>
      </w:pPr>
      <w:r w:rsidRPr="00203571">
        <w:t>Repeal the paragraph, substitute:</w:t>
      </w:r>
    </w:p>
    <w:p w:rsidR="00B60C51" w:rsidRPr="00203571" w:rsidRDefault="00B60C51" w:rsidP="00203571">
      <w:pPr>
        <w:pStyle w:val="paragraph"/>
      </w:pPr>
      <w:r w:rsidRPr="00203571">
        <w:tab/>
        <w:t>(a)</w:t>
      </w:r>
      <w:r w:rsidRPr="00203571">
        <w:tab/>
        <w:t>jobseeker payment;</w:t>
      </w:r>
    </w:p>
    <w:p w:rsidR="00B60C51" w:rsidRPr="00203571" w:rsidRDefault="00F57EBD" w:rsidP="00203571">
      <w:pPr>
        <w:pStyle w:val="ItemHead"/>
      </w:pPr>
      <w:r w:rsidRPr="00203571">
        <w:t>330</w:t>
      </w:r>
      <w:r w:rsidR="00B60C51" w:rsidRPr="00203571">
        <w:t xml:space="preserve">  Paragraph 4(6)(a) of Schedule</w:t>
      </w:r>
      <w:r w:rsidR="00203571" w:rsidRPr="00203571">
        <w:t> </w:t>
      </w:r>
      <w:r w:rsidR="00B60C51" w:rsidRPr="00203571">
        <w:t>2</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331</w:t>
      </w:r>
      <w:r w:rsidR="00B60C51" w:rsidRPr="00203571">
        <w:t xml:space="preserve">  Subclause</w:t>
      </w:r>
      <w:r w:rsidR="00203571" w:rsidRPr="00203571">
        <w:t> </w:t>
      </w:r>
      <w:r w:rsidR="00B60C51" w:rsidRPr="00203571">
        <w:t>4(6) of Schedule</w:t>
      </w:r>
      <w:r w:rsidR="00203571" w:rsidRPr="00203571">
        <w:t> </w:t>
      </w:r>
      <w:r w:rsidR="00B60C51" w:rsidRPr="00203571">
        <w:t>2</w:t>
      </w:r>
    </w:p>
    <w:p w:rsidR="00B60C51" w:rsidRPr="00203571" w:rsidRDefault="00B60C51" w:rsidP="00203571">
      <w:pPr>
        <w:pStyle w:val="Item"/>
      </w:pPr>
      <w:r w:rsidRPr="00203571">
        <w:t>Omit “qualified for a newstart allowance”, substitute “qualified for a jobseeker payment”.</w:t>
      </w:r>
    </w:p>
    <w:p w:rsidR="00B60C51" w:rsidRPr="00203571" w:rsidRDefault="00F57EBD" w:rsidP="00203571">
      <w:pPr>
        <w:pStyle w:val="ItemHead"/>
      </w:pPr>
      <w:r w:rsidRPr="00203571">
        <w:t>332</w:t>
      </w:r>
      <w:r w:rsidR="00B60C51" w:rsidRPr="00203571">
        <w:t xml:space="preserve">  Subclause</w:t>
      </w:r>
      <w:r w:rsidR="00203571" w:rsidRPr="00203571">
        <w:t> </w:t>
      </w:r>
      <w:r w:rsidR="00B60C51" w:rsidRPr="00203571">
        <w:t>5(2) of Schedule</w:t>
      </w:r>
      <w:r w:rsidR="00203571" w:rsidRPr="00203571">
        <w:t> </w:t>
      </w:r>
      <w:r w:rsidR="00B60C51" w:rsidRPr="00203571">
        <w:t>2 (</w:t>
      </w:r>
      <w:r w:rsidR="00203571" w:rsidRPr="00203571">
        <w:t>paragraph (</w:t>
      </w:r>
      <w:r w:rsidR="00B60C51" w:rsidRPr="00203571">
        <w:t xml:space="preserve">e) of the definition of </w:t>
      </w:r>
      <w:r w:rsidR="00B60C51" w:rsidRPr="00203571">
        <w:rPr>
          <w:i/>
        </w:rPr>
        <w:t>exclusion period</w:t>
      </w:r>
      <w:r w:rsidR="00B60C51" w:rsidRPr="00203571">
        <w:t>)</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333</w:t>
      </w:r>
      <w:r w:rsidR="00B60C51" w:rsidRPr="00203571">
        <w:t xml:space="preserve">  Clause</w:t>
      </w:r>
      <w:r w:rsidR="00203571" w:rsidRPr="00203571">
        <w:t> </w:t>
      </w:r>
      <w:r w:rsidR="00B60C51" w:rsidRPr="00203571">
        <w:t>15 of Schedule</w:t>
      </w:r>
      <w:r w:rsidR="00203571" w:rsidRPr="00203571">
        <w:t> </w:t>
      </w:r>
      <w:r w:rsidR="00B60C51" w:rsidRPr="00203571">
        <w:t>2 (heading)</w:t>
      </w:r>
    </w:p>
    <w:p w:rsidR="00B60C51" w:rsidRPr="00203571" w:rsidRDefault="00B60C51" w:rsidP="00203571">
      <w:pPr>
        <w:pStyle w:val="Item"/>
      </w:pPr>
      <w:r w:rsidRPr="00203571">
        <w:t>Repeal the heading, substitute:</w:t>
      </w:r>
    </w:p>
    <w:p w:rsidR="00B60C51" w:rsidRPr="00203571" w:rsidRDefault="00B60C51" w:rsidP="00203571">
      <w:pPr>
        <w:pStyle w:val="ActHead5"/>
      </w:pPr>
      <w:bookmarkStart w:id="40" w:name="_Toc511305328"/>
      <w:r w:rsidRPr="00203571">
        <w:rPr>
          <w:rStyle w:val="CharSectno"/>
        </w:rPr>
        <w:t>15</w:t>
      </w:r>
      <w:r w:rsidRPr="00203571">
        <w:t xml:space="preserve">  Certain persons subject to cancellation of austudy payment, jobseeker payment, youth allowance or special benefit</w:t>
      </w:r>
      <w:bookmarkEnd w:id="40"/>
    </w:p>
    <w:p w:rsidR="00B60C51" w:rsidRPr="00203571" w:rsidRDefault="00F57EBD" w:rsidP="00203571">
      <w:pPr>
        <w:pStyle w:val="ItemHead"/>
      </w:pPr>
      <w:r w:rsidRPr="00203571">
        <w:t>334</w:t>
      </w:r>
      <w:r w:rsidR="00B60C51" w:rsidRPr="00203571">
        <w:t xml:space="preserve">  Paragraphs 15(a) and (d) of Schedule</w:t>
      </w:r>
      <w:r w:rsidR="00203571" w:rsidRPr="00203571">
        <w:t> </w:t>
      </w:r>
      <w:r w:rsidR="00B60C51" w:rsidRPr="00203571">
        <w:t>2</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335</w:t>
      </w:r>
      <w:r w:rsidR="00B60C51" w:rsidRPr="00203571">
        <w:t xml:space="preserve">  Clause</w:t>
      </w:r>
      <w:r w:rsidR="00203571" w:rsidRPr="00203571">
        <w:t> </w:t>
      </w:r>
      <w:r w:rsidR="00B60C51" w:rsidRPr="00203571">
        <w:t>28 of Schedule</w:t>
      </w:r>
      <w:r w:rsidR="00203571" w:rsidRPr="00203571">
        <w:t> </w:t>
      </w:r>
      <w:r w:rsidR="00B60C51" w:rsidRPr="00203571">
        <w:t>2 (heading)</w:t>
      </w:r>
    </w:p>
    <w:p w:rsidR="00B60C51" w:rsidRPr="00203571" w:rsidRDefault="00B60C51" w:rsidP="00203571">
      <w:pPr>
        <w:pStyle w:val="Item"/>
      </w:pPr>
      <w:r w:rsidRPr="00203571">
        <w:t>Repeal the heading, substitute:</w:t>
      </w:r>
    </w:p>
    <w:p w:rsidR="00B60C51" w:rsidRPr="00203571" w:rsidRDefault="00B60C51" w:rsidP="00203571">
      <w:pPr>
        <w:pStyle w:val="ActHead5"/>
      </w:pPr>
      <w:bookmarkStart w:id="41" w:name="_Toc511305329"/>
      <w:r w:rsidRPr="00203571">
        <w:rPr>
          <w:rStyle w:val="CharSectno"/>
        </w:rPr>
        <w:t>28</w:t>
      </w:r>
      <w:r w:rsidRPr="00203571">
        <w:t xml:space="preserve">  Jobseeker payment—claimant for disability support pension</w:t>
      </w:r>
      <w:bookmarkEnd w:id="41"/>
    </w:p>
    <w:p w:rsidR="00B60C51" w:rsidRPr="00203571" w:rsidRDefault="00F57EBD" w:rsidP="00203571">
      <w:pPr>
        <w:pStyle w:val="ItemHead"/>
      </w:pPr>
      <w:r w:rsidRPr="00203571">
        <w:t>336</w:t>
      </w:r>
      <w:r w:rsidR="00B60C51" w:rsidRPr="00203571">
        <w:t xml:space="preserve">  Clause</w:t>
      </w:r>
      <w:r w:rsidR="00203571" w:rsidRPr="00203571">
        <w:t> </w:t>
      </w:r>
      <w:r w:rsidR="00B60C51" w:rsidRPr="00203571">
        <w:t>28 of Schedule</w:t>
      </w:r>
      <w:r w:rsidR="00203571" w:rsidRPr="00203571">
        <w:t> </w:t>
      </w:r>
      <w:r w:rsidR="00B60C51" w:rsidRPr="00203571">
        <w:t>2</w:t>
      </w:r>
    </w:p>
    <w:p w:rsidR="00B60C51" w:rsidRPr="00203571" w:rsidRDefault="00B60C51" w:rsidP="00203571">
      <w:pPr>
        <w:pStyle w:val="Item"/>
      </w:pPr>
      <w:r w:rsidRPr="00203571">
        <w:t>Omit “newstart allowance” (wherever occurring), substitute “jobseeker payment”.</w:t>
      </w:r>
    </w:p>
    <w:p w:rsidR="00B60C51" w:rsidRPr="00203571" w:rsidRDefault="00B60C51" w:rsidP="00203571">
      <w:pPr>
        <w:pStyle w:val="ActHead9"/>
        <w:rPr>
          <w:i w:val="0"/>
        </w:rPr>
      </w:pPr>
      <w:bookmarkStart w:id="42" w:name="_Toc511305330"/>
      <w:r w:rsidRPr="00203571">
        <w:t>Veterans’ Entitlements Act 1986</w:t>
      </w:r>
      <w:bookmarkEnd w:id="42"/>
    </w:p>
    <w:p w:rsidR="00FB2C6C" w:rsidRPr="00203571" w:rsidRDefault="00F57EBD" w:rsidP="00203571">
      <w:pPr>
        <w:pStyle w:val="ItemHead"/>
      </w:pPr>
      <w:r w:rsidRPr="00203571">
        <w:t>337</w:t>
      </w:r>
      <w:r w:rsidR="00FB2C6C" w:rsidRPr="00203571">
        <w:t xml:space="preserve">  Subparagraph 5H(8)(v)(i)</w:t>
      </w:r>
    </w:p>
    <w:p w:rsidR="00FB2C6C" w:rsidRPr="00203571" w:rsidRDefault="00FB2C6C" w:rsidP="00203571">
      <w:pPr>
        <w:pStyle w:val="Item"/>
      </w:pPr>
      <w:r w:rsidRPr="00203571">
        <w:t>Omit “newstart allowance”, substitute “jobseeker payment”.</w:t>
      </w:r>
    </w:p>
    <w:p w:rsidR="00B60C51" w:rsidRPr="00203571" w:rsidRDefault="00F57EBD" w:rsidP="00203571">
      <w:pPr>
        <w:pStyle w:val="ItemHead"/>
      </w:pPr>
      <w:r w:rsidRPr="00203571">
        <w:t>338</w:t>
      </w:r>
      <w:r w:rsidR="00B60C51" w:rsidRPr="00203571">
        <w:t xml:space="preserve">  Section</w:t>
      </w:r>
      <w:r w:rsidR="00203571" w:rsidRPr="00203571">
        <w:t> </w:t>
      </w:r>
      <w:r w:rsidR="00B60C51" w:rsidRPr="00203571">
        <w:t>36C (note)</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339</w:t>
      </w:r>
      <w:r w:rsidR="00B60C51" w:rsidRPr="00203571">
        <w:t xml:space="preserve">  Section</w:t>
      </w:r>
      <w:r w:rsidR="00203571" w:rsidRPr="00203571">
        <w:t> </w:t>
      </w:r>
      <w:r w:rsidR="00B60C51" w:rsidRPr="00203571">
        <w:t>37C (note)</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340</w:t>
      </w:r>
      <w:r w:rsidR="00B60C51" w:rsidRPr="00203571">
        <w:t xml:space="preserve">  Subsection</w:t>
      </w:r>
      <w:r w:rsidR="00203571" w:rsidRPr="00203571">
        <w:t> </w:t>
      </w:r>
      <w:r w:rsidR="00B60C51" w:rsidRPr="00203571">
        <w:t>38C(1) (note)</w:t>
      </w:r>
    </w:p>
    <w:p w:rsidR="00B60C51" w:rsidRPr="00203571" w:rsidRDefault="00B60C51" w:rsidP="00203571">
      <w:pPr>
        <w:pStyle w:val="Item"/>
      </w:pPr>
      <w:r w:rsidRPr="00203571">
        <w:t>Omit “newstart allowance”, substitute “jobseeker payment”.</w:t>
      </w:r>
    </w:p>
    <w:p w:rsidR="00B60C51" w:rsidRPr="00203571" w:rsidRDefault="00F57EBD" w:rsidP="00203571">
      <w:pPr>
        <w:pStyle w:val="ItemHead"/>
      </w:pPr>
      <w:r w:rsidRPr="00203571">
        <w:t>341</w:t>
      </w:r>
      <w:r w:rsidR="00B60C51" w:rsidRPr="00203571">
        <w:t xml:space="preserve">  Subsection</w:t>
      </w:r>
      <w:r w:rsidR="00203571" w:rsidRPr="00203571">
        <w:t> </w:t>
      </w:r>
      <w:r w:rsidR="00B60C51" w:rsidRPr="00203571">
        <w:t>118ND(4) (</w:t>
      </w:r>
      <w:r w:rsidR="00203571" w:rsidRPr="00203571">
        <w:t>paragraph (</w:t>
      </w:r>
      <w:r w:rsidR="00B60C51" w:rsidRPr="00203571">
        <w:t xml:space="preserve">j) of the definition of </w:t>
      </w:r>
      <w:r w:rsidR="00B60C51" w:rsidRPr="00203571">
        <w:rPr>
          <w:i/>
        </w:rPr>
        <w:t>bereavement payment provisions</w:t>
      </w:r>
      <w:r w:rsidR="00B60C51" w:rsidRPr="00203571">
        <w:t>)</w:t>
      </w:r>
    </w:p>
    <w:p w:rsidR="00B60C51" w:rsidRPr="00203571" w:rsidRDefault="00B60C51" w:rsidP="00203571">
      <w:pPr>
        <w:pStyle w:val="Item"/>
      </w:pPr>
      <w:r w:rsidRPr="00203571">
        <w:t>Omit “newstart”, substitute “jobseeker payment”.</w:t>
      </w:r>
    </w:p>
    <w:p w:rsidR="00B60C51" w:rsidRPr="00203571" w:rsidRDefault="00F57EBD" w:rsidP="00203571">
      <w:pPr>
        <w:pStyle w:val="ItemHead"/>
      </w:pPr>
      <w:r w:rsidRPr="00203571">
        <w:t>342</w:t>
      </w:r>
      <w:r w:rsidR="00B60C51" w:rsidRPr="00203571">
        <w:t xml:space="preserve">  Transitional provisions—jobseeker payment</w:t>
      </w:r>
    </w:p>
    <w:p w:rsidR="00B60C51" w:rsidRPr="00203571" w:rsidRDefault="00B60C51" w:rsidP="00203571">
      <w:pPr>
        <w:pStyle w:val="Subitem"/>
      </w:pPr>
      <w:r w:rsidRPr="00203571">
        <w:t>(1)</w:t>
      </w:r>
      <w:r w:rsidRPr="00203571">
        <w:tab/>
        <w:t xml:space="preserve">If a notice, determination or other instrument relating to newstart allowance that was made or given under the </w:t>
      </w:r>
      <w:r w:rsidRPr="00203571">
        <w:rPr>
          <w:i/>
        </w:rPr>
        <w:t>Social Security Act 1991</w:t>
      </w:r>
      <w:r w:rsidRPr="00203571">
        <w:t xml:space="preserve"> or the </w:t>
      </w:r>
      <w:r w:rsidRPr="00203571">
        <w:rPr>
          <w:i/>
        </w:rPr>
        <w:t>Social Security (Administration) Act 1999</w:t>
      </w:r>
      <w:r w:rsidRPr="00203571">
        <w:t xml:space="preserve"> was in force immediately before the commencement of this item, that notice, determination or other instrument continues in force, subject to those Acts, on and after that commencement as if it were made or given in relation to jobseeker payment.</w:t>
      </w:r>
    </w:p>
    <w:p w:rsidR="00B60C51" w:rsidRPr="00203571" w:rsidRDefault="00B60C51" w:rsidP="00203571">
      <w:pPr>
        <w:pStyle w:val="Subitem"/>
      </w:pPr>
      <w:r w:rsidRPr="00203571">
        <w:t>(2)</w:t>
      </w:r>
      <w:r w:rsidRPr="00203571">
        <w:tab/>
        <w:t>If:</w:t>
      </w:r>
    </w:p>
    <w:p w:rsidR="00B60C51" w:rsidRPr="00203571" w:rsidRDefault="00B60C51" w:rsidP="00203571">
      <w:pPr>
        <w:pStyle w:val="paragraph"/>
      </w:pPr>
      <w:r w:rsidRPr="00203571">
        <w:tab/>
        <w:t>(a)</w:t>
      </w:r>
      <w:r w:rsidRPr="00203571">
        <w:tab/>
        <w:t xml:space="preserve">a person lodged a claim under the </w:t>
      </w:r>
      <w:r w:rsidRPr="00203571">
        <w:rPr>
          <w:i/>
        </w:rPr>
        <w:t xml:space="preserve">Social Security (Administration) Act 1999 </w:t>
      </w:r>
      <w:r w:rsidRPr="00203571">
        <w:t>for newstart allowance before the commencement of this item; and</w:t>
      </w:r>
    </w:p>
    <w:p w:rsidR="00B60C51" w:rsidRPr="00203571" w:rsidRDefault="00B60C51" w:rsidP="00203571">
      <w:pPr>
        <w:pStyle w:val="paragraph"/>
      </w:pPr>
      <w:r w:rsidRPr="00203571">
        <w:tab/>
        <w:t>(b)</w:t>
      </w:r>
      <w:r w:rsidRPr="00203571">
        <w:tab/>
        <w:t>the claim was not determined before that commencement;</w:t>
      </w:r>
    </w:p>
    <w:p w:rsidR="00B60C51" w:rsidRPr="00203571" w:rsidRDefault="00B60C51" w:rsidP="00203571">
      <w:pPr>
        <w:pStyle w:val="Item"/>
      </w:pPr>
      <w:r w:rsidRPr="00203571">
        <w:t>the claim has effect on and after that commencement as if it were:</w:t>
      </w:r>
    </w:p>
    <w:p w:rsidR="00B60C51" w:rsidRPr="00203571" w:rsidRDefault="00B60C51" w:rsidP="00203571">
      <w:pPr>
        <w:pStyle w:val="paragraph"/>
      </w:pPr>
      <w:r w:rsidRPr="00203571">
        <w:tab/>
        <w:t>(c)</w:t>
      </w:r>
      <w:r w:rsidRPr="00203571">
        <w:tab/>
        <w:t>a claim for newstart allowance in respect of days occurring before that commencement; and</w:t>
      </w:r>
    </w:p>
    <w:p w:rsidR="00B60C51" w:rsidRPr="00203571" w:rsidRDefault="00B60C51" w:rsidP="00203571">
      <w:pPr>
        <w:pStyle w:val="paragraph"/>
      </w:pPr>
      <w:r w:rsidRPr="00203571">
        <w:tab/>
        <w:t>(d)</w:t>
      </w:r>
      <w:r w:rsidRPr="00203571">
        <w:tab/>
        <w:t>a claim for jobseeker payment in respect of days occurring on or after that commencement.</w:t>
      </w:r>
    </w:p>
    <w:p w:rsidR="00B60C51" w:rsidRPr="00203571" w:rsidRDefault="00B60C51" w:rsidP="00203571">
      <w:pPr>
        <w:pStyle w:val="Subitem"/>
      </w:pPr>
      <w:r w:rsidRPr="00203571">
        <w:t>(3)</w:t>
      </w:r>
      <w:r w:rsidRPr="00203571">
        <w:tab/>
        <w:t>If, immediately before the commencement of this item, a person was subject to one of the following periods in relation to newstart allowance, then, on and after that commencement, the person is taken to be subject to that period in relation to jobseeker payment:</w:t>
      </w:r>
    </w:p>
    <w:p w:rsidR="00B60C51" w:rsidRPr="00203571" w:rsidRDefault="00B60C51" w:rsidP="00203571">
      <w:pPr>
        <w:pStyle w:val="paragraph"/>
      </w:pPr>
      <w:r w:rsidRPr="00203571">
        <w:tab/>
        <w:t>(a)</w:t>
      </w:r>
      <w:r w:rsidRPr="00203571">
        <w:tab/>
        <w:t>a liquid assets test waiting period;</w:t>
      </w:r>
    </w:p>
    <w:p w:rsidR="00B60C51" w:rsidRPr="00203571" w:rsidRDefault="00B60C51" w:rsidP="00203571">
      <w:pPr>
        <w:pStyle w:val="paragraph"/>
      </w:pPr>
      <w:r w:rsidRPr="00203571">
        <w:tab/>
        <w:t>(b)</w:t>
      </w:r>
      <w:r w:rsidRPr="00203571">
        <w:tab/>
        <w:t>an ordinary waiting period;</w:t>
      </w:r>
    </w:p>
    <w:p w:rsidR="00B60C51" w:rsidRPr="00203571" w:rsidRDefault="00B60C51" w:rsidP="00203571">
      <w:pPr>
        <w:pStyle w:val="paragraph"/>
      </w:pPr>
      <w:r w:rsidRPr="00203571">
        <w:tab/>
        <w:t>(c)</w:t>
      </w:r>
      <w:r w:rsidRPr="00203571">
        <w:tab/>
        <w:t>a newly arrived resident’s waiting period;</w:t>
      </w:r>
    </w:p>
    <w:p w:rsidR="00B60C51" w:rsidRPr="00203571" w:rsidRDefault="00B60C51" w:rsidP="00203571">
      <w:pPr>
        <w:pStyle w:val="paragraph"/>
      </w:pPr>
      <w:r w:rsidRPr="00203571">
        <w:tab/>
        <w:t>(d)</w:t>
      </w:r>
      <w:r w:rsidRPr="00203571">
        <w:tab/>
        <w:t>a seasonal work preclusion period;</w:t>
      </w:r>
    </w:p>
    <w:p w:rsidR="00B60C51" w:rsidRPr="00203571" w:rsidRDefault="00B60C51" w:rsidP="00203571">
      <w:pPr>
        <w:pStyle w:val="paragraph"/>
      </w:pPr>
      <w:r w:rsidRPr="00203571">
        <w:tab/>
        <w:t>(</w:t>
      </w:r>
      <w:r w:rsidR="008A51AC" w:rsidRPr="00203571">
        <w:t>e</w:t>
      </w:r>
      <w:r w:rsidRPr="00203571">
        <w:t>)</w:t>
      </w:r>
      <w:r w:rsidRPr="00203571">
        <w:tab/>
        <w:t>a lump sum preclusion period under Division</w:t>
      </w:r>
      <w:r w:rsidR="00203571" w:rsidRPr="00203571">
        <w:t> </w:t>
      </w:r>
      <w:r w:rsidRPr="00203571">
        <w:t>3 of Part</w:t>
      </w:r>
      <w:r w:rsidR="00203571" w:rsidRPr="00203571">
        <w:t> </w:t>
      </w:r>
      <w:r w:rsidRPr="00203571">
        <w:t xml:space="preserve">3.14 of the </w:t>
      </w:r>
      <w:r w:rsidRPr="00203571">
        <w:rPr>
          <w:i/>
        </w:rPr>
        <w:t>Social Security Act 1991</w:t>
      </w:r>
      <w:r w:rsidRPr="00203571">
        <w:t>;</w:t>
      </w:r>
    </w:p>
    <w:p w:rsidR="00B60C51" w:rsidRPr="00203571" w:rsidRDefault="00B60C51" w:rsidP="00203571">
      <w:pPr>
        <w:pStyle w:val="paragraph"/>
      </w:pPr>
      <w:r w:rsidRPr="00203571">
        <w:tab/>
        <w:t>(</w:t>
      </w:r>
      <w:r w:rsidR="008A51AC" w:rsidRPr="00203571">
        <w:t>f</w:t>
      </w:r>
      <w:r w:rsidRPr="00203571">
        <w:t>)</w:t>
      </w:r>
      <w:r w:rsidRPr="00203571">
        <w:tab/>
        <w:t>an income maintenance period.</w:t>
      </w:r>
    </w:p>
    <w:p w:rsidR="00B60C51" w:rsidRPr="00203571" w:rsidRDefault="00B60C51" w:rsidP="00203571">
      <w:pPr>
        <w:pStyle w:val="Subitem"/>
      </w:pPr>
      <w:r w:rsidRPr="00203571">
        <w:t>(4)</w:t>
      </w:r>
      <w:r w:rsidRPr="00203571">
        <w:tab/>
        <w:t>If a Newstart Employment Pathway Plan was in force in relation to a person immediately before the commencement of this item, the plan has effect on and after that commencement as if it were a Jobseeker Employment Pathway Plan in relation to the person.</w:t>
      </w:r>
    </w:p>
    <w:p w:rsidR="00B60C51" w:rsidRPr="00203571" w:rsidRDefault="00F57EBD" w:rsidP="00203571">
      <w:pPr>
        <w:pStyle w:val="ItemHead"/>
      </w:pPr>
      <w:r w:rsidRPr="00203571">
        <w:t>343</w:t>
      </w:r>
      <w:r w:rsidR="00B60C51" w:rsidRPr="00203571">
        <w:t xml:space="preserve">  Transitional provision—</w:t>
      </w:r>
      <w:r w:rsidR="00B60C51" w:rsidRPr="00203571">
        <w:rPr>
          <w:i/>
        </w:rPr>
        <w:t>A New Tax System (Family Assistance) Act 1999</w:t>
      </w:r>
    </w:p>
    <w:p w:rsidR="00B60C51" w:rsidRPr="00203571" w:rsidRDefault="00B60C51" w:rsidP="00203571">
      <w:pPr>
        <w:pStyle w:val="Item"/>
        <w:rPr>
          <w:b/>
        </w:rPr>
      </w:pPr>
      <w:r w:rsidRPr="00203571">
        <w:t xml:space="preserve">Subparagraph 85CK(3)(a)(ii) of the </w:t>
      </w:r>
      <w:r w:rsidRPr="00203571">
        <w:rPr>
          <w:i/>
        </w:rPr>
        <w:t xml:space="preserve">A New Tax System (Family Assistance) Act 1999 </w:t>
      </w:r>
      <w:r w:rsidRPr="00203571">
        <w:t>applies on and after the commencement of this item as if the reference to jobseeker payment included a reference to newstart allowance.</w:t>
      </w:r>
    </w:p>
    <w:p w:rsidR="00B60C51" w:rsidRPr="00203571" w:rsidRDefault="00F57EBD" w:rsidP="00203571">
      <w:pPr>
        <w:pStyle w:val="ItemHead"/>
      </w:pPr>
      <w:r w:rsidRPr="00203571">
        <w:t>344</w:t>
      </w:r>
      <w:r w:rsidR="00B60C51" w:rsidRPr="00203571">
        <w:t xml:space="preserve">  Saving provision—</w:t>
      </w:r>
      <w:r w:rsidR="00B60C51" w:rsidRPr="00203571">
        <w:rPr>
          <w:i/>
        </w:rPr>
        <w:t>Farm Household Support Act 2014</w:t>
      </w:r>
    </w:p>
    <w:p w:rsidR="00B60C51" w:rsidRPr="00203571" w:rsidRDefault="00B60C51" w:rsidP="00203571">
      <w:pPr>
        <w:pStyle w:val="Item"/>
      </w:pPr>
      <w:r w:rsidRPr="00203571">
        <w:t xml:space="preserve">Despite the amendments made by this </w:t>
      </w:r>
      <w:r w:rsidR="00A439DA" w:rsidRPr="00203571">
        <w:t>Part</w:t>
      </w:r>
      <w:r w:rsidRPr="00203571">
        <w:t>, section</w:t>
      </w:r>
      <w:r w:rsidR="00203571" w:rsidRPr="00203571">
        <w:t> </w:t>
      </w:r>
      <w:r w:rsidRPr="00203571">
        <w:t xml:space="preserve">93 of the </w:t>
      </w:r>
      <w:r w:rsidRPr="00203571">
        <w:rPr>
          <w:i/>
        </w:rPr>
        <w:t>Farm Household Support Act 2014</w:t>
      </w:r>
      <w:r w:rsidRPr="00203571">
        <w:t>, as in force immediately before the commencement of this item, continues to apply on and after that commencement in relation to working out the rate of farm household allowance in relation to days</w:t>
      </w:r>
      <w:r w:rsidRPr="00203571">
        <w:rPr>
          <w:i/>
        </w:rPr>
        <w:t xml:space="preserve"> </w:t>
      </w:r>
      <w:r w:rsidRPr="00203571">
        <w:t>before that commencement.</w:t>
      </w:r>
    </w:p>
    <w:p w:rsidR="00B60C51" w:rsidRPr="00203571" w:rsidRDefault="00F57EBD" w:rsidP="00203571">
      <w:pPr>
        <w:pStyle w:val="ItemHead"/>
      </w:pPr>
      <w:r w:rsidRPr="00203571">
        <w:t>345</w:t>
      </w:r>
      <w:r w:rsidR="00B60C51" w:rsidRPr="00203571">
        <w:t xml:space="preserve">  Saving provision—</w:t>
      </w:r>
      <w:r w:rsidR="00B60C51" w:rsidRPr="00203571">
        <w:rPr>
          <w:i/>
        </w:rPr>
        <w:t>Income Tax Assessment Act 1997</w:t>
      </w:r>
    </w:p>
    <w:p w:rsidR="00B60C51" w:rsidRPr="00203571" w:rsidRDefault="00B60C51" w:rsidP="00203571">
      <w:pPr>
        <w:pStyle w:val="Item"/>
      </w:pPr>
      <w:r w:rsidRPr="00203571">
        <w:t xml:space="preserve">Despite the amendments made by this </w:t>
      </w:r>
      <w:r w:rsidR="00A439DA" w:rsidRPr="00203571">
        <w:t>Part</w:t>
      </w:r>
      <w:r w:rsidRPr="00203571">
        <w:t>, item</w:t>
      </w:r>
      <w:r w:rsidR="00203571" w:rsidRPr="00203571">
        <w:t> </w:t>
      </w:r>
      <w:r w:rsidRPr="00203571">
        <w:t>19.1 of the table in section</w:t>
      </w:r>
      <w:r w:rsidR="00203571" w:rsidRPr="00203571">
        <w:t> </w:t>
      </w:r>
      <w:r w:rsidRPr="00203571">
        <w:t>52</w:t>
      </w:r>
      <w:r w:rsidR="00203571">
        <w:noBreakHyphen/>
      </w:r>
      <w:r w:rsidRPr="00203571">
        <w:t>10 and sections</w:t>
      </w:r>
      <w:r w:rsidR="00203571" w:rsidRPr="00203571">
        <w:t> </w:t>
      </w:r>
      <w:r w:rsidRPr="00203571">
        <w:t>52</w:t>
      </w:r>
      <w:r w:rsidR="00203571">
        <w:noBreakHyphen/>
      </w:r>
      <w:r w:rsidRPr="00203571">
        <w:t>15 and 52</w:t>
      </w:r>
      <w:r w:rsidR="00203571">
        <w:noBreakHyphen/>
      </w:r>
      <w:r w:rsidRPr="00203571">
        <w:t xml:space="preserve">30 of the </w:t>
      </w:r>
      <w:r w:rsidRPr="00203571">
        <w:rPr>
          <w:i/>
        </w:rPr>
        <w:t>Income Tax Assessment Act 1997</w:t>
      </w:r>
      <w:r w:rsidRPr="00203571">
        <w:t>, as in force immediately before the commencement of this item, continue to apply on and after that commencement in relation to a payment of newstart allowance under Part</w:t>
      </w:r>
      <w:r w:rsidR="00203571" w:rsidRPr="00203571">
        <w:t> </w:t>
      </w:r>
      <w:r w:rsidRPr="00203571">
        <w:t xml:space="preserve">2.12 of the </w:t>
      </w:r>
      <w:r w:rsidRPr="00203571">
        <w:rPr>
          <w:i/>
        </w:rPr>
        <w:t xml:space="preserve">Social Security Act 1991 </w:t>
      </w:r>
      <w:r w:rsidRPr="00203571">
        <w:t>before, on or after that commencement.</w:t>
      </w:r>
    </w:p>
    <w:p w:rsidR="00B60C51" w:rsidRPr="00203571" w:rsidRDefault="00F57EBD" w:rsidP="00203571">
      <w:pPr>
        <w:pStyle w:val="ItemHead"/>
      </w:pPr>
      <w:r w:rsidRPr="00203571">
        <w:t>346</w:t>
      </w:r>
      <w:r w:rsidR="00B60C51" w:rsidRPr="00203571">
        <w:t xml:space="preserve">  Saving provisions—definitions</w:t>
      </w:r>
    </w:p>
    <w:p w:rsidR="00B60C51" w:rsidRPr="00203571" w:rsidRDefault="00B60C51" w:rsidP="00203571">
      <w:pPr>
        <w:pStyle w:val="Subitem"/>
      </w:pPr>
      <w:r w:rsidRPr="00203571">
        <w:t>(1)</w:t>
      </w:r>
      <w:r w:rsidRPr="00203571">
        <w:tab/>
        <w:t xml:space="preserve">Despite the amendments made by this </w:t>
      </w:r>
      <w:r w:rsidR="00A439DA" w:rsidRPr="00203571">
        <w:t>Part</w:t>
      </w:r>
      <w:r w:rsidRPr="00203571">
        <w:t>, paragraph</w:t>
      </w:r>
      <w:r w:rsidR="00203571" w:rsidRPr="00203571">
        <w:t> </w:t>
      </w:r>
      <w:r w:rsidRPr="00203571">
        <w:t>5(20A)(c) and subparagraph</w:t>
      </w:r>
      <w:r w:rsidR="00203571" w:rsidRPr="00203571">
        <w:t> </w:t>
      </w:r>
      <w:r w:rsidRPr="00203571">
        <w:t xml:space="preserve">5F(e)(iii) of the </w:t>
      </w:r>
      <w:r w:rsidRPr="00203571">
        <w:rPr>
          <w:i/>
        </w:rPr>
        <w:t>Social Security Act 1991</w:t>
      </w:r>
      <w:r w:rsidRPr="00203571">
        <w:t>, as in force immediately before the commencement of this item, continue to apply on and after that commencement in relation to working out if a person was the principal carer of a child, or was a secondary pupil child of another person, at a time before that commencement.</w:t>
      </w:r>
    </w:p>
    <w:p w:rsidR="00B60C51" w:rsidRPr="00203571" w:rsidRDefault="00B60C51" w:rsidP="00203571">
      <w:pPr>
        <w:pStyle w:val="Subitem"/>
      </w:pPr>
      <w:r w:rsidRPr="00203571">
        <w:t>(2)</w:t>
      </w:r>
      <w:r w:rsidRPr="00203571">
        <w:tab/>
        <w:t xml:space="preserve">Despite the amendments made by this </w:t>
      </w:r>
      <w:r w:rsidR="00A439DA" w:rsidRPr="00203571">
        <w:t>Part</w:t>
      </w:r>
      <w:r w:rsidRPr="00203571">
        <w:t>, subsections</w:t>
      </w:r>
      <w:r w:rsidR="00203571" w:rsidRPr="00203571">
        <w:t> </w:t>
      </w:r>
      <w:r w:rsidRPr="00203571">
        <w:t xml:space="preserve">7(6), (6AA) and (7) of the </w:t>
      </w:r>
      <w:r w:rsidRPr="00203571">
        <w:rPr>
          <w:i/>
        </w:rPr>
        <w:t>Social Security Act 1991</w:t>
      </w:r>
      <w:r w:rsidRPr="00203571">
        <w:t>, as in force immediately before the commencement of this item, continue to apply on and after that commencement in relation to working out whether a person has a qualifying residence exemption, or is exempt from the residence requirement, for newstart allowance in relation to days before that commencement.</w:t>
      </w:r>
    </w:p>
    <w:p w:rsidR="00B60C51" w:rsidRPr="00203571" w:rsidRDefault="00B60C51" w:rsidP="00203571">
      <w:pPr>
        <w:pStyle w:val="Subitem"/>
      </w:pPr>
      <w:r w:rsidRPr="00203571">
        <w:t>(3)</w:t>
      </w:r>
      <w:r w:rsidRPr="00203571">
        <w:tab/>
        <w:t xml:space="preserve">Despite the amendments made by this </w:t>
      </w:r>
      <w:r w:rsidR="00A439DA" w:rsidRPr="00203571">
        <w:t>Part</w:t>
      </w:r>
      <w:r w:rsidRPr="00203571">
        <w:t>, section</w:t>
      </w:r>
      <w:r w:rsidR="00203571" w:rsidRPr="00203571">
        <w:t> </w:t>
      </w:r>
      <w:r w:rsidRPr="00203571">
        <w:t xml:space="preserve">14A of the </w:t>
      </w:r>
      <w:r w:rsidRPr="00203571">
        <w:rPr>
          <w:i/>
        </w:rPr>
        <w:t>Social Security Act 1991</w:t>
      </w:r>
      <w:r w:rsidRPr="00203571">
        <w:t>, as in force immediately before the commencement of this item, continues to apply on and after that commencement in relation to a claim for newstart allowance made before that commencement.</w:t>
      </w:r>
    </w:p>
    <w:p w:rsidR="00B60C51" w:rsidRPr="00203571" w:rsidRDefault="00B60C51" w:rsidP="00203571">
      <w:pPr>
        <w:pStyle w:val="Subitem"/>
      </w:pPr>
      <w:r w:rsidRPr="00203571">
        <w:t>(4)</w:t>
      </w:r>
      <w:r w:rsidRPr="00203571">
        <w:tab/>
        <w:t xml:space="preserve">Despite the amendments made by this </w:t>
      </w:r>
      <w:r w:rsidR="00A439DA" w:rsidRPr="00203571">
        <w:t>Part</w:t>
      </w:r>
      <w:r w:rsidRPr="00203571">
        <w:t>, section</w:t>
      </w:r>
      <w:r w:rsidR="00203571" w:rsidRPr="00203571">
        <w:t> </w:t>
      </w:r>
      <w:r w:rsidRPr="00203571">
        <w:t xml:space="preserve">16A of the </w:t>
      </w:r>
      <w:r w:rsidRPr="00203571">
        <w:rPr>
          <w:i/>
        </w:rPr>
        <w:t>Social Security Act 1991</w:t>
      </w:r>
      <w:r w:rsidRPr="00203571">
        <w:t>, as in force immediately before the commencement of this item, continues to apply on and after that commencement in relation to working out a person’s seasonal work preclusion period under that section if the person made a claim for newstart allowance before the commencement of this item.</w:t>
      </w:r>
    </w:p>
    <w:p w:rsidR="00B60C51" w:rsidRPr="00203571" w:rsidRDefault="00B60C51" w:rsidP="00203571">
      <w:pPr>
        <w:pStyle w:val="Subitem"/>
      </w:pPr>
      <w:r w:rsidRPr="00203571">
        <w:t>(5)</w:t>
      </w:r>
      <w:r w:rsidRPr="00203571">
        <w:tab/>
        <w:t xml:space="preserve">Despite the amendments made by this </w:t>
      </w:r>
      <w:r w:rsidR="00A439DA" w:rsidRPr="00203571">
        <w:t>Part</w:t>
      </w:r>
      <w:r w:rsidRPr="00203571">
        <w:t>, sections</w:t>
      </w:r>
      <w:r w:rsidR="00203571" w:rsidRPr="00203571">
        <w:t> </w:t>
      </w:r>
      <w:r w:rsidRPr="00203571">
        <w:t xml:space="preserve">19C and 19D of the </w:t>
      </w:r>
      <w:r w:rsidRPr="00203571">
        <w:rPr>
          <w:i/>
        </w:rPr>
        <w:t>Social Security Act 1991</w:t>
      </w:r>
      <w:r w:rsidRPr="00203571">
        <w:t>, as in force immediately before the commencement of this item, continue to apply on and after that commencement in relation to working out whether a person was in severe financial hardship in relation to days before that commencement.</w:t>
      </w:r>
    </w:p>
    <w:p w:rsidR="00B60C51" w:rsidRPr="00203571" w:rsidRDefault="00F57EBD" w:rsidP="00203571">
      <w:pPr>
        <w:pStyle w:val="ItemHead"/>
      </w:pPr>
      <w:r w:rsidRPr="00203571">
        <w:t>347</w:t>
      </w:r>
      <w:r w:rsidR="00B60C51" w:rsidRPr="00203571">
        <w:t xml:space="preserve">  Saving provisions—qualification for payments</w:t>
      </w:r>
    </w:p>
    <w:p w:rsidR="00B60C51" w:rsidRPr="00203571" w:rsidRDefault="00B60C51" w:rsidP="00203571">
      <w:pPr>
        <w:pStyle w:val="Subitem"/>
      </w:pPr>
      <w:r w:rsidRPr="00203571">
        <w:t>(1)</w:t>
      </w:r>
      <w:r w:rsidRPr="00203571">
        <w:tab/>
        <w:t xml:space="preserve">Despite the amendments made by this </w:t>
      </w:r>
      <w:r w:rsidR="00A439DA" w:rsidRPr="00203571">
        <w:t>Part</w:t>
      </w:r>
      <w:r w:rsidRPr="00203571">
        <w:t>, subsections</w:t>
      </w:r>
      <w:r w:rsidR="00203571" w:rsidRPr="00203571">
        <w:t> </w:t>
      </w:r>
      <w:r w:rsidRPr="00203571">
        <w:t xml:space="preserve">94(6) and 95(2) of the </w:t>
      </w:r>
      <w:r w:rsidRPr="00203571">
        <w:rPr>
          <w:i/>
        </w:rPr>
        <w:t>Social Security Act 1991</w:t>
      </w:r>
      <w:r w:rsidRPr="00203571">
        <w:t>, as in force immediately before the commencement of this item, continue to apply on and after that commencement in relation to working out whether a person was qualified for a disability support pension in relation to days before that commencement.</w:t>
      </w:r>
    </w:p>
    <w:p w:rsidR="00B60C51" w:rsidRPr="00203571" w:rsidRDefault="00B60C51" w:rsidP="00203571">
      <w:pPr>
        <w:pStyle w:val="Subitem"/>
      </w:pPr>
      <w:r w:rsidRPr="00203571">
        <w:t>(2)</w:t>
      </w:r>
      <w:r w:rsidRPr="00203571">
        <w:tab/>
        <w:t xml:space="preserve">Despite the amendments made by this </w:t>
      </w:r>
      <w:r w:rsidR="00A439DA" w:rsidRPr="00203571">
        <w:t>Part</w:t>
      </w:r>
      <w:r w:rsidRPr="00203571">
        <w:t>, subparagraph</w:t>
      </w:r>
      <w:r w:rsidR="00203571" w:rsidRPr="00203571">
        <w:t> </w:t>
      </w:r>
      <w:r w:rsidRPr="00203571">
        <w:t xml:space="preserve">543B(1)(b)(ii) of the </w:t>
      </w:r>
      <w:r w:rsidRPr="00203571">
        <w:rPr>
          <w:i/>
        </w:rPr>
        <w:t>Social Security Act 1991</w:t>
      </w:r>
      <w:r w:rsidRPr="00203571">
        <w:t>, as in force immediately before the commencement of this item, continues to apply on and after that commencement in relation to working out whether a person was qualified for youth allowance in relation to days before that commencement.</w:t>
      </w:r>
    </w:p>
    <w:p w:rsidR="00B60C51" w:rsidRPr="00203571" w:rsidRDefault="00B60C51" w:rsidP="00203571">
      <w:pPr>
        <w:pStyle w:val="Subitem"/>
      </w:pPr>
      <w:r w:rsidRPr="00203571">
        <w:t>(3)</w:t>
      </w:r>
      <w:r w:rsidRPr="00203571">
        <w:tab/>
        <w:t xml:space="preserve">Despite the amendments made by this </w:t>
      </w:r>
      <w:r w:rsidR="00A439DA" w:rsidRPr="00203571">
        <w:t>Part</w:t>
      </w:r>
      <w:r w:rsidRPr="00203571">
        <w:t>, Parts</w:t>
      </w:r>
      <w:r w:rsidR="00203571" w:rsidRPr="00203571">
        <w:t> </w:t>
      </w:r>
      <w:r w:rsidRPr="00203571">
        <w:t xml:space="preserve">2.12 and 3.6 of the </w:t>
      </w:r>
      <w:r w:rsidRPr="00203571">
        <w:rPr>
          <w:i/>
        </w:rPr>
        <w:t>Social Security Act 1991</w:t>
      </w:r>
      <w:r w:rsidRPr="00203571">
        <w:t>, as in force immediately before the commencement of this item, continue to apply on and after that commencement in relation to working out qualification for, or the rate of, newstart allowance in respect of days occurring before that commencement.</w:t>
      </w:r>
    </w:p>
    <w:p w:rsidR="00B60C51" w:rsidRPr="00203571" w:rsidRDefault="00B60C51" w:rsidP="00203571">
      <w:pPr>
        <w:pStyle w:val="Subitem"/>
      </w:pPr>
      <w:r w:rsidRPr="00203571">
        <w:t>(4)</w:t>
      </w:r>
      <w:r w:rsidRPr="00203571">
        <w:tab/>
        <w:t xml:space="preserve">Despite the amendments made by this </w:t>
      </w:r>
      <w:r w:rsidR="00A439DA" w:rsidRPr="00203571">
        <w:t>Part</w:t>
      </w:r>
      <w:r w:rsidRPr="00203571">
        <w:t>, Division</w:t>
      </w:r>
      <w:r w:rsidR="00203571" w:rsidRPr="00203571">
        <w:t> </w:t>
      </w:r>
      <w:r w:rsidRPr="00203571">
        <w:t>6 of Part</w:t>
      </w:r>
      <w:r w:rsidR="00203571" w:rsidRPr="00203571">
        <w:t> </w:t>
      </w:r>
      <w:r w:rsidRPr="00203571">
        <w:t xml:space="preserve">2.13A of the </w:t>
      </w:r>
      <w:r w:rsidRPr="00203571">
        <w:rPr>
          <w:i/>
        </w:rPr>
        <w:t>Social Security Act 1991</w:t>
      </w:r>
      <w:r w:rsidRPr="00203571">
        <w:t>, as in force immediately before the commencement of this item, continues to apply on and after that commencement in relation to working out qualification for an education entry payment before that commencement.</w:t>
      </w:r>
    </w:p>
    <w:p w:rsidR="00B60C51" w:rsidRPr="00203571" w:rsidRDefault="00B60C51" w:rsidP="00203571">
      <w:pPr>
        <w:pStyle w:val="Subitem"/>
      </w:pPr>
      <w:r w:rsidRPr="00203571">
        <w:t>(5)</w:t>
      </w:r>
      <w:r w:rsidRPr="00203571">
        <w:tab/>
        <w:t xml:space="preserve">Despite the amendments made by this </w:t>
      </w:r>
      <w:r w:rsidR="00A439DA" w:rsidRPr="00203571">
        <w:t>Part</w:t>
      </w:r>
      <w:r w:rsidRPr="00203571">
        <w:t>, subsections</w:t>
      </w:r>
      <w:r w:rsidR="00203571" w:rsidRPr="00203571">
        <w:t> </w:t>
      </w:r>
      <w:r w:rsidRPr="00203571">
        <w:t xml:space="preserve">666(9), 667(5) and 686(1) of the </w:t>
      </w:r>
      <w:r w:rsidRPr="00203571">
        <w:rPr>
          <w:i/>
        </w:rPr>
        <w:t>Social Security Act 1991</w:t>
      </w:r>
      <w:r w:rsidRPr="00203571">
        <w:t>, as in force immediately before the commencement of this item, continue to apply on and after that commencement in relation to working out qualification for, or the payability of, sickness allowance in relation to days before that commencement.</w:t>
      </w:r>
    </w:p>
    <w:p w:rsidR="00B60C51" w:rsidRPr="00203571" w:rsidRDefault="00B60C51" w:rsidP="00203571">
      <w:pPr>
        <w:pStyle w:val="Subitem"/>
      </w:pPr>
      <w:r w:rsidRPr="00203571">
        <w:t>(6)</w:t>
      </w:r>
      <w:r w:rsidRPr="00203571">
        <w:tab/>
        <w:t xml:space="preserve">Despite the amendments made by this </w:t>
      </w:r>
      <w:r w:rsidR="00A439DA" w:rsidRPr="00203571">
        <w:t>Part</w:t>
      </w:r>
      <w:r w:rsidRPr="00203571">
        <w:t>, sections</w:t>
      </w:r>
      <w:r w:rsidR="00203571" w:rsidRPr="00203571">
        <w:t> </w:t>
      </w:r>
      <w:r w:rsidRPr="00203571">
        <w:t>729</w:t>
      </w:r>
      <w:r w:rsidR="00103D7F" w:rsidRPr="00203571">
        <w:t xml:space="preserve"> and</w:t>
      </w:r>
      <w:r w:rsidRPr="00203571">
        <w:t xml:space="preserve"> 746 of the </w:t>
      </w:r>
      <w:r w:rsidRPr="00203571">
        <w:rPr>
          <w:i/>
        </w:rPr>
        <w:t>Social Security Act 1991</w:t>
      </w:r>
      <w:r w:rsidRPr="00203571">
        <w:t>, as in force immediately before the commencement of this item, continue to apply on and after that commencement in relation to working out whether a person was qualified for, or working out the rate of, a special benefit in relation to days before that commencement.</w:t>
      </w:r>
    </w:p>
    <w:p w:rsidR="00B60C51" w:rsidRPr="00203571" w:rsidRDefault="00B60C51" w:rsidP="00203571">
      <w:pPr>
        <w:pStyle w:val="Subitem"/>
      </w:pPr>
      <w:r w:rsidRPr="00203571">
        <w:t>(7)</w:t>
      </w:r>
      <w:r w:rsidRPr="00203571">
        <w:tab/>
        <w:t xml:space="preserve">Despite the amendments made by this </w:t>
      </w:r>
      <w:r w:rsidR="00A439DA" w:rsidRPr="00203571">
        <w:t>Part</w:t>
      </w:r>
      <w:r w:rsidRPr="00203571">
        <w:t>, sections</w:t>
      </w:r>
      <w:r w:rsidR="00203571" w:rsidRPr="00203571">
        <w:t> </w:t>
      </w:r>
      <w:r w:rsidRPr="00203571">
        <w:t xml:space="preserve">771HA and 771KE of the </w:t>
      </w:r>
      <w:r w:rsidRPr="00203571">
        <w:rPr>
          <w:i/>
        </w:rPr>
        <w:t>Social Security Act 1991</w:t>
      </w:r>
      <w:r w:rsidRPr="00203571">
        <w:t xml:space="preserve">, as in force immediately before the commencement of this item, continue to apply on and after that commencement in relation to working out if a person </w:t>
      </w:r>
      <w:r w:rsidR="00103D7F" w:rsidRPr="00203571">
        <w:t>wa</w:t>
      </w:r>
      <w:r w:rsidRPr="00203571">
        <w:t>s qualified for, or working out the rate of, a partner allowance in relation to a period before that commencement.</w:t>
      </w:r>
    </w:p>
    <w:p w:rsidR="00B60C51" w:rsidRPr="00203571" w:rsidRDefault="00B60C51" w:rsidP="00203571">
      <w:pPr>
        <w:pStyle w:val="Subitem"/>
      </w:pPr>
      <w:r w:rsidRPr="00203571">
        <w:t>(8)</w:t>
      </w:r>
      <w:r w:rsidRPr="00203571">
        <w:tab/>
        <w:t>If before the commencement of this item:</w:t>
      </w:r>
    </w:p>
    <w:p w:rsidR="00B60C51" w:rsidRPr="00203571" w:rsidRDefault="00B60C51" w:rsidP="00203571">
      <w:pPr>
        <w:pStyle w:val="paragraph"/>
      </w:pPr>
      <w:r w:rsidRPr="00203571">
        <w:tab/>
        <w:t>(a)</w:t>
      </w:r>
      <w:r w:rsidRPr="00203571">
        <w:tab/>
        <w:t>a person was receiving partner allowance; and</w:t>
      </w:r>
    </w:p>
    <w:p w:rsidR="00B60C51" w:rsidRPr="00203571" w:rsidRDefault="00B60C51" w:rsidP="00203571">
      <w:pPr>
        <w:pStyle w:val="paragraph"/>
      </w:pPr>
      <w:r w:rsidRPr="00203571">
        <w:tab/>
        <w:t>(b)</w:t>
      </w:r>
      <w:r w:rsidRPr="00203571">
        <w:tab/>
        <w:t>the person’s partner died; and</w:t>
      </w:r>
    </w:p>
    <w:p w:rsidR="00B60C51" w:rsidRPr="00203571" w:rsidRDefault="00B60C51" w:rsidP="00203571">
      <w:pPr>
        <w:pStyle w:val="paragraph"/>
      </w:pPr>
      <w:r w:rsidRPr="00203571">
        <w:tab/>
        <w:t>(c)</w:t>
      </w:r>
      <w:r w:rsidRPr="00203571">
        <w:tab/>
        <w:t>immediately before the deceased partner died, the deceased partner was receiving newstart allowance;</w:t>
      </w:r>
    </w:p>
    <w:p w:rsidR="00B60C51" w:rsidRPr="00203571" w:rsidRDefault="00B60C51" w:rsidP="00203571">
      <w:pPr>
        <w:pStyle w:val="Item"/>
      </w:pPr>
      <w:r w:rsidRPr="00203571">
        <w:t>then Division</w:t>
      </w:r>
      <w:r w:rsidR="00203571" w:rsidRPr="00203571">
        <w:t> </w:t>
      </w:r>
      <w:r w:rsidRPr="00203571">
        <w:t>9 of Part</w:t>
      </w:r>
      <w:r w:rsidR="00203571" w:rsidRPr="00203571">
        <w:t> </w:t>
      </w:r>
      <w:r w:rsidRPr="00203571">
        <w:t xml:space="preserve">2.15A of the </w:t>
      </w:r>
      <w:r w:rsidRPr="00203571">
        <w:rPr>
          <w:i/>
        </w:rPr>
        <w:t>Social Security Act 1991</w:t>
      </w:r>
      <w:r w:rsidRPr="00203571">
        <w:t xml:space="preserve">, as in force immediately before that commencement, continues to apply on and after that commencement in relation to that death as if the amendments made by this </w:t>
      </w:r>
      <w:r w:rsidR="00A439DA" w:rsidRPr="00203571">
        <w:t>Part</w:t>
      </w:r>
      <w:r w:rsidRPr="00203571">
        <w:t xml:space="preserve"> had not been made.</w:t>
      </w:r>
    </w:p>
    <w:p w:rsidR="00B60C51" w:rsidRPr="00203571" w:rsidRDefault="00B60C51" w:rsidP="00203571">
      <w:pPr>
        <w:pStyle w:val="Subitem"/>
      </w:pPr>
      <w:r w:rsidRPr="00203571">
        <w:t>(9)</w:t>
      </w:r>
      <w:r w:rsidRPr="00203571">
        <w:tab/>
        <w:t xml:space="preserve">Despite the amendments made by this </w:t>
      </w:r>
      <w:r w:rsidR="00A439DA" w:rsidRPr="00203571">
        <w:t>Part</w:t>
      </w:r>
      <w:r w:rsidRPr="00203571">
        <w:t>, sections</w:t>
      </w:r>
      <w:r w:rsidR="00203571" w:rsidRPr="00203571">
        <w:t> </w:t>
      </w:r>
      <w:r w:rsidRPr="00203571">
        <w:t xml:space="preserve">1035 and 1035A of the </w:t>
      </w:r>
      <w:r w:rsidRPr="00203571">
        <w:rPr>
          <w:i/>
        </w:rPr>
        <w:t>Social Security Act 1991</w:t>
      </w:r>
      <w:r w:rsidRPr="00203571">
        <w:t xml:space="preserve">, as in force immediately before the commencement of this item, continue to apply on and after that commencement in relation to working out if a person </w:t>
      </w:r>
      <w:r w:rsidR="00103D7F" w:rsidRPr="00203571">
        <w:t>wa</w:t>
      </w:r>
      <w:r w:rsidRPr="00203571">
        <w:t>s qualified for, or working out the rate of, a mobility allowance in relation to days before that commencement.</w:t>
      </w:r>
    </w:p>
    <w:p w:rsidR="00B60C51" w:rsidRPr="00203571" w:rsidRDefault="00B60C51" w:rsidP="00203571">
      <w:pPr>
        <w:pStyle w:val="Subitem"/>
      </w:pPr>
      <w:r w:rsidRPr="00203571">
        <w:t>(10)</w:t>
      </w:r>
      <w:r w:rsidRPr="00203571">
        <w:tab/>
        <w:t xml:space="preserve">Despite the amendments made by this </w:t>
      </w:r>
      <w:r w:rsidR="00A439DA" w:rsidRPr="00203571">
        <w:t>Part</w:t>
      </w:r>
      <w:r w:rsidRPr="00203571">
        <w:t>, section</w:t>
      </w:r>
      <w:r w:rsidR="00203571" w:rsidRPr="00203571">
        <w:t> </w:t>
      </w:r>
      <w:r w:rsidRPr="00203571">
        <w:t xml:space="preserve">1046 of the </w:t>
      </w:r>
      <w:r w:rsidRPr="00203571">
        <w:rPr>
          <w:i/>
        </w:rPr>
        <w:t>Social Security Act 1991</w:t>
      </w:r>
      <w:r w:rsidRPr="00203571">
        <w:t>, as in force immediately before the commencement of this item, continues to apply on and after that commencement in relation to working out, at a time before that commencement, whether a person continued to be qualified for mobility allowance as mentioned in subsection</w:t>
      </w:r>
      <w:r w:rsidR="00203571" w:rsidRPr="00203571">
        <w:t> </w:t>
      </w:r>
      <w:r w:rsidRPr="00203571">
        <w:t>1046(3) of that Act.</w:t>
      </w:r>
    </w:p>
    <w:p w:rsidR="00B60C51" w:rsidRPr="00203571" w:rsidRDefault="00B60C51" w:rsidP="00203571">
      <w:pPr>
        <w:pStyle w:val="Subitem"/>
      </w:pPr>
      <w:r w:rsidRPr="00203571">
        <w:t>(11)</w:t>
      </w:r>
      <w:r w:rsidRPr="00203571">
        <w:tab/>
        <w:t xml:space="preserve">Despite the amendments made by this </w:t>
      </w:r>
      <w:r w:rsidR="00A439DA" w:rsidRPr="00203571">
        <w:t>Part</w:t>
      </w:r>
      <w:r w:rsidRPr="00203571">
        <w:t>, Part</w:t>
      </w:r>
      <w:r w:rsidR="00203571" w:rsidRPr="00203571">
        <w:t> </w:t>
      </w:r>
      <w:r w:rsidRPr="00203571">
        <w:t xml:space="preserve">2.24A of the </w:t>
      </w:r>
      <w:r w:rsidRPr="00203571">
        <w:rPr>
          <w:i/>
        </w:rPr>
        <w:t>Social Security Act 1991</w:t>
      </w:r>
      <w:r w:rsidRPr="00203571">
        <w:t>, as in force immediately before the commencement of this item, continues to apply on and after that commencement in relation to working out qualification for a pensioner education supplement in relation to days before that commencement.</w:t>
      </w:r>
    </w:p>
    <w:p w:rsidR="00C450AE" w:rsidRPr="00203571" w:rsidRDefault="00C450AE" w:rsidP="00203571">
      <w:pPr>
        <w:pStyle w:val="Subitem"/>
      </w:pPr>
      <w:r w:rsidRPr="00203571">
        <w:t>(12)</w:t>
      </w:r>
      <w:r w:rsidRPr="00203571">
        <w:tab/>
        <w:t>Paragraph 1061PJ(2BA)(b) and subparagraphs</w:t>
      </w:r>
      <w:r w:rsidR="00203571" w:rsidRPr="00203571">
        <w:t> </w:t>
      </w:r>
      <w:r w:rsidRPr="00203571">
        <w:t xml:space="preserve">1061PJ(2BA)(f)(i) and (2D)(b)(iii) of the </w:t>
      </w:r>
      <w:r w:rsidRPr="00203571">
        <w:rPr>
          <w:i/>
        </w:rPr>
        <w:t xml:space="preserve">Social Security Act 1991 </w:t>
      </w:r>
      <w:r w:rsidRPr="00203571">
        <w:t>apply on and after the commencement of this item as if a reference to jobseeker payment included a reference to newstart allowance.</w:t>
      </w:r>
    </w:p>
    <w:p w:rsidR="00B60C51" w:rsidRPr="00203571" w:rsidRDefault="00B60C51" w:rsidP="00203571">
      <w:pPr>
        <w:pStyle w:val="Subitem"/>
      </w:pPr>
      <w:r w:rsidRPr="00203571">
        <w:t>(1</w:t>
      </w:r>
      <w:r w:rsidR="00C450AE" w:rsidRPr="00203571">
        <w:t>3</w:t>
      </w:r>
      <w:r w:rsidRPr="00203571">
        <w:t>)</w:t>
      </w:r>
      <w:r w:rsidRPr="00203571">
        <w:tab/>
        <w:t xml:space="preserve">Despite the amendments made by this </w:t>
      </w:r>
      <w:r w:rsidR="00A439DA" w:rsidRPr="00203571">
        <w:t>Part</w:t>
      </w:r>
      <w:r w:rsidRPr="00203571">
        <w:t>, subsections</w:t>
      </w:r>
      <w:r w:rsidR="00203571" w:rsidRPr="00203571">
        <w:t> </w:t>
      </w:r>
      <w:r w:rsidRPr="00203571">
        <w:t xml:space="preserve">1061Q(2A), (2B), (3), (3A) and (3D) to (3H) of the </w:t>
      </w:r>
      <w:r w:rsidRPr="00203571">
        <w:rPr>
          <w:i/>
        </w:rPr>
        <w:t>Social Security Act 1991</w:t>
      </w:r>
      <w:r w:rsidRPr="00203571">
        <w:t>, as in force immediately before the commencement of this item, continue to apply on and after that commencement in relation to working out qualification for a telephone allowance before, on or after that commencement.</w:t>
      </w:r>
    </w:p>
    <w:p w:rsidR="00B60C51" w:rsidRPr="00203571" w:rsidRDefault="00F57EBD" w:rsidP="00203571">
      <w:pPr>
        <w:pStyle w:val="ItemHead"/>
      </w:pPr>
      <w:r w:rsidRPr="00203571">
        <w:t>348</w:t>
      </w:r>
      <w:r w:rsidR="00B60C51" w:rsidRPr="00203571">
        <w:t xml:space="preserve">  Saving provision—language, literacy and numeracy supplement</w:t>
      </w:r>
    </w:p>
    <w:p w:rsidR="00B60C51" w:rsidRPr="00203571" w:rsidRDefault="00B60C51" w:rsidP="00203571">
      <w:pPr>
        <w:pStyle w:val="Item"/>
      </w:pPr>
      <w:r w:rsidRPr="00203571">
        <w:t xml:space="preserve">Despite the amendments made by this </w:t>
      </w:r>
      <w:r w:rsidR="00A439DA" w:rsidRPr="00203571">
        <w:t>Part</w:t>
      </w:r>
      <w:r w:rsidRPr="00203571">
        <w:t>, Part</w:t>
      </w:r>
      <w:r w:rsidR="00203571" w:rsidRPr="00203571">
        <w:t> </w:t>
      </w:r>
      <w:r w:rsidRPr="00203571">
        <w:t xml:space="preserve">2.21A of the </w:t>
      </w:r>
      <w:r w:rsidRPr="00203571">
        <w:rPr>
          <w:i/>
        </w:rPr>
        <w:t>Social Security Act 1991</w:t>
      </w:r>
      <w:r w:rsidRPr="00203571">
        <w:t>, as in force immediately before the commencement of this item, continues to apply on and after that commencement in relation to a fortnight beginning before that commencement.</w:t>
      </w:r>
    </w:p>
    <w:p w:rsidR="00B60C51" w:rsidRPr="00203571" w:rsidRDefault="00F57EBD" w:rsidP="00203571">
      <w:pPr>
        <w:pStyle w:val="ItemHead"/>
      </w:pPr>
      <w:r w:rsidRPr="00203571">
        <w:t>349</w:t>
      </w:r>
      <w:r w:rsidR="00B60C51" w:rsidRPr="00203571">
        <w:t xml:space="preserve">  Saving provisions—advances</w:t>
      </w:r>
    </w:p>
    <w:p w:rsidR="00B60C51" w:rsidRPr="00203571" w:rsidRDefault="00B60C51" w:rsidP="00203571">
      <w:pPr>
        <w:pStyle w:val="Subitem"/>
      </w:pPr>
      <w:r w:rsidRPr="00203571">
        <w:t>(1)</w:t>
      </w:r>
      <w:r w:rsidRPr="00203571">
        <w:tab/>
        <w:t xml:space="preserve">Despite the amendments made by this </w:t>
      </w:r>
      <w:r w:rsidR="00A439DA" w:rsidRPr="00203571">
        <w:t>Part</w:t>
      </w:r>
      <w:r w:rsidRPr="00203571">
        <w:t>, Division</w:t>
      </w:r>
      <w:r w:rsidR="00203571" w:rsidRPr="00203571">
        <w:t> </w:t>
      </w:r>
      <w:r w:rsidRPr="00203571">
        <w:t>7 of Part</w:t>
      </w:r>
      <w:r w:rsidR="00203571" w:rsidRPr="00203571">
        <w:t> </w:t>
      </w:r>
      <w:r w:rsidRPr="00203571">
        <w:t xml:space="preserve">2.22 of the </w:t>
      </w:r>
      <w:r w:rsidRPr="00203571">
        <w:rPr>
          <w:i/>
        </w:rPr>
        <w:t>Social Security Act 1991</w:t>
      </w:r>
      <w:r w:rsidRPr="00203571">
        <w:t>, as in force immediately before the commencement of this item, continues to apply on and after that commencement in relation to an advance payment, or an instalment of an advance payment, of newstart allowance paid before that commencement.</w:t>
      </w:r>
    </w:p>
    <w:p w:rsidR="00B60C51" w:rsidRPr="00203571" w:rsidRDefault="00B60C51" w:rsidP="00203571">
      <w:pPr>
        <w:pStyle w:val="Subitem"/>
      </w:pPr>
      <w:r w:rsidRPr="00203571">
        <w:t>(2)</w:t>
      </w:r>
      <w:r w:rsidRPr="00203571">
        <w:tab/>
        <w:t xml:space="preserve">Despite the amendments made by this </w:t>
      </w:r>
      <w:r w:rsidR="00A439DA" w:rsidRPr="00203571">
        <w:t>Part</w:t>
      </w:r>
      <w:r w:rsidRPr="00203571">
        <w:t>, Division</w:t>
      </w:r>
      <w:r w:rsidR="00203571" w:rsidRPr="00203571">
        <w:t> </w:t>
      </w:r>
      <w:r w:rsidRPr="00203571">
        <w:t>7 of Part</w:t>
      </w:r>
      <w:r w:rsidR="00203571" w:rsidRPr="00203571">
        <w:t> </w:t>
      </w:r>
      <w:r w:rsidRPr="00203571">
        <w:t xml:space="preserve">2.22A of the </w:t>
      </w:r>
      <w:r w:rsidRPr="00203571">
        <w:rPr>
          <w:i/>
        </w:rPr>
        <w:t>Social Security Act 1991</w:t>
      </w:r>
      <w:r w:rsidRPr="00203571">
        <w:t>, as in force immediately before the commencement of this item, continues to apply on and after that commencement in relation to a special employment advance, or an instalment of a special employment advance, paid before that commencement in respect of newstart allowance.</w:t>
      </w:r>
    </w:p>
    <w:p w:rsidR="00B60C51" w:rsidRPr="00203571" w:rsidRDefault="00F57EBD" w:rsidP="00203571">
      <w:pPr>
        <w:pStyle w:val="ItemHead"/>
      </w:pPr>
      <w:r w:rsidRPr="00203571">
        <w:t>350</w:t>
      </w:r>
      <w:r w:rsidR="00B60C51" w:rsidRPr="00203571">
        <w:t xml:space="preserve">  Saving and transitional provisions—rates of payments</w:t>
      </w:r>
    </w:p>
    <w:p w:rsidR="00B60C51" w:rsidRPr="00203571" w:rsidRDefault="00B60C51" w:rsidP="00203571">
      <w:pPr>
        <w:pStyle w:val="Subitem"/>
      </w:pPr>
      <w:r w:rsidRPr="00203571">
        <w:t>(1)</w:t>
      </w:r>
      <w:r w:rsidRPr="00203571">
        <w:tab/>
        <w:t xml:space="preserve">Despite the amendments made by this </w:t>
      </w:r>
      <w:r w:rsidR="00A439DA" w:rsidRPr="00203571">
        <w:t>Part</w:t>
      </w:r>
      <w:r w:rsidRPr="00203571">
        <w:t>, section</w:t>
      </w:r>
      <w:r w:rsidR="00203571" w:rsidRPr="00203571">
        <w:t> </w:t>
      </w:r>
      <w:r w:rsidRPr="00203571">
        <w:t xml:space="preserve">1061JU of the </w:t>
      </w:r>
      <w:r w:rsidRPr="00203571">
        <w:rPr>
          <w:i/>
        </w:rPr>
        <w:t>Social Security Act 1991</w:t>
      </w:r>
      <w:r w:rsidRPr="00203571">
        <w:t>, as in force immediately before the commencement of this item, continues to apply on and after that commencement in relation to working out the amount of a crisis payment in relation to days before that commencement.</w:t>
      </w:r>
    </w:p>
    <w:p w:rsidR="00B60C51" w:rsidRPr="00203571" w:rsidRDefault="00B60C51" w:rsidP="00203571">
      <w:pPr>
        <w:pStyle w:val="Subitem"/>
      </w:pPr>
      <w:r w:rsidRPr="00203571">
        <w:t>(2)</w:t>
      </w:r>
      <w:r w:rsidRPr="00203571">
        <w:tab/>
        <w:t xml:space="preserve">Despite the amendments made by this </w:t>
      </w:r>
      <w:r w:rsidR="00A439DA" w:rsidRPr="00203571">
        <w:t>Part</w:t>
      </w:r>
      <w:r w:rsidRPr="00203571">
        <w:t>, section</w:t>
      </w:r>
      <w:r w:rsidR="00203571" w:rsidRPr="00203571">
        <w:t> </w:t>
      </w:r>
      <w:r w:rsidRPr="00203571">
        <w:t xml:space="preserve">1061KC of the </w:t>
      </w:r>
      <w:r w:rsidRPr="00203571">
        <w:rPr>
          <w:i/>
        </w:rPr>
        <w:t>Social Security Act 1991</w:t>
      </w:r>
      <w:r w:rsidRPr="00203571">
        <w:t>, as in force immediately before the commencement of this item, continues to apply on and after that commencement in relation to working out the rate of a person’s Disaster Recovery Allowance in relation to days before that commencement.</w:t>
      </w:r>
    </w:p>
    <w:p w:rsidR="00B60C51" w:rsidRPr="00203571" w:rsidRDefault="00B60C51" w:rsidP="00203571">
      <w:pPr>
        <w:pStyle w:val="Subitem"/>
      </w:pPr>
      <w:r w:rsidRPr="00203571">
        <w:t>(3)</w:t>
      </w:r>
      <w:r w:rsidRPr="00203571">
        <w:tab/>
        <w:t xml:space="preserve">Despite the amendments made by this </w:t>
      </w:r>
      <w:r w:rsidR="00A439DA" w:rsidRPr="00203571">
        <w:t>Part</w:t>
      </w:r>
      <w:r w:rsidRPr="00203571">
        <w:t>, paragraphs 1067G</w:t>
      </w:r>
      <w:r w:rsidR="00203571">
        <w:noBreakHyphen/>
      </w:r>
      <w:r w:rsidRPr="00203571">
        <w:t>D2(b) and 1067G</w:t>
      </w:r>
      <w:r w:rsidR="00203571">
        <w:noBreakHyphen/>
      </w:r>
      <w:r w:rsidRPr="00203571">
        <w:t xml:space="preserve">H26(b) of the </w:t>
      </w:r>
      <w:r w:rsidRPr="00203571">
        <w:rPr>
          <w:i/>
        </w:rPr>
        <w:t>Social Security Act 1991</w:t>
      </w:r>
      <w:r w:rsidRPr="00203571">
        <w:t>, as in force immediately before the commencement of this item, continue to apply on and after that commencement in relation to working out the rate of youth allowance for days occurring before that commencement.</w:t>
      </w:r>
    </w:p>
    <w:p w:rsidR="00B60C51" w:rsidRPr="00203571" w:rsidRDefault="00B60C51" w:rsidP="00203571">
      <w:pPr>
        <w:pStyle w:val="Subitem"/>
      </w:pPr>
      <w:r w:rsidRPr="00203571">
        <w:t>(4)</w:t>
      </w:r>
      <w:r w:rsidRPr="00203571">
        <w:tab/>
        <w:t xml:space="preserve">Despite the amendments made by this </w:t>
      </w:r>
      <w:r w:rsidR="00A439DA" w:rsidRPr="00203571">
        <w:t>Part</w:t>
      </w:r>
      <w:r w:rsidRPr="00203571">
        <w:t>, table item</w:t>
      </w:r>
      <w:r w:rsidR="00203571" w:rsidRPr="00203571">
        <w:t> </w:t>
      </w:r>
      <w:r w:rsidRPr="00203571">
        <w:t>23 of Module L of the Youth Allowance Rate Calculator in section</w:t>
      </w:r>
      <w:r w:rsidR="00203571" w:rsidRPr="00203571">
        <w:t> </w:t>
      </w:r>
      <w:r w:rsidRPr="00203571">
        <w:t xml:space="preserve">1067G of the </w:t>
      </w:r>
      <w:r w:rsidRPr="00203571">
        <w:rPr>
          <w:i/>
        </w:rPr>
        <w:t>Social Security Act 1991</w:t>
      </w:r>
      <w:r w:rsidRPr="00203571">
        <w:t>, as in force immediately before the commencement of this item, continues to apply on and after that commencement in relation to:</w:t>
      </w:r>
    </w:p>
    <w:p w:rsidR="00B60C51" w:rsidRPr="00203571" w:rsidRDefault="00B60C51" w:rsidP="00203571">
      <w:pPr>
        <w:pStyle w:val="paragraph"/>
      </w:pPr>
      <w:r w:rsidRPr="00203571">
        <w:tab/>
        <w:t>(a)</w:t>
      </w:r>
      <w:r w:rsidRPr="00203571">
        <w:tab/>
        <w:t>working out if a person is a family member in relation to another person for the purposes of Part</w:t>
      </w:r>
      <w:r w:rsidR="00203571" w:rsidRPr="00203571">
        <w:t> </w:t>
      </w:r>
      <w:r w:rsidRPr="00203571">
        <w:t>2.11 of that Act and that Rate Calculator in relation to days before that commencement; or</w:t>
      </w:r>
    </w:p>
    <w:p w:rsidR="00B60C51" w:rsidRPr="00203571" w:rsidRDefault="00B60C51" w:rsidP="00203571">
      <w:pPr>
        <w:pStyle w:val="paragraph"/>
      </w:pPr>
      <w:r w:rsidRPr="00203571">
        <w:tab/>
        <w:t>(b)</w:t>
      </w:r>
      <w:r w:rsidRPr="00203571">
        <w:tab/>
        <w:t>working out if a person is exempt from the parental income test for the purposes of that Rate Calculator in relation to days before that commencement.</w:t>
      </w:r>
    </w:p>
    <w:p w:rsidR="00B60C51" w:rsidRPr="00203571" w:rsidRDefault="00B60C51" w:rsidP="00203571">
      <w:pPr>
        <w:pStyle w:val="Subitem"/>
      </w:pPr>
      <w:r w:rsidRPr="00203571">
        <w:t>(5)</w:t>
      </w:r>
      <w:r w:rsidRPr="00203571">
        <w:tab/>
        <w:t xml:space="preserve">Despite the amendments made by this </w:t>
      </w:r>
      <w:r w:rsidR="00A439DA" w:rsidRPr="00203571">
        <w:t>Part</w:t>
      </w:r>
      <w:r w:rsidRPr="00203571">
        <w:t>, paragraph</w:t>
      </w:r>
      <w:r w:rsidR="00203571" w:rsidRPr="00203571">
        <w:t> </w:t>
      </w:r>
      <w:r w:rsidRPr="00203571">
        <w:t>1067L</w:t>
      </w:r>
      <w:r w:rsidR="00203571">
        <w:noBreakHyphen/>
      </w:r>
      <w:r w:rsidRPr="00203571">
        <w:t xml:space="preserve">D25(b) of the </w:t>
      </w:r>
      <w:r w:rsidRPr="00203571">
        <w:rPr>
          <w:i/>
        </w:rPr>
        <w:t>Social Security Act 1991</w:t>
      </w:r>
      <w:r w:rsidRPr="00203571">
        <w:t>, as in force immediately before the commencement of this item, continues to apply on and after that commencement in relation to working out the rate of austudy payment for days occurring before that commencement.</w:t>
      </w:r>
    </w:p>
    <w:p w:rsidR="00B60C51" w:rsidRPr="00203571" w:rsidRDefault="00B60C51" w:rsidP="00203571">
      <w:pPr>
        <w:pStyle w:val="Subitem"/>
      </w:pPr>
      <w:r w:rsidRPr="00203571">
        <w:t>(6)</w:t>
      </w:r>
      <w:r w:rsidRPr="00203571">
        <w:tab/>
        <w:t xml:space="preserve">Despite the amendments made by this </w:t>
      </w:r>
      <w:r w:rsidR="00A439DA" w:rsidRPr="00203571">
        <w:t>Part</w:t>
      </w:r>
      <w:r w:rsidRPr="00203571">
        <w:t>, paragraph</w:t>
      </w:r>
      <w:r w:rsidR="00203571" w:rsidRPr="00203571">
        <w:t> </w:t>
      </w:r>
      <w:r w:rsidRPr="00203571">
        <w:t>1068B</w:t>
      </w:r>
      <w:r w:rsidR="00203571">
        <w:noBreakHyphen/>
      </w:r>
      <w:r w:rsidRPr="00203571">
        <w:t xml:space="preserve">D22(b) of the </w:t>
      </w:r>
      <w:r w:rsidRPr="00203571">
        <w:rPr>
          <w:i/>
        </w:rPr>
        <w:t>Social Security Act 1991</w:t>
      </w:r>
      <w:r w:rsidRPr="00203571">
        <w:t>, as in force immediately before the commencement of this item, continues to apply on and after that commencement in relation to working out the rate of benefit PP (partnered) for days occurring before that commencement.</w:t>
      </w:r>
    </w:p>
    <w:p w:rsidR="00B60C51" w:rsidRPr="00203571" w:rsidRDefault="00B60C51" w:rsidP="00203571">
      <w:pPr>
        <w:pStyle w:val="Subitem"/>
      </w:pPr>
      <w:r w:rsidRPr="00203571">
        <w:t>(7)</w:t>
      </w:r>
      <w:r w:rsidRPr="00203571">
        <w:tab/>
        <w:t xml:space="preserve">Despite the amendments made by this </w:t>
      </w:r>
      <w:r w:rsidR="00A439DA" w:rsidRPr="00203571">
        <w:t>Part</w:t>
      </w:r>
      <w:r w:rsidRPr="00203571">
        <w:t>, paragraph</w:t>
      </w:r>
      <w:r w:rsidR="00203571" w:rsidRPr="00203571">
        <w:t> </w:t>
      </w:r>
      <w:r w:rsidRPr="00203571">
        <w:t xml:space="preserve">1070(e) of the </w:t>
      </w:r>
      <w:r w:rsidRPr="00203571">
        <w:rPr>
          <w:i/>
        </w:rPr>
        <w:t>Social Security Act 1991</w:t>
      </w:r>
      <w:r w:rsidRPr="00203571">
        <w:t>, as in force immediately before the commencement of this item, continues to apply on and after that commencement in relation to working out the rate of rent assistance in relation to newstart allowance for days occurring before that commencement.</w:t>
      </w:r>
    </w:p>
    <w:p w:rsidR="00B60C51" w:rsidRPr="00203571" w:rsidRDefault="00B60C51" w:rsidP="00203571">
      <w:pPr>
        <w:pStyle w:val="Subitem"/>
      </w:pPr>
      <w:r w:rsidRPr="00203571">
        <w:t>(8)</w:t>
      </w:r>
      <w:r w:rsidRPr="00203571">
        <w:tab/>
        <w:t>If:</w:t>
      </w:r>
    </w:p>
    <w:p w:rsidR="00B60C51" w:rsidRPr="00203571" w:rsidRDefault="00B60C51" w:rsidP="00203571">
      <w:pPr>
        <w:pStyle w:val="paragraph"/>
      </w:pPr>
      <w:r w:rsidRPr="00203571">
        <w:tab/>
        <w:t>(a)</w:t>
      </w:r>
      <w:r w:rsidRPr="00203571">
        <w:tab/>
        <w:t>section</w:t>
      </w:r>
      <w:r w:rsidR="00203571" w:rsidRPr="00203571">
        <w:t> </w:t>
      </w:r>
      <w:r w:rsidRPr="00203571">
        <w:t xml:space="preserve">1073K of the </w:t>
      </w:r>
      <w:r w:rsidRPr="00203571">
        <w:rPr>
          <w:i/>
        </w:rPr>
        <w:t xml:space="preserve">Social Security Act 1991 </w:t>
      </w:r>
      <w:r w:rsidRPr="00203571">
        <w:t>applies to a person in the 2018</w:t>
      </w:r>
      <w:r w:rsidR="00203571">
        <w:noBreakHyphen/>
      </w:r>
      <w:r w:rsidRPr="00203571">
        <w:t>19 financial year; and</w:t>
      </w:r>
    </w:p>
    <w:p w:rsidR="00B60C51" w:rsidRPr="00203571" w:rsidRDefault="00B60C51" w:rsidP="00203571">
      <w:pPr>
        <w:pStyle w:val="paragraph"/>
      </w:pPr>
      <w:r w:rsidRPr="00203571">
        <w:tab/>
        <w:t>(b)</w:t>
      </w:r>
      <w:r w:rsidRPr="00203571">
        <w:tab/>
        <w:t>in relation to the person, the last day of the 12</w:t>
      </w:r>
      <w:r w:rsidR="00203571">
        <w:noBreakHyphen/>
      </w:r>
      <w:r w:rsidRPr="00203571">
        <w:t>month period referred to in paragraph</w:t>
      </w:r>
      <w:r w:rsidR="00203571" w:rsidRPr="00203571">
        <w:t> </w:t>
      </w:r>
      <w:r w:rsidRPr="00203571">
        <w:t>1073K(2)(c) of that Act is on or after 20</w:t>
      </w:r>
      <w:r w:rsidR="00203571" w:rsidRPr="00203571">
        <w:t> </w:t>
      </w:r>
      <w:r w:rsidRPr="00203571">
        <w:t>March 2020;</w:t>
      </w:r>
    </w:p>
    <w:p w:rsidR="00B60C51" w:rsidRPr="00203571" w:rsidRDefault="00B60C51" w:rsidP="00203571">
      <w:pPr>
        <w:pStyle w:val="Item"/>
      </w:pPr>
      <w:r w:rsidRPr="00203571">
        <w:t>then, for the purposes of working out the rate of jobseeker payment for the person, the amount of $5,000 referred to in subsection</w:t>
      </w:r>
      <w:r w:rsidR="00203571" w:rsidRPr="00203571">
        <w:t> </w:t>
      </w:r>
      <w:r w:rsidRPr="00203571">
        <w:t>1073K(2) of that Act is reduced by the amount of ordinary income disregarded in relation to the person and that period in working out the rate of newstart allowance for the person.</w:t>
      </w:r>
    </w:p>
    <w:p w:rsidR="00B60C51" w:rsidRPr="00203571" w:rsidRDefault="00F57EBD" w:rsidP="00203571">
      <w:pPr>
        <w:pStyle w:val="ItemHead"/>
      </w:pPr>
      <w:r w:rsidRPr="00203571">
        <w:t>351</w:t>
      </w:r>
      <w:r w:rsidR="00B60C51" w:rsidRPr="00203571">
        <w:t xml:space="preserve">  Saving provisions—concession cards</w:t>
      </w:r>
    </w:p>
    <w:p w:rsidR="00B60C51" w:rsidRPr="00203571" w:rsidRDefault="00B60C51" w:rsidP="00203571">
      <w:pPr>
        <w:pStyle w:val="Subitem"/>
      </w:pPr>
      <w:r w:rsidRPr="00203571">
        <w:t>(1)</w:t>
      </w:r>
      <w:r w:rsidRPr="00203571">
        <w:tab/>
        <w:t xml:space="preserve">Despite the amendments made by this </w:t>
      </w:r>
      <w:r w:rsidR="00A439DA" w:rsidRPr="00203571">
        <w:t>Part</w:t>
      </w:r>
      <w:r w:rsidRPr="00203571">
        <w:t>, sections</w:t>
      </w:r>
      <w:r w:rsidR="00203571" w:rsidRPr="00203571">
        <w:t> </w:t>
      </w:r>
      <w:r w:rsidRPr="00203571">
        <w:t xml:space="preserve">1061ZA, 1061ZD and 1061ZDA of the </w:t>
      </w:r>
      <w:r w:rsidRPr="00203571">
        <w:rPr>
          <w:i/>
        </w:rPr>
        <w:t>Social Security Act 1991</w:t>
      </w:r>
      <w:r w:rsidRPr="00203571">
        <w:t>, as in force immediately before the commencement of this item, continue to apply on and after that commencement in relation to working out qualification for a pensioner concession card in relation to days before that commencement.</w:t>
      </w:r>
    </w:p>
    <w:p w:rsidR="00B60C51" w:rsidRPr="00203571" w:rsidRDefault="00B60C51" w:rsidP="00203571">
      <w:pPr>
        <w:pStyle w:val="Subitem"/>
      </w:pPr>
      <w:r w:rsidRPr="00203571">
        <w:t>(2)</w:t>
      </w:r>
      <w:r w:rsidRPr="00203571">
        <w:tab/>
        <w:t xml:space="preserve">Despite the amendments made by this </w:t>
      </w:r>
      <w:r w:rsidR="00A439DA" w:rsidRPr="00203571">
        <w:t>Part</w:t>
      </w:r>
      <w:r w:rsidRPr="00203571">
        <w:t xml:space="preserve">, </w:t>
      </w:r>
      <w:r w:rsidR="00665A32" w:rsidRPr="00203571">
        <w:t>paragraph</w:t>
      </w:r>
      <w:r w:rsidR="00203571" w:rsidRPr="00203571">
        <w:t> </w:t>
      </w:r>
      <w:r w:rsidR="00665A32" w:rsidRPr="00203571">
        <w:t>1061ZK(5)(c)</w:t>
      </w:r>
      <w:r w:rsidRPr="00203571">
        <w:t xml:space="preserve"> of the </w:t>
      </w:r>
      <w:r w:rsidRPr="00203571">
        <w:rPr>
          <w:i/>
        </w:rPr>
        <w:t>Social Security Act 1991</w:t>
      </w:r>
      <w:r w:rsidRPr="00203571">
        <w:t>, as in force immediately before the commencement of this item, continues to apply on and after that commencement in relation to working out qualification for a health care card in relation to days before that commencement.</w:t>
      </w:r>
    </w:p>
    <w:p w:rsidR="00B60C51" w:rsidRPr="00203571" w:rsidRDefault="00B60C51" w:rsidP="00203571">
      <w:pPr>
        <w:pStyle w:val="Subitem"/>
      </w:pPr>
      <w:r w:rsidRPr="00203571">
        <w:t>(3)</w:t>
      </w:r>
      <w:r w:rsidRPr="00203571">
        <w:tab/>
        <w:t xml:space="preserve">Despite the amendments made by this </w:t>
      </w:r>
      <w:r w:rsidR="00A439DA" w:rsidRPr="00203571">
        <w:t>Part</w:t>
      </w:r>
      <w:r w:rsidRPr="00203571">
        <w:t>, point 1071A</w:t>
      </w:r>
      <w:r w:rsidR="00203571">
        <w:noBreakHyphen/>
      </w:r>
      <w:r w:rsidRPr="00203571">
        <w:t xml:space="preserve">4 of the </w:t>
      </w:r>
      <w:r w:rsidRPr="00203571">
        <w:rPr>
          <w:i/>
        </w:rPr>
        <w:t>Social Security Act 1991</w:t>
      </w:r>
      <w:r w:rsidRPr="00203571">
        <w:t>, as in force immediately before the commencement of this item, continues to apply on and after that commencement in relation to working out whether a person satisfies the health care card income test at a time before that commencement.</w:t>
      </w:r>
    </w:p>
    <w:p w:rsidR="00B60C51" w:rsidRPr="00203571" w:rsidRDefault="00F57EBD" w:rsidP="00203571">
      <w:pPr>
        <w:pStyle w:val="ItemHead"/>
      </w:pPr>
      <w:r w:rsidRPr="00203571">
        <w:t>352</w:t>
      </w:r>
      <w:r w:rsidR="00B60C51" w:rsidRPr="00203571">
        <w:t xml:space="preserve">  </w:t>
      </w:r>
      <w:r w:rsidR="00CA7214" w:rsidRPr="00203571">
        <w:t>Saving and transitional provisions</w:t>
      </w:r>
      <w:r w:rsidR="00B60C51" w:rsidRPr="00203571">
        <w:t xml:space="preserve">—other </w:t>
      </w:r>
      <w:r w:rsidR="00B60C51" w:rsidRPr="00203571">
        <w:rPr>
          <w:i/>
        </w:rPr>
        <w:t xml:space="preserve">Social Security Act 1991 </w:t>
      </w:r>
      <w:r w:rsidR="00B60C51" w:rsidRPr="00203571">
        <w:t>provisions</w:t>
      </w:r>
    </w:p>
    <w:p w:rsidR="0052516B" w:rsidRPr="00203571" w:rsidRDefault="0052516B" w:rsidP="00203571">
      <w:pPr>
        <w:pStyle w:val="Subitem"/>
      </w:pPr>
      <w:r w:rsidRPr="00203571">
        <w:t>(1)</w:t>
      </w:r>
      <w:r w:rsidRPr="00203571">
        <w:tab/>
        <w:t>Despite the amendments made by this Part, subparagraph</w:t>
      </w:r>
      <w:r w:rsidR="00203571" w:rsidRPr="00203571">
        <w:t> </w:t>
      </w:r>
      <w:r w:rsidRPr="00203571">
        <w:t xml:space="preserve">8(8)(r)(i) of the </w:t>
      </w:r>
      <w:r w:rsidRPr="00203571">
        <w:rPr>
          <w:i/>
        </w:rPr>
        <w:t>Social Security Act 1991</w:t>
      </w:r>
      <w:r w:rsidRPr="00203571">
        <w:t>, as in force immediately before the commencement of this item, continues to apply on and after that commencement in relation to a payment made before, on or after that commencement that includes an amount calculated by reference to a rate of newstart allowance.</w:t>
      </w:r>
    </w:p>
    <w:p w:rsidR="00C37665" w:rsidRPr="00203571" w:rsidRDefault="00C37665" w:rsidP="00203571">
      <w:pPr>
        <w:pStyle w:val="Subitem"/>
      </w:pPr>
      <w:r w:rsidRPr="00203571">
        <w:t>(1A)</w:t>
      </w:r>
      <w:r w:rsidRPr="00203571">
        <w:tab/>
        <w:t>If:</w:t>
      </w:r>
    </w:p>
    <w:p w:rsidR="00C37665" w:rsidRPr="00203571" w:rsidRDefault="00C37665" w:rsidP="00203571">
      <w:pPr>
        <w:pStyle w:val="paragraph"/>
      </w:pPr>
      <w:r w:rsidRPr="00203571">
        <w:tab/>
        <w:t>(a)</w:t>
      </w:r>
      <w:r w:rsidRPr="00203571">
        <w:tab/>
        <w:t xml:space="preserve">immediately before the commencement of this item, a person was receiving newstart allowance under the </w:t>
      </w:r>
      <w:r w:rsidRPr="00203571">
        <w:rPr>
          <w:i/>
        </w:rPr>
        <w:t>Social Security Act 1991</w:t>
      </w:r>
      <w:r w:rsidRPr="00203571">
        <w:t>; and</w:t>
      </w:r>
    </w:p>
    <w:p w:rsidR="00C37665" w:rsidRPr="00203571" w:rsidRDefault="00C37665" w:rsidP="00203571">
      <w:pPr>
        <w:pStyle w:val="paragraph"/>
      </w:pPr>
      <w:r w:rsidRPr="00203571">
        <w:tab/>
        <w:t>(b)</w:t>
      </w:r>
      <w:r w:rsidRPr="00203571">
        <w:tab/>
        <w:t>at the commencement of this item, the person starts to receive jobseeker payment;</w:t>
      </w:r>
    </w:p>
    <w:p w:rsidR="00C37665" w:rsidRPr="00203571" w:rsidRDefault="00C37665" w:rsidP="00203571">
      <w:pPr>
        <w:pStyle w:val="Item"/>
      </w:pPr>
      <w:r w:rsidRPr="00203571">
        <w:t>then, while the person continuously receives that jobseeker payment on and after that commencement, the reference in subsection</w:t>
      </w:r>
      <w:r w:rsidR="00203571" w:rsidRPr="00203571">
        <w:t> </w:t>
      </w:r>
      <w:r w:rsidRPr="00203571">
        <w:t>603AA(2) of that Act to jobseeker payment is taken to be a reference to newstart allowance.</w:t>
      </w:r>
    </w:p>
    <w:p w:rsidR="00B60C51" w:rsidRPr="00203571" w:rsidRDefault="00C450AE" w:rsidP="00203571">
      <w:pPr>
        <w:pStyle w:val="Subitem"/>
      </w:pPr>
      <w:r w:rsidRPr="00203571">
        <w:t>(2</w:t>
      </w:r>
      <w:r w:rsidR="00B60C51" w:rsidRPr="00203571">
        <w:t>)</w:t>
      </w:r>
      <w:r w:rsidR="00B60C51" w:rsidRPr="00203571">
        <w:tab/>
        <w:t>Subparagraphs</w:t>
      </w:r>
      <w:r w:rsidR="00203571" w:rsidRPr="00203571">
        <w:t> </w:t>
      </w:r>
      <w:r w:rsidR="00B60C51" w:rsidRPr="00203571">
        <w:t xml:space="preserve">1067F(1)(d)(i) and 1067K(1)(d)(i) of the </w:t>
      </w:r>
      <w:r w:rsidR="00B60C51" w:rsidRPr="00203571">
        <w:rPr>
          <w:i/>
        </w:rPr>
        <w:t xml:space="preserve">Social Security Act 1991 </w:t>
      </w:r>
      <w:r w:rsidR="00B60C51" w:rsidRPr="00203571">
        <w:t>apply on and after the commencement of this item as if a reference to jobseeker payment included a reference to newstart allowance.</w:t>
      </w:r>
    </w:p>
    <w:p w:rsidR="00B60C51" w:rsidRPr="00203571" w:rsidRDefault="00B60C51" w:rsidP="00203571">
      <w:pPr>
        <w:pStyle w:val="Subitem"/>
      </w:pPr>
      <w:r w:rsidRPr="00203571">
        <w:t>(</w:t>
      </w:r>
      <w:r w:rsidR="00C450AE" w:rsidRPr="00203571">
        <w:t>3</w:t>
      </w:r>
      <w:r w:rsidRPr="00203571">
        <w:t>)</w:t>
      </w:r>
      <w:r w:rsidRPr="00203571">
        <w:tab/>
        <w:t xml:space="preserve">Despite the amendments made by this </w:t>
      </w:r>
      <w:r w:rsidR="00A439DA" w:rsidRPr="00203571">
        <w:t>Part</w:t>
      </w:r>
      <w:r w:rsidRPr="00203571">
        <w:t>, sections</w:t>
      </w:r>
      <w:r w:rsidR="00203571" w:rsidRPr="00203571">
        <w:t> </w:t>
      </w:r>
      <w:r w:rsidRPr="00203571">
        <w:t xml:space="preserve">1157E, 1157F, 1157JA and 1157JC of the </w:t>
      </w:r>
      <w:r w:rsidRPr="00203571">
        <w:rPr>
          <w:i/>
        </w:rPr>
        <w:t>Social Security Act 1991</w:t>
      </w:r>
      <w:r w:rsidRPr="00203571">
        <w:t>, as in force immediately before the commencement of this item, continue to apply on and after that commencement in relation to working out whether fringe benefits are assessable fringe benefits in connection with a person’s receipt of newstart allowance before, on or after that commencement.</w:t>
      </w:r>
    </w:p>
    <w:p w:rsidR="00B60C51" w:rsidRPr="00203571" w:rsidRDefault="008A51AC" w:rsidP="00203571">
      <w:pPr>
        <w:pStyle w:val="Subitem"/>
      </w:pPr>
      <w:r w:rsidRPr="00203571">
        <w:t>(</w:t>
      </w:r>
      <w:r w:rsidR="00C450AE" w:rsidRPr="00203571">
        <w:t>4</w:t>
      </w:r>
      <w:r w:rsidR="00B60C51" w:rsidRPr="00203571">
        <w:t>)</w:t>
      </w:r>
      <w:r w:rsidR="00B60C51" w:rsidRPr="00203571">
        <w:tab/>
        <w:t xml:space="preserve">Despite the amendments made by this </w:t>
      </w:r>
      <w:r w:rsidR="00A439DA" w:rsidRPr="00203571">
        <w:t>Part</w:t>
      </w:r>
      <w:r w:rsidR="00B60C51" w:rsidRPr="00203571">
        <w:t>, Part</w:t>
      </w:r>
      <w:r w:rsidR="00203571" w:rsidRPr="00203571">
        <w:t> </w:t>
      </w:r>
      <w:r w:rsidR="00B60C51" w:rsidRPr="00203571">
        <w:t xml:space="preserve">3.14 of the </w:t>
      </w:r>
      <w:r w:rsidR="00B60C51" w:rsidRPr="00203571">
        <w:rPr>
          <w:i/>
        </w:rPr>
        <w:t>Social Security Act 1991</w:t>
      </w:r>
      <w:r w:rsidR="00B60C51" w:rsidRPr="00203571">
        <w:t>, as in force immediately before the commencement of this item, continues to apply on and after that commencement in relation to payments of newstart allowance before, on or after that commencement.</w:t>
      </w:r>
    </w:p>
    <w:p w:rsidR="00B60C51" w:rsidRPr="00203571" w:rsidRDefault="008A51AC" w:rsidP="00203571">
      <w:pPr>
        <w:pStyle w:val="Subitem"/>
      </w:pPr>
      <w:r w:rsidRPr="00203571">
        <w:t>(</w:t>
      </w:r>
      <w:r w:rsidR="00C450AE" w:rsidRPr="00203571">
        <w:t>5</w:t>
      </w:r>
      <w:r w:rsidR="00B60C51" w:rsidRPr="00203571">
        <w:t>)</w:t>
      </w:r>
      <w:r w:rsidR="00B60C51" w:rsidRPr="00203571">
        <w:tab/>
        <w:t xml:space="preserve">Despite the amendments made by this </w:t>
      </w:r>
      <w:r w:rsidR="00A439DA" w:rsidRPr="00203571">
        <w:t>Part</w:t>
      </w:r>
      <w:r w:rsidR="00B60C51" w:rsidRPr="00203571">
        <w:t>, subparagraph</w:t>
      </w:r>
      <w:r w:rsidR="00203571" w:rsidRPr="00203571">
        <w:t> </w:t>
      </w:r>
      <w:r w:rsidR="00B60C51" w:rsidRPr="00203571">
        <w:t xml:space="preserve">1187(1A)(a)(ii) of the </w:t>
      </w:r>
      <w:r w:rsidR="00B60C51" w:rsidRPr="00203571">
        <w:rPr>
          <w:i/>
        </w:rPr>
        <w:t>Social Security Act 1991</w:t>
      </w:r>
      <w:r w:rsidR="00B60C51" w:rsidRPr="00203571">
        <w:t>, as in force immediately before the commencement of this item, continues to apply on and after that commencement in relation to newstart allowance payable to a person in respect of days occu</w:t>
      </w:r>
      <w:r w:rsidR="00111089" w:rsidRPr="00203571">
        <w:t>rring before that commencement.</w:t>
      </w:r>
    </w:p>
    <w:p w:rsidR="00B60C51" w:rsidRPr="00203571" w:rsidRDefault="008A51AC" w:rsidP="00203571">
      <w:pPr>
        <w:pStyle w:val="Subitem"/>
      </w:pPr>
      <w:r w:rsidRPr="00203571">
        <w:t>(</w:t>
      </w:r>
      <w:r w:rsidR="00C450AE" w:rsidRPr="00203571">
        <w:t>6</w:t>
      </w:r>
      <w:r w:rsidR="00B60C51" w:rsidRPr="00203571">
        <w:t>)</w:t>
      </w:r>
      <w:r w:rsidR="00B60C51" w:rsidRPr="00203571">
        <w:tab/>
        <w:t xml:space="preserve">Despite the amendments made by this </w:t>
      </w:r>
      <w:r w:rsidR="00A439DA" w:rsidRPr="00203571">
        <w:t>Part</w:t>
      </w:r>
      <w:r w:rsidR="00B60C51" w:rsidRPr="00203571">
        <w:t>, Divisions</w:t>
      </w:r>
      <w:r w:rsidR="00203571" w:rsidRPr="00203571">
        <w:t> </w:t>
      </w:r>
      <w:r w:rsidR="00B60C51" w:rsidRPr="00203571">
        <w:t>2 and 3 of Part</w:t>
      </w:r>
      <w:r w:rsidR="00203571" w:rsidRPr="00203571">
        <w:t> </w:t>
      </w:r>
      <w:r w:rsidR="00B60C51" w:rsidRPr="00203571">
        <w:t xml:space="preserve">3.15A of the </w:t>
      </w:r>
      <w:r w:rsidR="00B60C51" w:rsidRPr="00203571">
        <w:rPr>
          <w:i/>
        </w:rPr>
        <w:t>Social Security Act 1991</w:t>
      </w:r>
      <w:r w:rsidR="00B60C51" w:rsidRPr="00203571">
        <w:t>, as in force immediately before the commencement of this item, continue to apply on and after that commencement in relation to a person qualified for newstart allowance, or to a person to whom newstart allowance was payable, in respect of days occurring before that commencement.</w:t>
      </w:r>
    </w:p>
    <w:p w:rsidR="00B60C51" w:rsidRPr="00203571" w:rsidRDefault="008A51AC" w:rsidP="00203571">
      <w:pPr>
        <w:pStyle w:val="Subitem"/>
      </w:pPr>
      <w:r w:rsidRPr="00203571">
        <w:t>(</w:t>
      </w:r>
      <w:r w:rsidR="00C450AE" w:rsidRPr="00203571">
        <w:t>7</w:t>
      </w:r>
      <w:r w:rsidR="00B60C51" w:rsidRPr="00203571">
        <w:t>)</w:t>
      </w:r>
      <w:r w:rsidR="00B60C51" w:rsidRPr="00203571">
        <w:tab/>
        <w:t xml:space="preserve">Despite the amendments made by this </w:t>
      </w:r>
      <w:r w:rsidR="00A439DA" w:rsidRPr="00203571">
        <w:t>Part</w:t>
      </w:r>
      <w:r w:rsidR="00B60C51" w:rsidRPr="00203571">
        <w:t>, Chapter</w:t>
      </w:r>
      <w:r w:rsidR="00203571" w:rsidRPr="00203571">
        <w:t> </w:t>
      </w:r>
      <w:r w:rsidR="00B60C51" w:rsidRPr="00203571">
        <w:t xml:space="preserve">5 of the </w:t>
      </w:r>
      <w:r w:rsidR="00B60C51" w:rsidRPr="00203571">
        <w:rPr>
          <w:i/>
        </w:rPr>
        <w:t>Social Security Act 1991</w:t>
      </w:r>
      <w:r w:rsidR="00B60C51" w:rsidRPr="00203571">
        <w:t>, as in force immediately before the commencement of this item, continues to apply on and after that commencement in relation to a payment of newstart allowance made before, on or after that commencement.</w:t>
      </w:r>
    </w:p>
    <w:p w:rsidR="00B60C51" w:rsidRPr="00203571" w:rsidRDefault="00F57EBD" w:rsidP="00203571">
      <w:pPr>
        <w:pStyle w:val="ItemHead"/>
      </w:pPr>
      <w:r w:rsidRPr="00203571">
        <w:t>353</w:t>
      </w:r>
      <w:r w:rsidR="00B60C51" w:rsidRPr="00203571">
        <w:t xml:space="preserve">  Saving provisions—</w:t>
      </w:r>
      <w:r w:rsidR="00B60C51" w:rsidRPr="00203571">
        <w:rPr>
          <w:i/>
        </w:rPr>
        <w:t>Social Security (Administration) Act 1999</w:t>
      </w:r>
    </w:p>
    <w:p w:rsidR="00A439DA" w:rsidRPr="00203571" w:rsidRDefault="00A439DA" w:rsidP="00203571">
      <w:pPr>
        <w:pStyle w:val="Subitem"/>
      </w:pPr>
      <w:r w:rsidRPr="00203571">
        <w:t>(1)</w:t>
      </w:r>
      <w:r w:rsidRPr="00203571">
        <w:tab/>
        <w:t>Despite the amendments made by this Part, Part</w:t>
      </w:r>
      <w:r w:rsidR="00203571" w:rsidRPr="00203571">
        <w:t> </w:t>
      </w:r>
      <w:r w:rsidRPr="00203571">
        <w:t>3 of, and Schedule</w:t>
      </w:r>
      <w:r w:rsidR="00203571" w:rsidRPr="00203571">
        <w:t> </w:t>
      </w:r>
      <w:r w:rsidRPr="00203571">
        <w:t xml:space="preserve">2 to, the </w:t>
      </w:r>
      <w:r w:rsidRPr="00203571">
        <w:rPr>
          <w:i/>
        </w:rPr>
        <w:t>Social Security (Administration) Act 1999</w:t>
      </w:r>
      <w:r w:rsidRPr="00203571">
        <w:t>, as in force immediately before the commencement of this item, continue to apply on and after that commencement in relation to the following:</w:t>
      </w:r>
    </w:p>
    <w:p w:rsidR="00A439DA" w:rsidRPr="00203571" w:rsidRDefault="00A439DA" w:rsidP="00203571">
      <w:pPr>
        <w:pStyle w:val="paragraph"/>
      </w:pPr>
      <w:r w:rsidRPr="00203571">
        <w:tab/>
        <w:t>(a)</w:t>
      </w:r>
      <w:r w:rsidRPr="00203571">
        <w:tab/>
        <w:t>the making of claims for newstart allowance in respect of days occurring before that commencement;</w:t>
      </w:r>
    </w:p>
    <w:p w:rsidR="00A439DA" w:rsidRPr="00203571" w:rsidRDefault="00A439DA" w:rsidP="00203571">
      <w:pPr>
        <w:pStyle w:val="paragraph"/>
      </w:pPr>
      <w:r w:rsidRPr="00203571">
        <w:tab/>
        <w:t>(b)</w:t>
      </w:r>
      <w:r w:rsidRPr="00203571">
        <w:tab/>
        <w:t>making a payment of newstart allowance in respect of days occurring before that commencement;</w:t>
      </w:r>
    </w:p>
    <w:p w:rsidR="00A439DA" w:rsidRPr="00203571" w:rsidRDefault="00A439DA" w:rsidP="00203571">
      <w:pPr>
        <w:pStyle w:val="paragraph"/>
      </w:pPr>
      <w:r w:rsidRPr="00203571">
        <w:tab/>
        <w:t>(c)</w:t>
      </w:r>
      <w:r w:rsidRPr="00203571">
        <w:tab/>
        <w:t xml:space="preserve">a determination or requirement made under </w:t>
      </w:r>
      <w:r w:rsidR="00103D7F" w:rsidRPr="00203571">
        <w:t>Part</w:t>
      </w:r>
      <w:r w:rsidR="00203571" w:rsidRPr="00203571">
        <w:t> </w:t>
      </w:r>
      <w:r w:rsidR="00103D7F" w:rsidRPr="00203571">
        <w:t>3 of that Act</w:t>
      </w:r>
      <w:r w:rsidRPr="00203571">
        <w:t xml:space="preserve"> before that commencement, or the making of a determination or requirement under </w:t>
      </w:r>
      <w:r w:rsidR="00103D7F" w:rsidRPr="00203571">
        <w:t>Part</w:t>
      </w:r>
      <w:r w:rsidR="00203571" w:rsidRPr="00203571">
        <w:t> </w:t>
      </w:r>
      <w:r w:rsidR="00103D7F" w:rsidRPr="00203571">
        <w:t>3 of that Act</w:t>
      </w:r>
      <w:r w:rsidRPr="00203571">
        <w:t xml:space="preserve"> on or after that commencement, in relation to newstart allowance.</w:t>
      </w:r>
    </w:p>
    <w:p w:rsidR="00B60C51" w:rsidRPr="00203571" w:rsidRDefault="00B60C51" w:rsidP="00203571">
      <w:pPr>
        <w:pStyle w:val="Subitem"/>
      </w:pPr>
      <w:r w:rsidRPr="00203571">
        <w:t>(2)</w:t>
      </w:r>
      <w:r w:rsidRPr="00203571">
        <w:tab/>
        <w:t xml:space="preserve">Despite the amendments made by this </w:t>
      </w:r>
      <w:r w:rsidR="00A439DA" w:rsidRPr="00203571">
        <w:t>Part</w:t>
      </w:r>
      <w:r w:rsidRPr="00203571">
        <w:t>, Parts</w:t>
      </w:r>
      <w:r w:rsidR="00203571" w:rsidRPr="00203571">
        <w:t> </w:t>
      </w:r>
      <w:r w:rsidRPr="00203571">
        <w:t xml:space="preserve">3B and 3D of the </w:t>
      </w:r>
      <w:r w:rsidRPr="00203571">
        <w:rPr>
          <w:i/>
        </w:rPr>
        <w:t>Social Security (Administration) Act 1999</w:t>
      </w:r>
      <w:r w:rsidRPr="00203571">
        <w:t>, as in force immediately before the commencement of this item, continue to apply on and after that commencement in relation to a payment of newstart allowance made before, on or after that commencement.</w:t>
      </w:r>
    </w:p>
    <w:p w:rsidR="00B60C51" w:rsidRPr="00203571" w:rsidRDefault="00B60C51" w:rsidP="00203571">
      <w:pPr>
        <w:pStyle w:val="Subitem"/>
      </w:pPr>
      <w:r w:rsidRPr="00203571">
        <w:t>(3)</w:t>
      </w:r>
      <w:r w:rsidRPr="00203571">
        <w:tab/>
        <w:t xml:space="preserve">Despite the amendments made by this </w:t>
      </w:r>
      <w:r w:rsidR="00A439DA" w:rsidRPr="00203571">
        <w:t>Part</w:t>
      </w:r>
      <w:r w:rsidRPr="00203571">
        <w:t>, Parts</w:t>
      </w:r>
      <w:r w:rsidR="00203571" w:rsidRPr="00203571">
        <w:t> </w:t>
      </w:r>
      <w:r w:rsidRPr="00203571">
        <w:t xml:space="preserve">4 and 4A of the </w:t>
      </w:r>
      <w:r w:rsidRPr="00203571">
        <w:rPr>
          <w:i/>
        </w:rPr>
        <w:t>Social Security (Administration) Act 1999</w:t>
      </w:r>
      <w:r w:rsidRPr="00203571">
        <w:t>, as in force immediately before the commencement of this item, continue to apply on and after that commencement in relation to a decision under the social security law, in relation to newstart allowance, made before, on or after that commencement.</w:t>
      </w:r>
    </w:p>
    <w:p w:rsidR="00B60C51" w:rsidRPr="00203571" w:rsidRDefault="00B60C51" w:rsidP="00203571">
      <w:pPr>
        <w:pStyle w:val="Subitem"/>
      </w:pPr>
      <w:r w:rsidRPr="00203571">
        <w:t>(4)</w:t>
      </w:r>
      <w:r w:rsidRPr="00203571">
        <w:tab/>
        <w:t xml:space="preserve">The amendments made by this </w:t>
      </w:r>
      <w:r w:rsidR="00A439DA" w:rsidRPr="00203571">
        <w:t>Part</w:t>
      </w:r>
      <w:r w:rsidRPr="00203571">
        <w:t xml:space="preserve"> do not affect the validity of a cancellation under subsection</w:t>
      </w:r>
      <w:r w:rsidR="00203571" w:rsidRPr="00203571">
        <w:t> </w:t>
      </w:r>
      <w:r w:rsidRPr="00203571">
        <w:t xml:space="preserve">106B(1) of the </w:t>
      </w:r>
      <w:r w:rsidRPr="00203571">
        <w:rPr>
          <w:i/>
        </w:rPr>
        <w:t xml:space="preserve">Social Security (Administration) Act 1999 </w:t>
      </w:r>
      <w:r w:rsidRPr="00203571">
        <w:t>before the commencement of this item.</w:t>
      </w:r>
    </w:p>
    <w:p w:rsidR="00B60C51" w:rsidRPr="00203571" w:rsidRDefault="00F57EBD" w:rsidP="00203571">
      <w:pPr>
        <w:pStyle w:val="ItemHead"/>
      </w:pPr>
      <w:r w:rsidRPr="00203571">
        <w:t>354</w:t>
      </w:r>
      <w:r w:rsidR="00B60C51" w:rsidRPr="00203571">
        <w:t xml:space="preserve">  Saving provision</w:t>
      </w:r>
      <w:r w:rsidR="009E5990" w:rsidRPr="00203571">
        <w:t>s</w:t>
      </w:r>
      <w:r w:rsidR="00B60C51" w:rsidRPr="00203571">
        <w:t>—</w:t>
      </w:r>
      <w:r w:rsidR="00B60C51" w:rsidRPr="00203571">
        <w:rPr>
          <w:i/>
        </w:rPr>
        <w:t>Veterans’ Entitlements Act 1986</w:t>
      </w:r>
    </w:p>
    <w:p w:rsidR="00FB2C6C" w:rsidRPr="00203571" w:rsidRDefault="00FB2C6C" w:rsidP="00203571">
      <w:pPr>
        <w:pStyle w:val="Subitem"/>
      </w:pPr>
      <w:r w:rsidRPr="00203571">
        <w:t>(1)</w:t>
      </w:r>
      <w:r w:rsidRPr="00203571">
        <w:tab/>
        <w:t>Despite the amendments made by this Part, subparagraph</w:t>
      </w:r>
      <w:r w:rsidR="00203571" w:rsidRPr="00203571">
        <w:t> </w:t>
      </w:r>
      <w:r w:rsidRPr="00203571">
        <w:t xml:space="preserve">5H(8)(v)(i) of the </w:t>
      </w:r>
      <w:r w:rsidRPr="00203571">
        <w:rPr>
          <w:i/>
        </w:rPr>
        <w:t>Veterans’ Entitlements Act 1986</w:t>
      </w:r>
      <w:r w:rsidRPr="00203571">
        <w:t>, as in force immediately before the commencement of this item, continues to apply on and after that commencement in relation to a payment made before, on or after that commencement that includes an amount calculated by reference to a rate of newstart allowance.</w:t>
      </w:r>
    </w:p>
    <w:p w:rsidR="00B60C51" w:rsidRPr="00203571" w:rsidRDefault="00FB2C6C" w:rsidP="00203571">
      <w:pPr>
        <w:pStyle w:val="Subitem"/>
      </w:pPr>
      <w:r w:rsidRPr="00203571">
        <w:t>(2)</w:t>
      </w:r>
      <w:r w:rsidRPr="00203571">
        <w:tab/>
      </w:r>
      <w:r w:rsidR="00B60C51" w:rsidRPr="00203571">
        <w:t xml:space="preserve">Despite the amendments made by this </w:t>
      </w:r>
      <w:r w:rsidR="00A439DA" w:rsidRPr="00203571">
        <w:t>Part</w:t>
      </w:r>
      <w:r w:rsidR="00B60C51" w:rsidRPr="00203571">
        <w:t>, sections</w:t>
      </w:r>
      <w:r w:rsidR="00203571" w:rsidRPr="00203571">
        <w:t> </w:t>
      </w:r>
      <w:r w:rsidR="00B60C51" w:rsidRPr="00203571">
        <w:t xml:space="preserve">118ND and 118NE of the </w:t>
      </w:r>
      <w:r w:rsidR="00B60C51" w:rsidRPr="00203571">
        <w:rPr>
          <w:i/>
        </w:rPr>
        <w:t>Veterans’ Entitlements Act 1986</w:t>
      </w:r>
      <w:r w:rsidR="00B60C51" w:rsidRPr="00203571">
        <w:t>, as in force immediately before the commencement of this item, continue to apply on and after that commencement in relation to working out the rate of newstart allowance in respect of days occurring before that commencement.</w:t>
      </w:r>
    </w:p>
    <w:p w:rsidR="00F232B0" w:rsidRPr="00203571" w:rsidRDefault="00F232B0" w:rsidP="00203571">
      <w:pPr>
        <w:pStyle w:val="ActHead7"/>
        <w:pageBreakBefore/>
      </w:pPr>
      <w:bookmarkStart w:id="43" w:name="_Toc511305331"/>
      <w:r w:rsidRPr="00203571">
        <w:rPr>
          <w:rStyle w:val="CharAmPartNo"/>
        </w:rPr>
        <w:t>Part</w:t>
      </w:r>
      <w:r w:rsidR="00203571" w:rsidRPr="00203571">
        <w:rPr>
          <w:rStyle w:val="CharAmPartNo"/>
        </w:rPr>
        <w:t> </w:t>
      </w:r>
      <w:r w:rsidRPr="00203571">
        <w:rPr>
          <w:rStyle w:val="CharAmPartNo"/>
        </w:rPr>
        <w:t>2</w:t>
      </w:r>
      <w:r w:rsidRPr="00203571">
        <w:t>—</w:t>
      </w:r>
      <w:r w:rsidRPr="00203571">
        <w:rPr>
          <w:rStyle w:val="CharAmPartText"/>
        </w:rPr>
        <w:t>Amendments relating to cessation of widow allowance</w:t>
      </w:r>
      <w:bookmarkEnd w:id="43"/>
    </w:p>
    <w:p w:rsidR="00F232B0" w:rsidRPr="00203571" w:rsidRDefault="00F232B0" w:rsidP="00203571">
      <w:pPr>
        <w:pStyle w:val="ActHead9"/>
        <w:rPr>
          <w:i w:val="0"/>
        </w:rPr>
      </w:pPr>
      <w:bookmarkStart w:id="44" w:name="_Toc511305332"/>
      <w:r w:rsidRPr="00203571">
        <w:t>Social Security Act 1991</w:t>
      </w:r>
      <w:bookmarkEnd w:id="44"/>
    </w:p>
    <w:p w:rsidR="00F232B0" w:rsidRPr="00203571" w:rsidRDefault="00F57EBD" w:rsidP="00203571">
      <w:pPr>
        <w:pStyle w:val="ItemHead"/>
      </w:pPr>
      <w:r w:rsidRPr="00203571">
        <w:t>355</w:t>
      </w:r>
      <w:r w:rsidR="00F232B0" w:rsidRPr="00203571">
        <w:t xml:space="preserve">  Paragraph</w:t>
      </w:r>
      <w:r w:rsidR="00081594" w:rsidRPr="00203571">
        <w:t>s</w:t>
      </w:r>
      <w:r w:rsidR="00F232B0" w:rsidRPr="00203571">
        <w:t xml:space="preserve"> 603AC(1)(a)</w:t>
      </w:r>
      <w:r w:rsidR="00081594" w:rsidRPr="00203571">
        <w:t xml:space="preserve"> and (d)</w:t>
      </w:r>
    </w:p>
    <w:p w:rsidR="00F232B0" w:rsidRPr="00203571" w:rsidRDefault="00F232B0" w:rsidP="00203571">
      <w:pPr>
        <w:pStyle w:val="Item"/>
      </w:pPr>
      <w:r w:rsidRPr="00203571">
        <w:t>Omit “newstart allowance”, substitute “jobseeker payment”.</w:t>
      </w:r>
    </w:p>
    <w:p w:rsidR="00744C47" w:rsidRPr="00203571" w:rsidRDefault="00F57EBD" w:rsidP="00203571">
      <w:pPr>
        <w:pStyle w:val="ItemHead"/>
      </w:pPr>
      <w:r w:rsidRPr="00203571">
        <w:t>356</w:t>
      </w:r>
      <w:r w:rsidR="00744C47" w:rsidRPr="00203571">
        <w:t xml:space="preserve">  Subsection</w:t>
      </w:r>
      <w:r w:rsidR="00203571" w:rsidRPr="00203571">
        <w:t> </w:t>
      </w:r>
      <w:r w:rsidR="00744C47" w:rsidRPr="00203571">
        <w:t>603AC(2)</w:t>
      </w:r>
    </w:p>
    <w:p w:rsidR="00744C47" w:rsidRPr="00203571" w:rsidRDefault="00744C47" w:rsidP="00203571">
      <w:pPr>
        <w:pStyle w:val="Item"/>
      </w:pPr>
      <w:r w:rsidRPr="00203571">
        <w:t>Omit “newstart allowance”, substitute “jobseeker payment”.</w:t>
      </w:r>
    </w:p>
    <w:p w:rsidR="005308D7" w:rsidRPr="00203571" w:rsidRDefault="005308D7" w:rsidP="00203571">
      <w:pPr>
        <w:pStyle w:val="ActHead7"/>
        <w:pageBreakBefore/>
      </w:pPr>
      <w:bookmarkStart w:id="45" w:name="_Toc511305333"/>
      <w:r w:rsidRPr="00203571">
        <w:rPr>
          <w:rStyle w:val="CharAmPartNo"/>
        </w:rPr>
        <w:t>Part</w:t>
      </w:r>
      <w:r w:rsidR="00203571" w:rsidRPr="00203571">
        <w:rPr>
          <w:rStyle w:val="CharAmPartNo"/>
        </w:rPr>
        <w:t> </w:t>
      </w:r>
      <w:r w:rsidRPr="00203571">
        <w:rPr>
          <w:rStyle w:val="CharAmPartNo"/>
        </w:rPr>
        <w:t>3</w:t>
      </w:r>
      <w:r w:rsidRPr="00203571">
        <w:t>—</w:t>
      </w:r>
      <w:r w:rsidRPr="00203571">
        <w:rPr>
          <w:rStyle w:val="CharAmPartText"/>
        </w:rPr>
        <w:t>Amendments relating to start day for some participation payments</w:t>
      </w:r>
      <w:bookmarkEnd w:id="45"/>
    </w:p>
    <w:p w:rsidR="005308D7" w:rsidRPr="00203571" w:rsidRDefault="005308D7" w:rsidP="00203571">
      <w:pPr>
        <w:pStyle w:val="ActHead9"/>
        <w:rPr>
          <w:i w:val="0"/>
        </w:rPr>
      </w:pPr>
      <w:bookmarkStart w:id="46" w:name="_Toc511305334"/>
      <w:r w:rsidRPr="00203571">
        <w:t>Social Security (Administration) Act 1999</w:t>
      </w:r>
      <w:bookmarkEnd w:id="46"/>
    </w:p>
    <w:p w:rsidR="005308D7" w:rsidRPr="00203571" w:rsidRDefault="00F57EBD" w:rsidP="00203571">
      <w:pPr>
        <w:pStyle w:val="ItemHead"/>
      </w:pPr>
      <w:r w:rsidRPr="00203571">
        <w:t>357</w:t>
      </w:r>
      <w:r w:rsidR="005308D7" w:rsidRPr="00203571">
        <w:t xml:space="preserve">  Subclause</w:t>
      </w:r>
      <w:r w:rsidR="00203571" w:rsidRPr="00203571">
        <w:t> </w:t>
      </w:r>
      <w:r w:rsidR="005308D7" w:rsidRPr="00203571">
        <w:t>3(1) of Schedule</w:t>
      </w:r>
      <w:r w:rsidR="00203571" w:rsidRPr="00203571">
        <w:t> </w:t>
      </w:r>
      <w:r w:rsidR="005308D7" w:rsidRPr="00203571">
        <w:t>2 (note)</w:t>
      </w:r>
    </w:p>
    <w:p w:rsidR="005308D7" w:rsidRPr="00203571" w:rsidRDefault="005308D7" w:rsidP="00203571">
      <w:pPr>
        <w:pStyle w:val="Item"/>
      </w:pPr>
      <w:r w:rsidRPr="00203571">
        <w:t>Omit “newstart allowance”, substitute “jobseeker payment”.</w:t>
      </w:r>
    </w:p>
    <w:p w:rsidR="005308D7" w:rsidRPr="00203571" w:rsidRDefault="00F57EBD" w:rsidP="00203571">
      <w:pPr>
        <w:pStyle w:val="ItemHead"/>
      </w:pPr>
      <w:r w:rsidRPr="00203571">
        <w:t>358</w:t>
      </w:r>
      <w:r w:rsidR="005308D7" w:rsidRPr="00203571">
        <w:t xml:space="preserve">  Clause</w:t>
      </w:r>
      <w:r w:rsidR="00203571" w:rsidRPr="00203571">
        <w:t> </w:t>
      </w:r>
      <w:r w:rsidR="005308D7" w:rsidRPr="00203571">
        <w:t>4A of Schedule</w:t>
      </w:r>
      <w:r w:rsidR="00203571" w:rsidRPr="00203571">
        <w:t> </w:t>
      </w:r>
      <w:r w:rsidR="005308D7" w:rsidRPr="00203571">
        <w:t>2 (heading)</w:t>
      </w:r>
    </w:p>
    <w:p w:rsidR="005308D7" w:rsidRPr="00203571" w:rsidRDefault="005308D7" w:rsidP="00203571">
      <w:pPr>
        <w:pStyle w:val="Item"/>
      </w:pPr>
      <w:r w:rsidRPr="00203571">
        <w:t>Repeal the heading, substitute:</w:t>
      </w:r>
    </w:p>
    <w:p w:rsidR="005308D7" w:rsidRPr="00203571" w:rsidRDefault="005308D7" w:rsidP="00203571">
      <w:pPr>
        <w:pStyle w:val="ActHead5"/>
      </w:pPr>
      <w:bookmarkStart w:id="47" w:name="_Toc511305335"/>
      <w:r w:rsidRPr="00203571">
        <w:rPr>
          <w:rStyle w:val="CharSectno"/>
        </w:rPr>
        <w:t>4A</w:t>
      </w:r>
      <w:r w:rsidRPr="00203571">
        <w:t xml:space="preserve">  Start day for jobseeker payment and youth allowance if claimant required to attend interview</w:t>
      </w:r>
      <w:bookmarkEnd w:id="47"/>
    </w:p>
    <w:p w:rsidR="005308D7" w:rsidRPr="00203571" w:rsidRDefault="00F57EBD" w:rsidP="00203571">
      <w:pPr>
        <w:pStyle w:val="ItemHead"/>
      </w:pPr>
      <w:r w:rsidRPr="00203571">
        <w:t>359</w:t>
      </w:r>
      <w:r w:rsidR="005308D7" w:rsidRPr="00203571">
        <w:t xml:space="preserve">  Paragraph 4A(1)(a) of Schedule</w:t>
      </w:r>
      <w:r w:rsidR="00203571" w:rsidRPr="00203571">
        <w:t> </w:t>
      </w:r>
      <w:r w:rsidR="005308D7" w:rsidRPr="00203571">
        <w:t>2</w:t>
      </w:r>
    </w:p>
    <w:p w:rsidR="005308D7" w:rsidRPr="00203571" w:rsidRDefault="005308D7" w:rsidP="00203571">
      <w:pPr>
        <w:pStyle w:val="Item"/>
      </w:pPr>
      <w:r w:rsidRPr="00203571">
        <w:t>Omit “newstart allowance”, substitute “jobseeker payment”.</w:t>
      </w:r>
    </w:p>
    <w:p w:rsidR="004C5DC7" w:rsidRPr="00203571" w:rsidRDefault="00F57EBD" w:rsidP="00203571">
      <w:pPr>
        <w:pStyle w:val="ItemHead"/>
      </w:pPr>
      <w:r w:rsidRPr="00203571">
        <w:t>360</w:t>
      </w:r>
      <w:r w:rsidR="004C5DC7" w:rsidRPr="00203571">
        <w:t xml:space="preserve">  </w:t>
      </w:r>
      <w:r w:rsidR="00135A9D" w:rsidRPr="00203571">
        <w:t>Subclause</w:t>
      </w:r>
      <w:r w:rsidR="00203571" w:rsidRPr="00203571">
        <w:t> </w:t>
      </w:r>
      <w:r w:rsidR="004C5DC7" w:rsidRPr="00203571">
        <w:t>4A</w:t>
      </w:r>
      <w:r w:rsidR="00135A9D" w:rsidRPr="00203571">
        <w:t>(</w:t>
      </w:r>
      <w:r w:rsidR="00BD5A4F" w:rsidRPr="00203571">
        <w:t>6</w:t>
      </w:r>
      <w:r w:rsidR="004C5DC7" w:rsidRPr="00203571">
        <w:t>) of Schedule</w:t>
      </w:r>
      <w:r w:rsidR="00203571" w:rsidRPr="00203571">
        <w:t> </w:t>
      </w:r>
      <w:r w:rsidR="004C5DC7" w:rsidRPr="00203571">
        <w:t>2</w:t>
      </w:r>
    </w:p>
    <w:p w:rsidR="004C5DC7" w:rsidRPr="00203571" w:rsidRDefault="00135A9D" w:rsidP="00203571">
      <w:pPr>
        <w:pStyle w:val="Item"/>
      </w:pPr>
      <w:r w:rsidRPr="00203571">
        <w:t>Omit “allowance on the day that would, but for this subclause, be the person’s start day, the person’s start day is the first day</w:t>
      </w:r>
      <w:r w:rsidR="00BD5A4F" w:rsidRPr="00203571">
        <w:t xml:space="preserve">, after what would otherwise (under </w:t>
      </w:r>
      <w:r w:rsidR="00203571" w:rsidRPr="00203571">
        <w:t>subclause (</w:t>
      </w:r>
      <w:r w:rsidR="00BD5A4F" w:rsidRPr="00203571">
        <w:t>4) or (5)) be the person’s start day,</w:t>
      </w:r>
      <w:r w:rsidRPr="00203571">
        <w:t xml:space="preserve"> on which the person is qualified for the allowance”, substitute “payment or allowance on the day that would, but for this subclause, be the person’s start day, the person’s start day is the first day</w:t>
      </w:r>
      <w:r w:rsidR="00BD5A4F" w:rsidRPr="00203571">
        <w:t xml:space="preserve">, after what would otherwise (under </w:t>
      </w:r>
      <w:r w:rsidR="00203571" w:rsidRPr="00203571">
        <w:t>subclause (</w:t>
      </w:r>
      <w:r w:rsidR="00BD5A4F" w:rsidRPr="00203571">
        <w:t>4) or (5)) be the person’s start day,</w:t>
      </w:r>
      <w:r w:rsidRPr="00203571">
        <w:t xml:space="preserve"> on which the person is qualified for the payment or allowance”</w:t>
      </w:r>
      <w:r w:rsidR="004C5DC7" w:rsidRPr="00203571">
        <w:t>.</w:t>
      </w:r>
    </w:p>
    <w:p w:rsidR="00AD35EE" w:rsidRPr="00203571" w:rsidRDefault="00AD35EE" w:rsidP="00203571">
      <w:pPr>
        <w:pStyle w:val="ActHead7"/>
        <w:pageBreakBefore/>
      </w:pPr>
      <w:bookmarkStart w:id="48" w:name="_Toc511305336"/>
      <w:r w:rsidRPr="00203571">
        <w:rPr>
          <w:rStyle w:val="CharAmPartNo"/>
        </w:rPr>
        <w:t>Part</w:t>
      </w:r>
      <w:r w:rsidR="00203571" w:rsidRPr="00203571">
        <w:rPr>
          <w:rStyle w:val="CharAmPartNo"/>
        </w:rPr>
        <w:t> </w:t>
      </w:r>
      <w:r w:rsidRPr="00203571">
        <w:rPr>
          <w:rStyle w:val="CharAmPartNo"/>
        </w:rPr>
        <w:t>5</w:t>
      </w:r>
      <w:r w:rsidRPr="00203571">
        <w:t>—</w:t>
      </w:r>
      <w:r w:rsidRPr="00203571">
        <w:rPr>
          <w:rStyle w:val="CharAmPartText"/>
        </w:rPr>
        <w:t>Amendments relating to targeted compliance framework</w:t>
      </w:r>
      <w:bookmarkEnd w:id="48"/>
    </w:p>
    <w:p w:rsidR="00AD35EE" w:rsidRPr="00203571" w:rsidRDefault="00AD35EE" w:rsidP="00203571">
      <w:pPr>
        <w:pStyle w:val="ActHead9"/>
        <w:rPr>
          <w:i w:val="0"/>
        </w:rPr>
      </w:pPr>
      <w:bookmarkStart w:id="49" w:name="_Toc511305337"/>
      <w:r w:rsidRPr="00203571">
        <w:t>Social Security (Administration) Act 1999</w:t>
      </w:r>
      <w:bookmarkEnd w:id="49"/>
    </w:p>
    <w:p w:rsidR="00AD35EE" w:rsidRPr="00203571" w:rsidRDefault="00F57EBD" w:rsidP="00203571">
      <w:pPr>
        <w:pStyle w:val="ItemHead"/>
      </w:pPr>
      <w:r w:rsidRPr="00203571">
        <w:t>373</w:t>
      </w:r>
      <w:r w:rsidR="00AD35EE" w:rsidRPr="00203571">
        <w:t xml:space="preserve">  </w:t>
      </w:r>
      <w:r w:rsidR="008C2607" w:rsidRPr="00203571">
        <w:t>Section</w:t>
      </w:r>
      <w:r w:rsidR="00203571" w:rsidRPr="00203571">
        <w:t> </w:t>
      </w:r>
      <w:r w:rsidR="008C2607" w:rsidRPr="00203571">
        <w:t>42AA</w:t>
      </w:r>
    </w:p>
    <w:p w:rsidR="008C2607" w:rsidRPr="00203571" w:rsidRDefault="008C2607" w:rsidP="00203571">
      <w:pPr>
        <w:pStyle w:val="Item"/>
      </w:pPr>
      <w:r w:rsidRPr="00203571">
        <w:t>Omit “newstart allowance”, substitute “jobseeker payment”.</w:t>
      </w:r>
    </w:p>
    <w:p w:rsidR="008C2607" w:rsidRPr="00203571" w:rsidRDefault="008C2607" w:rsidP="00203571">
      <w:pPr>
        <w:pStyle w:val="ActHead7"/>
        <w:pageBreakBefore/>
      </w:pPr>
      <w:bookmarkStart w:id="50" w:name="_Toc511305338"/>
      <w:r w:rsidRPr="00203571">
        <w:rPr>
          <w:rStyle w:val="CharAmPartNo"/>
        </w:rPr>
        <w:t>Part</w:t>
      </w:r>
      <w:r w:rsidR="00203571" w:rsidRPr="00203571">
        <w:rPr>
          <w:rStyle w:val="CharAmPartNo"/>
        </w:rPr>
        <w:t> </w:t>
      </w:r>
      <w:r w:rsidRPr="00203571">
        <w:rPr>
          <w:rStyle w:val="CharAmPartNo"/>
        </w:rPr>
        <w:t>6</w:t>
      </w:r>
      <w:r w:rsidRPr="00203571">
        <w:t>—</w:t>
      </w:r>
      <w:r w:rsidRPr="00203571">
        <w:rPr>
          <w:rStyle w:val="CharAmPartText"/>
        </w:rPr>
        <w:t>Amendments relating to enhanced residency requirements for pensioners</w:t>
      </w:r>
      <w:bookmarkEnd w:id="50"/>
    </w:p>
    <w:p w:rsidR="008C2607" w:rsidRPr="00203571" w:rsidRDefault="00347186" w:rsidP="00203571">
      <w:pPr>
        <w:pStyle w:val="ActHead9"/>
        <w:rPr>
          <w:i w:val="0"/>
        </w:rPr>
      </w:pPr>
      <w:bookmarkStart w:id="51" w:name="_Toc511305339"/>
      <w:r w:rsidRPr="00203571">
        <w:t>Social Security Act 1991</w:t>
      </w:r>
      <w:bookmarkEnd w:id="51"/>
    </w:p>
    <w:p w:rsidR="00347186" w:rsidRPr="00203571" w:rsidRDefault="00F57EBD" w:rsidP="00203571">
      <w:pPr>
        <w:pStyle w:val="ItemHead"/>
      </w:pPr>
      <w:r w:rsidRPr="00203571">
        <w:t>374</w:t>
      </w:r>
      <w:r w:rsidR="00347186" w:rsidRPr="00203571">
        <w:t xml:space="preserve">  </w:t>
      </w:r>
      <w:r w:rsidR="00A44656" w:rsidRPr="00203571">
        <w:t>Subparagraph</w:t>
      </w:r>
      <w:r w:rsidR="00271592" w:rsidRPr="00203571">
        <w:t xml:space="preserve"> </w:t>
      </w:r>
      <w:r w:rsidR="00347186" w:rsidRPr="00203571">
        <w:t>43A(3)(a)(ii)</w:t>
      </w:r>
    </w:p>
    <w:p w:rsidR="00347186" w:rsidRPr="00203571" w:rsidRDefault="00347186" w:rsidP="00203571">
      <w:pPr>
        <w:pStyle w:val="Item"/>
      </w:pPr>
      <w:r w:rsidRPr="00203571">
        <w:t>Omit “newstart allowance,”, substitute “jobseeker payment, newstart allowance under this Act as previously in force,”.</w:t>
      </w:r>
    </w:p>
    <w:p w:rsidR="00347186" w:rsidRPr="00203571" w:rsidRDefault="00F57EBD" w:rsidP="00203571">
      <w:pPr>
        <w:pStyle w:val="ItemHead"/>
      </w:pPr>
      <w:r w:rsidRPr="00203571">
        <w:t>375</w:t>
      </w:r>
      <w:r w:rsidR="00347186" w:rsidRPr="00203571">
        <w:t xml:space="preserve">  </w:t>
      </w:r>
      <w:r w:rsidR="00A44656" w:rsidRPr="00203571">
        <w:t>Subparagraph</w:t>
      </w:r>
      <w:r w:rsidR="00271592" w:rsidRPr="00203571">
        <w:t xml:space="preserve"> </w:t>
      </w:r>
      <w:r w:rsidR="00347186" w:rsidRPr="00203571">
        <w:t>95A(3)(a)(ii)</w:t>
      </w:r>
    </w:p>
    <w:p w:rsidR="00347186" w:rsidRPr="00203571" w:rsidRDefault="00347186" w:rsidP="00203571">
      <w:pPr>
        <w:pStyle w:val="Item"/>
      </w:pPr>
      <w:r w:rsidRPr="00203571">
        <w:t>Omit “newstart allowance,”, substitute “jobseeker payment, newstart allowance under this Act as previously in force,”.</w:t>
      </w:r>
    </w:p>
    <w:p w:rsidR="00001D10" w:rsidRPr="00203571" w:rsidRDefault="00001D10" w:rsidP="00203571">
      <w:pPr>
        <w:pStyle w:val="ActHead6"/>
        <w:pageBreakBefore/>
      </w:pPr>
      <w:bookmarkStart w:id="52" w:name="_Toc511305340"/>
      <w:r w:rsidRPr="00203571">
        <w:rPr>
          <w:rStyle w:val="CharAmSchNo"/>
        </w:rPr>
        <w:t>Schedule</w:t>
      </w:r>
      <w:r w:rsidR="00203571" w:rsidRPr="00203571">
        <w:rPr>
          <w:rStyle w:val="CharAmSchNo"/>
        </w:rPr>
        <w:t> </w:t>
      </w:r>
      <w:r w:rsidRPr="00203571">
        <w:rPr>
          <w:rStyle w:val="CharAmSchNo"/>
        </w:rPr>
        <w:t>2</w:t>
      </w:r>
      <w:r w:rsidRPr="00203571">
        <w:t>—</w:t>
      </w:r>
      <w:r w:rsidRPr="00203571">
        <w:rPr>
          <w:rStyle w:val="CharAmSchText"/>
        </w:rPr>
        <w:t>Cessation of widow B pension</w:t>
      </w:r>
      <w:bookmarkEnd w:id="52"/>
    </w:p>
    <w:p w:rsidR="004A2293" w:rsidRPr="00203571" w:rsidRDefault="004A2293" w:rsidP="00203571">
      <w:pPr>
        <w:pStyle w:val="Header"/>
      </w:pPr>
      <w:r w:rsidRPr="00203571">
        <w:rPr>
          <w:rStyle w:val="CharAmPartNo"/>
        </w:rPr>
        <w:t xml:space="preserve"> </w:t>
      </w:r>
      <w:r w:rsidRPr="00203571">
        <w:rPr>
          <w:rStyle w:val="CharAmPartText"/>
        </w:rPr>
        <w:t xml:space="preserve"> </w:t>
      </w:r>
    </w:p>
    <w:p w:rsidR="004A2293" w:rsidRPr="00203571" w:rsidRDefault="004A2293" w:rsidP="00203571">
      <w:pPr>
        <w:pStyle w:val="ActHead9"/>
        <w:rPr>
          <w:i w:val="0"/>
        </w:rPr>
      </w:pPr>
      <w:bookmarkStart w:id="53" w:name="_Toc511305341"/>
      <w:r w:rsidRPr="00203571">
        <w:t>Income Tax Assessment Act 1936</w:t>
      </w:r>
      <w:bookmarkEnd w:id="53"/>
    </w:p>
    <w:p w:rsidR="004A2293" w:rsidRPr="00203571" w:rsidRDefault="00F06325" w:rsidP="00203571">
      <w:pPr>
        <w:pStyle w:val="ItemHead"/>
      </w:pPr>
      <w:r w:rsidRPr="00203571">
        <w:t>1</w:t>
      </w:r>
      <w:r w:rsidR="004A2293" w:rsidRPr="00203571">
        <w:t xml:space="preserve">  Paragraph 202EA(5)(f)</w:t>
      </w:r>
    </w:p>
    <w:p w:rsidR="004A2293" w:rsidRPr="00203571" w:rsidRDefault="004A2293" w:rsidP="00203571">
      <w:pPr>
        <w:pStyle w:val="Item"/>
      </w:pPr>
      <w:r w:rsidRPr="00203571">
        <w:t>Repeal the paragraph.</w:t>
      </w:r>
    </w:p>
    <w:p w:rsidR="004A2293" w:rsidRPr="00203571" w:rsidRDefault="00F06325" w:rsidP="00203571">
      <w:pPr>
        <w:pStyle w:val="ItemHead"/>
      </w:pPr>
      <w:r w:rsidRPr="00203571">
        <w:t>2</w:t>
      </w:r>
      <w:r w:rsidR="004A2293" w:rsidRPr="00203571">
        <w:t xml:space="preserve">  Subparagraph 202EB(5)(a)(vi)</w:t>
      </w:r>
    </w:p>
    <w:p w:rsidR="004A2293" w:rsidRPr="00203571" w:rsidRDefault="004A2293" w:rsidP="00203571">
      <w:pPr>
        <w:pStyle w:val="Item"/>
      </w:pPr>
      <w:r w:rsidRPr="00203571">
        <w:t>Repeal the subparagraph.</w:t>
      </w:r>
    </w:p>
    <w:p w:rsidR="004A2293" w:rsidRPr="00203571" w:rsidRDefault="004A2293" w:rsidP="00203571">
      <w:pPr>
        <w:pStyle w:val="ActHead9"/>
        <w:rPr>
          <w:i w:val="0"/>
        </w:rPr>
      </w:pPr>
      <w:bookmarkStart w:id="54" w:name="_Toc511305342"/>
      <w:r w:rsidRPr="00203571">
        <w:t>Income Tax Assessment Act 1997</w:t>
      </w:r>
      <w:bookmarkEnd w:id="54"/>
    </w:p>
    <w:p w:rsidR="004A2293" w:rsidRPr="00203571" w:rsidRDefault="00F06325" w:rsidP="00203571">
      <w:pPr>
        <w:pStyle w:val="ItemHead"/>
      </w:pPr>
      <w:r w:rsidRPr="00203571">
        <w:t>3</w:t>
      </w:r>
      <w:r w:rsidR="004A2293" w:rsidRPr="00203571">
        <w:t xml:space="preserve">  Section</w:t>
      </w:r>
      <w:r w:rsidR="00203571" w:rsidRPr="00203571">
        <w:t> </w:t>
      </w:r>
      <w:r w:rsidR="004A2293" w:rsidRPr="00203571">
        <w:t>52</w:t>
      </w:r>
      <w:r w:rsidR="00203571">
        <w:noBreakHyphen/>
      </w:r>
      <w:r w:rsidR="004A2293" w:rsidRPr="00203571">
        <w:t>10 (table item</w:t>
      </w:r>
      <w:r w:rsidR="00FF1BBB" w:rsidRPr="00203571">
        <w:t>s</w:t>
      </w:r>
      <w:r w:rsidR="00203571" w:rsidRPr="00203571">
        <w:t> </w:t>
      </w:r>
      <w:r w:rsidR="00FF1BBB" w:rsidRPr="00203571">
        <w:t xml:space="preserve">29.1 and </w:t>
      </w:r>
      <w:r w:rsidR="004A2293" w:rsidRPr="00203571">
        <w:t>33.1)</w:t>
      </w:r>
    </w:p>
    <w:p w:rsidR="004A2293" w:rsidRPr="00203571" w:rsidRDefault="004A2293" w:rsidP="00203571">
      <w:pPr>
        <w:pStyle w:val="Item"/>
      </w:pPr>
      <w:r w:rsidRPr="00203571">
        <w:t>Repeal the item</w:t>
      </w:r>
      <w:r w:rsidR="00FF1BBB" w:rsidRPr="00203571">
        <w:t>s</w:t>
      </w:r>
      <w:r w:rsidRPr="00203571">
        <w:t>.</w:t>
      </w:r>
    </w:p>
    <w:p w:rsidR="00FF1BBB" w:rsidRPr="00203571" w:rsidRDefault="00F06325" w:rsidP="00203571">
      <w:pPr>
        <w:pStyle w:val="ItemHead"/>
      </w:pPr>
      <w:r w:rsidRPr="00203571">
        <w:t>4</w:t>
      </w:r>
      <w:r w:rsidR="00FF1BBB" w:rsidRPr="00203571">
        <w:t xml:space="preserve">  Section</w:t>
      </w:r>
      <w:r w:rsidR="00203571" w:rsidRPr="00203571">
        <w:t> </w:t>
      </w:r>
      <w:r w:rsidR="00FF1BBB" w:rsidRPr="00203571">
        <w:t>52</w:t>
      </w:r>
      <w:r w:rsidR="00203571">
        <w:noBreakHyphen/>
      </w:r>
      <w:r w:rsidR="00FF1BBB" w:rsidRPr="00203571">
        <w:t>15 (table item</w:t>
      </w:r>
      <w:r w:rsidR="00203571" w:rsidRPr="00203571">
        <w:t> </w:t>
      </w:r>
      <w:r w:rsidR="00FF1BBB" w:rsidRPr="00203571">
        <w:t>1)</w:t>
      </w:r>
    </w:p>
    <w:p w:rsidR="00FF1BBB" w:rsidRPr="00203571" w:rsidRDefault="00FF1BBB" w:rsidP="00203571">
      <w:pPr>
        <w:pStyle w:val="Item"/>
      </w:pPr>
      <w:r w:rsidRPr="00203571">
        <w:t>Omit:</w:t>
      </w:r>
    </w:p>
    <w:tbl>
      <w:tblPr>
        <w:tblW w:w="0" w:type="auto"/>
        <w:tblInd w:w="1242" w:type="dxa"/>
        <w:tblLayout w:type="fixed"/>
        <w:tblLook w:val="0000" w:firstRow="0" w:lastRow="0" w:firstColumn="0" w:lastColumn="0" w:noHBand="0" w:noVBand="0"/>
      </w:tblPr>
      <w:tblGrid>
        <w:gridCol w:w="3969"/>
      </w:tblGrid>
      <w:tr w:rsidR="00FF1BBB" w:rsidRPr="00203571" w:rsidTr="00FF1BBB">
        <w:trPr>
          <w:cantSplit/>
        </w:trPr>
        <w:tc>
          <w:tcPr>
            <w:tcW w:w="3969" w:type="dxa"/>
            <w:shd w:val="clear" w:color="auto" w:fill="auto"/>
          </w:tcPr>
          <w:p w:rsidR="00FF1BBB" w:rsidRPr="00203571" w:rsidRDefault="00FF1BBB" w:rsidP="00203571">
            <w:pPr>
              <w:pStyle w:val="Tabletext"/>
            </w:pPr>
            <w:r w:rsidRPr="00203571">
              <w:t>Special needs widow B pension</w:t>
            </w:r>
          </w:p>
        </w:tc>
      </w:tr>
    </w:tbl>
    <w:p w:rsidR="004A2293" w:rsidRPr="00203571" w:rsidRDefault="00F06325" w:rsidP="00203571">
      <w:pPr>
        <w:pStyle w:val="ItemHead"/>
      </w:pPr>
      <w:r w:rsidRPr="00203571">
        <w:t>5</w:t>
      </w:r>
      <w:r w:rsidR="004A2293" w:rsidRPr="00203571">
        <w:t xml:space="preserve">  Section</w:t>
      </w:r>
      <w:r w:rsidR="00203571" w:rsidRPr="00203571">
        <w:t> </w:t>
      </w:r>
      <w:r w:rsidR="004A2293" w:rsidRPr="00203571">
        <w:t>52</w:t>
      </w:r>
      <w:r w:rsidR="00203571">
        <w:noBreakHyphen/>
      </w:r>
      <w:r w:rsidR="004A2293" w:rsidRPr="00203571">
        <w:t>15 (table item</w:t>
      </w:r>
      <w:r w:rsidR="00203571" w:rsidRPr="00203571">
        <w:t> </w:t>
      </w:r>
      <w:r w:rsidR="004A2293" w:rsidRPr="00203571">
        <w:t>1)</w:t>
      </w:r>
    </w:p>
    <w:p w:rsidR="004A2293" w:rsidRPr="00203571" w:rsidRDefault="004A2293" w:rsidP="00203571">
      <w:pPr>
        <w:pStyle w:val="Item"/>
      </w:pPr>
      <w:r w:rsidRPr="00203571">
        <w:t>Omit:</w:t>
      </w:r>
    </w:p>
    <w:tbl>
      <w:tblPr>
        <w:tblW w:w="0" w:type="auto"/>
        <w:tblInd w:w="1242" w:type="dxa"/>
        <w:tblLayout w:type="fixed"/>
        <w:tblLook w:val="0000" w:firstRow="0" w:lastRow="0" w:firstColumn="0" w:lastColumn="0" w:noHBand="0" w:noVBand="0"/>
      </w:tblPr>
      <w:tblGrid>
        <w:gridCol w:w="3969"/>
      </w:tblGrid>
      <w:tr w:rsidR="004A2293" w:rsidRPr="00203571" w:rsidTr="00D10FB8">
        <w:trPr>
          <w:cantSplit/>
        </w:trPr>
        <w:tc>
          <w:tcPr>
            <w:tcW w:w="3969" w:type="dxa"/>
            <w:shd w:val="clear" w:color="auto" w:fill="auto"/>
          </w:tcPr>
          <w:p w:rsidR="004A2293" w:rsidRPr="00203571" w:rsidRDefault="004A2293" w:rsidP="00203571">
            <w:pPr>
              <w:pStyle w:val="Tabletext"/>
            </w:pPr>
            <w:r w:rsidRPr="00203571">
              <w:t>Widow B pension</w:t>
            </w:r>
          </w:p>
        </w:tc>
      </w:tr>
    </w:tbl>
    <w:p w:rsidR="004A2293" w:rsidRPr="00203571" w:rsidRDefault="00F06325" w:rsidP="00203571">
      <w:pPr>
        <w:pStyle w:val="ItemHead"/>
      </w:pPr>
      <w:r w:rsidRPr="00203571">
        <w:t>6</w:t>
      </w:r>
      <w:r w:rsidR="004A2293" w:rsidRPr="00203571">
        <w:t xml:space="preserve">  Section</w:t>
      </w:r>
      <w:r w:rsidR="00203571" w:rsidRPr="00203571">
        <w:t> </w:t>
      </w:r>
      <w:r w:rsidR="004A2293" w:rsidRPr="00203571">
        <w:t>52</w:t>
      </w:r>
      <w:r w:rsidR="00203571">
        <w:noBreakHyphen/>
      </w:r>
      <w:r w:rsidR="004A2293" w:rsidRPr="00203571">
        <w:t>40 (table item</w:t>
      </w:r>
      <w:r w:rsidR="00FF1BBB" w:rsidRPr="00203571">
        <w:t>s</w:t>
      </w:r>
      <w:r w:rsidR="00203571" w:rsidRPr="00203571">
        <w:t> </w:t>
      </w:r>
      <w:r w:rsidR="00FF1BBB" w:rsidRPr="00203571">
        <w:t xml:space="preserve">29 and </w:t>
      </w:r>
      <w:r w:rsidR="004A2293" w:rsidRPr="00203571">
        <w:t>33)</w:t>
      </w:r>
    </w:p>
    <w:p w:rsidR="004A2293" w:rsidRPr="00203571" w:rsidRDefault="004A2293" w:rsidP="00203571">
      <w:pPr>
        <w:pStyle w:val="Item"/>
      </w:pPr>
      <w:r w:rsidRPr="00203571">
        <w:t>Repeal the item</w:t>
      </w:r>
      <w:r w:rsidR="00FF1BBB" w:rsidRPr="00203571">
        <w:t>s</w:t>
      </w:r>
      <w:r w:rsidRPr="00203571">
        <w:t>.</w:t>
      </w:r>
    </w:p>
    <w:p w:rsidR="004A2293" w:rsidRPr="00203571" w:rsidRDefault="004A2293" w:rsidP="00203571">
      <w:pPr>
        <w:pStyle w:val="ActHead9"/>
        <w:rPr>
          <w:i w:val="0"/>
        </w:rPr>
      </w:pPr>
      <w:bookmarkStart w:id="55" w:name="_Toc511305343"/>
      <w:r w:rsidRPr="00203571">
        <w:t>Social Security Act 1991</w:t>
      </w:r>
      <w:bookmarkEnd w:id="55"/>
    </w:p>
    <w:p w:rsidR="004A2293" w:rsidRPr="00203571" w:rsidRDefault="00F06325" w:rsidP="00203571">
      <w:pPr>
        <w:pStyle w:val="ItemHead"/>
      </w:pPr>
      <w:r w:rsidRPr="00203571">
        <w:t>7</w:t>
      </w:r>
      <w:r w:rsidR="004A2293" w:rsidRPr="00203571">
        <w:t xml:space="preserve">  Paragraph 7(4)(b)</w:t>
      </w:r>
    </w:p>
    <w:p w:rsidR="004A2293" w:rsidRPr="00203571" w:rsidRDefault="004A2293" w:rsidP="00203571">
      <w:pPr>
        <w:pStyle w:val="Item"/>
      </w:pPr>
      <w:r w:rsidRPr="00203571">
        <w:t>Omit “and”.</w:t>
      </w:r>
    </w:p>
    <w:p w:rsidR="004A2293" w:rsidRPr="00203571" w:rsidRDefault="00F06325" w:rsidP="00203571">
      <w:pPr>
        <w:pStyle w:val="ItemHead"/>
      </w:pPr>
      <w:r w:rsidRPr="00203571">
        <w:t>8</w:t>
      </w:r>
      <w:r w:rsidR="004A2293" w:rsidRPr="00203571">
        <w:t xml:space="preserve">  Paragraph 7(4)(e)</w:t>
      </w:r>
    </w:p>
    <w:p w:rsidR="004A2293" w:rsidRPr="00203571" w:rsidRDefault="004A2293" w:rsidP="00203571">
      <w:pPr>
        <w:pStyle w:val="Item"/>
      </w:pPr>
      <w:r w:rsidRPr="00203571">
        <w:t>Repeal the paragraph.</w:t>
      </w:r>
    </w:p>
    <w:p w:rsidR="004A2293" w:rsidRPr="00203571" w:rsidRDefault="00F06325" w:rsidP="00203571">
      <w:pPr>
        <w:pStyle w:val="ItemHead"/>
      </w:pPr>
      <w:r w:rsidRPr="00203571">
        <w:t>9</w:t>
      </w:r>
      <w:r w:rsidR="004A2293" w:rsidRPr="00203571">
        <w:t xml:space="preserve">  Subsection</w:t>
      </w:r>
      <w:r w:rsidR="00203571" w:rsidRPr="00203571">
        <w:t> </w:t>
      </w:r>
      <w:r w:rsidR="004A2293" w:rsidRPr="00203571">
        <w:t>12C(5) (</w:t>
      </w:r>
      <w:r w:rsidR="00203571" w:rsidRPr="00203571">
        <w:t>paragraph (</w:t>
      </w:r>
      <w:r w:rsidR="004A2293" w:rsidRPr="00203571">
        <w:t xml:space="preserve">b) of the definition of </w:t>
      </w:r>
      <w:r w:rsidR="004A2293" w:rsidRPr="00203571">
        <w:rPr>
          <w:i/>
        </w:rPr>
        <w:t>couple’s assets deeming provisions</w:t>
      </w:r>
      <w:r w:rsidR="004A2293" w:rsidRPr="00203571">
        <w:t>)</w:t>
      </w:r>
    </w:p>
    <w:p w:rsidR="004A2293" w:rsidRPr="00203571" w:rsidRDefault="004A2293" w:rsidP="00203571">
      <w:pPr>
        <w:pStyle w:val="Item"/>
      </w:pPr>
      <w:r w:rsidRPr="00203571">
        <w:t>Repeal the paragraph.</w:t>
      </w:r>
    </w:p>
    <w:p w:rsidR="004A2293" w:rsidRPr="00203571" w:rsidRDefault="00F06325" w:rsidP="00203571">
      <w:pPr>
        <w:pStyle w:val="ItemHead"/>
      </w:pPr>
      <w:r w:rsidRPr="00203571">
        <w:t>10</w:t>
      </w:r>
      <w:r w:rsidR="004A2293" w:rsidRPr="00203571">
        <w:t xml:space="preserve">  Subsection</w:t>
      </w:r>
      <w:r w:rsidR="00203571" w:rsidRPr="00203571">
        <w:t> </w:t>
      </w:r>
      <w:r w:rsidR="004A2293" w:rsidRPr="00203571">
        <w:t>19D(5) (</w:t>
      </w:r>
      <w:r w:rsidR="00203571" w:rsidRPr="00203571">
        <w:t>paragraph (</w:t>
      </w:r>
      <w:r w:rsidR="004A2293" w:rsidRPr="00203571">
        <w:t xml:space="preserve">c) of the definition of </w:t>
      </w:r>
      <w:r w:rsidR="004A2293" w:rsidRPr="00203571">
        <w:rPr>
          <w:i/>
        </w:rPr>
        <w:t>maximum payment rate</w:t>
      </w:r>
      <w:r w:rsidR="004A2293" w:rsidRPr="00203571">
        <w:t>)</w:t>
      </w:r>
    </w:p>
    <w:p w:rsidR="004A2293" w:rsidRPr="00203571" w:rsidRDefault="004A2293" w:rsidP="00203571">
      <w:pPr>
        <w:pStyle w:val="Item"/>
      </w:pPr>
      <w:r w:rsidRPr="00203571">
        <w:t>Repeal the paragraph.</w:t>
      </w:r>
    </w:p>
    <w:p w:rsidR="004A2293" w:rsidRPr="00203571" w:rsidRDefault="00F06325" w:rsidP="00203571">
      <w:pPr>
        <w:pStyle w:val="ItemHead"/>
      </w:pPr>
      <w:r w:rsidRPr="00203571">
        <w:t>11</w:t>
      </w:r>
      <w:r w:rsidR="004A2293" w:rsidRPr="00203571">
        <w:t xml:space="preserve">  Subsection</w:t>
      </w:r>
      <w:r w:rsidR="00203571" w:rsidRPr="00203571">
        <w:t> </w:t>
      </w:r>
      <w:r w:rsidR="004A2293" w:rsidRPr="00203571">
        <w:t>23(1) (</w:t>
      </w:r>
      <w:r w:rsidR="00203571" w:rsidRPr="00203571">
        <w:t>paragraph (</w:t>
      </w:r>
      <w:r w:rsidR="004A2293" w:rsidRPr="00203571">
        <w:t xml:space="preserve">f) of the definition of </w:t>
      </w:r>
      <w:r w:rsidR="004A2293" w:rsidRPr="00203571">
        <w:rPr>
          <w:i/>
        </w:rPr>
        <w:t>social security entitlement</w:t>
      </w:r>
      <w:r w:rsidR="004A2293" w:rsidRPr="00203571">
        <w:t>)</w:t>
      </w:r>
    </w:p>
    <w:p w:rsidR="004A2293" w:rsidRPr="00203571" w:rsidRDefault="004A2293" w:rsidP="00203571">
      <w:pPr>
        <w:pStyle w:val="Item"/>
      </w:pPr>
      <w:r w:rsidRPr="00203571">
        <w:t>Repeal the paragraph.</w:t>
      </w:r>
    </w:p>
    <w:p w:rsidR="004A2293" w:rsidRPr="00203571" w:rsidRDefault="00F06325" w:rsidP="00203571">
      <w:pPr>
        <w:pStyle w:val="ItemHead"/>
      </w:pPr>
      <w:r w:rsidRPr="00203571">
        <w:t>12</w:t>
      </w:r>
      <w:r w:rsidR="004A2293" w:rsidRPr="00203571">
        <w:t xml:space="preserve">  Subsection</w:t>
      </w:r>
      <w:r w:rsidR="00203571" w:rsidRPr="00203571">
        <w:t> </w:t>
      </w:r>
      <w:r w:rsidR="004A2293" w:rsidRPr="00203571">
        <w:t>23(1) (</w:t>
      </w:r>
      <w:r w:rsidR="00203571" w:rsidRPr="00203571">
        <w:t>paragraph (</w:t>
      </w:r>
      <w:r w:rsidR="004A2293" w:rsidRPr="00203571">
        <w:t xml:space="preserve">g) of the definition of </w:t>
      </w:r>
      <w:r w:rsidR="004A2293" w:rsidRPr="00203571">
        <w:rPr>
          <w:i/>
        </w:rPr>
        <w:t>social security pension</w:t>
      </w:r>
      <w:r w:rsidR="004A2293" w:rsidRPr="00203571">
        <w:t>)</w:t>
      </w:r>
    </w:p>
    <w:p w:rsidR="004A2293" w:rsidRPr="00203571" w:rsidRDefault="004A2293" w:rsidP="00203571">
      <w:pPr>
        <w:pStyle w:val="Item"/>
      </w:pPr>
      <w:r w:rsidRPr="00203571">
        <w:t>Repeal the paragraph.</w:t>
      </w:r>
    </w:p>
    <w:p w:rsidR="004A2293" w:rsidRPr="00203571" w:rsidRDefault="00F06325" w:rsidP="00203571">
      <w:pPr>
        <w:pStyle w:val="ItemHead"/>
      </w:pPr>
      <w:r w:rsidRPr="00203571">
        <w:t>13</w:t>
      </w:r>
      <w:r w:rsidR="004A2293" w:rsidRPr="00203571">
        <w:t xml:space="preserve">  Subsection</w:t>
      </w:r>
      <w:r w:rsidR="00203571" w:rsidRPr="00203571">
        <w:t> </w:t>
      </w:r>
      <w:r w:rsidR="004A2293" w:rsidRPr="00203571">
        <w:t>23(1) (</w:t>
      </w:r>
      <w:r w:rsidR="00203571" w:rsidRPr="00203571">
        <w:t>paragraph (</w:t>
      </w:r>
      <w:r w:rsidR="004A2293" w:rsidRPr="00203571">
        <w:t xml:space="preserve">h) of the definition of </w:t>
      </w:r>
      <w:r w:rsidR="004A2293" w:rsidRPr="00203571">
        <w:rPr>
          <w:i/>
        </w:rPr>
        <w:t>special employment advance qualifying entitlement</w:t>
      </w:r>
      <w:r w:rsidR="004A2293" w:rsidRPr="00203571">
        <w:t>)</w:t>
      </w:r>
    </w:p>
    <w:p w:rsidR="004A2293" w:rsidRPr="00203571" w:rsidRDefault="004A2293" w:rsidP="00203571">
      <w:pPr>
        <w:pStyle w:val="Item"/>
      </w:pPr>
      <w:r w:rsidRPr="00203571">
        <w:t>Repeal the paragraph.</w:t>
      </w:r>
    </w:p>
    <w:p w:rsidR="004A2293" w:rsidRPr="00203571" w:rsidRDefault="00F06325" w:rsidP="00203571">
      <w:pPr>
        <w:pStyle w:val="ItemHead"/>
      </w:pPr>
      <w:r w:rsidRPr="00203571">
        <w:t>14</w:t>
      </w:r>
      <w:r w:rsidR="004A2293" w:rsidRPr="00203571">
        <w:t xml:space="preserve">  At the end of section</w:t>
      </w:r>
      <w:r w:rsidR="00203571" w:rsidRPr="00203571">
        <w:t> </w:t>
      </w:r>
      <w:r w:rsidR="004A2293" w:rsidRPr="00203571">
        <w:t>43</w:t>
      </w:r>
    </w:p>
    <w:p w:rsidR="004A2293" w:rsidRPr="00203571" w:rsidRDefault="004A2293" w:rsidP="00203571">
      <w:pPr>
        <w:pStyle w:val="Item"/>
      </w:pPr>
      <w:r w:rsidRPr="00203571">
        <w:t>Add:</w:t>
      </w:r>
    </w:p>
    <w:p w:rsidR="004A2293" w:rsidRPr="00203571" w:rsidRDefault="004A2293" w:rsidP="00203571">
      <w:pPr>
        <w:pStyle w:val="subsection"/>
      </w:pPr>
      <w:r w:rsidRPr="00203571">
        <w:tab/>
        <w:t>(4)</w:t>
      </w:r>
      <w:r w:rsidRPr="00203571">
        <w:tab/>
        <w:t>A woman is qualified for an age pension if:</w:t>
      </w:r>
    </w:p>
    <w:p w:rsidR="004A2293" w:rsidRPr="00203571" w:rsidRDefault="004A2293" w:rsidP="00203571">
      <w:pPr>
        <w:pStyle w:val="paragraph"/>
      </w:pPr>
      <w:r w:rsidRPr="00203571">
        <w:tab/>
        <w:t>(a)</w:t>
      </w:r>
      <w:r w:rsidRPr="00203571">
        <w:tab/>
        <w:t>the woman was receiving a special needs widow B pension under Part</w:t>
      </w:r>
      <w:r w:rsidR="00203571" w:rsidRPr="00203571">
        <w:t> </w:t>
      </w:r>
      <w:r w:rsidRPr="00203571">
        <w:t>2.16 immediately before 20</w:t>
      </w:r>
      <w:r w:rsidR="00203571" w:rsidRPr="00203571">
        <w:t> </w:t>
      </w:r>
      <w:r w:rsidRPr="00203571">
        <w:t>March 2020; and</w:t>
      </w:r>
    </w:p>
    <w:p w:rsidR="004A2293" w:rsidRPr="00203571" w:rsidRDefault="004A2293" w:rsidP="00203571">
      <w:pPr>
        <w:pStyle w:val="paragraph"/>
      </w:pPr>
      <w:r w:rsidRPr="00203571">
        <w:tab/>
        <w:t>(b)</w:t>
      </w:r>
      <w:r w:rsidRPr="00203571">
        <w:tab/>
        <w:t>the woman is not otherwise qualified for an age pension.</w:t>
      </w:r>
    </w:p>
    <w:p w:rsidR="004A2293" w:rsidRPr="00203571" w:rsidRDefault="00F06325" w:rsidP="00203571">
      <w:pPr>
        <w:pStyle w:val="ItemHead"/>
      </w:pPr>
      <w:r w:rsidRPr="00203571">
        <w:t>15</w:t>
      </w:r>
      <w:r w:rsidR="004A2293" w:rsidRPr="00203571">
        <w:t xml:space="preserve">  Part</w:t>
      </w:r>
      <w:r w:rsidR="00203571" w:rsidRPr="00203571">
        <w:t> </w:t>
      </w:r>
      <w:r w:rsidR="004A2293" w:rsidRPr="00203571">
        <w:t>2.8</w:t>
      </w:r>
    </w:p>
    <w:p w:rsidR="004A2293" w:rsidRPr="00203571" w:rsidRDefault="004A2293" w:rsidP="00203571">
      <w:pPr>
        <w:pStyle w:val="Item"/>
      </w:pPr>
      <w:r w:rsidRPr="00203571">
        <w:t>Repeal the Part.</w:t>
      </w:r>
    </w:p>
    <w:p w:rsidR="004A2293" w:rsidRPr="00203571" w:rsidRDefault="00F06325" w:rsidP="00203571">
      <w:pPr>
        <w:pStyle w:val="ItemHead"/>
      </w:pPr>
      <w:r w:rsidRPr="00203571">
        <w:t>16</w:t>
      </w:r>
      <w:r w:rsidR="004A2293" w:rsidRPr="00203571">
        <w:t xml:space="preserve">  Division</w:t>
      </w:r>
      <w:r w:rsidR="00203571" w:rsidRPr="00203571">
        <w:t> </w:t>
      </w:r>
      <w:r w:rsidR="004A2293" w:rsidRPr="00203571">
        <w:t>3 of Part</w:t>
      </w:r>
      <w:r w:rsidR="00203571" w:rsidRPr="00203571">
        <w:t> </w:t>
      </w:r>
      <w:r w:rsidR="004A2293" w:rsidRPr="00203571">
        <w:t>2.13A</w:t>
      </w:r>
    </w:p>
    <w:p w:rsidR="004A2293" w:rsidRPr="00203571" w:rsidRDefault="004A2293" w:rsidP="00203571">
      <w:pPr>
        <w:pStyle w:val="Item"/>
      </w:pPr>
      <w:r w:rsidRPr="00203571">
        <w:t>Repeal the Division.</w:t>
      </w:r>
    </w:p>
    <w:p w:rsidR="004A2293" w:rsidRPr="00203571" w:rsidRDefault="00F06325" w:rsidP="00203571">
      <w:pPr>
        <w:pStyle w:val="ItemHead"/>
      </w:pPr>
      <w:r w:rsidRPr="00203571">
        <w:t>17</w:t>
      </w:r>
      <w:r w:rsidR="004A2293" w:rsidRPr="00203571">
        <w:t xml:space="preserve">  Section</w:t>
      </w:r>
      <w:r w:rsidR="00203571" w:rsidRPr="00203571">
        <w:t> </w:t>
      </w:r>
      <w:r w:rsidR="004A2293" w:rsidRPr="00203571">
        <w:t>771PA</w:t>
      </w:r>
    </w:p>
    <w:p w:rsidR="004A2293" w:rsidRPr="00203571" w:rsidRDefault="004A2293" w:rsidP="00203571">
      <w:pPr>
        <w:pStyle w:val="Item"/>
      </w:pPr>
      <w:r w:rsidRPr="00203571">
        <w:t>Omit “, a special needs disability pension or a special needs widow B pension”, substitute “or special needs disability pension”.</w:t>
      </w:r>
    </w:p>
    <w:p w:rsidR="004A2293" w:rsidRPr="00203571" w:rsidRDefault="00F06325" w:rsidP="00203571">
      <w:pPr>
        <w:pStyle w:val="ItemHead"/>
      </w:pPr>
      <w:r w:rsidRPr="00203571">
        <w:t>18</w:t>
      </w:r>
      <w:r w:rsidR="004A2293" w:rsidRPr="00203571">
        <w:t xml:space="preserve">  Section</w:t>
      </w:r>
      <w:r w:rsidR="00FF1BBB" w:rsidRPr="00203571">
        <w:t>s</w:t>
      </w:r>
      <w:r w:rsidR="00203571" w:rsidRPr="00203571">
        <w:t> </w:t>
      </w:r>
      <w:r w:rsidR="004A2293" w:rsidRPr="00203571">
        <w:t>778A</w:t>
      </w:r>
      <w:r w:rsidR="00FF1BBB" w:rsidRPr="00203571">
        <w:t xml:space="preserve"> and 778</w:t>
      </w:r>
    </w:p>
    <w:p w:rsidR="004A2293" w:rsidRPr="00203571" w:rsidRDefault="004A2293" w:rsidP="00203571">
      <w:pPr>
        <w:pStyle w:val="Item"/>
      </w:pPr>
      <w:r w:rsidRPr="00203571">
        <w:t>Repeal the section</w:t>
      </w:r>
      <w:r w:rsidR="00FF1BBB" w:rsidRPr="00203571">
        <w:t>s</w:t>
      </w:r>
      <w:r w:rsidRPr="00203571">
        <w:t>.</w:t>
      </w:r>
    </w:p>
    <w:p w:rsidR="004A2293" w:rsidRPr="00203571" w:rsidRDefault="00F06325" w:rsidP="00203571">
      <w:pPr>
        <w:pStyle w:val="ItemHead"/>
      </w:pPr>
      <w:r w:rsidRPr="00203571">
        <w:t>19</w:t>
      </w:r>
      <w:r w:rsidR="004A2293" w:rsidRPr="00203571">
        <w:t xml:space="preserve">  Paragraph 796(1)(c)</w:t>
      </w:r>
    </w:p>
    <w:p w:rsidR="004A2293" w:rsidRPr="00203571" w:rsidRDefault="004A2293" w:rsidP="00203571">
      <w:pPr>
        <w:pStyle w:val="Item"/>
      </w:pPr>
      <w:r w:rsidRPr="00203571">
        <w:t>Omit “pension; or”, substitute “pension.”.</w:t>
      </w:r>
    </w:p>
    <w:p w:rsidR="004A2293" w:rsidRPr="00203571" w:rsidRDefault="00F06325" w:rsidP="00203571">
      <w:pPr>
        <w:pStyle w:val="ItemHead"/>
      </w:pPr>
      <w:r w:rsidRPr="00203571">
        <w:t>20</w:t>
      </w:r>
      <w:r w:rsidR="004A2293" w:rsidRPr="00203571">
        <w:t xml:space="preserve">  Paragraph 796(1)(e)</w:t>
      </w:r>
    </w:p>
    <w:p w:rsidR="004A2293" w:rsidRPr="00203571" w:rsidRDefault="004A2293" w:rsidP="00203571">
      <w:pPr>
        <w:pStyle w:val="Item"/>
      </w:pPr>
      <w:r w:rsidRPr="00203571">
        <w:t>Repeal the paragraph.</w:t>
      </w:r>
    </w:p>
    <w:p w:rsidR="004A2293" w:rsidRPr="00203571" w:rsidRDefault="00F06325" w:rsidP="00203571">
      <w:pPr>
        <w:pStyle w:val="ItemHead"/>
      </w:pPr>
      <w:r w:rsidRPr="00203571">
        <w:t>21</w:t>
      </w:r>
      <w:r w:rsidR="004A2293" w:rsidRPr="00203571">
        <w:t xml:space="preserve">  Subsection</w:t>
      </w:r>
      <w:r w:rsidR="00203571" w:rsidRPr="00203571">
        <w:t> </w:t>
      </w:r>
      <w:r w:rsidR="004A2293" w:rsidRPr="00203571">
        <w:t>796(4)</w:t>
      </w:r>
    </w:p>
    <w:p w:rsidR="004A2293" w:rsidRPr="00203571" w:rsidRDefault="004A2293" w:rsidP="00203571">
      <w:pPr>
        <w:pStyle w:val="Item"/>
      </w:pPr>
      <w:r w:rsidRPr="00203571">
        <w:t>Omit “or widow B”.</w:t>
      </w:r>
    </w:p>
    <w:p w:rsidR="004A2293" w:rsidRPr="00203571" w:rsidRDefault="00F06325" w:rsidP="00203571">
      <w:pPr>
        <w:pStyle w:val="ItemHead"/>
      </w:pPr>
      <w:r w:rsidRPr="00203571">
        <w:t>22</w:t>
      </w:r>
      <w:r w:rsidR="004A2293" w:rsidRPr="00203571">
        <w:t xml:space="preserve">  Point 796</w:t>
      </w:r>
      <w:r w:rsidR="00203571">
        <w:noBreakHyphen/>
      </w:r>
      <w:r w:rsidR="004A2293" w:rsidRPr="00203571">
        <w:t>B8</w:t>
      </w:r>
    </w:p>
    <w:p w:rsidR="004A2293" w:rsidRPr="00203571" w:rsidRDefault="004A2293" w:rsidP="00203571">
      <w:pPr>
        <w:pStyle w:val="Item"/>
      </w:pPr>
      <w:r w:rsidRPr="00203571">
        <w:t>Repeal the point.</w:t>
      </w:r>
    </w:p>
    <w:p w:rsidR="004A2293" w:rsidRPr="00203571" w:rsidRDefault="00F06325" w:rsidP="00203571">
      <w:pPr>
        <w:pStyle w:val="ItemHead"/>
      </w:pPr>
      <w:r w:rsidRPr="00203571">
        <w:t>23</w:t>
      </w:r>
      <w:r w:rsidR="004A2293" w:rsidRPr="00203571">
        <w:t xml:space="preserve">  Subsection</w:t>
      </w:r>
      <w:r w:rsidR="00203571" w:rsidRPr="00203571">
        <w:t> </w:t>
      </w:r>
      <w:r w:rsidR="004A2293" w:rsidRPr="00203571">
        <w:t>1061A(3) (heading)</w:t>
      </w:r>
    </w:p>
    <w:p w:rsidR="004A2293" w:rsidRPr="00203571" w:rsidRDefault="004A2293" w:rsidP="00203571">
      <w:pPr>
        <w:pStyle w:val="Item"/>
      </w:pPr>
      <w:r w:rsidRPr="00203571">
        <w:t>Omit “</w:t>
      </w:r>
      <w:r w:rsidRPr="00203571">
        <w:rPr>
          <w:i/>
        </w:rPr>
        <w:t>and widow B</w:t>
      </w:r>
      <w:r w:rsidRPr="00203571">
        <w:t>”.</w:t>
      </w:r>
    </w:p>
    <w:p w:rsidR="004A2293" w:rsidRPr="00203571" w:rsidRDefault="00F06325" w:rsidP="00203571">
      <w:pPr>
        <w:pStyle w:val="ItemHead"/>
      </w:pPr>
      <w:r w:rsidRPr="00203571">
        <w:t>24</w:t>
      </w:r>
      <w:r w:rsidR="004A2293" w:rsidRPr="00203571">
        <w:t xml:space="preserve">  Subsection</w:t>
      </w:r>
      <w:r w:rsidR="00203571" w:rsidRPr="00203571">
        <w:t> </w:t>
      </w:r>
      <w:r w:rsidR="004A2293" w:rsidRPr="00203571">
        <w:t>1061A(3)</w:t>
      </w:r>
    </w:p>
    <w:p w:rsidR="004A2293" w:rsidRPr="00203571" w:rsidRDefault="004A2293" w:rsidP="00203571">
      <w:pPr>
        <w:pStyle w:val="Item"/>
      </w:pPr>
      <w:r w:rsidRPr="00203571">
        <w:t>Omit “, carer payment or widow B pension”, substitute “or carer payment”.</w:t>
      </w:r>
    </w:p>
    <w:p w:rsidR="004A2293" w:rsidRPr="00203571" w:rsidRDefault="00F06325" w:rsidP="00203571">
      <w:pPr>
        <w:pStyle w:val="ItemHead"/>
      </w:pPr>
      <w:r w:rsidRPr="00203571">
        <w:t>25</w:t>
      </w:r>
      <w:r w:rsidR="004A2293" w:rsidRPr="00203571">
        <w:t xml:space="preserve">  Section</w:t>
      </w:r>
      <w:r w:rsidR="00203571" w:rsidRPr="00203571">
        <w:t> </w:t>
      </w:r>
      <w:r w:rsidR="004A2293" w:rsidRPr="00203571">
        <w:t>1061ECA (heading)</w:t>
      </w:r>
    </w:p>
    <w:p w:rsidR="004A2293" w:rsidRPr="00203571" w:rsidRDefault="004A2293" w:rsidP="00203571">
      <w:pPr>
        <w:pStyle w:val="Item"/>
      </w:pPr>
      <w:r w:rsidRPr="00203571">
        <w:t>Omit “</w:t>
      </w:r>
      <w:r w:rsidRPr="00203571">
        <w:rPr>
          <w:b/>
        </w:rPr>
        <w:t>and widow B</w:t>
      </w:r>
      <w:r w:rsidRPr="00203571">
        <w:t>”.</w:t>
      </w:r>
    </w:p>
    <w:p w:rsidR="004A2293" w:rsidRPr="00203571" w:rsidRDefault="00F06325" w:rsidP="00203571">
      <w:pPr>
        <w:pStyle w:val="ItemHead"/>
      </w:pPr>
      <w:r w:rsidRPr="00203571">
        <w:t>26</w:t>
      </w:r>
      <w:r w:rsidR="004A2293" w:rsidRPr="00203571">
        <w:t xml:space="preserve">  Paragraph 1061ECA(1)(d)</w:t>
      </w:r>
    </w:p>
    <w:p w:rsidR="004A2293" w:rsidRPr="00203571" w:rsidRDefault="004A2293" w:rsidP="00203571">
      <w:pPr>
        <w:pStyle w:val="Item"/>
      </w:pPr>
      <w:r w:rsidRPr="00203571">
        <w:t>Omit “payment;”, substitute “payment.”.</w:t>
      </w:r>
    </w:p>
    <w:p w:rsidR="004A2293" w:rsidRPr="00203571" w:rsidRDefault="00F06325" w:rsidP="00203571">
      <w:pPr>
        <w:pStyle w:val="ItemHead"/>
      </w:pPr>
      <w:r w:rsidRPr="00203571">
        <w:t>27</w:t>
      </w:r>
      <w:r w:rsidR="004A2293" w:rsidRPr="00203571">
        <w:t xml:space="preserve">  Paragraph 1061ECA(1)(e)</w:t>
      </w:r>
    </w:p>
    <w:p w:rsidR="004A2293" w:rsidRPr="00203571" w:rsidRDefault="004A2293" w:rsidP="00203571">
      <w:pPr>
        <w:pStyle w:val="Item"/>
      </w:pPr>
      <w:r w:rsidRPr="00203571">
        <w:t>Repeal the paragraph.</w:t>
      </w:r>
    </w:p>
    <w:p w:rsidR="004A2293" w:rsidRPr="00203571" w:rsidRDefault="00F06325" w:rsidP="00203571">
      <w:pPr>
        <w:pStyle w:val="ItemHead"/>
      </w:pPr>
      <w:r w:rsidRPr="00203571">
        <w:t>28</w:t>
      </w:r>
      <w:r w:rsidR="004A2293" w:rsidRPr="00203571">
        <w:t xml:space="preserve">  Subsection</w:t>
      </w:r>
      <w:r w:rsidR="00203571" w:rsidRPr="00203571">
        <w:t> </w:t>
      </w:r>
      <w:r w:rsidR="004A2293" w:rsidRPr="00203571">
        <w:t>1061JU(4) (</w:t>
      </w:r>
      <w:r w:rsidR="00203571" w:rsidRPr="00203571">
        <w:t>paragraph (</w:t>
      </w:r>
      <w:r w:rsidR="004A2293" w:rsidRPr="00203571">
        <w:t xml:space="preserve">c) of the definition of </w:t>
      </w:r>
      <w:r w:rsidR="004A2293" w:rsidRPr="00203571">
        <w:rPr>
          <w:i/>
        </w:rPr>
        <w:t>maximum basic rate</w:t>
      </w:r>
      <w:r w:rsidR="004A2293" w:rsidRPr="00203571">
        <w:t>)</w:t>
      </w:r>
    </w:p>
    <w:p w:rsidR="004A2293" w:rsidRPr="00203571" w:rsidRDefault="004A2293" w:rsidP="00203571">
      <w:pPr>
        <w:pStyle w:val="Item"/>
      </w:pPr>
      <w:r w:rsidRPr="00203571">
        <w:t>Repeal the paragraph.</w:t>
      </w:r>
    </w:p>
    <w:p w:rsidR="004A2293" w:rsidRPr="00203571" w:rsidRDefault="00F06325" w:rsidP="00203571">
      <w:pPr>
        <w:pStyle w:val="ItemHead"/>
      </w:pPr>
      <w:r w:rsidRPr="00203571">
        <w:t>29</w:t>
      </w:r>
      <w:r w:rsidR="004A2293" w:rsidRPr="00203571">
        <w:t xml:space="preserve">  Subparagraph 1061PE(4)(e)(i)</w:t>
      </w:r>
    </w:p>
    <w:p w:rsidR="004A2293" w:rsidRPr="00203571" w:rsidRDefault="004A2293" w:rsidP="00203571">
      <w:pPr>
        <w:pStyle w:val="Item"/>
      </w:pPr>
      <w:r w:rsidRPr="00203571">
        <w:t>Repeal the subparagraph.</w:t>
      </w:r>
    </w:p>
    <w:p w:rsidR="004A2293" w:rsidRPr="00203571" w:rsidRDefault="00F06325" w:rsidP="00203571">
      <w:pPr>
        <w:pStyle w:val="ItemHead"/>
      </w:pPr>
      <w:r w:rsidRPr="00203571">
        <w:t>30</w:t>
      </w:r>
      <w:r w:rsidR="004A2293" w:rsidRPr="00203571">
        <w:t xml:space="preserve">  Paragraph 1061PJ(2)(e)</w:t>
      </w:r>
    </w:p>
    <w:p w:rsidR="004A2293" w:rsidRPr="00203571" w:rsidRDefault="004A2293" w:rsidP="00203571">
      <w:pPr>
        <w:pStyle w:val="Item"/>
      </w:pPr>
      <w:r w:rsidRPr="00203571">
        <w:t>Repeal the paragraph.</w:t>
      </w:r>
    </w:p>
    <w:p w:rsidR="004A2293" w:rsidRPr="00203571" w:rsidRDefault="00F06325" w:rsidP="00203571">
      <w:pPr>
        <w:pStyle w:val="ItemHead"/>
      </w:pPr>
      <w:r w:rsidRPr="00203571">
        <w:t>31</w:t>
      </w:r>
      <w:r w:rsidR="004A2293" w:rsidRPr="00203571">
        <w:t xml:space="preserve">  Subparagraph 1061T(1)(a)(ii)</w:t>
      </w:r>
    </w:p>
    <w:p w:rsidR="004A2293" w:rsidRPr="00203571" w:rsidRDefault="004A2293" w:rsidP="00203571">
      <w:pPr>
        <w:pStyle w:val="Item"/>
      </w:pPr>
      <w:r w:rsidRPr="00203571">
        <w:t>Omit “, a widow B pension”.</w:t>
      </w:r>
    </w:p>
    <w:p w:rsidR="004A2293" w:rsidRPr="00203571" w:rsidRDefault="00F06325" w:rsidP="00203571">
      <w:pPr>
        <w:pStyle w:val="ItemHead"/>
      </w:pPr>
      <w:r w:rsidRPr="00203571">
        <w:t>32</w:t>
      </w:r>
      <w:r w:rsidR="004A2293" w:rsidRPr="00203571">
        <w:t xml:space="preserve">  Part</w:t>
      </w:r>
      <w:r w:rsidR="00203571" w:rsidRPr="00203571">
        <w:t> </w:t>
      </w:r>
      <w:r w:rsidR="004A2293" w:rsidRPr="00203571">
        <w:t>3.4</w:t>
      </w:r>
    </w:p>
    <w:p w:rsidR="004A2293" w:rsidRPr="00203571" w:rsidRDefault="004A2293" w:rsidP="00203571">
      <w:pPr>
        <w:pStyle w:val="Item"/>
      </w:pPr>
      <w:r w:rsidRPr="00203571">
        <w:t>Repeal the Part.</w:t>
      </w:r>
    </w:p>
    <w:p w:rsidR="004A2293" w:rsidRPr="00203571" w:rsidRDefault="00F06325" w:rsidP="00203571">
      <w:pPr>
        <w:pStyle w:val="ItemHead"/>
      </w:pPr>
      <w:r w:rsidRPr="00203571">
        <w:t>33</w:t>
      </w:r>
      <w:r w:rsidR="004A2293" w:rsidRPr="00203571">
        <w:t xml:space="preserve">  Section</w:t>
      </w:r>
      <w:r w:rsidR="00203571" w:rsidRPr="00203571">
        <w:t> </w:t>
      </w:r>
      <w:r w:rsidR="004A2293" w:rsidRPr="00203571">
        <w:t>1067G (table item</w:t>
      </w:r>
      <w:r w:rsidR="00203571" w:rsidRPr="00203571">
        <w:t> </w:t>
      </w:r>
      <w:r w:rsidR="004A2293" w:rsidRPr="00203571">
        <w:t>18 in Module L of the Youth Allowance Rate Calculator)</w:t>
      </w:r>
    </w:p>
    <w:p w:rsidR="004A2293" w:rsidRPr="00203571" w:rsidRDefault="004A2293" w:rsidP="00203571">
      <w:pPr>
        <w:pStyle w:val="Item"/>
      </w:pPr>
      <w:r w:rsidRPr="00203571">
        <w:t>Repeal the item.</w:t>
      </w:r>
    </w:p>
    <w:p w:rsidR="004A2293" w:rsidRPr="00203571" w:rsidRDefault="00F06325" w:rsidP="00203571">
      <w:pPr>
        <w:pStyle w:val="ItemHead"/>
      </w:pPr>
      <w:r w:rsidRPr="00203571">
        <w:t>34</w:t>
      </w:r>
      <w:r w:rsidR="004A2293" w:rsidRPr="00203571">
        <w:t xml:space="preserve">  Paragraph 1070(b)</w:t>
      </w:r>
    </w:p>
    <w:p w:rsidR="004A2293" w:rsidRPr="00203571" w:rsidRDefault="004A2293" w:rsidP="00203571">
      <w:pPr>
        <w:pStyle w:val="Item"/>
      </w:pPr>
      <w:r w:rsidRPr="00203571">
        <w:t>Repeal the paragraph.</w:t>
      </w:r>
    </w:p>
    <w:p w:rsidR="004A2293" w:rsidRPr="00203571" w:rsidRDefault="00F06325" w:rsidP="00203571">
      <w:pPr>
        <w:pStyle w:val="ItemHead"/>
      </w:pPr>
      <w:r w:rsidRPr="00203571">
        <w:t>35</w:t>
      </w:r>
      <w:r w:rsidR="004A2293" w:rsidRPr="00203571">
        <w:t xml:space="preserve">  Paragraph 1070A(b)</w:t>
      </w:r>
    </w:p>
    <w:p w:rsidR="004A2293" w:rsidRPr="00203571" w:rsidRDefault="004A2293" w:rsidP="00203571">
      <w:pPr>
        <w:pStyle w:val="Item"/>
      </w:pPr>
      <w:r w:rsidRPr="00203571">
        <w:t>Omit “, C”.</w:t>
      </w:r>
    </w:p>
    <w:p w:rsidR="004A2293" w:rsidRPr="00203571" w:rsidRDefault="00F06325" w:rsidP="00203571">
      <w:pPr>
        <w:pStyle w:val="ItemHead"/>
      </w:pPr>
      <w:r w:rsidRPr="00203571">
        <w:t>36</w:t>
      </w:r>
      <w:r w:rsidR="004A2293" w:rsidRPr="00203571">
        <w:t xml:space="preserve">  Section</w:t>
      </w:r>
      <w:r w:rsidR="00203571" w:rsidRPr="00203571">
        <w:t> </w:t>
      </w:r>
      <w:r w:rsidR="004A2293" w:rsidRPr="00203571">
        <w:t>1070E (heading)</w:t>
      </w:r>
    </w:p>
    <w:p w:rsidR="004A2293" w:rsidRPr="00203571" w:rsidRDefault="004A2293" w:rsidP="00203571">
      <w:pPr>
        <w:pStyle w:val="Item"/>
      </w:pPr>
      <w:r w:rsidRPr="00203571">
        <w:t>Repeal the heading, substitute:</w:t>
      </w:r>
    </w:p>
    <w:p w:rsidR="004A2293" w:rsidRPr="00203571" w:rsidRDefault="004A2293" w:rsidP="00203571">
      <w:pPr>
        <w:pStyle w:val="ActHead5"/>
      </w:pPr>
      <w:bookmarkStart w:id="56" w:name="_Toc511305344"/>
      <w:r w:rsidRPr="00203571">
        <w:rPr>
          <w:rStyle w:val="CharSectno"/>
        </w:rPr>
        <w:t>1070E</w:t>
      </w:r>
      <w:r w:rsidRPr="00203571">
        <w:t xml:space="preserve">  Specific requirement (certain parenting payments)</w:t>
      </w:r>
      <w:bookmarkEnd w:id="56"/>
    </w:p>
    <w:p w:rsidR="004A2293" w:rsidRPr="00203571" w:rsidRDefault="00F06325" w:rsidP="00203571">
      <w:pPr>
        <w:pStyle w:val="ItemHead"/>
      </w:pPr>
      <w:r w:rsidRPr="00203571">
        <w:t>37</w:t>
      </w:r>
      <w:r w:rsidR="004A2293" w:rsidRPr="00203571">
        <w:t xml:space="preserve">  Paragraph 1070E(a)</w:t>
      </w:r>
    </w:p>
    <w:p w:rsidR="004A2293" w:rsidRPr="00203571" w:rsidRDefault="004A2293" w:rsidP="00203571">
      <w:pPr>
        <w:pStyle w:val="Item"/>
      </w:pPr>
      <w:r w:rsidRPr="00203571">
        <w:t>Omit “Pension Rate Calculator C or”.</w:t>
      </w:r>
    </w:p>
    <w:p w:rsidR="004A2293" w:rsidRPr="00203571" w:rsidRDefault="00F06325" w:rsidP="00203571">
      <w:pPr>
        <w:pStyle w:val="ItemHead"/>
      </w:pPr>
      <w:r w:rsidRPr="00203571">
        <w:t>38</w:t>
      </w:r>
      <w:r w:rsidR="004A2293" w:rsidRPr="00203571">
        <w:t xml:space="preserve">  Section</w:t>
      </w:r>
      <w:r w:rsidR="00203571" w:rsidRPr="00203571">
        <w:t> </w:t>
      </w:r>
      <w:r w:rsidR="004A2293" w:rsidRPr="00203571">
        <w:t>1070M (heading)</w:t>
      </w:r>
    </w:p>
    <w:p w:rsidR="004A2293" w:rsidRPr="00203571" w:rsidRDefault="004A2293" w:rsidP="00203571">
      <w:pPr>
        <w:pStyle w:val="Item"/>
      </w:pPr>
      <w:r w:rsidRPr="00203571">
        <w:t>Repeal the heading, substitute:</w:t>
      </w:r>
    </w:p>
    <w:p w:rsidR="004A2293" w:rsidRPr="00203571" w:rsidRDefault="004A2293" w:rsidP="00203571">
      <w:pPr>
        <w:pStyle w:val="ActHead5"/>
      </w:pPr>
      <w:bookmarkStart w:id="57" w:name="_Toc511305345"/>
      <w:r w:rsidRPr="00203571">
        <w:rPr>
          <w:rStyle w:val="CharSectno"/>
        </w:rPr>
        <w:t>1070M</w:t>
      </w:r>
      <w:r w:rsidRPr="00203571">
        <w:t xml:space="preserve">  Rate for certain parenting payments</w:t>
      </w:r>
      <w:bookmarkEnd w:id="57"/>
    </w:p>
    <w:p w:rsidR="004A2293" w:rsidRPr="00203571" w:rsidRDefault="00F06325" w:rsidP="00203571">
      <w:pPr>
        <w:pStyle w:val="ItemHead"/>
      </w:pPr>
      <w:r w:rsidRPr="00203571">
        <w:t>39</w:t>
      </w:r>
      <w:r w:rsidR="004A2293" w:rsidRPr="00203571">
        <w:t xml:space="preserve">  Subsection</w:t>
      </w:r>
      <w:r w:rsidR="00203571" w:rsidRPr="00203571">
        <w:t> </w:t>
      </w:r>
      <w:r w:rsidR="004A2293" w:rsidRPr="00203571">
        <w:t>1070M(1)</w:t>
      </w:r>
    </w:p>
    <w:p w:rsidR="004A2293" w:rsidRPr="00203571" w:rsidRDefault="004A2293" w:rsidP="00203571">
      <w:pPr>
        <w:pStyle w:val="Item"/>
      </w:pPr>
      <w:r w:rsidRPr="00203571">
        <w:t>Omit “Pension Rate Calculator C or”.</w:t>
      </w:r>
    </w:p>
    <w:p w:rsidR="004A2293" w:rsidRPr="00203571" w:rsidRDefault="00F06325" w:rsidP="00203571">
      <w:pPr>
        <w:pStyle w:val="ItemHead"/>
      </w:pPr>
      <w:r w:rsidRPr="00203571">
        <w:t>40</w:t>
      </w:r>
      <w:r w:rsidR="004A2293" w:rsidRPr="00203571">
        <w:t xml:space="preserve">  Subsection</w:t>
      </w:r>
      <w:r w:rsidR="00203571" w:rsidRPr="00203571">
        <w:t> </w:t>
      </w:r>
      <w:r w:rsidR="004A2293" w:rsidRPr="00203571">
        <w:t>1070T(1)</w:t>
      </w:r>
    </w:p>
    <w:p w:rsidR="004A2293" w:rsidRPr="00203571" w:rsidRDefault="004A2293" w:rsidP="00203571">
      <w:pPr>
        <w:pStyle w:val="Item"/>
      </w:pPr>
      <w:r w:rsidRPr="00203571">
        <w:t>Omit “Pension Rate Calculator C or”.</w:t>
      </w:r>
    </w:p>
    <w:p w:rsidR="004A2293" w:rsidRPr="00203571" w:rsidRDefault="00F06325" w:rsidP="00203571">
      <w:pPr>
        <w:pStyle w:val="ItemHead"/>
      </w:pPr>
      <w:r w:rsidRPr="00203571">
        <w:t>41</w:t>
      </w:r>
      <w:r w:rsidR="004A2293" w:rsidRPr="00203571">
        <w:t xml:space="preserve">  Paragraph 1073AA(1)(a)</w:t>
      </w:r>
    </w:p>
    <w:p w:rsidR="004A2293" w:rsidRPr="00203571" w:rsidRDefault="004A2293" w:rsidP="00203571">
      <w:pPr>
        <w:pStyle w:val="Item"/>
      </w:pPr>
      <w:r w:rsidRPr="00203571">
        <w:t>Omit “or Pension Rate Calculator C at the end of section</w:t>
      </w:r>
      <w:r w:rsidR="00203571" w:rsidRPr="00203571">
        <w:t> </w:t>
      </w:r>
      <w:r w:rsidRPr="00203571">
        <w:t>1066”.</w:t>
      </w:r>
    </w:p>
    <w:p w:rsidR="004A2293" w:rsidRPr="00203571" w:rsidRDefault="00F06325" w:rsidP="00203571">
      <w:pPr>
        <w:pStyle w:val="ItemHead"/>
      </w:pPr>
      <w:r w:rsidRPr="00203571">
        <w:t>42</w:t>
      </w:r>
      <w:r w:rsidR="004A2293" w:rsidRPr="00203571">
        <w:t xml:space="preserve">  Subsections</w:t>
      </w:r>
      <w:r w:rsidR="00203571" w:rsidRPr="00203571">
        <w:t> </w:t>
      </w:r>
      <w:r w:rsidR="004A2293" w:rsidRPr="00203571">
        <w:t>1073AA(6) and (8)</w:t>
      </w:r>
    </w:p>
    <w:p w:rsidR="004A2293" w:rsidRPr="00203571" w:rsidRDefault="004A2293" w:rsidP="00203571">
      <w:pPr>
        <w:pStyle w:val="Item"/>
      </w:pPr>
      <w:r w:rsidRPr="00203571">
        <w:t>Omit “or point 1066</w:t>
      </w:r>
      <w:r w:rsidR="00203571">
        <w:noBreakHyphen/>
      </w:r>
      <w:r w:rsidRPr="00203571">
        <w:t>E2 (whichever is relevant)”.</w:t>
      </w:r>
    </w:p>
    <w:p w:rsidR="004A2293" w:rsidRPr="00203571" w:rsidRDefault="00F06325" w:rsidP="00203571">
      <w:pPr>
        <w:pStyle w:val="ItemHead"/>
      </w:pPr>
      <w:r w:rsidRPr="00203571">
        <w:t>43</w:t>
      </w:r>
      <w:r w:rsidR="004A2293" w:rsidRPr="00203571">
        <w:t xml:space="preserve">  Paragraph 1130(8)(b)</w:t>
      </w:r>
    </w:p>
    <w:p w:rsidR="004A2293" w:rsidRPr="00203571" w:rsidRDefault="004A2293" w:rsidP="00203571">
      <w:pPr>
        <w:pStyle w:val="Item"/>
      </w:pPr>
      <w:r w:rsidRPr="00203571">
        <w:t>Omit “sections</w:t>
      </w:r>
      <w:r w:rsidR="00203571" w:rsidRPr="00203571">
        <w:t> </w:t>
      </w:r>
      <w:r w:rsidRPr="00203571">
        <w:t>1064 and 1066”, substitute “section</w:t>
      </w:r>
      <w:r w:rsidR="00203571" w:rsidRPr="00203571">
        <w:t> </w:t>
      </w:r>
      <w:r w:rsidRPr="00203571">
        <w:t>1064”.</w:t>
      </w:r>
    </w:p>
    <w:p w:rsidR="004A2293" w:rsidRPr="00203571" w:rsidRDefault="00F06325" w:rsidP="00203571">
      <w:pPr>
        <w:pStyle w:val="ItemHead"/>
      </w:pPr>
      <w:r w:rsidRPr="00203571">
        <w:t>44</w:t>
      </w:r>
      <w:r w:rsidR="004A2293" w:rsidRPr="00203571">
        <w:t xml:space="preserve">  Subparagraph 1133(1)(a)(v)</w:t>
      </w:r>
    </w:p>
    <w:p w:rsidR="004A2293" w:rsidRPr="00203571" w:rsidRDefault="004A2293" w:rsidP="00203571">
      <w:pPr>
        <w:pStyle w:val="Item"/>
      </w:pPr>
      <w:r w:rsidRPr="00203571">
        <w:t>Repeal the subparagraph.</w:t>
      </w:r>
    </w:p>
    <w:p w:rsidR="004A2293" w:rsidRPr="00203571" w:rsidRDefault="00F06325" w:rsidP="00203571">
      <w:pPr>
        <w:pStyle w:val="ItemHead"/>
      </w:pPr>
      <w:r w:rsidRPr="00203571">
        <w:t>45</w:t>
      </w:r>
      <w:r w:rsidR="004A2293" w:rsidRPr="00203571">
        <w:t xml:space="preserve">  Subparagraph 1187(1)(a)(va)</w:t>
      </w:r>
    </w:p>
    <w:p w:rsidR="004A2293" w:rsidRPr="00203571" w:rsidRDefault="004A2293" w:rsidP="00203571">
      <w:pPr>
        <w:pStyle w:val="Item"/>
      </w:pPr>
      <w:r w:rsidRPr="00203571">
        <w:t>Repeal the subparagraph.</w:t>
      </w:r>
    </w:p>
    <w:p w:rsidR="004A2293" w:rsidRPr="00203571" w:rsidRDefault="00F06325" w:rsidP="00203571">
      <w:pPr>
        <w:pStyle w:val="ItemHead"/>
      </w:pPr>
      <w:r w:rsidRPr="00203571">
        <w:t>46</w:t>
      </w:r>
      <w:r w:rsidR="004A2293" w:rsidRPr="00203571">
        <w:t xml:space="preserve">  Subparagraph 1188C(1)(a)(vii)</w:t>
      </w:r>
    </w:p>
    <w:p w:rsidR="004A2293" w:rsidRPr="00203571" w:rsidRDefault="004A2293" w:rsidP="00203571">
      <w:pPr>
        <w:pStyle w:val="Item"/>
      </w:pPr>
      <w:r w:rsidRPr="00203571">
        <w:t>Repeal the subparagraph.</w:t>
      </w:r>
    </w:p>
    <w:p w:rsidR="004A2293" w:rsidRPr="00203571" w:rsidRDefault="00F06325" w:rsidP="00203571">
      <w:pPr>
        <w:pStyle w:val="ItemHead"/>
      </w:pPr>
      <w:r w:rsidRPr="00203571">
        <w:t>47</w:t>
      </w:r>
      <w:r w:rsidR="004A2293" w:rsidRPr="00203571">
        <w:t xml:space="preserve">  Subsection</w:t>
      </w:r>
      <w:r w:rsidR="00203571" w:rsidRPr="00203571">
        <w:t> </w:t>
      </w:r>
      <w:r w:rsidR="004A2293" w:rsidRPr="00203571">
        <w:t>1188C(5) (</w:t>
      </w:r>
      <w:r w:rsidR="0060781D" w:rsidRPr="00203571">
        <w:t>t</w:t>
      </w:r>
      <w:r w:rsidR="00626EAA" w:rsidRPr="00203571">
        <w:t xml:space="preserve">able </w:t>
      </w:r>
      <w:r w:rsidR="004A2293" w:rsidRPr="00203571">
        <w:t>item</w:t>
      </w:r>
      <w:r w:rsidR="00203571" w:rsidRPr="00203571">
        <w:t> </w:t>
      </w:r>
      <w:r w:rsidR="004A2293" w:rsidRPr="00203571">
        <w:t>10)</w:t>
      </w:r>
    </w:p>
    <w:p w:rsidR="004A2293" w:rsidRPr="00203571" w:rsidRDefault="004A2293" w:rsidP="00203571">
      <w:pPr>
        <w:pStyle w:val="Item"/>
      </w:pPr>
      <w:r w:rsidRPr="00203571">
        <w:t>Repeal the item.</w:t>
      </w:r>
    </w:p>
    <w:p w:rsidR="004A2293" w:rsidRPr="00203571" w:rsidRDefault="00F06325" w:rsidP="00203571">
      <w:pPr>
        <w:pStyle w:val="ItemHead"/>
      </w:pPr>
      <w:r w:rsidRPr="00203571">
        <w:t>48</w:t>
      </w:r>
      <w:r w:rsidR="004A2293" w:rsidRPr="00203571">
        <w:t xml:space="preserve">  Subparagraph 1188D(2)(a)(vii)</w:t>
      </w:r>
    </w:p>
    <w:p w:rsidR="004A2293" w:rsidRPr="00203571" w:rsidRDefault="004A2293" w:rsidP="00203571">
      <w:pPr>
        <w:pStyle w:val="Item"/>
      </w:pPr>
      <w:r w:rsidRPr="00203571">
        <w:t>Repeal the subparagraph.</w:t>
      </w:r>
    </w:p>
    <w:p w:rsidR="004A2293" w:rsidRPr="00203571" w:rsidRDefault="00F06325" w:rsidP="00203571">
      <w:pPr>
        <w:pStyle w:val="ItemHead"/>
      </w:pPr>
      <w:r w:rsidRPr="00203571">
        <w:t>49</w:t>
      </w:r>
      <w:r w:rsidR="004A2293" w:rsidRPr="00203571">
        <w:t xml:space="preserve">  Subparagraph 1188F(2)(b)(vii)</w:t>
      </w:r>
    </w:p>
    <w:p w:rsidR="004A2293" w:rsidRPr="00203571" w:rsidRDefault="004A2293" w:rsidP="00203571">
      <w:pPr>
        <w:pStyle w:val="Item"/>
      </w:pPr>
      <w:r w:rsidRPr="00203571">
        <w:t>Repeal the subparagraph.</w:t>
      </w:r>
    </w:p>
    <w:p w:rsidR="004A2293" w:rsidRPr="00203571" w:rsidRDefault="00F06325" w:rsidP="00203571">
      <w:pPr>
        <w:pStyle w:val="ItemHead"/>
      </w:pPr>
      <w:r w:rsidRPr="00203571">
        <w:t>50</w:t>
      </w:r>
      <w:r w:rsidR="004A2293" w:rsidRPr="00203571">
        <w:t xml:space="preserve">  Section</w:t>
      </w:r>
      <w:r w:rsidR="00203571" w:rsidRPr="00203571">
        <w:t> </w:t>
      </w:r>
      <w:r w:rsidR="004A2293" w:rsidRPr="00203571">
        <w:t>1190 (table item</w:t>
      </w:r>
      <w:r w:rsidR="00203571" w:rsidRPr="00203571">
        <w:t> </w:t>
      </w:r>
      <w:r w:rsidR="004A2293" w:rsidRPr="00203571">
        <w:t>1AAA)</w:t>
      </w:r>
    </w:p>
    <w:p w:rsidR="004A2293" w:rsidRPr="00203571" w:rsidRDefault="004A2293" w:rsidP="00203571">
      <w:pPr>
        <w:pStyle w:val="Item"/>
      </w:pPr>
      <w:r w:rsidRPr="00203571">
        <w:t>Omit “[Pension Rate Calculator C—point 1066</w:t>
      </w:r>
      <w:r w:rsidR="00203571">
        <w:noBreakHyphen/>
      </w:r>
      <w:r w:rsidRPr="00203571">
        <w:t>B1—the annual rate]”.</w:t>
      </w:r>
    </w:p>
    <w:p w:rsidR="004A2293" w:rsidRPr="00203571" w:rsidRDefault="00F06325" w:rsidP="00203571">
      <w:pPr>
        <w:pStyle w:val="ItemHead"/>
      </w:pPr>
      <w:r w:rsidRPr="00203571">
        <w:t>51</w:t>
      </w:r>
      <w:r w:rsidR="004A2293" w:rsidRPr="00203571">
        <w:t xml:space="preserve">  Section</w:t>
      </w:r>
      <w:r w:rsidR="00203571" w:rsidRPr="00203571">
        <w:t> </w:t>
      </w:r>
      <w:r w:rsidR="004A2293" w:rsidRPr="00203571">
        <w:t>1190 (table item</w:t>
      </w:r>
      <w:r w:rsidR="00203571" w:rsidRPr="00203571">
        <w:t> </w:t>
      </w:r>
      <w:r w:rsidR="004A2293" w:rsidRPr="00203571">
        <w:t>20)</w:t>
      </w:r>
    </w:p>
    <w:p w:rsidR="004A2293" w:rsidRPr="00203571" w:rsidRDefault="004A2293" w:rsidP="00203571">
      <w:pPr>
        <w:pStyle w:val="Item"/>
      </w:pPr>
      <w:r w:rsidRPr="00203571">
        <w:t>Omit “[Pension Rate Calculator C—point 1066</w:t>
      </w:r>
      <w:r w:rsidR="00203571">
        <w:noBreakHyphen/>
      </w:r>
      <w:r w:rsidRPr="00203571">
        <w:t>E4—Table E—column 1]”.</w:t>
      </w:r>
    </w:p>
    <w:p w:rsidR="004A2293" w:rsidRPr="00203571" w:rsidRDefault="00F06325" w:rsidP="00203571">
      <w:pPr>
        <w:pStyle w:val="ItemHead"/>
      </w:pPr>
      <w:r w:rsidRPr="00203571">
        <w:t>52</w:t>
      </w:r>
      <w:r w:rsidR="004A2293" w:rsidRPr="00203571">
        <w:t xml:space="preserve">  Section</w:t>
      </w:r>
      <w:r w:rsidR="00203571" w:rsidRPr="00203571">
        <w:t> </w:t>
      </w:r>
      <w:r w:rsidR="004A2293" w:rsidRPr="00203571">
        <w:t>1190 (table item</w:t>
      </w:r>
      <w:r w:rsidR="00203571" w:rsidRPr="00203571">
        <w:t> </w:t>
      </w:r>
      <w:r w:rsidR="004A2293" w:rsidRPr="00203571">
        <w:t>24)</w:t>
      </w:r>
    </w:p>
    <w:p w:rsidR="004A2293" w:rsidRPr="00203571" w:rsidRDefault="004A2293" w:rsidP="00203571">
      <w:pPr>
        <w:pStyle w:val="Item"/>
      </w:pPr>
      <w:r w:rsidRPr="00203571">
        <w:t>Omit “[Pension Rate Calculator C—point 1066</w:t>
      </w:r>
      <w:r w:rsidR="00203571">
        <w:noBreakHyphen/>
      </w:r>
      <w:r w:rsidRPr="00203571">
        <w:t>G3—Table G—column 3A—item</w:t>
      </w:r>
      <w:r w:rsidR="00203571" w:rsidRPr="00203571">
        <w:t> </w:t>
      </w:r>
      <w:r w:rsidRPr="00203571">
        <w:t>1]”.</w:t>
      </w:r>
    </w:p>
    <w:p w:rsidR="004A2293" w:rsidRPr="00203571" w:rsidRDefault="00F06325" w:rsidP="00203571">
      <w:pPr>
        <w:pStyle w:val="ItemHead"/>
      </w:pPr>
      <w:r w:rsidRPr="00203571">
        <w:t>53</w:t>
      </w:r>
      <w:r w:rsidR="004A2293" w:rsidRPr="00203571">
        <w:t xml:space="preserve">  Section</w:t>
      </w:r>
      <w:r w:rsidR="00203571" w:rsidRPr="00203571">
        <w:t> </w:t>
      </w:r>
      <w:r w:rsidR="004A2293" w:rsidRPr="00203571">
        <w:t>1190 (table item</w:t>
      </w:r>
      <w:r w:rsidR="00203571" w:rsidRPr="00203571">
        <w:t> </w:t>
      </w:r>
      <w:r w:rsidR="004A2293" w:rsidRPr="00203571">
        <w:t>25)</w:t>
      </w:r>
    </w:p>
    <w:p w:rsidR="004A2293" w:rsidRPr="00203571" w:rsidRDefault="004A2293" w:rsidP="00203571">
      <w:pPr>
        <w:pStyle w:val="Item"/>
      </w:pPr>
      <w:r w:rsidRPr="00203571">
        <w:t>Omit “[Pension Rate Calculator C—point 1066</w:t>
      </w:r>
      <w:r w:rsidR="00203571">
        <w:noBreakHyphen/>
      </w:r>
      <w:r w:rsidRPr="00203571">
        <w:t>G3—Table G—column 3B—item</w:t>
      </w:r>
      <w:r w:rsidR="00203571" w:rsidRPr="00203571">
        <w:t> </w:t>
      </w:r>
      <w:r w:rsidRPr="00203571">
        <w:t>1]”.</w:t>
      </w:r>
    </w:p>
    <w:p w:rsidR="004A2293" w:rsidRPr="00203571" w:rsidRDefault="00F06325" w:rsidP="00203571">
      <w:pPr>
        <w:pStyle w:val="ItemHead"/>
      </w:pPr>
      <w:r w:rsidRPr="00203571">
        <w:t>54</w:t>
      </w:r>
      <w:r w:rsidR="004A2293" w:rsidRPr="00203571">
        <w:t xml:space="preserve">  Section</w:t>
      </w:r>
      <w:r w:rsidR="00203571" w:rsidRPr="00203571">
        <w:t> </w:t>
      </w:r>
      <w:r w:rsidR="004A2293" w:rsidRPr="00203571">
        <w:t>1190 (table item</w:t>
      </w:r>
      <w:r w:rsidR="00203571" w:rsidRPr="00203571">
        <w:t> </w:t>
      </w:r>
      <w:r w:rsidR="004A2293" w:rsidRPr="00203571">
        <w:t>26)</w:t>
      </w:r>
    </w:p>
    <w:p w:rsidR="004A2293" w:rsidRPr="00203571" w:rsidRDefault="004A2293" w:rsidP="00203571">
      <w:pPr>
        <w:pStyle w:val="Item"/>
      </w:pPr>
      <w:r w:rsidRPr="00203571">
        <w:t>Omit “[Pension Rate Calculator C—point 1066</w:t>
      </w:r>
      <w:r w:rsidR="00203571">
        <w:noBreakHyphen/>
      </w:r>
      <w:r w:rsidRPr="00203571">
        <w:t>G3—Table G—column 3A—items</w:t>
      </w:r>
      <w:r w:rsidR="00203571" w:rsidRPr="00203571">
        <w:t> </w:t>
      </w:r>
      <w:r w:rsidRPr="00203571">
        <w:t>2 and 3]”.</w:t>
      </w:r>
    </w:p>
    <w:p w:rsidR="004A2293" w:rsidRPr="00203571" w:rsidRDefault="00F06325" w:rsidP="00203571">
      <w:pPr>
        <w:pStyle w:val="ItemHead"/>
      </w:pPr>
      <w:r w:rsidRPr="00203571">
        <w:t>55</w:t>
      </w:r>
      <w:r w:rsidR="004A2293" w:rsidRPr="00203571">
        <w:t xml:space="preserve">  Section</w:t>
      </w:r>
      <w:r w:rsidR="00203571" w:rsidRPr="00203571">
        <w:t> </w:t>
      </w:r>
      <w:r w:rsidR="004A2293" w:rsidRPr="00203571">
        <w:t>1190 (table item</w:t>
      </w:r>
      <w:r w:rsidR="00203571" w:rsidRPr="00203571">
        <w:t> </w:t>
      </w:r>
      <w:r w:rsidR="004A2293" w:rsidRPr="00203571">
        <w:t>27)</w:t>
      </w:r>
    </w:p>
    <w:p w:rsidR="004A2293" w:rsidRPr="00203571" w:rsidRDefault="004A2293" w:rsidP="00203571">
      <w:pPr>
        <w:pStyle w:val="Item"/>
      </w:pPr>
      <w:r w:rsidRPr="00203571">
        <w:t>Omit “[Pension Rate Calculator C—point 1066</w:t>
      </w:r>
      <w:r w:rsidR="00203571">
        <w:noBreakHyphen/>
      </w:r>
      <w:r w:rsidRPr="00203571">
        <w:t>G3—Table G—column 3B—items</w:t>
      </w:r>
      <w:r w:rsidR="00203571" w:rsidRPr="00203571">
        <w:t> </w:t>
      </w:r>
      <w:r w:rsidRPr="00203571">
        <w:t>2 and 3]”.</w:t>
      </w:r>
    </w:p>
    <w:p w:rsidR="004A2293" w:rsidRPr="00203571" w:rsidRDefault="00F06325" w:rsidP="00203571">
      <w:pPr>
        <w:pStyle w:val="ItemHead"/>
      </w:pPr>
      <w:r w:rsidRPr="00203571">
        <w:t>56</w:t>
      </w:r>
      <w:r w:rsidR="004A2293" w:rsidRPr="00203571">
        <w:t xml:space="preserve">  Subsection</w:t>
      </w:r>
      <w:r w:rsidR="00203571" w:rsidRPr="00203571">
        <w:t> </w:t>
      </w:r>
      <w:r w:rsidR="004A2293" w:rsidRPr="00203571">
        <w:t>1210(4) (table item</w:t>
      </w:r>
      <w:r w:rsidR="00203571" w:rsidRPr="00203571">
        <w:t> </w:t>
      </w:r>
      <w:r w:rsidR="004A2293" w:rsidRPr="00203571">
        <w:t>2)</w:t>
      </w:r>
    </w:p>
    <w:p w:rsidR="004A2293" w:rsidRPr="00203571" w:rsidRDefault="004A2293" w:rsidP="00203571">
      <w:pPr>
        <w:pStyle w:val="Item"/>
      </w:pPr>
      <w:r w:rsidRPr="00203571">
        <w:t>Repeal the item.</w:t>
      </w:r>
    </w:p>
    <w:p w:rsidR="004A2293" w:rsidRPr="00203571" w:rsidRDefault="00F06325" w:rsidP="00203571">
      <w:pPr>
        <w:pStyle w:val="ItemHead"/>
      </w:pPr>
      <w:r w:rsidRPr="00203571">
        <w:t>57</w:t>
      </w:r>
      <w:r w:rsidR="004A2293" w:rsidRPr="00203571">
        <w:t xml:space="preserve">  Section</w:t>
      </w:r>
      <w:r w:rsidR="00203571" w:rsidRPr="00203571">
        <w:t> </w:t>
      </w:r>
      <w:r w:rsidR="004A2293" w:rsidRPr="00203571">
        <w:t xml:space="preserve">1212 (definition of </w:t>
      </w:r>
      <w:r w:rsidR="004A2293" w:rsidRPr="00203571">
        <w:rPr>
          <w:i/>
        </w:rPr>
        <w:t>entitled person</w:t>
      </w:r>
      <w:r w:rsidR="004A2293" w:rsidRPr="00203571">
        <w:t>)</w:t>
      </w:r>
    </w:p>
    <w:p w:rsidR="004A2293" w:rsidRPr="00203571" w:rsidRDefault="004A2293" w:rsidP="00203571">
      <w:pPr>
        <w:pStyle w:val="Item"/>
      </w:pPr>
      <w:r w:rsidRPr="00203571">
        <w:t>Repeal the definition.</w:t>
      </w:r>
    </w:p>
    <w:p w:rsidR="004A2293" w:rsidRPr="00203571" w:rsidRDefault="00F06325" w:rsidP="00203571">
      <w:pPr>
        <w:pStyle w:val="ItemHead"/>
      </w:pPr>
      <w:r w:rsidRPr="00203571">
        <w:t>58</w:t>
      </w:r>
      <w:r w:rsidR="004A2293" w:rsidRPr="00203571">
        <w:t xml:space="preserve">  Section</w:t>
      </w:r>
      <w:r w:rsidR="00203571" w:rsidRPr="00203571">
        <w:t> </w:t>
      </w:r>
      <w:r w:rsidR="004A2293" w:rsidRPr="00203571">
        <w:t>1217 (table items</w:t>
      </w:r>
      <w:r w:rsidR="00203571" w:rsidRPr="00203571">
        <w:t> </w:t>
      </w:r>
      <w:r w:rsidR="004A2293" w:rsidRPr="00203571">
        <w:t>8 and 9)</w:t>
      </w:r>
    </w:p>
    <w:p w:rsidR="004A2293" w:rsidRPr="00203571" w:rsidRDefault="004A2293" w:rsidP="00203571">
      <w:pPr>
        <w:pStyle w:val="Item"/>
      </w:pPr>
      <w:r w:rsidRPr="00203571">
        <w:t>Repeal the items.</w:t>
      </w:r>
    </w:p>
    <w:p w:rsidR="004A2293" w:rsidRPr="00203571" w:rsidRDefault="00F06325" w:rsidP="00203571">
      <w:pPr>
        <w:pStyle w:val="ItemHead"/>
      </w:pPr>
      <w:r w:rsidRPr="00203571">
        <w:t>59</w:t>
      </w:r>
      <w:r w:rsidR="004A2293" w:rsidRPr="00203571">
        <w:t xml:space="preserve">  Paragraph 1218(1)(b)</w:t>
      </w:r>
    </w:p>
    <w:p w:rsidR="004A2293" w:rsidRPr="00203571" w:rsidRDefault="004A2293" w:rsidP="00203571">
      <w:pPr>
        <w:pStyle w:val="Item"/>
      </w:pPr>
      <w:r w:rsidRPr="00203571">
        <w:t>Omit “widow B pension,”.</w:t>
      </w:r>
    </w:p>
    <w:p w:rsidR="004A2293" w:rsidRPr="00203571" w:rsidRDefault="00F06325" w:rsidP="00203571">
      <w:pPr>
        <w:pStyle w:val="ItemHead"/>
      </w:pPr>
      <w:r w:rsidRPr="00203571">
        <w:t>60</w:t>
      </w:r>
      <w:r w:rsidR="004A2293" w:rsidRPr="00203571">
        <w:t xml:space="preserve">  Subsection</w:t>
      </w:r>
      <w:r w:rsidR="00203571" w:rsidRPr="00203571">
        <w:t> </w:t>
      </w:r>
      <w:r w:rsidR="004A2293" w:rsidRPr="00203571">
        <w:t>1218(2)</w:t>
      </w:r>
    </w:p>
    <w:p w:rsidR="004A2293" w:rsidRPr="00203571" w:rsidRDefault="004A2293" w:rsidP="00203571">
      <w:pPr>
        <w:pStyle w:val="Item"/>
      </w:pPr>
      <w:r w:rsidRPr="00203571">
        <w:t>Omit “widow B pension,”.</w:t>
      </w:r>
    </w:p>
    <w:p w:rsidR="004A2293" w:rsidRPr="00203571" w:rsidRDefault="00F06325" w:rsidP="00203571">
      <w:pPr>
        <w:pStyle w:val="ItemHead"/>
      </w:pPr>
      <w:r w:rsidRPr="00203571">
        <w:t>61</w:t>
      </w:r>
      <w:r w:rsidR="004A2293" w:rsidRPr="00203571">
        <w:t xml:space="preserve">  Section</w:t>
      </w:r>
      <w:r w:rsidR="00203571" w:rsidRPr="00203571">
        <w:t> </w:t>
      </w:r>
      <w:r w:rsidR="004A2293" w:rsidRPr="00203571">
        <w:t>1220A</w:t>
      </w:r>
    </w:p>
    <w:p w:rsidR="004A2293" w:rsidRPr="00203571" w:rsidRDefault="004A2293" w:rsidP="00203571">
      <w:pPr>
        <w:pStyle w:val="Item"/>
      </w:pPr>
      <w:r w:rsidRPr="00203571">
        <w:t>Before “A”, insert “(1)”.</w:t>
      </w:r>
    </w:p>
    <w:p w:rsidR="004A2293" w:rsidRPr="00203571" w:rsidRDefault="00F06325" w:rsidP="00203571">
      <w:pPr>
        <w:pStyle w:val="ItemHead"/>
      </w:pPr>
      <w:r w:rsidRPr="00203571">
        <w:t>62</w:t>
      </w:r>
      <w:r w:rsidR="004A2293" w:rsidRPr="00203571">
        <w:t xml:space="preserve">  At the end of section</w:t>
      </w:r>
      <w:r w:rsidR="00203571" w:rsidRPr="00203571">
        <w:t> </w:t>
      </w:r>
      <w:r w:rsidR="004A2293" w:rsidRPr="00203571">
        <w:t>1220A</w:t>
      </w:r>
    </w:p>
    <w:p w:rsidR="004A2293" w:rsidRPr="00203571" w:rsidRDefault="004A2293" w:rsidP="00203571">
      <w:pPr>
        <w:pStyle w:val="Item"/>
      </w:pPr>
      <w:r w:rsidRPr="00203571">
        <w:t>Add:</w:t>
      </w:r>
    </w:p>
    <w:p w:rsidR="004A2293" w:rsidRPr="00203571" w:rsidRDefault="004A2293" w:rsidP="00203571">
      <w:pPr>
        <w:pStyle w:val="subsection"/>
      </w:pPr>
      <w:r w:rsidRPr="00203571">
        <w:tab/>
        <w:t>(2)</w:t>
      </w:r>
      <w:r w:rsidRPr="00203571">
        <w:tab/>
      </w:r>
      <w:r w:rsidR="00203571" w:rsidRPr="00203571">
        <w:t>Subsection (</w:t>
      </w:r>
      <w:r w:rsidRPr="00203571">
        <w:t xml:space="preserve">1) does not apply to a </w:t>
      </w:r>
      <w:r w:rsidR="003863AC" w:rsidRPr="00203571">
        <w:t>woman</w:t>
      </w:r>
      <w:r w:rsidRPr="00203571">
        <w:t xml:space="preserve"> if, immediately before </w:t>
      </w:r>
      <w:r w:rsidR="00BF2C8A" w:rsidRPr="00203571">
        <w:t>20</w:t>
      </w:r>
      <w:r w:rsidR="00203571" w:rsidRPr="00203571">
        <w:t> </w:t>
      </w:r>
      <w:r w:rsidR="00BF2C8A" w:rsidRPr="00203571">
        <w:t>March 2020</w:t>
      </w:r>
      <w:r w:rsidRPr="00203571">
        <w:t>, subsection</w:t>
      </w:r>
      <w:r w:rsidR="00203571" w:rsidRPr="00203571">
        <w:t> </w:t>
      </w:r>
      <w:r w:rsidRPr="00203571">
        <w:t xml:space="preserve">1221(1) did not apply to the </w:t>
      </w:r>
      <w:r w:rsidR="003863AC" w:rsidRPr="00203571">
        <w:t>woman</w:t>
      </w:r>
      <w:r w:rsidRPr="00203571">
        <w:t xml:space="preserve"> because of subsection</w:t>
      </w:r>
      <w:r w:rsidR="00203571" w:rsidRPr="00203571">
        <w:t> </w:t>
      </w:r>
      <w:r w:rsidRPr="00203571">
        <w:t>1221(2).</w:t>
      </w:r>
    </w:p>
    <w:p w:rsidR="004A2293" w:rsidRPr="00203571" w:rsidRDefault="004A2293" w:rsidP="00203571">
      <w:pPr>
        <w:pStyle w:val="subsection"/>
      </w:pPr>
      <w:r w:rsidRPr="00203571">
        <w:tab/>
        <w:t>(3)</w:t>
      </w:r>
      <w:r w:rsidRPr="00203571">
        <w:tab/>
      </w:r>
      <w:r w:rsidR="00203571" w:rsidRPr="00203571">
        <w:t>Subsection (</w:t>
      </w:r>
      <w:r w:rsidRPr="00203571">
        <w:t xml:space="preserve">1) does not apply to a </w:t>
      </w:r>
      <w:r w:rsidR="003863AC" w:rsidRPr="00203571">
        <w:t>woman</w:t>
      </w:r>
      <w:r w:rsidRPr="00203571">
        <w:t xml:space="preserve"> if, immediately before </w:t>
      </w:r>
      <w:r w:rsidR="00BF2C8A" w:rsidRPr="00203571">
        <w:t>20</w:t>
      </w:r>
      <w:r w:rsidR="00203571" w:rsidRPr="00203571">
        <w:t> </w:t>
      </w:r>
      <w:r w:rsidR="00BF2C8A" w:rsidRPr="00203571">
        <w:t>March 2020</w:t>
      </w:r>
      <w:r w:rsidRPr="00203571">
        <w:t>, subsection</w:t>
      </w:r>
      <w:r w:rsidR="00203571" w:rsidRPr="00203571">
        <w:t> </w:t>
      </w:r>
      <w:r w:rsidRPr="00203571">
        <w:t xml:space="preserve">796(2) did not apply to the </w:t>
      </w:r>
      <w:r w:rsidR="003863AC" w:rsidRPr="00203571">
        <w:t>woman</w:t>
      </w:r>
      <w:r w:rsidRPr="00203571">
        <w:t xml:space="preserve"> because of subsection</w:t>
      </w:r>
      <w:r w:rsidR="00203571" w:rsidRPr="00203571">
        <w:t> </w:t>
      </w:r>
      <w:r w:rsidRPr="00203571">
        <w:t>796(4).</w:t>
      </w:r>
    </w:p>
    <w:p w:rsidR="00513BBE" w:rsidRPr="00203571" w:rsidRDefault="00513BBE" w:rsidP="00203571">
      <w:pPr>
        <w:pStyle w:val="subsection"/>
      </w:pPr>
      <w:r w:rsidRPr="00203571">
        <w:tab/>
        <w:t>(4)</w:t>
      </w:r>
      <w:r w:rsidRPr="00203571">
        <w:tab/>
      </w:r>
      <w:r w:rsidR="00203571" w:rsidRPr="00203571">
        <w:t>Subsection (</w:t>
      </w:r>
      <w:r w:rsidRPr="00203571">
        <w:t>1) does not apply to a woman if:</w:t>
      </w:r>
    </w:p>
    <w:p w:rsidR="00513BBE" w:rsidRPr="00203571" w:rsidRDefault="00513BBE" w:rsidP="00203571">
      <w:pPr>
        <w:pStyle w:val="paragraph"/>
      </w:pPr>
      <w:r w:rsidRPr="00203571">
        <w:tab/>
        <w:t>(a)</w:t>
      </w:r>
      <w:r w:rsidRPr="00203571">
        <w:tab/>
        <w:t>immediately before 20</w:t>
      </w:r>
      <w:r w:rsidR="00203571" w:rsidRPr="00203571">
        <w:t> </w:t>
      </w:r>
      <w:r w:rsidRPr="00203571">
        <w:t xml:space="preserve">March 2020, the woman was receiving a widow B pension </w:t>
      </w:r>
      <w:r w:rsidR="009D28E9" w:rsidRPr="00203571">
        <w:t>mentioned in</w:t>
      </w:r>
      <w:r w:rsidRPr="00203571">
        <w:t xml:space="preserve"> subclause</w:t>
      </w:r>
      <w:r w:rsidR="00203571" w:rsidRPr="00203571">
        <w:t> </w:t>
      </w:r>
      <w:r w:rsidRPr="00203571">
        <w:t>128A(2) of Schedule</w:t>
      </w:r>
      <w:r w:rsidR="00203571" w:rsidRPr="00203571">
        <w:t> </w:t>
      </w:r>
      <w:r w:rsidRPr="00203571">
        <w:t>1A; and</w:t>
      </w:r>
    </w:p>
    <w:p w:rsidR="00513BBE" w:rsidRPr="00203571" w:rsidRDefault="00513BBE" w:rsidP="00203571">
      <w:pPr>
        <w:pStyle w:val="paragraph"/>
      </w:pPr>
      <w:r w:rsidRPr="00203571">
        <w:tab/>
        <w:t>(b)</w:t>
      </w:r>
      <w:r w:rsidRPr="00203571">
        <w:tab/>
        <w:t>immediately before 20</w:t>
      </w:r>
      <w:r w:rsidR="00203571" w:rsidRPr="00203571">
        <w:t> </w:t>
      </w:r>
      <w:r w:rsidRPr="00203571">
        <w:t>March 2020, subclause</w:t>
      </w:r>
      <w:r w:rsidR="00203571" w:rsidRPr="00203571">
        <w:t> </w:t>
      </w:r>
      <w:r w:rsidRPr="00203571">
        <w:t>128A(5) of Schedule</w:t>
      </w:r>
      <w:r w:rsidR="00203571" w:rsidRPr="00203571">
        <w:t> </w:t>
      </w:r>
      <w:r w:rsidRPr="00203571">
        <w:t>1A applied to the woman in relation to that pension.</w:t>
      </w:r>
    </w:p>
    <w:p w:rsidR="004A2293" w:rsidRPr="00203571" w:rsidRDefault="00F06325" w:rsidP="00203571">
      <w:pPr>
        <w:pStyle w:val="ItemHead"/>
      </w:pPr>
      <w:r w:rsidRPr="00203571">
        <w:t>63</w:t>
      </w:r>
      <w:r w:rsidR="004A2293" w:rsidRPr="00203571">
        <w:t xml:space="preserve">  Section</w:t>
      </w:r>
      <w:r w:rsidR="00203571" w:rsidRPr="00203571">
        <w:t> </w:t>
      </w:r>
      <w:r w:rsidR="004A2293" w:rsidRPr="00203571">
        <w:t>1221</w:t>
      </w:r>
    </w:p>
    <w:p w:rsidR="004A2293" w:rsidRPr="00203571" w:rsidRDefault="004A2293" w:rsidP="00203571">
      <w:pPr>
        <w:pStyle w:val="Item"/>
      </w:pPr>
      <w:r w:rsidRPr="00203571">
        <w:t>Repeal the section (not including the Pension Portability Rate Calculator), substitute:</w:t>
      </w:r>
    </w:p>
    <w:p w:rsidR="004A2293" w:rsidRPr="00203571" w:rsidRDefault="004A2293" w:rsidP="00203571">
      <w:pPr>
        <w:pStyle w:val="ActHead5"/>
      </w:pPr>
      <w:bookmarkStart w:id="58" w:name="_Toc511305346"/>
      <w:r w:rsidRPr="00203571">
        <w:rPr>
          <w:rStyle w:val="CharSectno"/>
        </w:rPr>
        <w:t>1221</w:t>
      </w:r>
      <w:r w:rsidRPr="00203571">
        <w:t xml:space="preserve">  Pension Portability Rate Calculator</w:t>
      </w:r>
      <w:bookmarkEnd w:id="58"/>
    </w:p>
    <w:p w:rsidR="004A2293" w:rsidRPr="00203571" w:rsidRDefault="004A2293" w:rsidP="00203571">
      <w:pPr>
        <w:pStyle w:val="subsection"/>
      </w:pPr>
      <w:r w:rsidRPr="00203571">
        <w:tab/>
      </w:r>
      <w:r w:rsidRPr="00203571">
        <w:tab/>
        <w:t>This section sets out the Pension Portability Rate Calculator for the purposes of this Part.</w:t>
      </w:r>
    </w:p>
    <w:p w:rsidR="005718A1" w:rsidRPr="00203571" w:rsidRDefault="00F06325" w:rsidP="00203571">
      <w:pPr>
        <w:pStyle w:val="ItemHead"/>
      </w:pPr>
      <w:r w:rsidRPr="00203571">
        <w:t>64</w:t>
      </w:r>
      <w:r w:rsidR="005718A1" w:rsidRPr="00203571">
        <w:t xml:space="preserve">  </w:t>
      </w:r>
      <w:r w:rsidR="00AC643B" w:rsidRPr="00203571">
        <w:t>Section</w:t>
      </w:r>
      <w:r w:rsidR="00203571" w:rsidRPr="00203571">
        <w:t> </w:t>
      </w:r>
      <w:r w:rsidR="00AC643B" w:rsidRPr="00203571">
        <w:t>1221 (a</w:t>
      </w:r>
      <w:r w:rsidR="005718A1" w:rsidRPr="00203571">
        <w:t>t the end of Module A of the Pension Portability Rate Calculator</w:t>
      </w:r>
      <w:r w:rsidR="00AC643B" w:rsidRPr="00203571">
        <w:t>)</w:t>
      </w:r>
    </w:p>
    <w:p w:rsidR="005718A1" w:rsidRPr="00203571" w:rsidRDefault="005718A1" w:rsidP="00203571">
      <w:pPr>
        <w:pStyle w:val="Item"/>
      </w:pPr>
      <w:r w:rsidRPr="00203571">
        <w:t>Add:</w:t>
      </w:r>
    </w:p>
    <w:p w:rsidR="005718A1" w:rsidRPr="00203571" w:rsidRDefault="005718A1" w:rsidP="00203571">
      <w:pPr>
        <w:pStyle w:val="SubsectionHead"/>
      </w:pPr>
      <w:r w:rsidRPr="00203571">
        <w:t>Former recipients of widow B pension</w:t>
      </w:r>
    </w:p>
    <w:p w:rsidR="005718A1" w:rsidRPr="00203571" w:rsidRDefault="005718A1" w:rsidP="00203571">
      <w:pPr>
        <w:pStyle w:val="subsection"/>
      </w:pPr>
      <w:r w:rsidRPr="00203571">
        <w:tab/>
        <w:t>1221</w:t>
      </w:r>
      <w:r w:rsidR="00203571">
        <w:noBreakHyphen/>
      </w:r>
      <w:r w:rsidRPr="00203571">
        <w:t>A3</w:t>
      </w:r>
      <w:r w:rsidRPr="00203571">
        <w:tab/>
        <w:t>If</w:t>
      </w:r>
      <w:r w:rsidR="000F12AF" w:rsidRPr="00203571">
        <w:t>:</w:t>
      </w:r>
    </w:p>
    <w:p w:rsidR="005718A1" w:rsidRPr="00203571" w:rsidRDefault="005718A1" w:rsidP="00203571">
      <w:pPr>
        <w:pStyle w:val="paragraph"/>
      </w:pPr>
      <w:r w:rsidRPr="00203571">
        <w:tab/>
        <w:t>(a)</w:t>
      </w:r>
      <w:r w:rsidRPr="00203571">
        <w:tab/>
      </w:r>
      <w:r w:rsidR="000F12AF" w:rsidRPr="00203571">
        <w:t xml:space="preserve">immediately before </w:t>
      </w:r>
      <w:r w:rsidR="00424DDD" w:rsidRPr="00203571">
        <w:t>20</w:t>
      </w:r>
      <w:r w:rsidR="00203571" w:rsidRPr="00203571">
        <w:t> </w:t>
      </w:r>
      <w:r w:rsidR="00424DDD" w:rsidRPr="00203571">
        <w:t>March 2020</w:t>
      </w:r>
      <w:r w:rsidR="000F12AF" w:rsidRPr="00203571">
        <w:t xml:space="preserve">, </w:t>
      </w:r>
      <w:r w:rsidRPr="00203571">
        <w:t>a woman was receiving a widow B pension under Part</w:t>
      </w:r>
      <w:r w:rsidR="00203571" w:rsidRPr="00203571">
        <w:t> </w:t>
      </w:r>
      <w:r w:rsidRPr="00203571">
        <w:t>2.8; and</w:t>
      </w:r>
    </w:p>
    <w:p w:rsidR="005718A1" w:rsidRPr="00203571" w:rsidRDefault="005718A1" w:rsidP="00203571">
      <w:pPr>
        <w:pStyle w:val="paragraph"/>
      </w:pPr>
      <w:r w:rsidRPr="00203571">
        <w:tab/>
        <w:t>(b)</w:t>
      </w:r>
      <w:r w:rsidRPr="00203571">
        <w:tab/>
        <w:t xml:space="preserve">the woman </w:t>
      </w:r>
      <w:r w:rsidR="000F12AF" w:rsidRPr="00203571">
        <w:t>had become qualified for the widow B pension because of the woman’s partner’s death</w:t>
      </w:r>
      <w:r w:rsidRPr="00203571">
        <w:t>; and</w:t>
      </w:r>
    </w:p>
    <w:p w:rsidR="00986ED4" w:rsidRPr="00203571" w:rsidRDefault="00986ED4" w:rsidP="00203571">
      <w:pPr>
        <w:pStyle w:val="paragraph"/>
      </w:pPr>
      <w:r w:rsidRPr="00203571">
        <w:tab/>
        <w:t>(c)</w:t>
      </w:r>
      <w:r w:rsidRPr="00203571">
        <w:tab/>
        <w:t xml:space="preserve">on a day on or after </w:t>
      </w:r>
      <w:r w:rsidR="00424DDD" w:rsidRPr="00203571">
        <w:t>20</w:t>
      </w:r>
      <w:r w:rsidR="00203571" w:rsidRPr="00203571">
        <w:t> </w:t>
      </w:r>
      <w:r w:rsidR="00424DDD" w:rsidRPr="00203571">
        <w:t>March 2020</w:t>
      </w:r>
      <w:r w:rsidRPr="00203571">
        <w:t>, the woman’s rate of age pension is worked out as mentioned in section</w:t>
      </w:r>
      <w:r w:rsidR="00203571" w:rsidRPr="00203571">
        <w:t> </w:t>
      </w:r>
      <w:r w:rsidRPr="00203571">
        <w:t>1220A; and</w:t>
      </w:r>
    </w:p>
    <w:p w:rsidR="00986ED4" w:rsidRPr="00203571" w:rsidRDefault="00986ED4" w:rsidP="00203571">
      <w:pPr>
        <w:pStyle w:val="paragraph"/>
      </w:pPr>
      <w:r w:rsidRPr="00203571">
        <w:tab/>
        <w:t>(d)</w:t>
      </w:r>
      <w:r w:rsidRPr="00203571">
        <w:tab/>
        <w:t xml:space="preserve">on that day, that partner’s period of Australian working life residence (immediately before that partner’s death) exceeds the </w:t>
      </w:r>
      <w:r w:rsidR="00E65E52" w:rsidRPr="00203571">
        <w:t>woman</w:t>
      </w:r>
      <w:r w:rsidRPr="00203571">
        <w:t>’s period of Australian working life residence on that day;</w:t>
      </w:r>
      <w:r w:rsidR="00E65E52" w:rsidRPr="00203571">
        <w:t xml:space="preserve"> and</w:t>
      </w:r>
    </w:p>
    <w:p w:rsidR="00E65E52" w:rsidRPr="00203571" w:rsidRDefault="00E65E52" w:rsidP="00203571">
      <w:pPr>
        <w:pStyle w:val="paragraph"/>
      </w:pPr>
      <w:r w:rsidRPr="00203571">
        <w:tab/>
        <w:t>(e)</w:t>
      </w:r>
      <w:r w:rsidRPr="00203571">
        <w:tab/>
        <w:t>on that day, the woman is not a member of a couple;</w:t>
      </w:r>
    </w:p>
    <w:p w:rsidR="00986ED4" w:rsidRPr="00203571" w:rsidRDefault="00986ED4" w:rsidP="00203571">
      <w:pPr>
        <w:pStyle w:val="subsection2"/>
      </w:pPr>
      <w:r w:rsidRPr="00203571">
        <w:t xml:space="preserve">then, for the purposes of working out that rate of age pension, the </w:t>
      </w:r>
      <w:r w:rsidR="00E65E52" w:rsidRPr="00203571">
        <w:t>woman</w:t>
      </w:r>
      <w:r w:rsidRPr="00203571">
        <w:t>’s period of Australian working life residence is taken to be equal to that partner’s period of Australian working life residence (immediately before that partner’s death).</w:t>
      </w:r>
    </w:p>
    <w:p w:rsidR="004A2293" w:rsidRPr="00203571" w:rsidRDefault="00F06325" w:rsidP="00203571">
      <w:pPr>
        <w:pStyle w:val="ItemHead"/>
      </w:pPr>
      <w:r w:rsidRPr="00203571">
        <w:t>65</w:t>
      </w:r>
      <w:r w:rsidR="004A2293" w:rsidRPr="00203571">
        <w:t xml:space="preserve">  Subparagraph 1228B(1)(b)(iv)</w:t>
      </w:r>
    </w:p>
    <w:p w:rsidR="004A2293" w:rsidRPr="00203571" w:rsidRDefault="004A2293" w:rsidP="00203571">
      <w:pPr>
        <w:pStyle w:val="Item"/>
      </w:pPr>
      <w:r w:rsidRPr="00203571">
        <w:t>Repeal the subparagraph.</w:t>
      </w:r>
    </w:p>
    <w:p w:rsidR="004A2293" w:rsidRPr="00203571" w:rsidRDefault="00F06325" w:rsidP="00203571">
      <w:pPr>
        <w:pStyle w:val="ItemHead"/>
      </w:pPr>
      <w:r w:rsidRPr="00203571">
        <w:t>66</w:t>
      </w:r>
      <w:r w:rsidR="004A2293" w:rsidRPr="00203571">
        <w:t xml:space="preserve">  Subclause</w:t>
      </w:r>
      <w:r w:rsidR="00203571" w:rsidRPr="00203571">
        <w:t> </w:t>
      </w:r>
      <w:r w:rsidR="004A2293" w:rsidRPr="00203571">
        <w:t>128A(2) of Schedule</w:t>
      </w:r>
      <w:r w:rsidR="00203571" w:rsidRPr="00203571">
        <w:t> </w:t>
      </w:r>
      <w:r w:rsidR="004A2293" w:rsidRPr="00203571">
        <w:t>1A</w:t>
      </w:r>
    </w:p>
    <w:p w:rsidR="004A2293" w:rsidRPr="00203571" w:rsidRDefault="004A2293" w:rsidP="00203571">
      <w:pPr>
        <w:pStyle w:val="Item"/>
      </w:pPr>
      <w:r w:rsidRPr="00203571">
        <w:t>Repeal the subclause, substitute:</w:t>
      </w:r>
    </w:p>
    <w:p w:rsidR="004A2293" w:rsidRPr="00203571" w:rsidRDefault="004A2293" w:rsidP="00203571">
      <w:pPr>
        <w:pStyle w:val="subsection"/>
      </w:pPr>
      <w:r w:rsidRPr="00203571">
        <w:tab/>
        <w:t>(2)</w:t>
      </w:r>
      <w:r w:rsidRPr="00203571">
        <w:tab/>
        <w:t>This subclause applies to a person if:</w:t>
      </w:r>
    </w:p>
    <w:p w:rsidR="004A2293" w:rsidRPr="00203571" w:rsidRDefault="004A2293" w:rsidP="00203571">
      <w:pPr>
        <w:pStyle w:val="paragraph"/>
      </w:pPr>
      <w:r w:rsidRPr="00203571">
        <w:tab/>
        <w:t>(a)</w:t>
      </w:r>
      <w:r w:rsidRPr="00203571">
        <w:tab/>
        <w:t>the person has become qualified to receive a disability support pension because of the 1986 Agreement; and</w:t>
      </w:r>
    </w:p>
    <w:p w:rsidR="004A2293" w:rsidRPr="00203571" w:rsidRDefault="004A2293" w:rsidP="00203571">
      <w:pPr>
        <w:pStyle w:val="paragraph"/>
      </w:pPr>
      <w:r w:rsidRPr="00203571">
        <w:tab/>
        <w:t>(b)</w:t>
      </w:r>
      <w:r w:rsidRPr="00203571">
        <w:tab/>
        <w:t>the person became qualified to receive the pension because he or she became unable to work or became permanently blind, as the case may be, while he or she was in Australia or was temporarily absent from Australia.</w:t>
      </w:r>
    </w:p>
    <w:p w:rsidR="004A2293" w:rsidRPr="00203571" w:rsidRDefault="00F06325" w:rsidP="00203571">
      <w:pPr>
        <w:pStyle w:val="ItemHead"/>
      </w:pPr>
      <w:r w:rsidRPr="00203571">
        <w:t>67</w:t>
      </w:r>
      <w:r w:rsidR="004A2293" w:rsidRPr="00203571">
        <w:t xml:space="preserve">  Subclause</w:t>
      </w:r>
      <w:r w:rsidR="00203571" w:rsidRPr="00203571">
        <w:t> </w:t>
      </w:r>
      <w:r w:rsidR="004A2293" w:rsidRPr="00203571">
        <w:t>128A(5) of Schedule</w:t>
      </w:r>
      <w:r w:rsidR="00203571" w:rsidRPr="00203571">
        <w:t> </w:t>
      </w:r>
      <w:r w:rsidR="004A2293" w:rsidRPr="00203571">
        <w:t>1A</w:t>
      </w:r>
    </w:p>
    <w:p w:rsidR="004A2293" w:rsidRPr="00203571" w:rsidRDefault="004A2293" w:rsidP="00203571">
      <w:pPr>
        <w:pStyle w:val="Item"/>
      </w:pPr>
      <w:r w:rsidRPr="00203571">
        <w:t>Omit “or widow B pension”.</w:t>
      </w:r>
    </w:p>
    <w:p w:rsidR="004A2293" w:rsidRPr="00203571" w:rsidRDefault="00F06325" w:rsidP="00203571">
      <w:pPr>
        <w:pStyle w:val="ItemHead"/>
      </w:pPr>
      <w:r w:rsidRPr="00203571">
        <w:t>68</w:t>
      </w:r>
      <w:r w:rsidR="004A2293" w:rsidRPr="00203571">
        <w:t xml:space="preserve">  Subparagraph 146(1)(a)(vi) of Schedule</w:t>
      </w:r>
      <w:r w:rsidR="00203571" w:rsidRPr="00203571">
        <w:t> </w:t>
      </w:r>
      <w:r w:rsidR="004A2293" w:rsidRPr="00203571">
        <w:t>1A</w:t>
      </w:r>
    </w:p>
    <w:p w:rsidR="004A2293" w:rsidRPr="00203571" w:rsidRDefault="004A2293" w:rsidP="00203571">
      <w:pPr>
        <w:pStyle w:val="Item"/>
      </w:pPr>
      <w:r w:rsidRPr="00203571">
        <w:t>Repeal the subparagraph.</w:t>
      </w:r>
    </w:p>
    <w:p w:rsidR="004A2293" w:rsidRPr="00203571" w:rsidRDefault="00F06325" w:rsidP="00203571">
      <w:pPr>
        <w:pStyle w:val="ItemHead"/>
      </w:pPr>
      <w:r w:rsidRPr="00203571">
        <w:t>69</w:t>
      </w:r>
      <w:r w:rsidR="004A2293" w:rsidRPr="00203571">
        <w:t xml:space="preserve">  Subclause</w:t>
      </w:r>
      <w:r w:rsidR="00203571" w:rsidRPr="00203571">
        <w:t> </w:t>
      </w:r>
      <w:r w:rsidR="004A2293" w:rsidRPr="00203571">
        <w:t>146(2) of Schedule</w:t>
      </w:r>
      <w:r w:rsidR="00203571" w:rsidRPr="00203571">
        <w:t> </w:t>
      </w:r>
      <w:r w:rsidR="004A2293" w:rsidRPr="00203571">
        <w:t>1A</w:t>
      </w:r>
    </w:p>
    <w:p w:rsidR="004A2293" w:rsidRPr="00203571" w:rsidRDefault="004A2293" w:rsidP="00203571">
      <w:pPr>
        <w:pStyle w:val="Item"/>
      </w:pPr>
      <w:r w:rsidRPr="00203571">
        <w:t>Omit “, 1065</w:t>
      </w:r>
      <w:r w:rsidR="00203571">
        <w:noBreakHyphen/>
      </w:r>
      <w:r w:rsidRPr="00203571">
        <w:t>A1 or 1066</w:t>
      </w:r>
      <w:r w:rsidR="00203571">
        <w:noBreakHyphen/>
      </w:r>
      <w:r w:rsidRPr="00203571">
        <w:t>A1”, substitute “or 1065</w:t>
      </w:r>
      <w:r w:rsidR="00203571">
        <w:noBreakHyphen/>
      </w:r>
      <w:r w:rsidRPr="00203571">
        <w:t>A1”.</w:t>
      </w:r>
    </w:p>
    <w:p w:rsidR="004A2293" w:rsidRPr="00203571" w:rsidRDefault="00F06325" w:rsidP="00203571">
      <w:pPr>
        <w:pStyle w:val="ItemHead"/>
      </w:pPr>
      <w:r w:rsidRPr="00203571">
        <w:t>70</w:t>
      </w:r>
      <w:r w:rsidR="004A2293" w:rsidRPr="00203571">
        <w:t xml:space="preserve">  Subclause</w:t>
      </w:r>
      <w:r w:rsidR="00203571" w:rsidRPr="00203571">
        <w:t> </w:t>
      </w:r>
      <w:r w:rsidR="004A2293" w:rsidRPr="00203571">
        <w:t>146(3) of Schedule</w:t>
      </w:r>
      <w:r w:rsidR="00203571" w:rsidRPr="00203571">
        <w:t> </w:t>
      </w:r>
      <w:r w:rsidR="004A2293" w:rsidRPr="00203571">
        <w:t>1A (note)</w:t>
      </w:r>
    </w:p>
    <w:p w:rsidR="004A2293" w:rsidRPr="00203571" w:rsidRDefault="004A2293" w:rsidP="00203571">
      <w:pPr>
        <w:pStyle w:val="Item"/>
      </w:pPr>
      <w:r w:rsidRPr="00203571">
        <w:t>Omit “whichever of points 1064</w:t>
      </w:r>
      <w:r w:rsidR="00203571">
        <w:noBreakHyphen/>
      </w:r>
      <w:r w:rsidRPr="00203571">
        <w:t>A1 and 1066</w:t>
      </w:r>
      <w:r w:rsidR="00203571">
        <w:noBreakHyphen/>
      </w:r>
      <w:r w:rsidRPr="00203571">
        <w:t>A1 is relevant”, substitute “point 1064</w:t>
      </w:r>
      <w:r w:rsidR="00203571">
        <w:noBreakHyphen/>
      </w:r>
      <w:r w:rsidRPr="00203571">
        <w:t>A1”.</w:t>
      </w:r>
    </w:p>
    <w:p w:rsidR="004A2293" w:rsidRPr="00203571" w:rsidRDefault="00F06325" w:rsidP="00203571">
      <w:pPr>
        <w:pStyle w:val="ItemHead"/>
      </w:pPr>
      <w:r w:rsidRPr="00203571">
        <w:t>71</w:t>
      </w:r>
      <w:r w:rsidR="004A2293" w:rsidRPr="00203571">
        <w:t xml:space="preserve">  Subclause</w:t>
      </w:r>
      <w:r w:rsidR="00203571" w:rsidRPr="00203571">
        <w:t> </w:t>
      </w:r>
      <w:r w:rsidR="004A2293" w:rsidRPr="00203571">
        <w:t>146(4) of Schedule</w:t>
      </w:r>
      <w:r w:rsidR="00203571" w:rsidRPr="00203571">
        <w:t> </w:t>
      </w:r>
      <w:r w:rsidR="004A2293" w:rsidRPr="00203571">
        <w:t>1A (note 1)</w:t>
      </w:r>
    </w:p>
    <w:p w:rsidR="004A2293" w:rsidRPr="00203571" w:rsidRDefault="004A2293" w:rsidP="00203571">
      <w:pPr>
        <w:pStyle w:val="Item"/>
      </w:pPr>
      <w:r w:rsidRPr="00203571">
        <w:t>Omit “points 1064</w:t>
      </w:r>
      <w:r w:rsidR="00203571">
        <w:noBreakHyphen/>
      </w:r>
      <w:r w:rsidRPr="00203571">
        <w:t>A1 and 1066</w:t>
      </w:r>
      <w:r w:rsidR="00203571">
        <w:noBreakHyphen/>
      </w:r>
      <w:r w:rsidRPr="00203571">
        <w:t>A1”, substitute “point 1064</w:t>
      </w:r>
      <w:r w:rsidR="00203571">
        <w:noBreakHyphen/>
      </w:r>
      <w:r w:rsidRPr="00203571">
        <w:t>A1”.</w:t>
      </w:r>
    </w:p>
    <w:p w:rsidR="004A2293" w:rsidRPr="00203571" w:rsidRDefault="004A2293" w:rsidP="00203571">
      <w:pPr>
        <w:pStyle w:val="ActHead9"/>
        <w:rPr>
          <w:i w:val="0"/>
        </w:rPr>
      </w:pPr>
      <w:bookmarkStart w:id="59" w:name="_Toc511305347"/>
      <w:r w:rsidRPr="00203571">
        <w:t>Social Security (Administration) Act 1999</w:t>
      </w:r>
      <w:bookmarkEnd w:id="59"/>
    </w:p>
    <w:p w:rsidR="004A2293" w:rsidRPr="00203571" w:rsidRDefault="00F06325" w:rsidP="00203571">
      <w:pPr>
        <w:pStyle w:val="ItemHead"/>
      </w:pPr>
      <w:r w:rsidRPr="00203571">
        <w:t>72</w:t>
      </w:r>
      <w:r w:rsidR="004A2293" w:rsidRPr="00203571">
        <w:t xml:space="preserve">  Paragraph 52(1)(i)</w:t>
      </w:r>
    </w:p>
    <w:p w:rsidR="004A2293" w:rsidRPr="00203571" w:rsidRDefault="004A2293" w:rsidP="00203571">
      <w:pPr>
        <w:pStyle w:val="Item"/>
      </w:pPr>
      <w:r w:rsidRPr="00203571">
        <w:t>Repeal the paragraph.</w:t>
      </w:r>
    </w:p>
    <w:p w:rsidR="004A2293" w:rsidRPr="00203571" w:rsidRDefault="00F06325" w:rsidP="00203571">
      <w:pPr>
        <w:pStyle w:val="ItemHead"/>
      </w:pPr>
      <w:r w:rsidRPr="00203571">
        <w:t>73</w:t>
      </w:r>
      <w:r w:rsidR="004A2293" w:rsidRPr="00203571">
        <w:t xml:space="preserve">  Paragraphs 66(1)(h) and (k)</w:t>
      </w:r>
    </w:p>
    <w:p w:rsidR="004A2293" w:rsidRPr="00203571" w:rsidRDefault="004A2293" w:rsidP="00203571">
      <w:pPr>
        <w:pStyle w:val="Item"/>
      </w:pPr>
      <w:r w:rsidRPr="00203571">
        <w:t>Repeal the paragraphs.</w:t>
      </w:r>
    </w:p>
    <w:p w:rsidR="004A2293" w:rsidRPr="00203571" w:rsidRDefault="00F06325" w:rsidP="00203571">
      <w:pPr>
        <w:pStyle w:val="ItemHead"/>
      </w:pPr>
      <w:r w:rsidRPr="00203571">
        <w:t>74</w:t>
      </w:r>
      <w:r w:rsidR="004A2293" w:rsidRPr="00203571">
        <w:t xml:space="preserve">  Subsection</w:t>
      </w:r>
      <w:r w:rsidR="00203571" w:rsidRPr="00203571">
        <w:t> </w:t>
      </w:r>
      <w:r w:rsidR="004A2293" w:rsidRPr="00203571">
        <w:t>124PD(1) (</w:t>
      </w:r>
      <w:r w:rsidR="00203571" w:rsidRPr="00203571">
        <w:t>subparagraph (</w:t>
      </w:r>
      <w:r w:rsidR="004A2293" w:rsidRPr="00203571">
        <w:t xml:space="preserve">b)(v) of the definition of </w:t>
      </w:r>
      <w:r w:rsidR="004A2293" w:rsidRPr="00203571">
        <w:rPr>
          <w:i/>
        </w:rPr>
        <w:t>trigger payment</w:t>
      </w:r>
      <w:r w:rsidR="004A2293" w:rsidRPr="00203571">
        <w:t>)</w:t>
      </w:r>
    </w:p>
    <w:p w:rsidR="004A2293" w:rsidRPr="00203571" w:rsidRDefault="004A2293" w:rsidP="00203571">
      <w:pPr>
        <w:pStyle w:val="Item"/>
      </w:pPr>
      <w:r w:rsidRPr="00203571">
        <w:t>Repeal the subparagraph.</w:t>
      </w:r>
    </w:p>
    <w:p w:rsidR="004A2293" w:rsidRPr="00203571" w:rsidRDefault="00F06325" w:rsidP="00203571">
      <w:pPr>
        <w:pStyle w:val="ItemHead"/>
      </w:pPr>
      <w:r w:rsidRPr="00203571">
        <w:t>75</w:t>
      </w:r>
      <w:r w:rsidR="004A2293" w:rsidRPr="00203571">
        <w:t xml:space="preserve">  Subclause</w:t>
      </w:r>
      <w:r w:rsidR="00203571" w:rsidRPr="00203571">
        <w:t> </w:t>
      </w:r>
      <w:r w:rsidR="004A2293" w:rsidRPr="00203571">
        <w:t>1(1) of Schedule</w:t>
      </w:r>
      <w:r w:rsidR="00203571" w:rsidRPr="00203571">
        <w:t> </w:t>
      </w:r>
      <w:r w:rsidR="004A2293" w:rsidRPr="00203571">
        <w:t>1 (</w:t>
      </w:r>
      <w:r w:rsidR="00203571" w:rsidRPr="00203571">
        <w:t>paragraph (</w:t>
      </w:r>
      <w:r w:rsidR="004A2293" w:rsidRPr="00203571">
        <w:t xml:space="preserve">f) of the definition of </w:t>
      </w:r>
      <w:r w:rsidR="004A2293" w:rsidRPr="00203571">
        <w:rPr>
          <w:i/>
        </w:rPr>
        <w:t>social security bereavement payment</w:t>
      </w:r>
      <w:r w:rsidR="004A2293" w:rsidRPr="00203571">
        <w:t>)</w:t>
      </w:r>
    </w:p>
    <w:p w:rsidR="004A2293" w:rsidRPr="00203571" w:rsidRDefault="004A2293" w:rsidP="00203571">
      <w:pPr>
        <w:pStyle w:val="Item"/>
      </w:pPr>
      <w:r w:rsidRPr="00203571">
        <w:t>Repeal the paragraph.</w:t>
      </w:r>
    </w:p>
    <w:p w:rsidR="004A2293" w:rsidRPr="00203571" w:rsidRDefault="004A2293" w:rsidP="00203571">
      <w:pPr>
        <w:pStyle w:val="ActHead9"/>
        <w:rPr>
          <w:i w:val="0"/>
        </w:rPr>
      </w:pPr>
      <w:bookmarkStart w:id="60" w:name="_Toc511305348"/>
      <w:r w:rsidRPr="00203571">
        <w:t>Social Security (International Agreements) Act 1999</w:t>
      </w:r>
      <w:bookmarkEnd w:id="60"/>
    </w:p>
    <w:p w:rsidR="004A2293" w:rsidRPr="00203571" w:rsidRDefault="00F06325" w:rsidP="00203571">
      <w:pPr>
        <w:pStyle w:val="ItemHead"/>
      </w:pPr>
      <w:r w:rsidRPr="00203571">
        <w:t>76</w:t>
      </w:r>
      <w:r w:rsidR="004A2293" w:rsidRPr="00203571">
        <w:t xml:space="preserve">  Section</w:t>
      </w:r>
      <w:r w:rsidR="00203571" w:rsidRPr="00203571">
        <w:t> </w:t>
      </w:r>
      <w:r w:rsidR="004A2293" w:rsidRPr="00203571">
        <w:t>21 (heading)</w:t>
      </w:r>
    </w:p>
    <w:p w:rsidR="004A2293" w:rsidRPr="00203571" w:rsidRDefault="004A2293" w:rsidP="00203571">
      <w:pPr>
        <w:pStyle w:val="Item"/>
      </w:pPr>
      <w:r w:rsidRPr="00203571">
        <w:t>Omit “</w:t>
      </w:r>
      <w:r w:rsidRPr="00203571">
        <w:rPr>
          <w:b/>
        </w:rPr>
        <w:t>or widow B pension</w:t>
      </w:r>
      <w:r w:rsidRPr="00203571">
        <w:t>”.</w:t>
      </w:r>
    </w:p>
    <w:p w:rsidR="004A2293" w:rsidRPr="00203571" w:rsidRDefault="00F06325" w:rsidP="00203571">
      <w:pPr>
        <w:pStyle w:val="ItemHead"/>
      </w:pPr>
      <w:r w:rsidRPr="00203571">
        <w:t>77</w:t>
      </w:r>
      <w:r w:rsidR="004A2293" w:rsidRPr="00203571">
        <w:t xml:space="preserve">  Paragraph 21(a)</w:t>
      </w:r>
    </w:p>
    <w:p w:rsidR="004A2293" w:rsidRPr="00203571" w:rsidRDefault="004A2293" w:rsidP="00203571">
      <w:pPr>
        <w:pStyle w:val="Item"/>
      </w:pPr>
      <w:r w:rsidRPr="00203571">
        <w:t>Omit “or widow B pension”.</w:t>
      </w:r>
    </w:p>
    <w:p w:rsidR="004A2293" w:rsidRPr="00203571" w:rsidRDefault="004A2293" w:rsidP="00203571">
      <w:pPr>
        <w:pStyle w:val="ActHead9"/>
        <w:rPr>
          <w:i w:val="0"/>
        </w:rPr>
      </w:pPr>
      <w:bookmarkStart w:id="61" w:name="_Toc511305349"/>
      <w:r w:rsidRPr="00203571">
        <w:t>Veterans’ Entitlements Act 1986</w:t>
      </w:r>
      <w:bookmarkEnd w:id="61"/>
    </w:p>
    <w:p w:rsidR="004A2293" w:rsidRPr="00203571" w:rsidRDefault="00F06325" w:rsidP="00203571">
      <w:pPr>
        <w:pStyle w:val="ItemHead"/>
      </w:pPr>
      <w:r w:rsidRPr="00203571">
        <w:t>78</w:t>
      </w:r>
      <w:r w:rsidR="004A2293" w:rsidRPr="00203571">
        <w:t xml:space="preserve">  Subsection</w:t>
      </w:r>
      <w:r w:rsidR="00203571" w:rsidRPr="00203571">
        <w:t> </w:t>
      </w:r>
      <w:r w:rsidR="004A2293" w:rsidRPr="00203571">
        <w:t>5F(1) (</w:t>
      </w:r>
      <w:r w:rsidR="00203571" w:rsidRPr="00203571">
        <w:t>paragraph (</w:t>
      </w:r>
      <w:r w:rsidR="004A2293" w:rsidRPr="00203571">
        <w:t xml:space="preserve">g) of the definition of </w:t>
      </w:r>
      <w:r w:rsidR="004A2293" w:rsidRPr="00203571">
        <w:rPr>
          <w:i/>
        </w:rPr>
        <w:t>child</w:t>
      </w:r>
      <w:r w:rsidR="004A2293" w:rsidRPr="00203571">
        <w:t>)</w:t>
      </w:r>
    </w:p>
    <w:p w:rsidR="004A2293" w:rsidRPr="00203571" w:rsidRDefault="004A2293" w:rsidP="00203571">
      <w:pPr>
        <w:pStyle w:val="Item"/>
      </w:pPr>
      <w:r w:rsidRPr="00203571">
        <w:t>Repeal the paragraph.</w:t>
      </w:r>
    </w:p>
    <w:p w:rsidR="004A2293" w:rsidRPr="00203571" w:rsidRDefault="00F06325" w:rsidP="00203571">
      <w:pPr>
        <w:pStyle w:val="ItemHead"/>
      </w:pPr>
      <w:r w:rsidRPr="00203571">
        <w:t>79</w:t>
      </w:r>
      <w:r w:rsidR="004A2293" w:rsidRPr="00203571">
        <w:t xml:space="preserve">  Subsection</w:t>
      </w:r>
      <w:r w:rsidR="00203571" w:rsidRPr="00203571">
        <w:t> </w:t>
      </w:r>
      <w:r w:rsidR="004A2293" w:rsidRPr="00203571">
        <w:t>118ND(4) (</w:t>
      </w:r>
      <w:r w:rsidR="00203571" w:rsidRPr="00203571">
        <w:t>paragraph (</w:t>
      </w:r>
      <w:r w:rsidR="004A2293" w:rsidRPr="00203571">
        <w:t xml:space="preserve">f) of the definition of </w:t>
      </w:r>
      <w:r w:rsidR="004A2293" w:rsidRPr="00203571">
        <w:rPr>
          <w:i/>
        </w:rPr>
        <w:t>bereavement payment provisions</w:t>
      </w:r>
      <w:r w:rsidR="004A2293" w:rsidRPr="00203571">
        <w:t>)</w:t>
      </w:r>
    </w:p>
    <w:p w:rsidR="004A2293" w:rsidRPr="00203571" w:rsidRDefault="004A2293" w:rsidP="00203571">
      <w:pPr>
        <w:pStyle w:val="Item"/>
      </w:pPr>
      <w:r w:rsidRPr="00203571">
        <w:t>Repeal the paragraph.</w:t>
      </w:r>
    </w:p>
    <w:p w:rsidR="004A2293" w:rsidRPr="00203571" w:rsidRDefault="00F06325" w:rsidP="00203571">
      <w:pPr>
        <w:pStyle w:val="ItemHead"/>
      </w:pPr>
      <w:r w:rsidRPr="00203571">
        <w:t>80</w:t>
      </w:r>
      <w:r w:rsidR="004A2293" w:rsidRPr="00203571">
        <w:t xml:space="preserve">  Subsection</w:t>
      </w:r>
      <w:r w:rsidR="00203571" w:rsidRPr="00203571">
        <w:t> </w:t>
      </w:r>
      <w:r w:rsidR="004A2293" w:rsidRPr="00203571">
        <w:t>118NE(2) (</w:t>
      </w:r>
      <w:r w:rsidR="00203571" w:rsidRPr="00203571">
        <w:t>paragraph (</w:t>
      </w:r>
      <w:r w:rsidR="004A2293" w:rsidRPr="00203571">
        <w:t xml:space="preserve">c) of the definition of </w:t>
      </w:r>
      <w:r w:rsidR="004A2293" w:rsidRPr="00203571">
        <w:rPr>
          <w:i/>
        </w:rPr>
        <w:t>remote area allowance provisions</w:t>
      </w:r>
      <w:r w:rsidR="004A2293" w:rsidRPr="00203571">
        <w:t>)</w:t>
      </w:r>
    </w:p>
    <w:p w:rsidR="004A2293" w:rsidRPr="00203571" w:rsidRDefault="004A2293" w:rsidP="00203571">
      <w:pPr>
        <w:pStyle w:val="Item"/>
      </w:pPr>
      <w:r w:rsidRPr="00203571">
        <w:t>Repeal the paragraph.</w:t>
      </w:r>
    </w:p>
    <w:p w:rsidR="004A2293" w:rsidRPr="00203571" w:rsidRDefault="00F06325" w:rsidP="00203571">
      <w:pPr>
        <w:pStyle w:val="ItemHead"/>
      </w:pPr>
      <w:r w:rsidRPr="00203571">
        <w:t>81</w:t>
      </w:r>
      <w:r w:rsidR="004A2293" w:rsidRPr="00203571">
        <w:t xml:space="preserve">  Subparagraph 30(1)(a)(ii) of Schedule</w:t>
      </w:r>
      <w:r w:rsidR="00203571" w:rsidRPr="00203571">
        <w:t> </w:t>
      </w:r>
      <w:r w:rsidR="004A2293" w:rsidRPr="00203571">
        <w:t>5</w:t>
      </w:r>
    </w:p>
    <w:p w:rsidR="004A2293" w:rsidRPr="00203571" w:rsidRDefault="004A2293" w:rsidP="00203571">
      <w:pPr>
        <w:pStyle w:val="Item"/>
      </w:pPr>
      <w:r w:rsidRPr="00203571">
        <w:t>Omit “, widow B pension”.</w:t>
      </w:r>
    </w:p>
    <w:p w:rsidR="004A2293" w:rsidRPr="00203571" w:rsidRDefault="00F06325" w:rsidP="00203571">
      <w:pPr>
        <w:pStyle w:val="ItemHead"/>
      </w:pPr>
      <w:r w:rsidRPr="00203571">
        <w:t>82</w:t>
      </w:r>
      <w:r w:rsidR="004A2293" w:rsidRPr="00203571">
        <w:t xml:space="preserve">  Saving and transitional provisions—widow B pension and special needs widow B pension</w:t>
      </w:r>
    </w:p>
    <w:p w:rsidR="004A2293" w:rsidRPr="00203571" w:rsidRDefault="004A2293" w:rsidP="00203571">
      <w:pPr>
        <w:pStyle w:val="SubitemHead"/>
      </w:pPr>
      <w:r w:rsidRPr="00203571">
        <w:t>Widow B pension</w:t>
      </w:r>
    </w:p>
    <w:p w:rsidR="004A2293" w:rsidRPr="00203571" w:rsidRDefault="004A2293" w:rsidP="00203571">
      <w:pPr>
        <w:pStyle w:val="Subitem"/>
      </w:pPr>
      <w:r w:rsidRPr="00203571">
        <w:t>(1)</w:t>
      </w:r>
      <w:r w:rsidRPr="00203571">
        <w:tab/>
        <w:t>Despite the amendments made by this Schedule, Parts</w:t>
      </w:r>
      <w:r w:rsidR="00203571" w:rsidRPr="00203571">
        <w:t> </w:t>
      </w:r>
      <w:r w:rsidRPr="00203571">
        <w:t>2.8 and 3.4 of, and clauses</w:t>
      </w:r>
      <w:r w:rsidR="00203571" w:rsidRPr="00203571">
        <w:t> </w:t>
      </w:r>
      <w:r w:rsidRPr="00203571">
        <w:t>128A and 146 of Schedule</w:t>
      </w:r>
      <w:r w:rsidR="00203571" w:rsidRPr="00203571">
        <w:t> </w:t>
      </w:r>
      <w:r w:rsidRPr="00203571">
        <w:t xml:space="preserve">1A to, the </w:t>
      </w:r>
      <w:r w:rsidRPr="00203571">
        <w:rPr>
          <w:i/>
        </w:rPr>
        <w:t>Social Security Act 1991</w:t>
      </w:r>
      <w:r w:rsidRPr="00203571">
        <w:t>, as in force immediately before the commencement of this item, continue to apply on and after that commencement in relation to working out qualification for, or the rate of, widow B pension in respect of days occurring before that commencement.</w:t>
      </w:r>
    </w:p>
    <w:p w:rsidR="004A2293" w:rsidRPr="00203571" w:rsidRDefault="004A2293" w:rsidP="00203571">
      <w:pPr>
        <w:pStyle w:val="notemargin"/>
      </w:pPr>
      <w:r w:rsidRPr="00203571">
        <w:t>Note:</w:t>
      </w:r>
      <w:r w:rsidRPr="00203571">
        <w:tab/>
        <w:t>Clause</w:t>
      </w:r>
      <w:r w:rsidR="00203571" w:rsidRPr="00203571">
        <w:t> </w:t>
      </w:r>
      <w:r w:rsidRPr="00203571">
        <w:t>128 of Schedule</w:t>
      </w:r>
      <w:r w:rsidR="00203571" w:rsidRPr="00203571">
        <w:t> </w:t>
      </w:r>
      <w:r w:rsidRPr="00203571">
        <w:t xml:space="preserve">1A to the </w:t>
      </w:r>
      <w:r w:rsidRPr="00203571">
        <w:rPr>
          <w:i/>
        </w:rPr>
        <w:t xml:space="preserve">Social Security Act 1991 </w:t>
      </w:r>
      <w:r w:rsidRPr="00203571">
        <w:t>may also apply to working out the rate of widow B pension in respect of days occurring before that commencement.</w:t>
      </w:r>
    </w:p>
    <w:p w:rsidR="004A2293" w:rsidRPr="00203571" w:rsidRDefault="004A2293" w:rsidP="00203571">
      <w:pPr>
        <w:pStyle w:val="Subitem"/>
      </w:pPr>
      <w:r w:rsidRPr="00203571">
        <w:t>(2)</w:t>
      </w:r>
      <w:r w:rsidRPr="00203571">
        <w:tab/>
        <w:t>If before the commencement of this item:</w:t>
      </w:r>
    </w:p>
    <w:p w:rsidR="004A2293" w:rsidRPr="00203571" w:rsidRDefault="004A2293" w:rsidP="00203571">
      <w:pPr>
        <w:pStyle w:val="paragraph"/>
      </w:pPr>
      <w:r w:rsidRPr="00203571">
        <w:tab/>
        <w:t>(a)</w:t>
      </w:r>
      <w:r w:rsidRPr="00203571">
        <w:tab/>
        <w:t>a person receiving widow B pension died; and</w:t>
      </w:r>
    </w:p>
    <w:p w:rsidR="004A2293" w:rsidRPr="00203571" w:rsidRDefault="004A2293" w:rsidP="00203571">
      <w:pPr>
        <w:pStyle w:val="paragraph"/>
      </w:pPr>
      <w:r w:rsidRPr="00203571">
        <w:tab/>
        <w:t>(b)</w:t>
      </w:r>
      <w:r w:rsidRPr="00203571">
        <w:tab/>
        <w:t>in relation to that death, an amount had not been paid to a person under section</w:t>
      </w:r>
      <w:r w:rsidR="00203571" w:rsidRPr="00203571">
        <w:t> </w:t>
      </w:r>
      <w:r w:rsidRPr="00203571">
        <w:t xml:space="preserve">407 of the </w:t>
      </w:r>
      <w:r w:rsidRPr="00203571">
        <w:rPr>
          <w:i/>
        </w:rPr>
        <w:t>Social Security Act 1991</w:t>
      </w:r>
      <w:r w:rsidRPr="00203571">
        <w:t>;</w:t>
      </w:r>
    </w:p>
    <w:p w:rsidR="004A2293" w:rsidRPr="00203571" w:rsidRDefault="004A2293" w:rsidP="00203571">
      <w:pPr>
        <w:pStyle w:val="Item"/>
      </w:pPr>
      <w:r w:rsidRPr="00203571">
        <w:t xml:space="preserve">then that section, as in force immediately before that commencement, continues to apply on and after that commencement in relation </w:t>
      </w:r>
      <w:r w:rsidR="00FF1BBB" w:rsidRPr="00203571">
        <w:t xml:space="preserve">to </w:t>
      </w:r>
      <w:r w:rsidRPr="00203571">
        <w:t>that death as if the amendments made by this Schedule had not been made.</w:t>
      </w:r>
    </w:p>
    <w:p w:rsidR="004A2293" w:rsidRPr="00203571" w:rsidRDefault="004A2293" w:rsidP="00203571">
      <w:pPr>
        <w:pStyle w:val="Subitem"/>
      </w:pPr>
      <w:r w:rsidRPr="00203571">
        <w:t>(3)</w:t>
      </w:r>
      <w:r w:rsidRPr="00203571">
        <w:tab/>
        <w:t>No payment of widow B pension is to be made in accordance with Part</w:t>
      </w:r>
      <w:r w:rsidR="00203571" w:rsidRPr="00203571">
        <w:t> </w:t>
      </w:r>
      <w:r w:rsidRPr="00203571">
        <w:t xml:space="preserve">4.2 of the </w:t>
      </w:r>
      <w:r w:rsidRPr="00203571">
        <w:rPr>
          <w:i/>
        </w:rPr>
        <w:t xml:space="preserve">Social Security Act 1991 </w:t>
      </w:r>
      <w:r w:rsidRPr="00203571">
        <w:t>on or after the commencement of this item in relation to a day on or after that commencement.</w:t>
      </w:r>
    </w:p>
    <w:p w:rsidR="004A2293" w:rsidRPr="00203571" w:rsidRDefault="004A2293" w:rsidP="00203571">
      <w:pPr>
        <w:pStyle w:val="SubitemHead"/>
      </w:pPr>
      <w:r w:rsidRPr="00203571">
        <w:t>Special needs widow B pension</w:t>
      </w:r>
    </w:p>
    <w:p w:rsidR="004A2293" w:rsidRPr="00203571" w:rsidRDefault="004A2293" w:rsidP="00203571">
      <w:pPr>
        <w:pStyle w:val="Subitem"/>
      </w:pPr>
      <w:r w:rsidRPr="00203571">
        <w:t>(4)</w:t>
      </w:r>
      <w:r w:rsidRPr="00203571">
        <w:tab/>
        <w:t>Despite the amendments made by this Schedule, Part</w:t>
      </w:r>
      <w:r w:rsidR="00203571" w:rsidRPr="00203571">
        <w:t> </w:t>
      </w:r>
      <w:r w:rsidRPr="00203571">
        <w:t xml:space="preserve">2.16 of the </w:t>
      </w:r>
      <w:r w:rsidRPr="00203571">
        <w:rPr>
          <w:i/>
        </w:rPr>
        <w:t>Social Security Act 1991</w:t>
      </w:r>
      <w:r w:rsidRPr="00203571">
        <w:t>, as in force immediately before the commencement of this item, continues to apply on and after that commencement in relation to working out qualification for, or the rate of, special needs widow B pension in respect of days occurring before that commencement.</w:t>
      </w:r>
    </w:p>
    <w:p w:rsidR="004A2293" w:rsidRPr="00203571" w:rsidRDefault="004A2293" w:rsidP="00203571">
      <w:pPr>
        <w:pStyle w:val="Subitem"/>
      </w:pPr>
      <w:r w:rsidRPr="00203571">
        <w:t>(5)</w:t>
      </w:r>
      <w:r w:rsidRPr="00203571">
        <w:tab/>
        <w:t>If before the commencement of this item:</w:t>
      </w:r>
    </w:p>
    <w:p w:rsidR="004A2293" w:rsidRPr="00203571" w:rsidRDefault="004A2293" w:rsidP="00203571">
      <w:pPr>
        <w:pStyle w:val="paragraph"/>
      </w:pPr>
      <w:r w:rsidRPr="00203571">
        <w:tab/>
        <w:t>(a)</w:t>
      </w:r>
      <w:r w:rsidRPr="00203571">
        <w:tab/>
        <w:t>a person receiving special needs widow B pension died; and</w:t>
      </w:r>
    </w:p>
    <w:p w:rsidR="004A2293" w:rsidRPr="00203571" w:rsidRDefault="004A2293" w:rsidP="00203571">
      <w:pPr>
        <w:pStyle w:val="paragraph"/>
      </w:pPr>
      <w:r w:rsidRPr="00203571">
        <w:tab/>
        <w:t>(b)</w:t>
      </w:r>
      <w:r w:rsidRPr="00203571">
        <w:tab/>
        <w:t>in relation to that death, an amount had not been paid to a person under section</w:t>
      </w:r>
      <w:r w:rsidR="00203571" w:rsidRPr="00203571">
        <w:t> </w:t>
      </w:r>
      <w:r w:rsidRPr="00203571">
        <w:t xml:space="preserve">830 of the </w:t>
      </w:r>
      <w:r w:rsidRPr="00203571">
        <w:rPr>
          <w:i/>
        </w:rPr>
        <w:t>Social Security Act 1991</w:t>
      </w:r>
      <w:r w:rsidRPr="00203571">
        <w:t>;</w:t>
      </w:r>
    </w:p>
    <w:p w:rsidR="004A2293" w:rsidRPr="00203571" w:rsidRDefault="004A2293" w:rsidP="00203571">
      <w:pPr>
        <w:pStyle w:val="Item"/>
      </w:pPr>
      <w:r w:rsidRPr="00203571">
        <w:t xml:space="preserve">then that section, as in force immediately before that commencement, continues to apply on and after that commencement in relation </w:t>
      </w:r>
      <w:r w:rsidR="00FF1BBB" w:rsidRPr="00203571">
        <w:t xml:space="preserve">to </w:t>
      </w:r>
      <w:r w:rsidRPr="00203571">
        <w:t>that death as if the amendments made by this Schedule had not been made.</w:t>
      </w:r>
    </w:p>
    <w:p w:rsidR="004A2293" w:rsidRPr="00203571" w:rsidRDefault="004A2293" w:rsidP="00203571">
      <w:pPr>
        <w:pStyle w:val="Subitem"/>
      </w:pPr>
      <w:r w:rsidRPr="00203571">
        <w:t>(6)</w:t>
      </w:r>
      <w:r w:rsidRPr="00203571">
        <w:tab/>
        <w:t xml:space="preserve">Subject to </w:t>
      </w:r>
      <w:r w:rsidR="00203571" w:rsidRPr="00203571">
        <w:t>subitem (</w:t>
      </w:r>
      <w:r w:rsidRPr="00203571">
        <w:t>5), no payment of special needs widow B pension is to be made in accordance with Part</w:t>
      </w:r>
      <w:r w:rsidR="00203571" w:rsidRPr="00203571">
        <w:t> </w:t>
      </w:r>
      <w:r w:rsidRPr="00203571">
        <w:t xml:space="preserve">2.16 of the </w:t>
      </w:r>
      <w:r w:rsidRPr="00203571">
        <w:rPr>
          <w:i/>
        </w:rPr>
        <w:t xml:space="preserve">Social Security Act 1991 </w:t>
      </w:r>
      <w:r w:rsidRPr="00203571">
        <w:t>on or after the commencement of this item in relation to a day on or after that commencement.</w:t>
      </w:r>
    </w:p>
    <w:p w:rsidR="00F66EC0" w:rsidRPr="00203571" w:rsidRDefault="00F06325" w:rsidP="00203571">
      <w:pPr>
        <w:pStyle w:val="ItemHead"/>
      </w:pPr>
      <w:r w:rsidRPr="00203571">
        <w:t>83</w:t>
      </w:r>
      <w:r w:rsidR="00F66EC0" w:rsidRPr="00203571">
        <w:t xml:space="preserve">  Saving provision—</w:t>
      </w:r>
      <w:r w:rsidR="00F66EC0" w:rsidRPr="00203571">
        <w:rPr>
          <w:i/>
        </w:rPr>
        <w:t>Income Tax Assessment Act 1936</w:t>
      </w:r>
    </w:p>
    <w:p w:rsidR="00F66EC0" w:rsidRPr="00203571" w:rsidRDefault="00F66EC0" w:rsidP="00203571">
      <w:pPr>
        <w:pStyle w:val="Item"/>
      </w:pPr>
      <w:r w:rsidRPr="00203571">
        <w:t>Despite the amendments made by this Schedule, paragraph</w:t>
      </w:r>
      <w:r w:rsidR="00203571" w:rsidRPr="00203571">
        <w:t> </w:t>
      </w:r>
      <w:r w:rsidRPr="00203571">
        <w:t>202EA(5)(f) and subparagraph</w:t>
      </w:r>
      <w:r w:rsidR="00203571" w:rsidRPr="00203571">
        <w:t> </w:t>
      </w:r>
      <w:r w:rsidRPr="00203571">
        <w:t xml:space="preserve">202EB(5)(a)(vi) of the </w:t>
      </w:r>
      <w:r w:rsidRPr="00203571">
        <w:rPr>
          <w:i/>
        </w:rPr>
        <w:t>Income Tax Assessment Act 1936</w:t>
      </w:r>
      <w:r w:rsidRPr="00203571">
        <w:t>, as in force immediately before the commencement of this item, continue to apply on and after that commencement in relation to a person receiving widow B pension under Part</w:t>
      </w:r>
      <w:r w:rsidR="00203571" w:rsidRPr="00203571">
        <w:t> </w:t>
      </w:r>
      <w:r w:rsidRPr="00203571">
        <w:t xml:space="preserve">2.8 of the </w:t>
      </w:r>
      <w:r w:rsidRPr="00203571">
        <w:rPr>
          <w:i/>
        </w:rPr>
        <w:t xml:space="preserve">Social Security Act 1991 </w:t>
      </w:r>
      <w:r w:rsidRPr="00203571">
        <w:t>before, on or after that commencement.</w:t>
      </w:r>
    </w:p>
    <w:p w:rsidR="004A2293" w:rsidRPr="00203571" w:rsidRDefault="00F06325" w:rsidP="00203571">
      <w:pPr>
        <w:pStyle w:val="ItemHead"/>
      </w:pPr>
      <w:r w:rsidRPr="00203571">
        <w:t>84</w:t>
      </w:r>
      <w:r w:rsidR="004A2293" w:rsidRPr="00203571">
        <w:t xml:space="preserve">  Saving provision—</w:t>
      </w:r>
      <w:r w:rsidR="004A2293" w:rsidRPr="00203571">
        <w:rPr>
          <w:i/>
        </w:rPr>
        <w:t>Income Tax Assessment Act 1997</w:t>
      </w:r>
    </w:p>
    <w:p w:rsidR="004A2293" w:rsidRPr="00203571" w:rsidRDefault="004A2293" w:rsidP="00203571">
      <w:pPr>
        <w:pStyle w:val="Item"/>
      </w:pPr>
      <w:r w:rsidRPr="00203571">
        <w:t>Despite the amendments made by this Schedule, item</w:t>
      </w:r>
      <w:r w:rsidR="00FF1BBB" w:rsidRPr="00203571">
        <w:t>s</w:t>
      </w:r>
      <w:r w:rsidR="00203571" w:rsidRPr="00203571">
        <w:t> </w:t>
      </w:r>
      <w:r w:rsidR="00FF1BBB" w:rsidRPr="00203571">
        <w:t xml:space="preserve">29.1 and </w:t>
      </w:r>
      <w:r w:rsidRPr="00203571">
        <w:t>33.1 of the table in section</w:t>
      </w:r>
      <w:r w:rsidR="00203571" w:rsidRPr="00203571">
        <w:t> </w:t>
      </w:r>
      <w:r w:rsidRPr="00203571">
        <w:t>52</w:t>
      </w:r>
      <w:r w:rsidR="00203571">
        <w:noBreakHyphen/>
      </w:r>
      <w:r w:rsidRPr="00203571">
        <w:t>10 and section</w:t>
      </w:r>
      <w:r w:rsidR="00203571" w:rsidRPr="00203571">
        <w:t> </w:t>
      </w:r>
      <w:r w:rsidRPr="00203571">
        <w:t>52</w:t>
      </w:r>
      <w:r w:rsidR="00203571">
        <w:noBreakHyphen/>
      </w:r>
      <w:r w:rsidRPr="00203571">
        <w:t xml:space="preserve">15 of the </w:t>
      </w:r>
      <w:r w:rsidRPr="00203571">
        <w:rPr>
          <w:i/>
        </w:rPr>
        <w:t>Income Tax Assessment Act 1997</w:t>
      </w:r>
      <w:r w:rsidRPr="00203571">
        <w:t>, as in force immediately before the commencement of this item, continue to apply on and after that commencement in relation to a payment of widow B pension under Part</w:t>
      </w:r>
      <w:r w:rsidR="00203571" w:rsidRPr="00203571">
        <w:t> </w:t>
      </w:r>
      <w:r w:rsidRPr="00203571">
        <w:t>2.8</w:t>
      </w:r>
      <w:r w:rsidR="00FF1BBB" w:rsidRPr="00203571">
        <w:t>, or special needs widow B pension</w:t>
      </w:r>
      <w:r w:rsidRPr="00203571">
        <w:t xml:space="preserve"> </w:t>
      </w:r>
      <w:r w:rsidR="00FF1BBB" w:rsidRPr="00203571">
        <w:t>under Part</w:t>
      </w:r>
      <w:r w:rsidR="00203571" w:rsidRPr="00203571">
        <w:t> </w:t>
      </w:r>
      <w:r w:rsidR="00FF1BBB" w:rsidRPr="00203571">
        <w:t xml:space="preserve">2.16, </w:t>
      </w:r>
      <w:r w:rsidRPr="00203571">
        <w:t xml:space="preserve">of the </w:t>
      </w:r>
      <w:r w:rsidRPr="00203571">
        <w:rPr>
          <w:i/>
        </w:rPr>
        <w:t xml:space="preserve">Social Security Act 1991 </w:t>
      </w:r>
      <w:r w:rsidRPr="00203571">
        <w:t>before, on or after that commencement.</w:t>
      </w:r>
    </w:p>
    <w:p w:rsidR="004A2293" w:rsidRPr="00203571" w:rsidRDefault="00F06325" w:rsidP="00203571">
      <w:pPr>
        <w:pStyle w:val="ItemHead"/>
      </w:pPr>
      <w:r w:rsidRPr="00203571">
        <w:t>85</w:t>
      </w:r>
      <w:r w:rsidR="004A2293" w:rsidRPr="00203571">
        <w:t xml:space="preserve">  Saving provisions—definitions</w:t>
      </w:r>
    </w:p>
    <w:p w:rsidR="004A2293" w:rsidRPr="00203571" w:rsidRDefault="004A2293" w:rsidP="00203571">
      <w:pPr>
        <w:pStyle w:val="Subitem"/>
      </w:pPr>
      <w:r w:rsidRPr="00203571">
        <w:t>(1)</w:t>
      </w:r>
      <w:r w:rsidRPr="00203571">
        <w:tab/>
        <w:t>Despite the amendments made by this Schedule, subsection</w:t>
      </w:r>
      <w:r w:rsidR="00203571" w:rsidRPr="00203571">
        <w:t> </w:t>
      </w:r>
      <w:r w:rsidRPr="00203571">
        <w:t xml:space="preserve">7(4) of the </w:t>
      </w:r>
      <w:r w:rsidRPr="00203571">
        <w:rPr>
          <w:i/>
        </w:rPr>
        <w:t>Social Security Act 1991</w:t>
      </w:r>
      <w:r w:rsidRPr="00203571">
        <w:t>, as in force immediately before the commencement of this item, continues to apply on and after that commencement in relation to working out whether a person was an Australian resident for the purposes of Part</w:t>
      </w:r>
      <w:r w:rsidR="00203571" w:rsidRPr="00203571">
        <w:t> </w:t>
      </w:r>
      <w:r w:rsidRPr="00203571">
        <w:t>2.8 of that Act in relation to days before that commencement.</w:t>
      </w:r>
    </w:p>
    <w:p w:rsidR="004A2293" w:rsidRPr="00203571" w:rsidRDefault="004A2293" w:rsidP="00203571">
      <w:pPr>
        <w:pStyle w:val="Subitem"/>
      </w:pPr>
      <w:r w:rsidRPr="00203571">
        <w:t>(2)</w:t>
      </w:r>
      <w:r w:rsidRPr="00203571">
        <w:tab/>
        <w:t>Despite the amendments made by this Schedule, section</w:t>
      </w:r>
      <w:r w:rsidR="00203571" w:rsidRPr="00203571">
        <w:t> </w:t>
      </w:r>
      <w:r w:rsidRPr="00203571">
        <w:t xml:space="preserve">12C of the </w:t>
      </w:r>
      <w:r w:rsidRPr="00203571">
        <w:rPr>
          <w:i/>
        </w:rPr>
        <w:t>Social Security Act 1991</w:t>
      </w:r>
      <w:r w:rsidRPr="00203571">
        <w:t>, as in force immediately before the commencement of this item, continues to apply on and after that commencement in relation to working out the value of a person’s assets for the purposes of Part</w:t>
      </w:r>
      <w:r w:rsidR="00203571" w:rsidRPr="00203571">
        <w:t> </w:t>
      </w:r>
      <w:r w:rsidRPr="00203571">
        <w:t>2.8 of that Act in relation to days before that commencement.</w:t>
      </w:r>
    </w:p>
    <w:p w:rsidR="004A2293" w:rsidRPr="00203571" w:rsidRDefault="004A2293" w:rsidP="00203571">
      <w:pPr>
        <w:pStyle w:val="Subitem"/>
      </w:pPr>
      <w:r w:rsidRPr="00203571">
        <w:t>(3)</w:t>
      </w:r>
      <w:r w:rsidRPr="00203571">
        <w:tab/>
        <w:t>Despite the amendments made by this Schedule, section</w:t>
      </w:r>
      <w:r w:rsidR="00203571" w:rsidRPr="00203571">
        <w:t> </w:t>
      </w:r>
      <w:r w:rsidRPr="00203571">
        <w:t xml:space="preserve">19D of the </w:t>
      </w:r>
      <w:r w:rsidRPr="00203571">
        <w:rPr>
          <w:i/>
        </w:rPr>
        <w:t>Social Security Act 1991</w:t>
      </w:r>
      <w:r w:rsidRPr="00203571">
        <w:t>, as in force immediately before the commencement of this item, continues to apply on and after that commencement in relation to working out whether a person was in severe financial hardship in relation to days before that commencement.</w:t>
      </w:r>
    </w:p>
    <w:p w:rsidR="004A2293" w:rsidRPr="00203571" w:rsidRDefault="00F06325" w:rsidP="00203571">
      <w:pPr>
        <w:pStyle w:val="ItemHead"/>
      </w:pPr>
      <w:r w:rsidRPr="00203571">
        <w:t>86</w:t>
      </w:r>
      <w:r w:rsidR="004A2293" w:rsidRPr="00203571">
        <w:t xml:space="preserve">  Saving provisions—qualification for payments</w:t>
      </w:r>
    </w:p>
    <w:p w:rsidR="004A2293" w:rsidRPr="00203571" w:rsidRDefault="004A2293" w:rsidP="00203571">
      <w:pPr>
        <w:pStyle w:val="Subitem"/>
      </w:pPr>
      <w:r w:rsidRPr="00203571">
        <w:t>(1)</w:t>
      </w:r>
      <w:r w:rsidRPr="00203571">
        <w:tab/>
        <w:t>Despite the amendments made by this Schedule, Division</w:t>
      </w:r>
      <w:r w:rsidR="00203571" w:rsidRPr="00203571">
        <w:t> </w:t>
      </w:r>
      <w:r w:rsidRPr="00203571">
        <w:t>3 of Part</w:t>
      </w:r>
      <w:r w:rsidR="00203571" w:rsidRPr="00203571">
        <w:t> </w:t>
      </w:r>
      <w:r w:rsidRPr="00203571">
        <w:t xml:space="preserve">2.13A of the </w:t>
      </w:r>
      <w:r w:rsidRPr="00203571">
        <w:rPr>
          <w:i/>
        </w:rPr>
        <w:t>Social Security Act 1991</w:t>
      </w:r>
      <w:r w:rsidRPr="00203571">
        <w:t>, as in force immediately before the commencement of this item, continues to apply on and after that commencement in relation to working out qualification for an education entry payment before that commencement.</w:t>
      </w:r>
    </w:p>
    <w:p w:rsidR="004A2293" w:rsidRPr="00203571" w:rsidRDefault="004A2293" w:rsidP="00203571">
      <w:pPr>
        <w:pStyle w:val="Subitem"/>
      </w:pPr>
      <w:r w:rsidRPr="00203571">
        <w:t>(2)</w:t>
      </w:r>
      <w:r w:rsidRPr="00203571">
        <w:tab/>
        <w:t>Despite the amendments made by this Schedule, subparagraph</w:t>
      </w:r>
      <w:r w:rsidR="00203571" w:rsidRPr="00203571">
        <w:t> </w:t>
      </w:r>
      <w:r w:rsidRPr="00203571">
        <w:t>1061PE(4)(e)(i) and paragraph</w:t>
      </w:r>
      <w:r w:rsidR="00203571" w:rsidRPr="00203571">
        <w:t> </w:t>
      </w:r>
      <w:r w:rsidRPr="00203571">
        <w:t xml:space="preserve">1061PJ(2)(e) of the </w:t>
      </w:r>
      <w:r w:rsidRPr="00203571">
        <w:rPr>
          <w:i/>
        </w:rPr>
        <w:t>Social Security Act 1991</w:t>
      </w:r>
      <w:r w:rsidRPr="00203571">
        <w:t>, as in force immediately before the commencement of this item, continue to apply on and after that commencement in relation to working out qualification for a pensioner education supplement in relation to days before that commencement.</w:t>
      </w:r>
    </w:p>
    <w:p w:rsidR="004A2293" w:rsidRPr="00203571" w:rsidRDefault="004A2293" w:rsidP="00203571">
      <w:pPr>
        <w:pStyle w:val="Subitem"/>
      </w:pPr>
      <w:r w:rsidRPr="00203571">
        <w:t>(3)</w:t>
      </w:r>
      <w:r w:rsidRPr="00203571">
        <w:tab/>
        <w:t>Despite the amendments made by this Schedule, subparagraph</w:t>
      </w:r>
      <w:r w:rsidR="00203571" w:rsidRPr="00203571">
        <w:t> </w:t>
      </w:r>
      <w:r w:rsidRPr="00203571">
        <w:t xml:space="preserve">1061T(1)(a)(ii) of the </w:t>
      </w:r>
      <w:r w:rsidRPr="00203571">
        <w:rPr>
          <w:i/>
        </w:rPr>
        <w:t>Social Security Act 1991</w:t>
      </w:r>
      <w:r w:rsidRPr="00203571">
        <w:t>, as in force immediately before the commencement of this item, continues to apply on and after that commencement in relation to working out qualification for utilities allowance in relation to days before that commencement.</w:t>
      </w:r>
    </w:p>
    <w:p w:rsidR="004A2293" w:rsidRPr="00203571" w:rsidRDefault="00F06325" w:rsidP="00203571">
      <w:pPr>
        <w:pStyle w:val="ItemHead"/>
      </w:pPr>
      <w:r w:rsidRPr="00203571">
        <w:t>87</w:t>
      </w:r>
      <w:r w:rsidR="004A2293" w:rsidRPr="00203571">
        <w:t xml:space="preserve">  Saving provisions—rates of payments</w:t>
      </w:r>
    </w:p>
    <w:p w:rsidR="004A2293" w:rsidRPr="00203571" w:rsidRDefault="004A2293" w:rsidP="00203571">
      <w:pPr>
        <w:pStyle w:val="Subitem"/>
      </w:pPr>
      <w:r w:rsidRPr="00203571">
        <w:t>(1)</w:t>
      </w:r>
      <w:r w:rsidRPr="00203571">
        <w:tab/>
        <w:t>Despite the amendments made by this Schedule, section</w:t>
      </w:r>
      <w:r w:rsidR="00203571" w:rsidRPr="00203571">
        <w:t> </w:t>
      </w:r>
      <w:r w:rsidRPr="00203571">
        <w:t xml:space="preserve">1061JU of the </w:t>
      </w:r>
      <w:r w:rsidRPr="00203571">
        <w:rPr>
          <w:i/>
        </w:rPr>
        <w:t>Social Security Act 1991</w:t>
      </w:r>
      <w:r w:rsidRPr="00203571">
        <w:t>, as in force immediately before the commencement of this item, continues to apply on and after that commencement in relation to working out the amount of a crisis payment in relation to days before that commencement.</w:t>
      </w:r>
    </w:p>
    <w:p w:rsidR="004A2293" w:rsidRPr="00203571" w:rsidRDefault="004A2293" w:rsidP="00203571">
      <w:pPr>
        <w:pStyle w:val="Subitem"/>
      </w:pPr>
      <w:r w:rsidRPr="00203571">
        <w:t>(2)</w:t>
      </w:r>
      <w:r w:rsidRPr="00203571">
        <w:tab/>
        <w:t>Despite the amendments made by this Schedule, table item</w:t>
      </w:r>
      <w:r w:rsidR="00203571" w:rsidRPr="00203571">
        <w:t> </w:t>
      </w:r>
      <w:r w:rsidRPr="00203571">
        <w:t>18 in Module L of the Youth Allowance Rate Calculator in section</w:t>
      </w:r>
      <w:r w:rsidR="00203571" w:rsidRPr="00203571">
        <w:t> </w:t>
      </w:r>
      <w:r w:rsidRPr="00203571">
        <w:t xml:space="preserve">1067G of the </w:t>
      </w:r>
      <w:r w:rsidRPr="00203571">
        <w:rPr>
          <w:i/>
        </w:rPr>
        <w:t>Social Security Act 1991</w:t>
      </w:r>
      <w:r w:rsidRPr="00203571">
        <w:t>, as in force immediately before the commencement of this item, continues to apply on and after that commencement in relation to:</w:t>
      </w:r>
    </w:p>
    <w:p w:rsidR="004A2293" w:rsidRPr="00203571" w:rsidRDefault="004A2293" w:rsidP="00203571">
      <w:pPr>
        <w:pStyle w:val="paragraph"/>
      </w:pPr>
      <w:r w:rsidRPr="00203571">
        <w:tab/>
        <w:t>(a)</w:t>
      </w:r>
      <w:r w:rsidRPr="00203571">
        <w:tab/>
        <w:t>working out if a person is a family member in relation to another person for the purposes of Part</w:t>
      </w:r>
      <w:r w:rsidR="00203571" w:rsidRPr="00203571">
        <w:t> </w:t>
      </w:r>
      <w:r w:rsidRPr="00203571">
        <w:t>2.11 of that Act and that Rate Calculator in relation to days before that commencement; or</w:t>
      </w:r>
    </w:p>
    <w:p w:rsidR="004A2293" w:rsidRPr="00203571" w:rsidRDefault="004A2293" w:rsidP="00203571">
      <w:pPr>
        <w:pStyle w:val="paragraph"/>
      </w:pPr>
      <w:r w:rsidRPr="00203571">
        <w:tab/>
        <w:t>(b)</w:t>
      </w:r>
      <w:r w:rsidRPr="00203571">
        <w:tab/>
        <w:t>working out if a person is exempt from the parental income test for the purposes of that Rate Calculator in relation to days before that commencement.</w:t>
      </w:r>
    </w:p>
    <w:p w:rsidR="004A2293" w:rsidRPr="00203571" w:rsidRDefault="004A2293" w:rsidP="00203571">
      <w:pPr>
        <w:pStyle w:val="Subitem"/>
      </w:pPr>
      <w:r w:rsidRPr="00203571">
        <w:t>(3)</w:t>
      </w:r>
      <w:r w:rsidRPr="00203571">
        <w:tab/>
        <w:t>Despite the amendments made by this Schedule, paragraph</w:t>
      </w:r>
      <w:r w:rsidR="00203571" w:rsidRPr="00203571">
        <w:t> </w:t>
      </w:r>
      <w:r w:rsidRPr="00203571">
        <w:t xml:space="preserve">1070(b) of the </w:t>
      </w:r>
      <w:r w:rsidRPr="00203571">
        <w:rPr>
          <w:i/>
        </w:rPr>
        <w:t>Social Security Act 1991</w:t>
      </w:r>
      <w:r w:rsidRPr="00203571">
        <w:t>, as in force immediately before the commencement of this item, continues to apply on and after that commencement in relation to working out the rate of rent assistance in relation to widow B pension for days occurring before that commencement.</w:t>
      </w:r>
    </w:p>
    <w:p w:rsidR="004A2293" w:rsidRPr="00203571" w:rsidRDefault="00F06325" w:rsidP="00203571">
      <w:pPr>
        <w:pStyle w:val="ItemHead"/>
      </w:pPr>
      <w:r w:rsidRPr="00203571">
        <w:t>88</w:t>
      </w:r>
      <w:r w:rsidR="004A2293" w:rsidRPr="00203571">
        <w:t xml:space="preserve">  Saving and transitional provisions—advances</w:t>
      </w:r>
    </w:p>
    <w:p w:rsidR="004A2293" w:rsidRPr="00203571" w:rsidRDefault="004A2293" w:rsidP="00203571">
      <w:pPr>
        <w:pStyle w:val="Subitem"/>
      </w:pPr>
      <w:r w:rsidRPr="00203571">
        <w:t>(1)</w:t>
      </w:r>
      <w:r w:rsidRPr="00203571">
        <w:tab/>
        <w:t>If, before the commencement of this item a person had made an application under Division</w:t>
      </w:r>
      <w:r w:rsidR="00203571" w:rsidRPr="00203571">
        <w:t> </w:t>
      </w:r>
      <w:r w:rsidRPr="00203571">
        <w:t>2 of Part</w:t>
      </w:r>
      <w:r w:rsidR="00203571" w:rsidRPr="00203571">
        <w:t> </w:t>
      </w:r>
      <w:r w:rsidRPr="00203571">
        <w:t xml:space="preserve">2.22 of the </w:t>
      </w:r>
      <w:r w:rsidRPr="00203571">
        <w:rPr>
          <w:i/>
        </w:rPr>
        <w:t xml:space="preserve">Social Security Act 1991 </w:t>
      </w:r>
      <w:r w:rsidRPr="00203571">
        <w:t>for an advance payment of a widow B pension but the application had not been decided before that commencement, then the application is taken to have been refused.</w:t>
      </w:r>
    </w:p>
    <w:p w:rsidR="004A2293" w:rsidRPr="00203571" w:rsidRDefault="004A2293" w:rsidP="00203571">
      <w:pPr>
        <w:pStyle w:val="Subitem"/>
      </w:pPr>
      <w:r w:rsidRPr="00203571">
        <w:t>(2)</w:t>
      </w:r>
      <w:r w:rsidRPr="00203571">
        <w:tab/>
        <w:t xml:space="preserve">Despite the amendments made by this </w:t>
      </w:r>
      <w:r w:rsidR="00FF1BBB" w:rsidRPr="00203571">
        <w:t>Schedule</w:t>
      </w:r>
      <w:r w:rsidRPr="00203571">
        <w:t>, Division</w:t>
      </w:r>
      <w:r w:rsidR="00203571" w:rsidRPr="00203571">
        <w:t> </w:t>
      </w:r>
      <w:r w:rsidRPr="00203571">
        <w:t>7 of Part</w:t>
      </w:r>
      <w:r w:rsidR="00203571" w:rsidRPr="00203571">
        <w:t> </w:t>
      </w:r>
      <w:r w:rsidRPr="00203571">
        <w:t xml:space="preserve">2.22 of the </w:t>
      </w:r>
      <w:r w:rsidRPr="00203571">
        <w:rPr>
          <w:i/>
        </w:rPr>
        <w:t>Social Security Act 1991</w:t>
      </w:r>
      <w:r w:rsidRPr="00203571">
        <w:t>, as in force immediately before the commencement of this item, continues to apply on and after that commencement in relation to an advance payment, or an instalment of an advance payment, of widow B pension paid before that commencement.</w:t>
      </w:r>
    </w:p>
    <w:p w:rsidR="004A2293" w:rsidRPr="00203571" w:rsidRDefault="004A2293" w:rsidP="00203571">
      <w:pPr>
        <w:pStyle w:val="Subitem"/>
      </w:pPr>
      <w:r w:rsidRPr="00203571">
        <w:t>(3)</w:t>
      </w:r>
      <w:r w:rsidRPr="00203571">
        <w:tab/>
        <w:t>If, before the commencement of this item a person had made a claim for a special employment advance under Part</w:t>
      </w:r>
      <w:r w:rsidR="00203571" w:rsidRPr="00203571">
        <w:t> </w:t>
      </w:r>
      <w:r w:rsidRPr="00203571">
        <w:t xml:space="preserve">2.22A of the </w:t>
      </w:r>
      <w:r w:rsidRPr="00203571">
        <w:rPr>
          <w:i/>
        </w:rPr>
        <w:t xml:space="preserve">Social Security Act 1991 </w:t>
      </w:r>
      <w:r w:rsidRPr="00203571">
        <w:t>on the basis of being qualified for widow B pension but the claim had not been decided before that commencement, then the claim is taken to have been refused.</w:t>
      </w:r>
    </w:p>
    <w:p w:rsidR="004A2293" w:rsidRPr="00203571" w:rsidRDefault="004A2293" w:rsidP="00203571">
      <w:pPr>
        <w:pStyle w:val="Subitem"/>
      </w:pPr>
      <w:r w:rsidRPr="00203571">
        <w:t>(4)</w:t>
      </w:r>
      <w:r w:rsidRPr="00203571">
        <w:tab/>
        <w:t xml:space="preserve">Despite the amendments made by this </w:t>
      </w:r>
      <w:r w:rsidR="00FF1BBB" w:rsidRPr="00203571">
        <w:t>Schedule</w:t>
      </w:r>
      <w:r w:rsidRPr="00203571">
        <w:t>, Division</w:t>
      </w:r>
      <w:r w:rsidR="00203571" w:rsidRPr="00203571">
        <w:t> </w:t>
      </w:r>
      <w:r w:rsidRPr="00203571">
        <w:t>7 of Part</w:t>
      </w:r>
      <w:r w:rsidR="00203571" w:rsidRPr="00203571">
        <w:t> </w:t>
      </w:r>
      <w:r w:rsidRPr="00203571">
        <w:t xml:space="preserve">2.22A of the </w:t>
      </w:r>
      <w:r w:rsidRPr="00203571">
        <w:rPr>
          <w:i/>
        </w:rPr>
        <w:t>Social Security Act 1991</w:t>
      </w:r>
      <w:r w:rsidRPr="00203571">
        <w:t>, as in force immediately before the commencement of this item, continues to apply on and after that commencement in relation to a special employment advance, or an instalment of a special employment advance, paid before that commencement in respect of widow B pension.</w:t>
      </w:r>
    </w:p>
    <w:p w:rsidR="004A2293" w:rsidRPr="00203571" w:rsidRDefault="00F06325" w:rsidP="00203571">
      <w:pPr>
        <w:pStyle w:val="ItemHead"/>
      </w:pPr>
      <w:r w:rsidRPr="00203571">
        <w:t>89</w:t>
      </w:r>
      <w:r w:rsidR="004A2293" w:rsidRPr="00203571">
        <w:t xml:space="preserve">  Saving and transitional provisions—pension loans scheme</w:t>
      </w:r>
    </w:p>
    <w:p w:rsidR="004A2293" w:rsidRPr="00203571" w:rsidRDefault="004A2293" w:rsidP="00203571">
      <w:pPr>
        <w:pStyle w:val="Subitem"/>
      </w:pPr>
      <w:r w:rsidRPr="00203571">
        <w:t>(1)</w:t>
      </w:r>
      <w:r w:rsidRPr="00203571">
        <w:tab/>
        <w:t>If, before the commencement of this item a person had made a request under section</w:t>
      </w:r>
      <w:r w:rsidR="00203571" w:rsidRPr="00203571">
        <w:t> </w:t>
      </w:r>
      <w:r w:rsidRPr="00203571">
        <w:t xml:space="preserve">1136 of the </w:t>
      </w:r>
      <w:r w:rsidRPr="00203571">
        <w:rPr>
          <w:i/>
        </w:rPr>
        <w:t>Social Security Act 1991</w:t>
      </w:r>
      <w:r w:rsidRPr="00203571">
        <w:t xml:space="preserve"> in relation to widow B pension but the request had not been decided before that commencement, then the request is taken to have been refused.</w:t>
      </w:r>
    </w:p>
    <w:p w:rsidR="004A2293" w:rsidRPr="00203571" w:rsidRDefault="004A2293" w:rsidP="00203571">
      <w:pPr>
        <w:pStyle w:val="Subitem"/>
      </w:pPr>
      <w:r w:rsidRPr="00203571">
        <w:t>(2)</w:t>
      </w:r>
      <w:r w:rsidRPr="00203571">
        <w:tab/>
        <w:t>Despite the amendments made by this Schedule, Division</w:t>
      </w:r>
      <w:r w:rsidR="00203571" w:rsidRPr="00203571">
        <w:t> </w:t>
      </w:r>
      <w:r w:rsidRPr="00203571">
        <w:t>4 of Part</w:t>
      </w:r>
      <w:r w:rsidR="00203571" w:rsidRPr="00203571">
        <w:t> </w:t>
      </w:r>
      <w:r w:rsidRPr="00203571">
        <w:t xml:space="preserve">3.12 of the </w:t>
      </w:r>
      <w:r w:rsidRPr="00203571">
        <w:rPr>
          <w:i/>
        </w:rPr>
        <w:t>Social Security Act 1991</w:t>
      </w:r>
      <w:r w:rsidRPr="00203571">
        <w:t>, as in force immediately before the commencement of this item, continues to apply on and after that commencement in relation to a payment of widow B pension made before, on or after that commencement.</w:t>
      </w:r>
    </w:p>
    <w:p w:rsidR="004A2293" w:rsidRPr="00203571" w:rsidRDefault="00F06325" w:rsidP="00203571">
      <w:pPr>
        <w:pStyle w:val="ItemHead"/>
      </w:pPr>
      <w:r w:rsidRPr="00203571">
        <w:t>90</w:t>
      </w:r>
      <w:r w:rsidR="004A2293" w:rsidRPr="00203571">
        <w:t xml:space="preserve">  Saving provisions—other </w:t>
      </w:r>
      <w:r w:rsidR="004A2293" w:rsidRPr="00203571">
        <w:rPr>
          <w:i/>
        </w:rPr>
        <w:t xml:space="preserve">Social Security Act 1991 </w:t>
      </w:r>
      <w:r w:rsidR="004A2293" w:rsidRPr="00203571">
        <w:t>provisions</w:t>
      </w:r>
    </w:p>
    <w:p w:rsidR="004A2293" w:rsidRPr="00203571" w:rsidRDefault="004A2293" w:rsidP="00203571">
      <w:pPr>
        <w:pStyle w:val="Subitem"/>
      </w:pPr>
      <w:r w:rsidRPr="00203571">
        <w:t>(1)</w:t>
      </w:r>
      <w:r w:rsidRPr="00203571">
        <w:tab/>
        <w:t>Despite the amendments made by this Schedule, subparagraph</w:t>
      </w:r>
      <w:r w:rsidR="00203571" w:rsidRPr="00203571">
        <w:t> </w:t>
      </w:r>
      <w:r w:rsidRPr="00203571">
        <w:t xml:space="preserve">1187(1)(a)(va) of the </w:t>
      </w:r>
      <w:r w:rsidRPr="00203571">
        <w:rPr>
          <w:i/>
        </w:rPr>
        <w:t>Social Security Act 1991</w:t>
      </w:r>
      <w:r w:rsidRPr="00203571">
        <w:t>, as in force immediately before the commencement of this item, continues to apply on and after that commencement in relation to widow B pension payable to a person in respect of days occurring before that commencement.</w:t>
      </w:r>
    </w:p>
    <w:p w:rsidR="004A2293" w:rsidRPr="00203571" w:rsidRDefault="004A2293" w:rsidP="00203571">
      <w:pPr>
        <w:pStyle w:val="Subitem"/>
      </w:pPr>
      <w:r w:rsidRPr="00203571">
        <w:t>(2)</w:t>
      </w:r>
      <w:r w:rsidRPr="00203571">
        <w:tab/>
        <w:t>Despite the amendments made by this Schedule, Divisions</w:t>
      </w:r>
      <w:r w:rsidR="00203571" w:rsidRPr="00203571">
        <w:t> </w:t>
      </w:r>
      <w:r w:rsidRPr="00203571">
        <w:t>2 and 3 of Part</w:t>
      </w:r>
      <w:r w:rsidR="00203571" w:rsidRPr="00203571">
        <w:t> </w:t>
      </w:r>
      <w:r w:rsidRPr="00203571">
        <w:t xml:space="preserve">3.15A of the </w:t>
      </w:r>
      <w:r w:rsidRPr="00203571">
        <w:rPr>
          <w:i/>
        </w:rPr>
        <w:t>Social Security Act 1991</w:t>
      </w:r>
      <w:r w:rsidRPr="00203571">
        <w:t>, as in force immediately before the commencement of this item, continue to apply on and after that commencement in relation to a person qualified for widow B pension, or to a person to whom widow B pension was payable, in respect of days occurring before that commencement.</w:t>
      </w:r>
    </w:p>
    <w:p w:rsidR="004A2293" w:rsidRPr="00203571" w:rsidRDefault="004A2293" w:rsidP="00203571">
      <w:pPr>
        <w:pStyle w:val="Subitem"/>
      </w:pPr>
      <w:r w:rsidRPr="00203571">
        <w:t>(3)</w:t>
      </w:r>
      <w:r w:rsidRPr="00203571">
        <w:tab/>
        <w:t>Despite the amendments made by this Schedule, Chapter</w:t>
      </w:r>
      <w:r w:rsidR="00203571" w:rsidRPr="00203571">
        <w:t> </w:t>
      </w:r>
      <w:r w:rsidRPr="00203571">
        <w:t xml:space="preserve">5 of the </w:t>
      </w:r>
      <w:r w:rsidRPr="00203571">
        <w:rPr>
          <w:i/>
        </w:rPr>
        <w:t>Social Security Act 1991</w:t>
      </w:r>
      <w:r w:rsidRPr="00203571">
        <w:t>, as in force immediately before the commencement of this item, continues to apply on and after that commencement in relation to a payment of widow B pension</w:t>
      </w:r>
      <w:r w:rsidR="004D1B8E" w:rsidRPr="00203571">
        <w:t>, or special needs widow B pension,</w:t>
      </w:r>
      <w:r w:rsidRPr="00203571">
        <w:t xml:space="preserve"> made before, on or after that commencement.</w:t>
      </w:r>
    </w:p>
    <w:p w:rsidR="004A2293" w:rsidRPr="00203571" w:rsidRDefault="00F06325" w:rsidP="00203571">
      <w:pPr>
        <w:pStyle w:val="ItemHead"/>
      </w:pPr>
      <w:r w:rsidRPr="00203571">
        <w:t>91</w:t>
      </w:r>
      <w:r w:rsidR="004A2293" w:rsidRPr="00203571">
        <w:t xml:space="preserve">  Saving provisions—</w:t>
      </w:r>
      <w:r w:rsidR="004A2293" w:rsidRPr="00203571">
        <w:rPr>
          <w:i/>
        </w:rPr>
        <w:t>Social Security (Administration) Act 1999</w:t>
      </w:r>
    </w:p>
    <w:p w:rsidR="004A2293" w:rsidRPr="00203571" w:rsidRDefault="004A2293" w:rsidP="00203571">
      <w:pPr>
        <w:pStyle w:val="Subitem"/>
      </w:pPr>
      <w:r w:rsidRPr="00203571">
        <w:t>(1)</w:t>
      </w:r>
      <w:r w:rsidRPr="00203571">
        <w:tab/>
        <w:t>Despite the amendments made by this Schedule, Part</w:t>
      </w:r>
      <w:r w:rsidR="00203571" w:rsidRPr="00203571">
        <w:t> </w:t>
      </w:r>
      <w:r w:rsidRPr="00203571">
        <w:t xml:space="preserve">3 of the </w:t>
      </w:r>
      <w:r w:rsidRPr="00203571">
        <w:rPr>
          <w:i/>
        </w:rPr>
        <w:t>Social Security (Administration) Act 1999</w:t>
      </w:r>
      <w:r w:rsidRPr="00203571">
        <w:t>, as in force immediately before the commencement of this item, continues to apply on and after that commencement in relation to the following:</w:t>
      </w:r>
    </w:p>
    <w:p w:rsidR="004A2293" w:rsidRPr="00203571" w:rsidRDefault="004A2293" w:rsidP="00203571">
      <w:pPr>
        <w:pStyle w:val="paragraph"/>
      </w:pPr>
      <w:r w:rsidRPr="00203571">
        <w:tab/>
        <w:t>(a)</w:t>
      </w:r>
      <w:r w:rsidRPr="00203571">
        <w:tab/>
        <w:t>making a payment of widow B pension</w:t>
      </w:r>
      <w:r w:rsidR="008B293F" w:rsidRPr="00203571">
        <w:t>, or special needs widow B pension,</w:t>
      </w:r>
      <w:r w:rsidRPr="00203571">
        <w:t xml:space="preserve"> in respect of days occurring before that commencement;</w:t>
      </w:r>
    </w:p>
    <w:p w:rsidR="004A2293" w:rsidRPr="00203571" w:rsidRDefault="004A2293" w:rsidP="00203571">
      <w:pPr>
        <w:pStyle w:val="paragraph"/>
      </w:pPr>
      <w:r w:rsidRPr="00203571">
        <w:tab/>
        <w:t>(b)</w:t>
      </w:r>
      <w:r w:rsidRPr="00203571">
        <w:tab/>
        <w:t>a determination or requirement made under that Part before that commencement, or the making of a determination or requirement under that Part on or after that commencement, in relation to widow B pension</w:t>
      </w:r>
      <w:r w:rsidR="008B293F" w:rsidRPr="00203571">
        <w:t xml:space="preserve"> or special needs widow B pension</w:t>
      </w:r>
      <w:r w:rsidRPr="00203571">
        <w:t>.</w:t>
      </w:r>
    </w:p>
    <w:p w:rsidR="004A2293" w:rsidRPr="00203571" w:rsidRDefault="004A2293" w:rsidP="00203571">
      <w:pPr>
        <w:pStyle w:val="Subitem"/>
      </w:pPr>
      <w:r w:rsidRPr="00203571">
        <w:t>(2)</w:t>
      </w:r>
      <w:r w:rsidRPr="00203571">
        <w:tab/>
        <w:t>Despite the amendments made by this Schedule, Parts</w:t>
      </w:r>
      <w:r w:rsidR="00203571" w:rsidRPr="00203571">
        <w:t> </w:t>
      </w:r>
      <w:r w:rsidRPr="00203571">
        <w:t xml:space="preserve">3B and 3D of the </w:t>
      </w:r>
      <w:r w:rsidRPr="00203571">
        <w:rPr>
          <w:i/>
        </w:rPr>
        <w:t>Social Security (Administration) Act 1999</w:t>
      </w:r>
      <w:r w:rsidRPr="00203571">
        <w:t>, as in force immediately before the commencement of this item, continue to apply on and after that commencement in relation to a payment of widow B pension</w:t>
      </w:r>
      <w:r w:rsidR="008B293F" w:rsidRPr="00203571">
        <w:t xml:space="preserve"> or special needs widow B pension</w:t>
      </w:r>
      <w:r w:rsidRPr="00203571">
        <w:t>, or of a social security bereavement payment in relation to widow B pension</w:t>
      </w:r>
      <w:r w:rsidR="008B293F" w:rsidRPr="00203571">
        <w:t xml:space="preserve"> or special needs widow B pension</w:t>
      </w:r>
      <w:r w:rsidRPr="00203571">
        <w:t>, made before, on or after that commencement.</w:t>
      </w:r>
    </w:p>
    <w:p w:rsidR="004A2293" w:rsidRPr="00203571" w:rsidRDefault="004A2293" w:rsidP="00203571">
      <w:pPr>
        <w:pStyle w:val="Subitem"/>
      </w:pPr>
      <w:r w:rsidRPr="00203571">
        <w:t>(3)</w:t>
      </w:r>
      <w:r w:rsidRPr="00203571">
        <w:tab/>
        <w:t>Despite the amendments made by this Schedule, Parts</w:t>
      </w:r>
      <w:r w:rsidR="00203571" w:rsidRPr="00203571">
        <w:t> </w:t>
      </w:r>
      <w:r w:rsidRPr="00203571">
        <w:t xml:space="preserve">4 and 4A of the </w:t>
      </w:r>
      <w:r w:rsidRPr="00203571">
        <w:rPr>
          <w:i/>
        </w:rPr>
        <w:t>Social Security (Administration) Act 1999</w:t>
      </w:r>
      <w:r w:rsidRPr="00203571">
        <w:t>, as in force immediately before the commencement of this item, continue to apply on and after that commencement in relation to a decision under the social security law, in relation to widow B pension</w:t>
      </w:r>
      <w:r w:rsidR="008B293F" w:rsidRPr="00203571">
        <w:t xml:space="preserve"> or special needs widow B pension</w:t>
      </w:r>
      <w:r w:rsidRPr="00203571">
        <w:t>, made before, on or after that commencement.</w:t>
      </w:r>
    </w:p>
    <w:p w:rsidR="004A2293" w:rsidRPr="00203571" w:rsidRDefault="00F06325" w:rsidP="00203571">
      <w:pPr>
        <w:pStyle w:val="ItemHead"/>
      </w:pPr>
      <w:r w:rsidRPr="00203571">
        <w:t>92</w:t>
      </w:r>
      <w:r w:rsidR="004A2293" w:rsidRPr="00203571">
        <w:t xml:space="preserve">  Saving provision—</w:t>
      </w:r>
      <w:r w:rsidR="004A2293" w:rsidRPr="00203571">
        <w:rPr>
          <w:i/>
        </w:rPr>
        <w:t>Social Security (International Agreements) Act 1999</w:t>
      </w:r>
    </w:p>
    <w:p w:rsidR="004A2293" w:rsidRPr="00203571" w:rsidRDefault="004A2293" w:rsidP="00203571">
      <w:pPr>
        <w:pStyle w:val="Item"/>
      </w:pPr>
      <w:r w:rsidRPr="00203571">
        <w:t>Despite the amendments made by this Schedule, section</w:t>
      </w:r>
      <w:r w:rsidR="00203571" w:rsidRPr="00203571">
        <w:t> </w:t>
      </w:r>
      <w:r w:rsidRPr="00203571">
        <w:t xml:space="preserve">21 of the </w:t>
      </w:r>
      <w:r w:rsidRPr="00203571">
        <w:rPr>
          <w:i/>
        </w:rPr>
        <w:t>Social Security (International Agreements) Act 1999</w:t>
      </w:r>
      <w:r w:rsidRPr="00203571">
        <w:t>, as in force immediately before the commencement of this item, continues to apply on and after that commencement in relation to working out the rate of widow B pension in respect of days occurring before that commencemen</w:t>
      </w:r>
      <w:r w:rsidR="00A31ACF" w:rsidRPr="00203571">
        <w:t>t</w:t>
      </w:r>
      <w:r w:rsidRPr="00203571">
        <w:t>.</w:t>
      </w:r>
    </w:p>
    <w:p w:rsidR="004A2293" w:rsidRPr="00203571" w:rsidRDefault="00F06325" w:rsidP="00203571">
      <w:pPr>
        <w:pStyle w:val="ItemHead"/>
      </w:pPr>
      <w:r w:rsidRPr="00203571">
        <w:t>93</w:t>
      </w:r>
      <w:r w:rsidR="004A2293" w:rsidRPr="00203571">
        <w:t xml:space="preserve">  Saving provisions—</w:t>
      </w:r>
      <w:r w:rsidR="004A2293" w:rsidRPr="00203571">
        <w:rPr>
          <w:i/>
        </w:rPr>
        <w:t>Veterans’ Entitlements Act 1986</w:t>
      </w:r>
    </w:p>
    <w:p w:rsidR="004A2293" w:rsidRPr="00203571" w:rsidRDefault="004A2293" w:rsidP="00203571">
      <w:pPr>
        <w:pStyle w:val="Subitem"/>
      </w:pPr>
      <w:r w:rsidRPr="00203571">
        <w:t>(1)</w:t>
      </w:r>
      <w:r w:rsidRPr="00203571">
        <w:tab/>
        <w:t>Despite the amendments made by this Schedule, sections</w:t>
      </w:r>
      <w:r w:rsidR="00203571" w:rsidRPr="00203571">
        <w:t> </w:t>
      </w:r>
      <w:r w:rsidRPr="00203571">
        <w:t xml:space="preserve">118ND and 118NE of the </w:t>
      </w:r>
      <w:r w:rsidRPr="00203571">
        <w:rPr>
          <w:i/>
        </w:rPr>
        <w:t>Veterans’ Entitlements Act 1986</w:t>
      </w:r>
      <w:r w:rsidRPr="00203571">
        <w:t>, as in force immediately before the commencement of this item, continue to apply on and after that commencement in relation to working out the rate of widow B pension</w:t>
      </w:r>
      <w:r w:rsidR="0083708B" w:rsidRPr="00203571">
        <w:t>,</w:t>
      </w:r>
      <w:r w:rsidRPr="00203571">
        <w:t xml:space="preserve"> </w:t>
      </w:r>
      <w:r w:rsidR="0083708B" w:rsidRPr="00203571">
        <w:t xml:space="preserve">or special needs widow B pension, </w:t>
      </w:r>
      <w:r w:rsidRPr="00203571">
        <w:t xml:space="preserve">in respect of days </w:t>
      </w:r>
      <w:r w:rsidR="00DF43D9" w:rsidRPr="00203571">
        <w:t>occurring before, on or after that commencement</w:t>
      </w:r>
      <w:r w:rsidRPr="00203571">
        <w:t>.</w:t>
      </w:r>
    </w:p>
    <w:p w:rsidR="004A2293" w:rsidRPr="00203571" w:rsidRDefault="004A2293" w:rsidP="00203571">
      <w:pPr>
        <w:pStyle w:val="Subitem"/>
      </w:pPr>
      <w:r w:rsidRPr="00203571">
        <w:t>(2)</w:t>
      </w:r>
      <w:r w:rsidRPr="00203571">
        <w:tab/>
        <w:t>Despite the amendments made by this Schedule, clause</w:t>
      </w:r>
      <w:r w:rsidR="00203571" w:rsidRPr="00203571">
        <w:t> </w:t>
      </w:r>
      <w:r w:rsidRPr="00203571">
        <w:t>30 of Schedule</w:t>
      </w:r>
      <w:r w:rsidR="00203571" w:rsidRPr="00203571">
        <w:t> </w:t>
      </w:r>
      <w:r w:rsidRPr="00203571">
        <w:t xml:space="preserve">5 to the </w:t>
      </w:r>
      <w:r w:rsidRPr="00203571">
        <w:rPr>
          <w:i/>
        </w:rPr>
        <w:t>Veterans’ Entitlements Act 1986</w:t>
      </w:r>
      <w:r w:rsidRPr="00203571">
        <w:t>, as in force immediately before the commencement of this item, continues to apply on and after that commencement in relation to working out the rate of service pension or income support supplement in respect of days occurring before that commencement.</w:t>
      </w:r>
    </w:p>
    <w:p w:rsidR="00001D10" w:rsidRPr="00203571" w:rsidRDefault="00001D10" w:rsidP="00203571">
      <w:pPr>
        <w:pStyle w:val="ActHead6"/>
        <w:pageBreakBefore/>
      </w:pPr>
      <w:bookmarkStart w:id="62" w:name="_Toc511305350"/>
      <w:r w:rsidRPr="00203571">
        <w:rPr>
          <w:rStyle w:val="CharAmSchNo"/>
        </w:rPr>
        <w:t>Schedule</w:t>
      </w:r>
      <w:r w:rsidR="00203571" w:rsidRPr="00203571">
        <w:rPr>
          <w:rStyle w:val="CharAmSchNo"/>
        </w:rPr>
        <w:t> </w:t>
      </w:r>
      <w:r w:rsidRPr="00203571">
        <w:rPr>
          <w:rStyle w:val="CharAmSchNo"/>
        </w:rPr>
        <w:t>3</w:t>
      </w:r>
      <w:r w:rsidRPr="00203571">
        <w:t>—</w:t>
      </w:r>
      <w:r w:rsidRPr="00203571">
        <w:rPr>
          <w:rStyle w:val="CharAmSchText"/>
        </w:rPr>
        <w:t>Cessation of wife pension</w:t>
      </w:r>
      <w:bookmarkEnd w:id="62"/>
    </w:p>
    <w:p w:rsidR="00126AFE" w:rsidRPr="00203571" w:rsidRDefault="00126AFE" w:rsidP="00203571">
      <w:pPr>
        <w:pStyle w:val="Header"/>
      </w:pPr>
      <w:r w:rsidRPr="00203571">
        <w:rPr>
          <w:rStyle w:val="CharAmPartNo"/>
        </w:rPr>
        <w:t xml:space="preserve"> </w:t>
      </w:r>
      <w:r w:rsidRPr="00203571">
        <w:rPr>
          <w:rStyle w:val="CharAmPartText"/>
        </w:rPr>
        <w:t xml:space="preserve"> </w:t>
      </w:r>
    </w:p>
    <w:p w:rsidR="00126AFE" w:rsidRPr="00203571" w:rsidRDefault="00126AFE" w:rsidP="00203571">
      <w:pPr>
        <w:pStyle w:val="ActHead9"/>
        <w:rPr>
          <w:i w:val="0"/>
        </w:rPr>
      </w:pPr>
      <w:bookmarkStart w:id="63" w:name="_Toc511305351"/>
      <w:r w:rsidRPr="00203571">
        <w:t>A New Tax System (Family Assistance) Act 1999</w:t>
      </w:r>
      <w:bookmarkEnd w:id="63"/>
    </w:p>
    <w:p w:rsidR="00126AFE" w:rsidRPr="00203571" w:rsidRDefault="00F66EC0" w:rsidP="00203571">
      <w:pPr>
        <w:pStyle w:val="ItemHead"/>
      </w:pPr>
      <w:r w:rsidRPr="00203571">
        <w:t>1</w:t>
      </w:r>
      <w:r w:rsidR="00126AFE" w:rsidRPr="00203571">
        <w:t xml:space="preserve">  Paragraph 7(b) of Schedule</w:t>
      </w:r>
      <w:r w:rsidR="00203571" w:rsidRPr="00203571">
        <w:t> </w:t>
      </w:r>
      <w:r w:rsidR="00126AFE" w:rsidRPr="00203571">
        <w:t>3</w:t>
      </w:r>
    </w:p>
    <w:p w:rsidR="00126AFE" w:rsidRPr="00203571" w:rsidRDefault="00126AFE" w:rsidP="00203571">
      <w:pPr>
        <w:pStyle w:val="Item"/>
      </w:pPr>
      <w:r w:rsidRPr="00203571">
        <w:t>Repeal the paragraph.</w:t>
      </w:r>
    </w:p>
    <w:p w:rsidR="00126AFE" w:rsidRPr="00203571" w:rsidRDefault="00126AFE" w:rsidP="00203571">
      <w:pPr>
        <w:pStyle w:val="ActHead9"/>
        <w:rPr>
          <w:i w:val="0"/>
        </w:rPr>
      </w:pPr>
      <w:bookmarkStart w:id="64" w:name="_Toc511305352"/>
      <w:r w:rsidRPr="00203571">
        <w:t>Child Support (Assessment) Act 1989</w:t>
      </w:r>
      <w:bookmarkEnd w:id="64"/>
    </w:p>
    <w:p w:rsidR="00126AFE" w:rsidRPr="00203571" w:rsidRDefault="00F66EC0" w:rsidP="00203571">
      <w:pPr>
        <w:pStyle w:val="ItemHead"/>
      </w:pPr>
      <w:r w:rsidRPr="00203571">
        <w:t>2</w:t>
      </w:r>
      <w:r w:rsidR="00126AFE" w:rsidRPr="00203571">
        <w:t xml:space="preserve">  Subsection</w:t>
      </w:r>
      <w:r w:rsidR="00203571" w:rsidRPr="00203571">
        <w:t> </w:t>
      </w:r>
      <w:r w:rsidR="00126AFE" w:rsidRPr="00203571">
        <w:t>5(1) (</w:t>
      </w:r>
      <w:r w:rsidR="00203571" w:rsidRPr="00203571">
        <w:t>paragraph (</w:t>
      </w:r>
      <w:r w:rsidR="00126AFE" w:rsidRPr="00203571">
        <w:t xml:space="preserve">b) of the definition of </w:t>
      </w:r>
      <w:r w:rsidR="00126AFE" w:rsidRPr="00203571">
        <w:rPr>
          <w:i/>
        </w:rPr>
        <w:t>tax free pension or benefit</w:t>
      </w:r>
      <w:r w:rsidR="00126AFE" w:rsidRPr="00203571">
        <w:t>)</w:t>
      </w:r>
    </w:p>
    <w:p w:rsidR="00126AFE" w:rsidRPr="00203571" w:rsidRDefault="00126AFE" w:rsidP="00203571">
      <w:pPr>
        <w:pStyle w:val="Item"/>
      </w:pPr>
      <w:r w:rsidRPr="00203571">
        <w:t>Repeal the paragraph.</w:t>
      </w:r>
    </w:p>
    <w:p w:rsidR="00126AFE" w:rsidRPr="00203571" w:rsidRDefault="00126AFE" w:rsidP="00203571">
      <w:pPr>
        <w:pStyle w:val="ActHead9"/>
        <w:rPr>
          <w:i w:val="0"/>
        </w:rPr>
      </w:pPr>
      <w:bookmarkStart w:id="65" w:name="_Toc511305353"/>
      <w:r w:rsidRPr="00203571">
        <w:t>Income Tax Assessment Act 1936</w:t>
      </w:r>
      <w:bookmarkEnd w:id="65"/>
    </w:p>
    <w:p w:rsidR="00126AFE" w:rsidRPr="00203571" w:rsidRDefault="00F66EC0" w:rsidP="00203571">
      <w:pPr>
        <w:pStyle w:val="ItemHead"/>
      </w:pPr>
      <w:r w:rsidRPr="00203571">
        <w:t>3</w:t>
      </w:r>
      <w:r w:rsidR="00126AFE" w:rsidRPr="00203571">
        <w:t xml:space="preserve">  Paragraph 202EA(5)(c)</w:t>
      </w:r>
    </w:p>
    <w:p w:rsidR="00126AFE" w:rsidRPr="00203571" w:rsidRDefault="00126AFE" w:rsidP="00203571">
      <w:pPr>
        <w:pStyle w:val="Item"/>
      </w:pPr>
      <w:r w:rsidRPr="00203571">
        <w:t>Repeal the paragraph.</w:t>
      </w:r>
    </w:p>
    <w:p w:rsidR="00126AFE" w:rsidRPr="00203571" w:rsidRDefault="00F66EC0" w:rsidP="00203571">
      <w:pPr>
        <w:pStyle w:val="ItemHead"/>
      </w:pPr>
      <w:r w:rsidRPr="00203571">
        <w:t>4</w:t>
      </w:r>
      <w:r w:rsidR="00126AFE" w:rsidRPr="00203571">
        <w:t xml:space="preserve">  Subparagraph 202EB(5)(a)(iii)</w:t>
      </w:r>
    </w:p>
    <w:p w:rsidR="00126AFE" w:rsidRPr="00203571" w:rsidRDefault="00126AFE" w:rsidP="00203571">
      <w:pPr>
        <w:pStyle w:val="Item"/>
      </w:pPr>
      <w:r w:rsidRPr="00203571">
        <w:t>Repeal the subparagraph.</w:t>
      </w:r>
    </w:p>
    <w:p w:rsidR="00126AFE" w:rsidRPr="00203571" w:rsidRDefault="00126AFE" w:rsidP="00203571">
      <w:pPr>
        <w:pStyle w:val="ActHead9"/>
        <w:rPr>
          <w:i w:val="0"/>
        </w:rPr>
      </w:pPr>
      <w:bookmarkStart w:id="66" w:name="_Toc511305354"/>
      <w:r w:rsidRPr="00203571">
        <w:t>Income Tax Assessment Act 1997</w:t>
      </w:r>
      <w:bookmarkEnd w:id="66"/>
    </w:p>
    <w:p w:rsidR="00126AFE" w:rsidRPr="00203571" w:rsidRDefault="00F66EC0" w:rsidP="00203571">
      <w:pPr>
        <w:pStyle w:val="ItemHead"/>
      </w:pPr>
      <w:r w:rsidRPr="00203571">
        <w:t>5</w:t>
      </w:r>
      <w:r w:rsidR="00126AFE" w:rsidRPr="00203571">
        <w:t xml:space="preserve">  Section</w:t>
      </w:r>
      <w:r w:rsidR="00203571" w:rsidRPr="00203571">
        <w:t> </w:t>
      </w:r>
      <w:r w:rsidR="00126AFE" w:rsidRPr="00203571">
        <w:t>52</w:t>
      </w:r>
      <w:r w:rsidR="00203571">
        <w:noBreakHyphen/>
      </w:r>
      <w:r w:rsidR="00126AFE" w:rsidRPr="00203571">
        <w:t>10 (table items</w:t>
      </w:r>
      <w:r w:rsidR="00203571" w:rsidRPr="00203571">
        <w:t> </w:t>
      </w:r>
      <w:r w:rsidR="00126AFE" w:rsidRPr="00203571">
        <w:t>34.1 to 34.4)</w:t>
      </w:r>
    </w:p>
    <w:p w:rsidR="00126AFE" w:rsidRPr="00203571" w:rsidRDefault="00126AFE" w:rsidP="00203571">
      <w:pPr>
        <w:pStyle w:val="Item"/>
      </w:pPr>
      <w:r w:rsidRPr="00203571">
        <w:t>Repeal the items.</w:t>
      </w:r>
    </w:p>
    <w:p w:rsidR="00126AFE" w:rsidRPr="00203571" w:rsidRDefault="00F66EC0" w:rsidP="00203571">
      <w:pPr>
        <w:pStyle w:val="ItemHead"/>
      </w:pPr>
      <w:r w:rsidRPr="00203571">
        <w:t>6</w:t>
      </w:r>
      <w:r w:rsidR="00126AFE" w:rsidRPr="00203571">
        <w:t xml:space="preserve">  Section</w:t>
      </w:r>
      <w:r w:rsidR="00203571" w:rsidRPr="00203571">
        <w:t> </w:t>
      </w:r>
      <w:r w:rsidR="00126AFE" w:rsidRPr="00203571">
        <w:t>52</w:t>
      </w:r>
      <w:r w:rsidR="00203571">
        <w:noBreakHyphen/>
      </w:r>
      <w:r w:rsidR="00126AFE" w:rsidRPr="00203571">
        <w:t>15 (table item</w:t>
      </w:r>
      <w:r w:rsidR="00203571" w:rsidRPr="00203571">
        <w:t> </w:t>
      </w:r>
      <w:r w:rsidR="00126AFE" w:rsidRPr="00203571">
        <w:t>1)</w:t>
      </w:r>
    </w:p>
    <w:p w:rsidR="00126AFE" w:rsidRPr="00203571" w:rsidRDefault="00126AFE" w:rsidP="00203571">
      <w:pPr>
        <w:pStyle w:val="Item"/>
      </w:pPr>
      <w:r w:rsidRPr="00203571">
        <w:t>Omit:</w:t>
      </w:r>
    </w:p>
    <w:tbl>
      <w:tblPr>
        <w:tblW w:w="0" w:type="auto"/>
        <w:tblInd w:w="1242" w:type="dxa"/>
        <w:tblLayout w:type="fixed"/>
        <w:tblLook w:val="0000" w:firstRow="0" w:lastRow="0" w:firstColumn="0" w:lastColumn="0" w:noHBand="0" w:noVBand="0"/>
      </w:tblPr>
      <w:tblGrid>
        <w:gridCol w:w="3969"/>
      </w:tblGrid>
      <w:tr w:rsidR="00126AFE" w:rsidRPr="00203571" w:rsidTr="008A51AC">
        <w:trPr>
          <w:cantSplit/>
        </w:trPr>
        <w:tc>
          <w:tcPr>
            <w:tcW w:w="3969" w:type="dxa"/>
            <w:shd w:val="clear" w:color="auto" w:fill="auto"/>
          </w:tcPr>
          <w:p w:rsidR="00126AFE" w:rsidRPr="00203571" w:rsidRDefault="00126AFE" w:rsidP="00203571">
            <w:pPr>
              <w:pStyle w:val="Tabletext"/>
            </w:pPr>
            <w:r w:rsidRPr="00203571">
              <w:t>Wife pension</w:t>
            </w:r>
          </w:p>
        </w:tc>
      </w:tr>
    </w:tbl>
    <w:p w:rsidR="00126AFE" w:rsidRPr="00203571" w:rsidRDefault="00F66EC0" w:rsidP="00203571">
      <w:pPr>
        <w:pStyle w:val="ItemHead"/>
      </w:pPr>
      <w:r w:rsidRPr="00203571">
        <w:t>7</w:t>
      </w:r>
      <w:r w:rsidR="00126AFE" w:rsidRPr="00203571">
        <w:t xml:space="preserve">  Subsection</w:t>
      </w:r>
      <w:r w:rsidR="00203571" w:rsidRPr="00203571">
        <w:t> </w:t>
      </w:r>
      <w:r w:rsidR="00126AFE" w:rsidRPr="00203571">
        <w:t>52</w:t>
      </w:r>
      <w:r w:rsidR="00203571">
        <w:noBreakHyphen/>
      </w:r>
      <w:r w:rsidR="00126AFE" w:rsidRPr="00203571">
        <w:t>25(1) (table)</w:t>
      </w:r>
    </w:p>
    <w:p w:rsidR="00126AFE" w:rsidRPr="00203571" w:rsidRDefault="00126AFE" w:rsidP="00203571">
      <w:pPr>
        <w:pStyle w:val="Item"/>
      </w:pPr>
      <w:r w:rsidRPr="00203571">
        <w:t>Omit:</w:t>
      </w:r>
    </w:p>
    <w:tbl>
      <w:tblPr>
        <w:tblW w:w="0" w:type="auto"/>
        <w:tblInd w:w="1242" w:type="dxa"/>
        <w:tblLayout w:type="fixed"/>
        <w:tblLook w:val="0000" w:firstRow="0" w:lastRow="0" w:firstColumn="0" w:lastColumn="0" w:noHBand="0" w:noVBand="0"/>
      </w:tblPr>
      <w:tblGrid>
        <w:gridCol w:w="3969"/>
      </w:tblGrid>
      <w:tr w:rsidR="00126AFE" w:rsidRPr="00203571" w:rsidTr="008A51AC">
        <w:trPr>
          <w:cantSplit/>
        </w:trPr>
        <w:tc>
          <w:tcPr>
            <w:tcW w:w="3969" w:type="dxa"/>
            <w:shd w:val="clear" w:color="auto" w:fill="auto"/>
          </w:tcPr>
          <w:p w:rsidR="00126AFE" w:rsidRPr="00203571" w:rsidRDefault="00126AFE" w:rsidP="00203571">
            <w:pPr>
              <w:pStyle w:val="Tabletext"/>
            </w:pPr>
            <w:r w:rsidRPr="00203571">
              <w:t>Wife pension</w:t>
            </w:r>
          </w:p>
        </w:tc>
      </w:tr>
    </w:tbl>
    <w:p w:rsidR="00126AFE" w:rsidRPr="00203571" w:rsidRDefault="00F66EC0" w:rsidP="00203571">
      <w:pPr>
        <w:pStyle w:val="ItemHead"/>
      </w:pPr>
      <w:r w:rsidRPr="00203571">
        <w:t>8</w:t>
      </w:r>
      <w:r w:rsidR="00126AFE" w:rsidRPr="00203571">
        <w:t xml:space="preserve">  Section</w:t>
      </w:r>
      <w:r w:rsidR="00203571" w:rsidRPr="00203571">
        <w:t> </w:t>
      </w:r>
      <w:r w:rsidR="00126AFE" w:rsidRPr="00203571">
        <w:t>52</w:t>
      </w:r>
      <w:r w:rsidR="00203571">
        <w:noBreakHyphen/>
      </w:r>
      <w:r w:rsidR="00126AFE" w:rsidRPr="00203571">
        <w:t>40 (table item</w:t>
      </w:r>
      <w:r w:rsidR="00203571" w:rsidRPr="00203571">
        <w:t> </w:t>
      </w:r>
      <w:r w:rsidR="00126AFE" w:rsidRPr="00203571">
        <w:t>34)</w:t>
      </w:r>
    </w:p>
    <w:p w:rsidR="00126AFE" w:rsidRPr="00203571" w:rsidRDefault="00126AFE" w:rsidP="00203571">
      <w:pPr>
        <w:pStyle w:val="Item"/>
      </w:pPr>
      <w:r w:rsidRPr="00203571">
        <w:t>Repeal the item.</w:t>
      </w:r>
    </w:p>
    <w:p w:rsidR="00126AFE" w:rsidRPr="00203571" w:rsidRDefault="00126AFE" w:rsidP="00203571">
      <w:pPr>
        <w:pStyle w:val="ActHead9"/>
        <w:rPr>
          <w:i w:val="0"/>
        </w:rPr>
      </w:pPr>
      <w:bookmarkStart w:id="67" w:name="_Toc511305355"/>
      <w:r w:rsidRPr="00203571">
        <w:t>Social Security Act 1991</w:t>
      </w:r>
      <w:bookmarkEnd w:id="67"/>
    </w:p>
    <w:p w:rsidR="00126AFE" w:rsidRPr="00203571" w:rsidRDefault="00F66EC0" w:rsidP="00203571">
      <w:pPr>
        <w:pStyle w:val="ItemHead"/>
      </w:pPr>
      <w:r w:rsidRPr="00203571">
        <w:t>9</w:t>
      </w:r>
      <w:r w:rsidR="00126AFE" w:rsidRPr="00203571">
        <w:t xml:space="preserve">  Subsection</w:t>
      </w:r>
      <w:r w:rsidR="00203571" w:rsidRPr="00203571">
        <w:t> </w:t>
      </w:r>
      <w:r w:rsidR="00126AFE" w:rsidRPr="00203571">
        <w:t>17(1) (</w:t>
      </w:r>
      <w:r w:rsidR="00203571" w:rsidRPr="00203571">
        <w:t>paragraph (</w:t>
      </w:r>
      <w:r w:rsidR="00126AFE" w:rsidRPr="00203571">
        <w:t xml:space="preserve">e) of the definition of </w:t>
      </w:r>
      <w:r w:rsidR="00126AFE" w:rsidRPr="00203571">
        <w:rPr>
          <w:i/>
        </w:rPr>
        <w:t>compensation affected payment</w:t>
      </w:r>
      <w:r w:rsidR="00126AFE" w:rsidRPr="00203571">
        <w:t>)</w:t>
      </w:r>
    </w:p>
    <w:p w:rsidR="00126AFE" w:rsidRPr="00203571" w:rsidRDefault="00126AFE" w:rsidP="00203571">
      <w:pPr>
        <w:pStyle w:val="Item"/>
      </w:pPr>
      <w:r w:rsidRPr="00203571">
        <w:t>Repeal the paragraph.</w:t>
      </w:r>
    </w:p>
    <w:p w:rsidR="00126AFE" w:rsidRPr="00203571" w:rsidRDefault="00F66EC0" w:rsidP="00203571">
      <w:pPr>
        <w:pStyle w:val="ItemHead"/>
      </w:pPr>
      <w:r w:rsidRPr="00203571">
        <w:t>10</w:t>
      </w:r>
      <w:r w:rsidR="00126AFE" w:rsidRPr="00203571">
        <w:t xml:space="preserve">  Subsection</w:t>
      </w:r>
      <w:r w:rsidR="00203571" w:rsidRPr="00203571">
        <w:t> </w:t>
      </w:r>
      <w:r w:rsidR="00126AFE" w:rsidRPr="00203571">
        <w:t xml:space="preserve">17(1) (definition of </w:t>
      </w:r>
      <w:r w:rsidR="00126AFE" w:rsidRPr="00203571">
        <w:rPr>
          <w:i/>
        </w:rPr>
        <w:t>disability support wife pension</w:t>
      </w:r>
      <w:r w:rsidR="00126AFE" w:rsidRPr="00203571">
        <w:t>)</w:t>
      </w:r>
    </w:p>
    <w:p w:rsidR="00126AFE" w:rsidRPr="00203571" w:rsidRDefault="00126AFE" w:rsidP="00203571">
      <w:pPr>
        <w:pStyle w:val="Item"/>
      </w:pPr>
      <w:r w:rsidRPr="00203571">
        <w:t>Repeal the definition.</w:t>
      </w:r>
    </w:p>
    <w:p w:rsidR="00126AFE" w:rsidRPr="00203571" w:rsidRDefault="00F66EC0" w:rsidP="00203571">
      <w:pPr>
        <w:pStyle w:val="ItemHead"/>
      </w:pPr>
      <w:r w:rsidRPr="00203571">
        <w:t>11</w:t>
      </w:r>
      <w:r w:rsidR="00126AFE" w:rsidRPr="00203571">
        <w:t xml:space="preserve">  Subsection</w:t>
      </w:r>
      <w:r w:rsidR="00203571" w:rsidRPr="00203571">
        <w:t> </w:t>
      </w:r>
      <w:r w:rsidR="00126AFE" w:rsidRPr="00203571">
        <w:t>19D(5) (</w:t>
      </w:r>
      <w:r w:rsidR="00203571" w:rsidRPr="00203571">
        <w:t>subparagraph (</w:t>
      </w:r>
      <w:r w:rsidR="00126AFE" w:rsidRPr="00203571">
        <w:t xml:space="preserve">a)(iv) of the definition of </w:t>
      </w:r>
      <w:r w:rsidR="00126AFE" w:rsidRPr="00203571">
        <w:rPr>
          <w:i/>
        </w:rPr>
        <w:t>maximum payment rate</w:t>
      </w:r>
      <w:r w:rsidR="00126AFE" w:rsidRPr="00203571">
        <w:t>)</w:t>
      </w:r>
    </w:p>
    <w:p w:rsidR="00126AFE" w:rsidRPr="00203571" w:rsidRDefault="00126AFE" w:rsidP="00203571">
      <w:pPr>
        <w:pStyle w:val="Item"/>
      </w:pPr>
      <w:r w:rsidRPr="00203571">
        <w:t xml:space="preserve">Repeal the </w:t>
      </w:r>
      <w:r w:rsidR="00A15343" w:rsidRPr="00203571">
        <w:t>sub</w:t>
      </w:r>
      <w:r w:rsidRPr="00203571">
        <w:t>paragraph.</w:t>
      </w:r>
    </w:p>
    <w:p w:rsidR="00126AFE" w:rsidRPr="00203571" w:rsidRDefault="00F66EC0" w:rsidP="00203571">
      <w:pPr>
        <w:pStyle w:val="ItemHead"/>
      </w:pPr>
      <w:r w:rsidRPr="00203571">
        <w:t>12</w:t>
      </w:r>
      <w:r w:rsidR="00126AFE" w:rsidRPr="00203571">
        <w:t xml:space="preserve">  Subsection</w:t>
      </w:r>
      <w:r w:rsidR="00203571" w:rsidRPr="00203571">
        <w:t> </w:t>
      </w:r>
      <w:r w:rsidR="00126AFE" w:rsidRPr="00203571">
        <w:t xml:space="preserve">21(1) (definition of </w:t>
      </w:r>
      <w:r w:rsidR="00126AFE" w:rsidRPr="00203571">
        <w:rPr>
          <w:i/>
        </w:rPr>
        <w:t>partner bereavement payment</w:t>
      </w:r>
      <w:r w:rsidR="00126AFE" w:rsidRPr="00203571">
        <w:t>)</w:t>
      </w:r>
    </w:p>
    <w:p w:rsidR="00126AFE" w:rsidRPr="00203571" w:rsidRDefault="00126AFE" w:rsidP="00203571">
      <w:pPr>
        <w:pStyle w:val="Item"/>
      </w:pPr>
      <w:r w:rsidRPr="00203571">
        <w:t>Omit “189,”.</w:t>
      </w:r>
    </w:p>
    <w:p w:rsidR="00126AFE" w:rsidRPr="00203571" w:rsidRDefault="00F66EC0" w:rsidP="00203571">
      <w:pPr>
        <w:pStyle w:val="ItemHead"/>
      </w:pPr>
      <w:r w:rsidRPr="00203571">
        <w:t>13</w:t>
      </w:r>
      <w:r w:rsidR="00126AFE" w:rsidRPr="00203571">
        <w:t xml:space="preserve">  Subsection</w:t>
      </w:r>
      <w:r w:rsidR="00203571" w:rsidRPr="00203571">
        <w:t> </w:t>
      </w:r>
      <w:r w:rsidR="00126AFE" w:rsidRPr="00203571">
        <w:t xml:space="preserve">23(1) (definition of </w:t>
      </w:r>
      <w:r w:rsidR="00126AFE" w:rsidRPr="00203571">
        <w:rPr>
          <w:i/>
        </w:rPr>
        <w:t>disability support wife pension</w:t>
      </w:r>
      <w:r w:rsidR="00126AFE" w:rsidRPr="00203571">
        <w:t>)</w:t>
      </w:r>
    </w:p>
    <w:p w:rsidR="00126AFE" w:rsidRPr="00203571" w:rsidRDefault="00126AFE" w:rsidP="00203571">
      <w:pPr>
        <w:pStyle w:val="Item"/>
      </w:pPr>
      <w:r w:rsidRPr="00203571">
        <w:t>Repeal the definition.</w:t>
      </w:r>
    </w:p>
    <w:p w:rsidR="00126AFE" w:rsidRPr="00203571" w:rsidRDefault="00F66EC0" w:rsidP="00203571">
      <w:pPr>
        <w:pStyle w:val="ItemHead"/>
      </w:pPr>
      <w:r w:rsidRPr="00203571">
        <w:t>14</w:t>
      </w:r>
      <w:r w:rsidR="00126AFE" w:rsidRPr="00203571">
        <w:t xml:space="preserve">  Subsection</w:t>
      </w:r>
      <w:r w:rsidR="00203571" w:rsidRPr="00203571">
        <w:t> </w:t>
      </w:r>
      <w:r w:rsidR="00126AFE" w:rsidRPr="00203571">
        <w:t>23(1) (</w:t>
      </w:r>
      <w:r w:rsidR="00203571" w:rsidRPr="00203571">
        <w:t>paragraph (</w:t>
      </w:r>
      <w:r w:rsidR="00126AFE" w:rsidRPr="00203571">
        <w:t xml:space="preserve">c) of the definition of </w:t>
      </w:r>
      <w:r w:rsidR="00126AFE" w:rsidRPr="00203571">
        <w:rPr>
          <w:i/>
        </w:rPr>
        <w:t>social security entitlement</w:t>
      </w:r>
      <w:r w:rsidR="00126AFE" w:rsidRPr="00203571">
        <w:t>)</w:t>
      </w:r>
    </w:p>
    <w:p w:rsidR="00126AFE" w:rsidRPr="00203571" w:rsidRDefault="00126AFE" w:rsidP="00203571">
      <w:pPr>
        <w:pStyle w:val="Item"/>
      </w:pPr>
      <w:r w:rsidRPr="00203571">
        <w:t>Repeal the paragraph.</w:t>
      </w:r>
    </w:p>
    <w:p w:rsidR="00126AFE" w:rsidRPr="00203571" w:rsidRDefault="00F66EC0" w:rsidP="00203571">
      <w:pPr>
        <w:pStyle w:val="ItemHead"/>
      </w:pPr>
      <w:r w:rsidRPr="00203571">
        <w:t>15</w:t>
      </w:r>
      <w:r w:rsidR="00126AFE" w:rsidRPr="00203571">
        <w:t xml:space="preserve">  Subsection</w:t>
      </w:r>
      <w:r w:rsidR="00203571" w:rsidRPr="00203571">
        <w:t> </w:t>
      </w:r>
      <w:r w:rsidR="00126AFE" w:rsidRPr="00203571">
        <w:t>23(1) (</w:t>
      </w:r>
      <w:r w:rsidR="00203571" w:rsidRPr="00203571">
        <w:t>paragraph (</w:t>
      </w:r>
      <w:r w:rsidR="00126AFE" w:rsidRPr="00203571">
        <w:t xml:space="preserve">c) of the definition of </w:t>
      </w:r>
      <w:r w:rsidR="00126AFE" w:rsidRPr="00203571">
        <w:rPr>
          <w:i/>
        </w:rPr>
        <w:t>social security pension</w:t>
      </w:r>
      <w:r w:rsidR="00126AFE" w:rsidRPr="00203571">
        <w:t>)</w:t>
      </w:r>
    </w:p>
    <w:p w:rsidR="00126AFE" w:rsidRPr="00203571" w:rsidRDefault="00126AFE" w:rsidP="00203571">
      <w:pPr>
        <w:pStyle w:val="Item"/>
      </w:pPr>
      <w:r w:rsidRPr="00203571">
        <w:t>Repeal the paragraph.</w:t>
      </w:r>
    </w:p>
    <w:p w:rsidR="00126AFE" w:rsidRPr="00203571" w:rsidRDefault="00F66EC0" w:rsidP="00203571">
      <w:pPr>
        <w:pStyle w:val="ItemHead"/>
      </w:pPr>
      <w:r w:rsidRPr="00203571">
        <w:t>16</w:t>
      </w:r>
      <w:r w:rsidR="00126AFE" w:rsidRPr="00203571">
        <w:t xml:space="preserve">  Subsection</w:t>
      </w:r>
      <w:r w:rsidR="00203571" w:rsidRPr="00203571">
        <w:t> </w:t>
      </w:r>
      <w:r w:rsidR="00126AFE" w:rsidRPr="00203571">
        <w:t>23(1) (</w:t>
      </w:r>
      <w:r w:rsidR="00203571" w:rsidRPr="00203571">
        <w:t>paragraph (</w:t>
      </w:r>
      <w:r w:rsidR="00126AFE" w:rsidRPr="00203571">
        <w:t xml:space="preserve">j) of the definition of </w:t>
      </w:r>
      <w:r w:rsidR="00126AFE" w:rsidRPr="00203571">
        <w:rPr>
          <w:i/>
        </w:rPr>
        <w:t>special employment advance qualifying entitlement</w:t>
      </w:r>
      <w:r w:rsidR="00126AFE" w:rsidRPr="00203571">
        <w:t>)</w:t>
      </w:r>
    </w:p>
    <w:p w:rsidR="00126AFE" w:rsidRPr="00203571" w:rsidRDefault="00126AFE" w:rsidP="00203571">
      <w:pPr>
        <w:pStyle w:val="Item"/>
      </w:pPr>
      <w:r w:rsidRPr="00203571">
        <w:t>Repeal the paragraph.</w:t>
      </w:r>
    </w:p>
    <w:p w:rsidR="00126AFE" w:rsidRPr="00203571" w:rsidRDefault="00F66EC0" w:rsidP="00203571">
      <w:pPr>
        <w:pStyle w:val="ItemHead"/>
      </w:pPr>
      <w:r w:rsidRPr="00203571">
        <w:t>17</w:t>
      </w:r>
      <w:r w:rsidR="00126AFE" w:rsidRPr="00203571">
        <w:t xml:space="preserve">  Paragraph 23(4A)(g)</w:t>
      </w:r>
    </w:p>
    <w:p w:rsidR="00126AFE" w:rsidRPr="00203571" w:rsidRDefault="00126AFE" w:rsidP="00203571">
      <w:pPr>
        <w:pStyle w:val="Item"/>
      </w:pPr>
      <w:r w:rsidRPr="00203571">
        <w:t>Repeal the paragraph, substitute:</w:t>
      </w:r>
    </w:p>
    <w:p w:rsidR="00126AFE" w:rsidRPr="00203571" w:rsidRDefault="00126AFE" w:rsidP="00203571">
      <w:pPr>
        <w:pStyle w:val="paragraph"/>
      </w:pPr>
      <w:r w:rsidRPr="00203571">
        <w:tab/>
        <w:t>(g)</w:t>
      </w:r>
      <w:r w:rsidRPr="00203571">
        <w:tab/>
        <w:t>the person continues to be qualified for the pension or benefit on and from the cessation day;</w:t>
      </w:r>
    </w:p>
    <w:p w:rsidR="00126AFE" w:rsidRPr="00203571" w:rsidRDefault="00F66EC0" w:rsidP="00203571">
      <w:pPr>
        <w:pStyle w:val="ItemHead"/>
      </w:pPr>
      <w:r w:rsidRPr="00203571">
        <w:t>18</w:t>
      </w:r>
      <w:r w:rsidR="00126AFE" w:rsidRPr="00203571">
        <w:t xml:space="preserve">  After subsection</w:t>
      </w:r>
      <w:r w:rsidR="00203571" w:rsidRPr="00203571">
        <w:t> </w:t>
      </w:r>
      <w:r w:rsidR="00126AFE" w:rsidRPr="00203571">
        <w:t>43(1A)</w:t>
      </w:r>
    </w:p>
    <w:p w:rsidR="00126AFE" w:rsidRPr="00203571" w:rsidRDefault="00126AFE" w:rsidP="00203571">
      <w:pPr>
        <w:pStyle w:val="Item"/>
      </w:pPr>
      <w:r w:rsidRPr="00203571">
        <w:t>Insert:</w:t>
      </w:r>
    </w:p>
    <w:p w:rsidR="00126AFE" w:rsidRPr="00203571" w:rsidRDefault="00126AFE" w:rsidP="00203571">
      <w:pPr>
        <w:pStyle w:val="subsection"/>
      </w:pPr>
      <w:r w:rsidRPr="00203571">
        <w:tab/>
        <w:t>(1B)</w:t>
      </w:r>
      <w:r w:rsidRPr="00203571">
        <w:tab/>
        <w:t>A woman is qualified for an age pension if:</w:t>
      </w:r>
    </w:p>
    <w:p w:rsidR="00126AFE" w:rsidRPr="00203571" w:rsidRDefault="00126AFE" w:rsidP="00203571">
      <w:pPr>
        <w:pStyle w:val="paragraph"/>
      </w:pPr>
      <w:r w:rsidRPr="00203571">
        <w:tab/>
        <w:t>(a)</w:t>
      </w:r>
      <w:r w:rsidRPr="00203571">
        <w:tab/>
        <w:t xml:space="preserve">immediately before </w:t>
      </w:r>
      <w:r w:rsidR="001D1CAF" w:rsidRPr="00203571">
        <w:t>20</w:t>
      </w:r>
      <w:r w:rsidR="00203571" w:rsidRPr="00203571">
        <w:t> </w:t>
      </w:r>
      <w:r w:rsidR="001D1CAF" w:rsidRPr="00203571">
        <w:t>March 2020</w:t>
      </w:r>
      <w:r w:rsidRPr="00203571">
        <w:t>:</w:t>
      </w:r>
    </w:p>
    <w:p w:rsidR="00126AFE" w:rsidRPr="00203571" w:rsidRDefault="00126AFE" w:rsidP="00203571">
      <w:pPr>
        <w:pStyle w:val="paragraphsub"/>
      </w:pPr>
      <w:r w:rsidRPr="00203571">
        <w:tab/>
        <w:t>(i)</w:t>
      </w:r>
      <w:r w:rsidRPr="00203571">
        <w:tab/>
        <w:t>the woman was receiving a wife pension under Part</w:t>
      </w:r>
      <w:r w:rsidR="00203571" w:rsidRPr="00203571">
        <w:t> </w:t>
      </w:r>
      <w:r w:rsidRPr="00203571">
        <w:t>2.4; or</w:t>
      </w:r>
    </w:p>
    <w:p w:rsidR="00126AFE" w:rsidRPr="00203571" w:rsidRDefault="00126AFE" w:rsidP="00203571">
      <w:pPr>
        <w:pStyle w:val="paragraphsub"/>
      </w:pPr>
      <w:r w:rsidRPr="00203571">
        <w:tab/>
        <w:t>(ii)</w:t>
      </w:r>
      <w:r w:rsidRPr="00203571">
        <w:tab/>
        <w:t>the woman was receiving a wife pension under a scheduled international social security agreement; and</w:t>
      </w:r>
    </w:p>
    <w:p w:rsidR="00126AFE" w:rsidRPr="00203571" w:rsidRDefault="00126AFE" w:rsidP="00203571">
      <w:pPr>
        <w:pStyle w:val="paragraph"/>
      </w:pPr>
      <w:r w:rsidRPr="00203571">
        <w:tab/>
        <w:t>(b)</w:t>
      </w:r>
      <w:r w:rsidRPr="00203571">
        <w:tab/>
        <w:t xml:space="preserve">immediately before </w:t>
      </w:r>
      <w:r w:rsidR="001D1CAF" w:rsidRPr="00203571">
        <w:t>20</w:t>
      </w:r>
      <w:r w:rsidR="00203571" w:rsidRPr="00203571">
        <w:t> </w:t>
      </w:r>
      <w:r w:rsidR="001D1CAF" w:rsidRPr="00203571">
        <w:t>March 2020</w:t>
      </w:r>
      <w:r w:rsidRPr="00203571">
        <w:t>, the woman was not receiving carer allowance under Part</w:t>
      </w:r>
      <w:r w:rsidR="00203571" w:rsidRPr="00203571">
        <w:t> </w:t>
      </w:r>
      <w:r w:rsidRPr="00203571">
        <w:t>2.19; and</w:t>
      </w:r>
    </w:p>
    <w:p w:rsidR="00126AFE" w:rsidRPr="00203571" w:rsidRDefault="00126AFE" w:rsidP="00203571">
      <w:pPr>
        <w:pStyle w:val="paragraph"/>
      </w:pPr>
      <w:r w:rsidRPr="00203571">
        <w:tab/>
        <w:t>(c)</w:t>
      </w:r>
      <w:r w:rsidRPr="00203571">
        <w:tab/>
        <w:t>the woman has reached pension age; and</w:t>
      </w:r>
    </w:p>
    <w:p w:rsidR="00126AFE" w:rsidRPr="00203571" w:rsidRDefault="00126AFE" w:rsidP="00203571">
      <w:pPr>
        <w:pStyle w:val="paragraph"/>
      </w:pPr>
      <w:r w:rsidRPr="00203571">
        <w:tab/>
        <w:t>(d)</w:t>
      </w:r>
      <w:r w:rsidRPr="00203571">
        <w:tab/>
        <w:t>the woman is not otherwise qualified for an age pension.</w:t>
      </w:r>
    </w:p>
    <w:p w:rsidR="00126AFE" w:rsidRPr="00203571" w:rsidRDefault="00126AFE" w:rsidP="00203571">
      <w:pPr>
        <w:pStyle w:val="notetext"/>
      </w:pPr>
      <w:r w:rsidRPr="00203571">
        <w:t>Note:</w:t>
      </w:r>
      <w:r w:rsidRPr="00203571">
        <w:tab/>
        <w:t xml:space="preserve">For </w:t>
      </w:r>
      <w:r w:rsidRPr="00203571">
        <w:rPr>
          <w:b/>
          <w:i/>
        </w:rPr>
        <w:t>pension age</w:t>
      </w:r>
      <w:r w:rsidRPr="00203571">
        <w:t xml:space="preserve"> see subsections</w:t>
      </w:r>
      <w:r w:rsidR="00203571" w:rsidRPr="00203571">
        <w:t> </w:t>
      </w:r>
      <w:r w:rsidRPr="00203571">
        <w:t>23(5A), (5B) (5C) and (5D).</w:t>
      </w:r>
    </w:p>
    <w:p w:rsidR="00126AFE" w:rsidRPr="00203571" w:rsidRDefault="00F66EC0" w:rsidP="00203571">
      <w:pPr>
        <w:pStyle w:val="ItemHead"/>
      </w:pPr>
      <w:r w:rsidRPr="00203571">
        <w:t>19</w:t>
      </w:r>
      <w:r w:rsidR="00126AFE" w:rsidRPr="00203571">
        <w:t xml:space="preserve">  Part</w:t>
      </w:r>
      <w:r w:rsidR="00203571" w:rsidRPr="00203571">
        <w:t> </w:t>
      </w:r>
      <w:r w:rsidR="00126AFE" w:rsidRPr="00203571">
        <w:t>2.4</w:t>
      </w:r>
    </w:p>
    <w:p w:rsidR="00126AFE" w:rsidRPr="00203571" w:rsidRDefault="00126AFE" w:rsidP="00203571">
      <w:pPr>
        <w:pStyle w:val="Item"/>
      </w:pPr>
      <w:r w:rsidRPr="00203571">
        <w:t>Repeal the Part.</w:t>
      </w:r>
    </w:p>
    <w:p w:rsidR="00E70641" w:rsidRPr="00203571" w:rsidRDefault="00F66EC0" w:rsidP="00203571">
      <w:pPr>
        <w:pStyle w:val="ItemHead"/>
      </w:pPr>
      <w:r w:rsidRPr="00203571">
        <w:t>20</w:t>
      </w:r>
      <w:r w:rsidR="00E70641" w:rsidRPr="00203571">
        <w:t xml:space="preserve">  At the end of subsection</w:t>
      </w:r>
      <w:r w:rsidR="00203571" w:rsidRPr="00203571">
        <w:t> </w:t>
      </w:r>
      <w:r w:rsidR="00E70641" w:rsidRPr="00203571">
        <w:t>197A(1)</w:t>
      </w:r>
    </w:p>
    <w:p w:rsidR="00E70641" w:rsidRPr="00203571" w:rsidRDefault="00E70641" w:rsidP="00203571">
      <w:pPr>
        <w:pStyle w:val="Item"/>
      </w:pPr>
      <w:r w:rsidRPr="00203571">
        <w:t>Add:</w:t>
      </w:r>
    </w:p>
    <w:p w:rsidR="00E70641" w:rsidRPr="00203571" w:rsidRDefault="00E70641" w:rsidP="00203571">
      <w:pPr>
        <w:pStyle w:val="paragraph"/>
      </w:pPr>
      <w:r w:rsidRPr="00203571">
        <w:tab/>
        <w:t>; (j)</w:t>
      </w:r>
      <w:r w:rsidRPr="00203571">
        <w:tab/>
        <w:t>section</w:t>
      </w:r>
      <w:r w:rsidR="00203571" w:rsidRPr="00203571">
        <w:t> </w:t>
      </w:r>
      <w:r w:rsidRPr="00203571">
        <w:t>198AD (wife pension and carer allowance recipient).</w:t>
      </w:r>
    </w:p>
    <w:p w:rsidR="0074478B" w:rsidRPr="00203571" w:rsidRDefault="00F66EC0" w:rsidP="00203571">
      <w:pPr>
        <w:pStyle w:val="ItemHead"/>
      </w:pPr>
      <w:r w:rsidRPr="00203571">
        <w:t>21</w:t>
      </w:r>
      <w:r w:rsidR="0074478B" w:rsidRPr="00203571">
        <w:t xml:space="preserve">  After section</w:t>
      </w:r>
      <w:r w:rsidR="00203571" w:rsidRPr="00203571">
        <w:t> </w:t>
      </w:r>
      <w:r w:rsidR="0074478B" w:rsidRPr="00203571">
        <w:t>198AC</w:t>
      </w:r>
    </w:p>
    <w:p w:rsidR="0074478B" w:rsidRPr="00203571" w:rsidRDefault="0074478B" w:rsidP="00203571">
      <w:pPr>
        <w:pStyle w:val="Item"/>
      </w:pPr>
      <w:r w:rsidRPr="00203571">
        <w:t>Insert:</w:t>
      </w:r>
    </w:p>
    <w:p w:rsidR="0074478B" w:rsidRPr="00203571" w:rsidRDefault="0074478B" w:rsidP="00203571">
      <w:pPr>
        <w:pStyle w:val="ActHead5"/>
      </w:pPr>
      <w:bookmarkStart w:id="68" w:name="_Toc511305356"/>
      <w:r w:rsidRPr="00203571">
        <w:rPr>
          <w:rStyle w:val="CharSectno"/>
        </w:rPr>
        <w:t>198AD</w:t>
      </w:r>
      <w:r w:rsidRPr="00203571">
        <w:t xml:space="preserve">  Qualification—wife pension and carer allowance recipient</w:t>
      </w:r>
      <w:bookmarkEnd w:id="68"/>
    </w:p>
    <w:p w:rsidR="0074478B" w:rsidRPr="00203571" w:rsidRDefault="0074478B" w:rsidP="00203571">
      <w:pPr>
        <w:pStyle w:val="subsection"/>
      </w:pPr>
      <w:r w:rsidRPr="00203571">
        <w:tab/>
      </w:r>
      <w:r w:rsidRPr="00203571">
        <w:tab/>
        <w:t>A woman is qualified for a carer payment if:</w:t>
      </w:r>
    </w:p>
    <w:p w:rsidR="0074478B" w:rsidRPr="00203571" w:rsidRDefault="0074478B" w:rsidP="00203571">
      <w:pPr>
        <w:pStyle w:val="paragraph"/>
      </w:pPr>
      <w:r w:rsidRPr="00203571">
        <w:tab/>
        <w:t>(a)</w:t>
      </w:r>
      <w:r w:rsidRPr="00203571">
        <w:tab/>
        <w:t xml:space="preserve">immediately before </w:t>
      </w:r>
      <w:r w:rsidR="001D1CAF" w:rsidRPr="00203571">
        <w:t>20</w:t>
      </w:r>
      <w:r w:rsidR="00203571" w:rsidRPr="00203571">
        <w:t> </w:t>
      </w:r>
      <w:r w:rsidR="001D1CAF" w:rsidRPr="00203571">
        <w:t>March 2020</w:t>
      </w:r>
      <w:r w:rsidRPr="00203571">
        <w:t>, the woman was receiving a wife pension under Part</w:t>
      </w:r>
      <w:r w:rsidR="00203571" w:rsidRPr="00203571">
        <w:t> </w:t>
      </w:r>
      <w:r w:rsidRPr="00203571">
        <w:t>2.4; and</w:t>
      </w:r>
    </w:p>
    <w:p w:rsidR="0074478B" w:rsidRPr="00203571" w:rsidRDefault="0074478B" w:rsidP="00203571">
      <w:pPr>
        <w:pStyle w:val="paragraph"/>
      </w:pPr>
      <w:r w:rsidRPr="00203571">
        <w:tab/>
        <w:t>(b)</w:t>
      </w:r>
      <w:r w:rsidRPr="00203571">
        <w:tab/>
        <w:t xml:space="preserve">immediately before </w:t>
      </w:r>
      <w:r w:rsidR="001D1CAF" w:rsidRPr="00203571">
        <w:t>20</w:t>
      </w:r>
      <w:r w:rsidR="00203571" w:rsidRPr="00203571">
        <w:t> </w:t>
      </w:r>
      <w:r w:rsidR="001D1CAF" w:rsidRPr="00203571">
        <w:t>March 2020</w:t>
      </w:r>
      <w:r w:rsidRPr="00203571">
        <w:t>, the woman was receiving carer allowance under Part</w:t>
      </w:r>
      <w:r w:rsidR="00203571" w:rsidRPr="00203571">
        <w:t> </w:t>
      </w:r>
      <w:r w:rsidRPr="00203571">
        <w:t>2.19; and</w:t>
      </w:r>
    </w:p>
    <w:p w:rsidR="00047F4B" w:rsidRPr="00203571" w:rsidRDefault="00047F4B" w:rsidP="00203571">
      <w:pPr>
        <w:pStyle w:val="paragraph"/>
      </w:pPr>
      <w:r w:rsidRPr="00203571">
        <w:tab/>
        <w:t>(c)</w:t>
      </w:r>
      <w:r w:rsidRPr="00203571">
        <w:tab/>
        <w:t xml:space="preserve">on and after </w:t>
      </w:r>
      <w:r w:rsidR="001D1CAF" w:rsidRPr="00203571">
        <w:t>20</w:t>
      </w:r>
      <w:r w:rsidR="00203571" w:rsidRPr="00203571">
        <w:t> </w:t>
      </w:r>
      <w:r w:rsidR="001D1CAF" w:rsidRPr="00203571">
        <w:t>March 2020</w:t>
      </w:r>
      <w:r w:rsidRPr="00203571">
        <w:t xml:space="preserve">, </w:t>
      </w:r>
      <w:r w:rsidR="00C44D43" w:rsidRPr="00203571">
        <w:t>the woman continuously receives</w:t>
      </w:r>
      <w:r w:rsidRPr="00203571">
        <w:t xml:space="preserve"> </w:t>
      </w:r>
      <w:r w:rsidR="00DF0F22" w:rsidRPr="00203571">
        <w:t>carer allowance under Part</w:t>
      </w:r>
      <w:r w:rsidR="00203571" w:rsidRPr="00203571">
        <w:t> </w:t>
      </w:r>
      <w:r w:rsidR="00DF0F22" w:rsidRPr="00203571">
        <w:t>2.19</w:t>
      </w:r>
      <w:r w:rsidR="0024056E" w:rsidRPr="00203571">
        <w:t>; and</w:t>
      </w:r>
    </w:p>
    <w:p w:rsidR="00B34090" w:rsidRPr="00203571" w:rsidRDefault="00B34090" w:rsidP="00203571">
      <w:pPr>
        <w:pStyle w:val="paragraph"/>
      </w:pPr>
      <w:r w:rsidRPr="00203571">
        <w:tab/>
        <w:t>(d)</w:t>
      </w:r>
      <w:r w:rsidRPr="00203571">
        <w:tab/>
        <w:t>the woman is not otherwise qualified for a</w:t>
      </w:r>
      <w:r w:rsidR="00E600C2" w:rsidRPr="00203571">
        <w:t xml:space="preserve"> carer payment</w:t>
      </w:r>
      <w:r w:rsidRPr="00203571">
        <w:t>.</w:t>
      </w:r>
    </w:p>
    <w:p w:rsidR="00047F4B" w:rsidRPr="00203571" w:rsidRDefault="00047F4B" w:rsidP="00203571">
      <w:pPr>
        <w:pStyle w:val="notetext"/>
      </w:pPr>
      <w:r w:rsidRPr="00203571">
        <w:t>Note:</w:t>
      </w:r>
      <w:r w:rsidRPr="00203571">
        <w:tab/>
        <w:t xml:space="preserve">The effect of </w:t>
      </w:r>
      <w:r w:rsidR="00203571" w:rsidRPr="00203571">
        <w:t>paragraph (</w:t>
      </w:r>
      <w:r w:rsidRPr="00203571">
        <w:t xml:space="preserve">c) is that once the woman stops receiving carer allowance, the woman will not be able to </w:t>
      </w:r>
      <w:r w:rsidR="00741C3C" w:rsidRPr="00203571">
        <w:t xml:space="preserve">again </w:t>
      </w:r>
      <w:r w:rsidRPr="00203571">
        <w:t>qualify for a carer payment under this section.</w:t>
      </w:r>
    </w:p>
    <w:p w:rsidR="00126AFE" w:rsidRPr="00203571" w:rsidRDefault="00F66EC0" w:rsidP="00203571">
      <w:pPr>
        <w:pStyle w:val="ItemHead"/>
      </w:pPr>
      <w:r w:rsidRPr="00203571">
        <w:t>22</w:t>
      </w:r>
      <w:r w:rsidR="00126AFE" w:rsidRPr="00203571">
        <w:t xml:space="preserve">  Subsection</w:t>
      </w:r>
      <w:r w:rsidR="00203571" w:rsidRPr="00203571">
        <w:t> </w:t>
      </w:r>
      <w:r w:rsidR="00126AFE" w:rsidRPr="00203571">
        <w:t>202(6)</w:t>
      </w:r>
    </w:p>
    <w:p w:rsidR="00126AFE" w:rsidRPr="00203571" w:rsidRDefault="00126AFE" w:rsidP="00203571">
      <w:pPr>
        <w:pStyle w:val="Item"/>
      </w:pPr>
      <w:r w:rsidRPr="00203571">
        <w:t>Repeal the subsection.</w:t>
      </w:r>
    </w:p>
    <w:p w:rsidR="00DE4B4D" w:rsidRPr="00203571" w:rsidRDefault="00F66EC0" w:rsidP="00203571">
      <w:pPr>
        <w:pStyle w:val="ItemHead"/>
      </w:pPr>
      <w:r w:rsidRPr="00203571">
        <w:t>23</w:t>
      </w:r>
      <w:r w:rsidR="00DE4B4D" w:rsidRPr="00203571">
        <w:t xml:space="preserve">  Subsection</w:t>
      </w:r>
      <w:r w:rsidR="00203571" w:rsidRPr="00203571">
        <w:t> </w:t>
      </w:r>
      <w:r w:rsidR="00DE4B4D" w:rsidRPr="00203571">
        <w:t>611(1)</w:t>
      </w:r>
    </w:p>
    <w:p w:rsidR="00DE4B4D" w:rsidRPr="00203571" w:rsidRDefault="00DE4B4D" w:rsidP="00203571">
      <w:pPr>
        <w:pStyle w:val="Item"/>
      </w:pPr>
      <w:r w:rsidRPr="00203571">
        <w:t>Omit “A”, substitute “Subject to section</w:t>
      </w:r>
      <w:r w:rsidR="00203571" w:rsidRPr="00203571">
        <w:t> </w:t>
      </w:r>
      <w:r w:rsidRPr="00203571">
        <w:t>654, a”.</w:t>
      </w:r>
    </w:p>
    <w:p w:rsidR="00126AFE" w:rsidRPr="00203571" w:rsidRDefault="00F66EC0" w:rsidP="00203571">
      <w:pPr>
        <w:pStyle w:val="ItemHead"/>
      </w:pPr>
      <w:r w:rsidRPr="00203571">
        <w:t>24</w:t>
      </w:r>
      <w:r w:rsidR="00126AFE" w:rsidRPr="00203571">
        <w:t xml:space="preserve">  Section</w:t>
      </w:r>
      <w:r w:rsidR="00203571" w:rsidRPr="00203571">
        <w:t> </w:t>
      </w:r>
      <w:r w:rsidR="00126AFE" w:rsidRPr="00203571">
        <w:t>643</w:t>
      </w:r>
    </w:p>
    <w:p w:rsidR="00126AFE" w:rsidRPr="00203571" w:rsidRDefault="00126AFE" w:rsidP="00203571">
      <w:pPr>
        <w:pStyle w:val="Item"/>
      </w:pPr>
      <w:r w:rsidRPr="00203571">
        <w:t>Omit “A”, substitute “Subject to this Division, a”.</w:t>
      </w:r>
    </w:p>
    <w:p w:rsidR="00126AFE" w:rsidRPr="00203571" w:rsidRDefault="00F66EC0" w:rsidP="00203571">
      <w:pPr>
        <w:pStyle w:val="ItemHead"/>
      </w:pPr>
      <w:r w:rsidRPr="00203571">
        <w:t>25</w:t>
      </w:r>
      <w:r w:rsidR="00126AFE" w:rsidRPr="00203571">
        <w:t xml:space="preserve">  At the end of Division</w:t>
      </w:r>
      <w:r w:rsidR="00203571" w:rsidRPr="00203571">
        <w:t> </w:t>
      </w:r>
      <w:r w:rsidR="00126AFE" w:rsidRPr="00203571">
        <w:t>4 of Part</w:t>
      </w:r>
      <w:r w:rsidR="00203571" w:rsidRPr="00203571">
        <w:t> </w:t>
      </w:r>
      <w:r w:rsidR="00126AFE" w:rsidRPr="00203571">
        <w:t>2.12</w:t>
      </w:r>
    </w:p>
    <w:p w:rsidR="00126AFE" w:rsidRPr="00203571" w:rsidRDefault="00126AFE" w:rsidP="00203571">
      <w:pPr>
        <w:pStyle w:val="Item"/>
      </w:pPr>
      <w:r w:rsidRPr="00203571">
        <w:t>Add:</w:t>
      </w:r>
    </w:p>
    <w:p w:rsidR="00126AFE" w:rsidRPr="00203571" w:rsidRDefault="00126AFE" w:rsidP="00203571">
      <w:pPr>
        <w:pStyle w:val="ActHead5"/>
      </w:pPr>
      <w:bookmarkStart w:id="69" w:name="_Toc511305357"/>
      <w:r w:rsidRPr="00203571">
        <w:rPr>
          <w:rStyle w:val="CharSectno"/>
        </w:rPr>
        <w:t>654</w:t>
      </w:r>
      <w:r w:rsidRPr="00203571">
        <w:t xml:space="preserve">  Rate of jobseeker payment for former recipients of wife pension</w:t>
      </w:r>
      <w:bookmarkEnd w:id="69"/>
    </w:p>
    <w:p w:rsidR="00126AFE" w:rsidRPr="00203571" w:rsidRDefault="00126AFE" w:rsidP="00203571">
      <w:pPr>
        <w:pStyle w:val="subsection"/>
      </w:pPr>
      <w:r w:rsidRPr="00203571">
        <w:tab/>
        <w:t>(1)</w:t>
      </w:r>
      <w:r w:rsidRPr="00203571">
        <w:tab/>
        <w:t>This section applies if:</w:t>
      </w:r>
    </w:p>
    <w:p w:rsidR="00126AFE" w:rsidRPr="00203571" w:rsidRDefault="00126AFE" w:rsidP="00203571">
      <w:pPr>
        <w:pStyle w:val="paragraph"/>
      </w:pPr>
      <w:r w:rsidRPr="00203571">
        <w:tab/>
        <w:t>(a)</w:t>
      </w:r>
      <w:r w:rsidRPr="00203571">
        <w:tab/>
        <w:t>a woman was receiving wife pension under Part</w:t>
      </w:r>
      <w:r w:rsidR="00203571" w:rsidRPr="00203571">
        <w:t> </w:t>
      </w:r>
      <w:r w:rsidRPr="00203571">
        <w:t xml:space="preserve">2.4 immediately before </w:t>
      </w:r>
      <w:r w:rsidR="001D1CAF" w:rsidRPr="00203571">
        <w:t>20</w:t>
      </w:r>
      <w:r w:rsidR="00203571" w:rsidRPr="00203571">
        <w:t> </w:t>
      </w:r>
      <w:r w:rsidR="001D1CAF" w:rsidRPr="00203571">
        <w:t>March 2020</w:t>
      </w:r>
      <w:r w:rsidRPr="00203571">
        <w:t>; and</w:t>
      </w:r>
    </w:p>
    <w:p w:rsidR="00126AFE" w:rsidRPr="00203571" w:rsidRDefault="00126AFE" w:rsidP="00203571">
      <w:pPr>
        <w:pStyle w:val="paragraph"/>
      </w:pPr>
      <w:r w:rsidRPr="00203571">
        <w:tab/>
        <w:t>(b)</w:t>
      </w:r>
      <w:r w:rsidRPr="00203571">
        <w:tab/>
        <w:t>the Secretary makes a determination under section</w:t>
      </w:r>
      <w:r w:rsidR="00203571" w:rsidRPr="00203571">
        <w:t> </w:t>
      </w:r>
      <w:r w:rsidRPr="00203571">
        <w:t>12 of the Administration Act that the woman is taken to have made a claim for jobseeker payment because the woman became qualified for that payment immediately after ceasing to receive wife pension</w:t>
      </w:r>
      <w:r w:rsidR="00DE4B4D" w:rsidRPr="00203571">
        <w:t>.</w:t>
      </w:r>
    </w:p>
    <w:p w:rsidR="00DE4B4D" w:rsidRPr="00203571" w:rsidRDefault="00DE4B4D" w:rsidP="00203571">
      <w:pPr>
        <w:pStyle w:val="subsection"/>
      </w:pPr>
      <w:r w:rsidRPr="00203571">
        <w:tab/>
        <w:t>(2)</w:t>
      </w:r>
      <w:r w:rsidRPr="00203571">
        <w:tab/>
        <w:t>The Secretary must, in determining the claim, disregard section</w:t>
      </w:r>
      <w:r w:rsidR="00203571" w:rsidRPr="00203571">
        <w:t> </w:t>
      </w:r>
      <w:r w:rsidRPr="00203571">
        <w:t>611.</w:t>
      </w:r>
    </w:p>
    <w:p w:rsidR="00DE4B4D" w:rsidRPr="00203571" w:rsidRDefault="00DE4B4D" w:rsidP="00203571">
      <w:pPr>
        <w:pStyle w:val="subsection"/>
      </w:pPr>
      <w:r w:rsidRPr="00203571">
        <w:tab/>
        <w:t>(3)</w:t>
      </w:r>
      <w:r w:rsidRPr="00203571">
        <w:tab/>
      </w:r>
      <w:r w:rsidR="00E52261" w:rsidRPr="00203571">
        <w:t>Subject to this section, i</w:t>
      </w:r>
      <w:r w:rsidRPr="00203571">
        <w:t>f:</w:t>
      </w:r>
    </w:p>
    <w:p w:rsidR="00DE4B4D" w:rsidRPr="00203571" w:rsidRDefault="00DE4B4D" w:rsidP="00203571">
      <w:pPr>
        <w:pStyle w:val="paragraph"/>
      </w:pPr>
      <w:r w:rsidRPr="00203571">
        <w:tab/>
        <w:t>(a)</w:t>
      </w:r>
      <w:r w:rsidRPr="00203571">
        <w:tab/>
        <w:t>the Secretary determines that the c</w:t>
      </w:r>
      <w:r w:rsidR="003A7540" w:rsidRPr="00203571">
        <w:t>laim is to be granted; and</w:t>
      </w:r>
    </w:p>
    <w:p w:rsidR="00DE4B4D" w:rsidRPr="00203571" w:rsidRDefault="00126AFE" w:rsidP="00203571">
      <w:pPr>
        <w:pStyle w:val="paragraph"/>
      </w:pPr>
      <w:r w:rsidRPr="00203571">
        <w:tab/>
        <w:t>(</w:t>
      </w:r>
      <w:r w:rsidR="00DE4B4D" w:rsidRPr="00203571">
        <w:t>b</w:t>
      </w:r>
      <w:r w:rsidRPr="00203571">
        <w:t>)</w:t>
      </w:r>
      <w:r w:rsidRPr="00203571">
        <w:tab/>
        <w:t>as a result of that determination</w:t>
      </w:r>
      <w:r w:rsidR="00844F5D" w:rsidRPr="00203571">
        <w:t xml:space="preserve"> and disregarding section</w:t>
      </w:r>
      <w:r w:rsidR="00203571" w:rsidRPr="00203571">
        <w:t> </w:t>
      </w:r>
      <w:r w:rsidR="00844F5D" w:rsidRPr="00203571">
        <w:t>611</w:t>
      </w:r>
      <w:r w:rsidRPr="00203571">
        <w:t>, jobseeker payment is payable to the woman on a day (</w:t>
      </w:r>
      <w:r w:rsidR="005E264A" w:rsidRPr="00203571">
        <w:t>a</w:t>
      </w:r>
      <w:r w:rsidRPr="00203571">
        <w:t xml:space="preserve"> </w:t>
      </w:r>
      <w:r w:rsidR="006A183D" w:rsidRPr="00203571">
        <w:rPr>
          <w:b/>
          <w:i/>
        </w:rPr>
        <w:t>transition</w:t>
      </w:r>
      <w:r w:rsidRPr="00203571">
        <w:rPr>
          <w:b/>
          <w:i/>
        </w:rPr>
        <w:t xml:space="preserve"> day</w:t>
      </w:r>
      <w:r w:rsidRPr="00203571">
        <w:t xml:space="preserve">) on or after </w:t>
      </w:r>
      <w:r w:rsidR="001D1CAF" w:rsidRPr="00203571">
        <w:t>20</w:t>
      </w:r>
      <w:r w:rsidR="00203571" w:rsidRPr="00203571">
        <w:t> </w:t>
      </w:r>
      <w:r w:rsidR="001D1CAF" w:rsidRPr="00203571">
        <w:t>March 2020</w:t>
      </w:r>
      <w:r w:rsidR="00DE4B4D" w:rsidRPr="00203571">
        <w:t>;</w:t>
      </w:r>
    </w:p>
    <w:p w:rsidR="00126AFE" w:rsidRPr="00203571" w:rsidRDefault="00DE4B4D" w:rsidP="00203571">
      <w:pPr>
        <w:pStyle w:val="subsection2"/>
      </w:pPr>
      <w:r w:rsidRPr="00203571">
        <w:t>t</w:t>
      </w:r>
      <w:r w:rsidR="00126AFE" w:rsidRPr="00203571">
        <w:t xml:space="preserve">he woman’s jobseeker payment rate on the </w:t>
      </w:r>
      <w:r w:rsidR="006A183D" w:rsidRPr="00203571">
        <w:t>transition</w:t>
      </w:r>
      <w:r w:rsidR="00126AFE" w:rsidRPr="00203571">
        <w:t xml:space="preserve"> day is worked out in accordance with the following method statement:</w:t>
      </w:r>
    </w:p>
    <w:p w:rsidR="00126AFE" w:rsidRPr="00203571" w:rsidRDefault="00126AFE" w:rsidP="00203571">
      <w:pPr>
        <w:pStyle w:val="BoxHeadItalic"/>
      </w:pPr>
      <w:r w:rsidRPr="00203571">
        <w:t>Method statement</w:t>
      </w:r>
    </w:p>
    <w:p w:rsidR="00126AFE" w:rsidRPr="00203571" w:rsidRDefault="00126AFE" w:rsidP="00203571">
      <w:pPr>
        <w:pStyle w:val="BoxStep"/>
      </w:pPr>
      <w:r w:rsidRPr="00203571">
        <w:t>Step 1.</w:t>
      </w:r>
      <w:r w:rsidRPr="00203571">
        <w:tab/>
        <w:t xml:space="preserve">Work out the woman’s jobseeker payment rate on the </w:t>
      </w:r>
      <w:r w:rsidR="006A183D" w:rsidRPr="00203571">
        <w:t>transition</w:t>
      </w:r>
      <w:r w:rsidRPr="00203571">
        <w:t xml:space="preserve"> day in accordance with sections</w:t>
      </w:r>
      <w:r w:rsidR="00203571" w:rsidRPr="00203571">
        <w:t> </w:t>
      </w:r>
      <w:r w:rsidRPr="00203571">
        <w:t>643 and 644AAA.</w:t>
      </w:r>
    </w:p>
    <w:p w:rsidR="00126AFE" w:rsidRPr="00203571" w:rsidRDefault="00126AFE" w:rsidP="00203571">
      <w:pPr>
        <w:pStyle w:val="BoxStep"/>
      </w:pPr>
      <w:r w:rsidRPr="00203571">
        <w:t>Step 2.</w:t>
      </w:r>
      <w:r w:rsidRPr="00203571">
        <w:tab/>
        <w:t xml:space="preserve">Work out the woman’s wife pension transition rate on the </w:t>
      </w:r>
      <w:r w:rsidR="006A183D" w:rsidRPr="00203571">
        <w:t>transition</w:t>
      </w:r>
      <w:r w:rsidRPr="00203571">
        <w:t xml:space="preserve"> day.</w:t>
      </w:r>
    </w:p>
    <w:p w:rsidR="00126AFE" w:rsidRPr="00203571" w:rsidRDefault="00126AFE" w:rsidP="00203571">
      <w:pPr>
        <w:pStyle w:val="BoxNote"/>
      </w:pPr>
      <w:r w:rsidRPr="00203571">
        <w:t>Note:</w:t>
      </w:r>
      <w:r w:rsidRPr="00203571">
        <w:tab/>
      </w:r>
      <w:r w:rsidR="0056503F" w:rsidRPr="00203571">
        <w:t xml:space="preserve">See </w:t>
      </w:r>
      <w:r w:rsidR="00203571" w:rsidRPr="00203571">
        <w:t>subsection (</w:t>
      </w:r>
      <w:r w:rsidR="0056503F" w:rsidRPr="00203571">
        <w:t xml:space="preserve">4) for the wife </w:t>
      </w:r>
      <w:r w:rsidRPr="00203571">
        <w:t>pension transition rate.</w:t>
      </w:r>
    </w:p>
    <w:p w:rsidR="00126AFE" w:rsidRPr="00203571" w:rsidRDefault="00126AFE" w:rsidP="00203571">
      <w:pPr>
        <w:pStyle w:val="BoxStep"/>
      </w:pPr>
      <w:r w:rsidRPr="00203571">
        <w:t>Step 3.</w:t>
      </w:r>
      <w:r w:rsidRPr="00203571">
        <w:tab/>
        <w:t xml:space="preserve">If the rate at step 2 exceeds the rate at step 1, the woman’s jobseeker payment rate on the </w:t>
      </w:r>
      <w:r w:rsidR="006A183D" w:rsidRPr="00203571">
        <w:t>transition</w:t>
      </w:r>
      <w:r w:rsidRPr="00203571">
        <w:t xml:space="preserve"> day is the rate at step 2.</w:t>
      </w:r>
    </w:p>
    <w:p w:rsidR="00126AFE" w:rsidRPr="00203571" w:rsidRDefault="00126AFE" w:rsidP="00203571">
      <w:pPr>
        <w:pStyle w:val="BoxStep"/>
      </w:pPr>
      <w:r w:rsidRPr="00203571">
        <w:t>Step 4.</w:t>
      </w:r>
      <w:r w:rsidRPr="00203571">
        <w:tab/>
        <w:t xml:space="preserve">If the rate at step 2 does not exceed the rate at step 1, the woman’s jobseeker payment rate on the </w:t>
      </w:r>
      <w:r w:rsidR="006A183D" w:rsidRPr="00203571">
        <w:t>transition</w:t>
      </w:r>
      <w:r w:rsidRPr="00203571">
        <w:t xml:space="preserve"> day is the rate at step 1.</w:t>
      </w:r>
    </w:p>
    <w:p w:rsidR="00126AFE" w:rsidRPr="00203571" w:rsidRDefault="00126AFE" w:rsidP="00203571">
      <w:pPr>
        <w:pStyle w:val="subsection"/>
      </w:pPr>
      <w:r w:rsidRPr="00203571">
        <w:tab/>
        <w:t>(</w:t>
      </w:r>
      <w:r w:rsidR="00DE4B4D" w:rsidRPr="00203571">
        <w:t>4</w:t>
      </w:r>
      <w:r w:rsidRPr="00203571">
        <w:t>)</w:t>
      </w:r>
      <w:r w:rsidRPr="00203571">
        <w:tab/>
        <w:t xml:space="preserve">The woman’s wife pension transition rate on a </w:t>
      </w:r>
      <w:r w:rsidR="006A183D" w:rsidRPr="00203571">
        <w:t>transition</w:t>
      </w:r>
      <w:r w:rsidRPr="00203571">
        <w:t xml:space="preserve"> day is the rate worked out in accordance with </w:t>
      </w:r>
      <w:r w:rsidR="00DE4B4D" w:rsidRPr="00203571">
        <w:t>section</w:t>
      </w:r>
      <w:r w:rsidR="00203571" w:rsidRPr="00203571">
        <w:t> </w:t>
      </w:r>
      <w:r w:rsidR="00DE4B4D" w:rsidRPr="00203571">
        <w:t>655 or 656.</w:t>
      </w:r>
    </w:p>
    <w:p w:rsidR="00844F5D" w:rsidRPr="00203571" w:rsidRDefault="00844F5D" w:rsidP="00203571">
      <w:pPr>
        <w:pStyle w:val="subsection"/>
      </w:pPr>
      <w:r w:rsidRPr="00203571">
        <w:tab/>
        <w:t>(5)</w:t>
      </w:r>
      <w:r w:rsidRPr="00203571">
        <w:tab/>
        <w:t>If, for a period of 42 consecutive days, the following apply:</w:t>
      </w:r>
    </w:p>
    <w:p w:rsidR="00844F5D" w:rsidRPr="00203571" w:rsidRDefault="00844F5D" w:rsidP="00203571">
      <w:pPr>
        <w:pStyle w:val="paragraph"/>
      </w:pPr>
      <w:r w:rsidRPr="00203571">
        <w:tab/>
        <w:t>(a)</w:t>
      </w:r>
      <w:r w:rsidRPr="00203571">
        <w:tab/>
        <w:t xml:space="preserve">the woman’s jobseeker payment rate is the rate at step 1 of the method statement in </w:t>
      </w:r>
      <w:r w:rsidR="00203571" w:rsidRPr="00203571">
        <w:t>subsection (</w:t>
      </w:r>
      <w:r w:rsidRPr="00203571">
        <w:t>3);</w:t>
      </w:r>
    </w:p>
    <w:p w:rsidR="00844F5D" w:rsidRPr="00203571" w:rsidRDefault="00844F5D" w:rsidP="00203571">
      <w:pPr>
        <w:pStyle w:val="paragraph"/>
      </w:pPr>
      <w:r w:rsidRPr="00203571">
        <w:tab/>
        <w:t>(b)</w:t>
      </w:r>
      <w:r w:rsidRPr="00203571">
        <w:tab/>
        <w:t>if section</w:t>
      </w:r>
      <w:r w:rsidR="00203571" w:rsidRPr="00203571">
        <w:t> </w:t>
      </w:r>
      <w:r w:rsidRPr="00203571">
        <w:t>611 had applied in relation to the woman throughout that period, the value of the woman’s assets throughout that period is less than or equal to the woman’s asset value limit under that section</w:t>
      </w:r>
      <w:r w:rsidR="003A04AD" w:rsidRPr="00203571">
        <w:t>;</w:t>
      </w:r>
    </w:p>
    <w:p w:rsidR="00E52261" w:rsidRPr="00203571" w:rsidRDefault="00E52261" w:rsidP="00203571">
      <w:pPr>
        <w:pStyle w:val="subsection2"/>
      </w:pPr>
      <w:r w:rsidRPr="00203571">
        <w:t>then for any day after the end of that period:</w:t>
      </w:r>
    </w:p>
    <w:p w:rsidR="00E52261" w:rsidRPr="00203571" w:rsidRDefault="00E52261" w:rsidP="00203571">
      <w:pPr>
        <w:pStyle w:val="paragraph"/>
      </w:pPr>
      <w:r w:rsidRPr="00203571">
        <w:tab/>
        <w:t>(c)</w:t>
      </w:r>
      <w:r w:rsidRPr="00203571">
        <w:tab/>
        <w:t>section</w:t>
      </w:r>
      <w:r w:rsidR="00203571" w:rsidRPr="00203571">
        <w:t> </w:t>
      </w:r>
      <w:r w:rsidRPr="00203571">
        <w:t>611 applies in relation to the woman; and</w:t>
      </w:r>
    </w:p>
    <w:p w:rsidR="00E52261" w:rsidRPr="00203571" w:rsidRDefault="00E52261" w:rsidP="00203571">
      <w:pPr>
        <w:pStyle w:val="paragraph"/>
      </w:pPr>
      <w:r w:rsidRPr="00203571">
        <w:tab/>
        <w:t>(d)</w:t>
      </w:r>
      <w:r w:rsidRPr="00203571">
        <w:tab/>
        <w:t>the woman’s jobseeker payment rate is to be worked out in accordance with sections</w:t>
      </w:r>
      <w:r w:rsidR="00203571" w:rsidRPr="00203571">
        <w:t> </w:t>
      </w:r>
      <w:r w:rsidRPr="00203571">
        <w:t>643 and 644AAA (and not under this section).</w:t>
      </w:r>
    </w:p>
    <w:p w:rsidR="005E264A" w:rsidRPr="00203571" w:rsidRDefault="005E264A" w:rsidP="00203571">
      <w:pPr>
        <w:pStyle w:val="subsection"/>
      </w:pPr>
      <w:r w:rsidRPr="00203571">
        <w:tab/>
        <w:t>(6)</w:t>
      </w:r>
      <w:r w:rsidRPr="00203571">
        <w:tab/>
        <w:t xml:space="preserve">If, on a </w:t>
      </w:r>
      <w:r w:rsidR="00A56A34" w:rsidRPr="00203571">
        <w:t xml:space="preserve">day </w:t>
      </w:r>
      <w:r w:rsidR="00BC04CF" w:rsidRPr="00203571">
        <w:t xml:space="preserve">(the </w:t>
      </w:r>
      <w:r w:rsidR="00BC04CF" w:rsidRPr="00203571">
        <w:rPr>
          <w:b/>
          <w:i/>
        </w:rPr>
        <w:t>cessation day</w:t>
      </w:r>
      <w:r w:rsidR="00BC04CF" w:rsidRPr="00203571">
        <w:t xml:space="preserve">) </w:t>
      </w:r>
      <w:r w:rsidR="00A56A34" w:rsidRPr="00203571">
        <w:t>on or after 20</w:t>
      </w:r>
      <w:r w:rsidR="00203571" w:rsidRPr="00203571">
        <w:t> </w:t>
      </w:r>
      <w:r w:rsidR="00A56A34" w:rsidRPr="00203571">
        <w:t>March 2020</w:t>
      </w:r>
      <w:r w:rsidRPr="00203571">
        <w:t xml:space="preserve">, the woman would not have qualified for a wife pension </w:t>
      </w:r>
      <w:r w:rsidR="00BC04CF" w:rsidRPr="00203571">
        <w:t>if</w:t>
      </w:r>
      <w:r w:rsidRPr="00203571">
        <w:t xml:space="preserve"> Part</w:t>
      </w:r>
      <w:r w:rsidR="00203571" w:rsidRPr="00203571">
        <w:t> </w:t>
      </w:r>
      <w:r w:rsidRPr="00203571">
        <w:t>2.4 (as in force immediately before 20</w:t>
      </w:r>
      <w:r w:rsidR="00203571" w:rsidRPr="00203571">
        <w:t> </w:t>
      </w:r>
      <w:r w:rsidRPr="00203571">
        <w:t>March 2020)</w:t>
      </w:r>
      <w:r w:rsidR="00BC04CF" w:rsidRPr="00203571">
        <w:t xml:space="preserve"> were still in force</w:t>
      </w:r>
      <w:r w:rsidR="00EC1C63" w:rsidRPr="00203571">
        <w:t xml:space="preserve"> on the cessation day</w:t>
      </w:r>
      <w:r w:rsidR="00BC04CF" w:rsidRPr="00203571">
        <w:t>,</w:t>
      </w:r>
      <w:r w:rsidRPr="00203571">
        <w:t xml:space="preserve"> then </w:t>
      </w:r>
      <w:r w:rsidR="00EC1C63" w:rsidRPr="00203571">
        <w:t>on and after the cessation day</w:t>
      </w:r>
      <w:r w:rsidR="00A56A34" w:rsidRPr="00203571">
        <w:t>:</w:t>
      </w:r>
    </w:p>
    <w:p w:rsidR="00A56A34" w:rsidRPr="00203571" w:rsidRDefault="00A56A34" w:rsidP="00203571">
      <w:pPr>
        <w:pStyle w:val="paragraph"/>
      </w:pPr>
      <w:r w:rsidRPr="00203571">
        <w:tab/>
        <w:t>(a)</w:t>
      </w:r>
      <w:r w:rsidRPr="00203571">
        <w:tab/>
        <w:t>section</w:t>
      </w:r>
      <w:r w:rsidR="00203571" w:rsidRPr="00203571">
        <w:t> </w:t>
      </w:r>
      <w:r w:rsidRPr="00203571">
        <w:t>611 applies in relation to the woman; and</w:t>
      </w:r>
    </w:p>
    <w:p w:rsidR="00A56A34" w:rsidRPr="00203571" w:rsidRDefault="00A56A34" w:rsidP="00203571">
      <w:pPr>
        <w:pStyle w:val="paragraph"/>
      </w:pPr>
      <w:r w:rsidRPr="00203571">
        <w:tab/>
        <w:t>(b)</w:t>
      </w:r>
      <w:r w:rsidRPr="00203571">
        <w:tab/>
        <w:t>the woman’s jobseeker payment rate is to be worked out in accordance with sections</w:t>
      </w:r>
      <w:r w:rsidR="00203571" w:rsidRPr="00203571">
        <w:t> </w:t>
      </w:r>
      <w:r w:rsidRPr="00203571">
        <w:t>643 and 644AAA (and not under this section).</w:t>
      </w:r>
    </w:p>
    <w:p w:rsidR="005B378C" w:rsidRPr="00203571" w:rsidRDefault="005B378C" w:rsidP="00203571">
      <w:pPr>
        <w:pStyle w:val="ActHead5"/>
      </w:pPr>
      <w:bookmarkStart w:id="70" w:name="_Toc511305358"/>
      <w:r w:rsidRPr="00203571">
        <w:rPr>
          <w:rStyle w:val="CharSectno"/>
        </w:rPr>
        <w:t>655</w:t>
      </w:r>
      <w:r w:rsidRPr="00203571">
        <w:t xml:space="preserve">  Wife pension transition rate—method 1</w:t>
      </w:r>
      <w:bookmarkEnd w:id="70"/>
    </w:p>
    <w:p w:rsidR="005B378C" w:rsidRPr="00203571" w:rsidRDefault="005B378C" w:rsidP="00203571">
      <w:pPr>
        <w:pStyle w:val="subsection"/>
      </w:pPr>
      <w:r w:rsidRPr="00203571">
        <w:tab/>
        <w:t xml:space="preserve">(1) </w:t>
      </w:r>
      <w:r w:rsidRPr="00203571">
        <w:tab/>
        <w:t>A woman’s wife pension transition rate on a day is worked out in accordance with this section if:</w:t>
      </w:r>
    </w:p>
    <w:p w:rsidR="005B378C" w:rsidRPr="00203571" w:rsidRDefault="005B378C" w:rsidP="00203571">
      <w:pPr>
        <w:pStyle w:val="paragraph"/>
      </w:pPr>
      <w:r w:rsidRPr="00203571">
        <w:tab/>
        <w:t>(a)</w:t>
      </w:r>
      <w:r w:rsidRPr="00203571">
        <w:tab/>
        <w:t>on 19</w:t>
      </w:r>
      <w:r w:rsidR="00203571" w:rsidRPr="00203571">
        <w:t> </w:t>
      </w:r>
      <w:r w:rsidRPr="00203571">
        <w:t>March 2020, there was no reduction under step 5 of the method statement in point 1064</w:t>
      </w:r>
      <w:r w:rsidR="00203571">
        <w:noBreakHyphen/>
      </w:r>
      <w:r w:rsidRPr="00203571">
        <w:t>A1</w:t>
      </w:r>
      <w:r w:rsidR="00D006EE" w:rsidRPr="00203571">
        <w:t>,</w:t>
      </w:r>
      <w:r w:rsidRPr="00203571">
        <w:t xml:space="preserve"> and there was no reduction under step 9 of that method statement</w:t>
      </w:r>
      <w:r w:rsidR="00D006EE" w:rsidRPr="00203571">
        <w:t>, in relation to the woman’s rate of wife pension on that day</w:t>
      </w:r>
      <w:r w:rsidRPr="00203571">
        <w:t>; and</w:t>
      </w:r>
    </w:p>
    <w:p w:rsidR="005B378C" w:rsidRPr="00203571" w:rsidRDefault="005B378C" w:rsidP="00203571">
      <w:pPr>
        <w:pStyle w:val="paragraph"/>
      </w:pPr>
      <w:r w:rsidRPr="00203571">
        <w:tab/>
        <w:t>(b)</w:t>
      </w:r>
      <w:r w:rsidRPr="00203571">
        <w:tab/>
        <w:t xml:space="preserve">assuming the </w:t>
      </w:r>
      <w:r w:rsidR="00D006EE" w:rsidRPr="00203571">
        <w:t>woman</w:t>
      </w:r>
      <w:r w:rsidRPr="00203571">
        <w:t xml:space="preserve"> were receiving newstart allowance on </w:t>
      </w:r>
      <w:r w:rsidR="002B7556" w:rsidRPr="00203571">
        <w:t>each day in the period starting on 6</w:t>
      </w:r>
      <w:r w:rsidR="00203571" w:rsidRPr="00203571">
        <w:t> </w:t>
      </w:r>
      <w:r w:rsidR="002B7556" w:rsidRPr="00203571">
        <w:t xml:space="preserve">February 2020 and ending at the end of </w:t>
      </w:r>
      <w:r w:rsidRPr="00203571">
        <w:t>19</w:t>
      </w:r>
      <w:r w:rsidR="00203571" w:rsidRPr="00203571">
        <w:t> </w:t>
      </w:r>
      <w:r w:rsidRPr="00203571">
        <w:t>March 2020, there would have been no reduction under step 5 of the method statement in point</w:t>
      </w:r>
      <w:r w:rsidR="00353790" w:rsidRPr="00203571">
        <w:t xml:space="preserve"> </w:t>
      </w:r>
      <w:r w:rsidRPr="00203571">
        <w:t>1068</w:t>
      </w:r>
      <w:r w:rsidR="00203571">
        <w:noBreakHyphen/>
      </w:r>
      <w:r w:rsidRPr="00203571">
        <w:t>A1</w:t>
      </w:r>
      <w:r w:rsidR="002B7556" w:rsidRPr="00203571">
        <w:t xml:space="preserve"> on any day in that period</w:t>
      </w:r>
      <w:r w:rsidRPr="00203571">
        <w:t>.</w:t>
      </w:r>
    </w:p>
    <w:p w:rsidR="005B378C" w:rsidRPr="00203571" w:rsidRDefault="005B378C" w:rsidP="00203571">
      <w:pPr>
        <w:pStyle w:val="subsection"/>
      </w:pPr>
      <w:r w:rsidRPr="00203571">
        <w:tab/>
        <w:t>(2)</w:t>
      </w:r>
      <w:r w:rsidRPr="00203571">
        <w:tab/>
        <w:t xml:space="preserve">The woman’s wife pension transition rate </w:t>
      </w:r>
      <w:r w:rsidR="00A82F42" w:rsidRPr="00203571">
        <w:t xml:space="preserve">on a day </w:t>
      </w:r>
      <w:r w:rsidRPr="00203571">
        <w:t xml:space="preserve">is the rate that would have been the woman’s rate of wife pension </w:t>
      </w:r>
      <w:r w:rsidR="00FA7CE2" w:rsidRPr="00203571">
        <w:t>o</w:t>
      </w:r>
      <w:r w:rsidR="009E471F" w:rsidRPr="00203571">
        <w:t>n</w:t>
      </w:r>
      <w:r w:rsidR="00FA7CE2" w:rsidRPr="00203571">
        <w:t xml:space="preserve"> that day </w:t>
      </w:r>
      <w:r w:rsidRPr="00203571">
        <w:t>under Module A of the Pension Rate Calculator A in section</w:t>
      </w:r>
      <w:r w:rsidR="00203571" w:rsidRPr="00203571">
        <w:t> </w:t>
      </w:r>
      <w:r w:rsidRPr="00203571">
        <w:t>1064 if</w:t>
      </w:r>
      <w:r w:rsidR="00FA7CE2" w:rsidRPr="00203571">
        <w:t xml:space="preserve"> the woman </w:t>
      </w:r>
      <w:r w:rsidR="00995CBE" w:rsidRPr="00203571">
        <w:t>had been</w:t>
      </w:r>
      <w:r w:rsidR="00FA7CE2" w:rsidRPr="00203571">
        <w:t xml:space="preserve"> receiving wife pension on that day.</w:t>
      </w:r>
    </w:p>
    <w:p w:rsidR="00FA7CE2" w:rsidRPr="00203571" w:rsidRDefault="00FA7CE2" w:rsidP="00203571">
      <w:pPr>
        <w:pStyle w:val="subsection"/>
      </w:pPr>
      <w:r w:rsidRPr="00203571">
        <w:tab/>
        <w:t>(3)</w:t>
      </w:r>
      <w:r w:rsidRPr="00203571">
        <w:tab/>
        <w:t xml:space="preserve">However, </w:t>
      </w:r>
      <w:r w:rsidR="00203571" w:rsidRPr="00203571">
        <w:t>subsection (</w:t>
      </w:r>
      <w:r w:rsidRPr="00203571">
        <w:t>2) applies with the following modifications:</w:t>
      </w:r>
    </w:p>
    <w:p w:rsidR="00FA7CE2" w:rsidRPr="00203571" w:rsidRDefault="00FA7CE2" w:rsidP="00203571">
      <w:pPr>
        <w:pStyle w:val="paragraph"/>
      </w:pPr>
      <w:r w:rsidRPr="00203571">
        <w:tab/>
        <w:t>(a)</w:t>
      </w:r>
      <w:r w:rsidRPr="00203571">
        <w:tab/>
      </w:r>
      <w:r w:rsidR="00831145" w:rsidRPr="00203571">
        <w:t>in working out the amount at step 1 of the method statement in point 1064</w:t>
      </w:r>
      <w:r w:rsidR="00203571">
        <w:noBreakHyphen/>
      </w:r>
      <w:r w:rsidR="00831145" w:rsidRPr="00203571">
        <w:t>A1, assume each amount in the table in point</w:t>
      </w:r>
      <w:r w:rsidR="00353790" w:rsidRPr="00203571">
        <w:t xml:space="preserve"> </w:t>
      </w:r>
      <w:r w:rsidR="00831145" w:rsidRPr="00203571">
        <w:t>1064</w:t>
      </w:r>
      <w:r w:rsidR="00203571">
        <w:noBreakHyphen/>
      </w:r>
      <w:r w:rsidR="00831145" w:rsidRPr="00203571">
        <w:t>B1 were that amount as at 19</w:t>
      </w:r>
      <w:r w:rsidR="00203571" w:rsidRPr="00203571">
        <w:t> </w:t>
      </w:r>
      <w:r w:rsidR="00831145" w:rsidRPr="00203571">
        <w:t>March 2020;</w:t>
      </w:r>
    </w:p>
    <w:p w:rsidR="00174D48" w:rsidRPr="00203571" w:rsidRDefault="00831145" w:rsidP="00203571">
      <w:pPr>
        <w:pStyle w:val="paragraph"/>
      </w:pPr>
      <w:r w:rsidRPr="00203571">
        <w:tab/>
        <w:t>(b)</w:t>
      </w:r>
      <w:r w:rsidRPr="00203571">
        <w:tab/>
        <w:t>in working out the amount at step 1A of the method statement in point 1064</w:t>
      </w:r>
      <w:r w:rsidR="00203571">
        <w:noBreakHyphen/>
      </w:r>
      <w:r w:rsidRPr="00203571">
        <w:t>A1</w:t>
      </w:r>
      <w:r w:rsidR="00174D48" w:rsidRPr="00203571">
        <w:t>:</w:t>
      </w:r>
    </w:p>
    <w:p w:rsidR="00831145" w:rsidRPr="00203571" w:rsidRDefault="00174D48" w:rsidP="00203571">
      <w:pPr>
        <w:pStyle w:val="paragraphsub"/>
      </w:pPr>
      <w:r w:rsidRPr="00203571">
        <w:tab/>
        <w:t>(i)</w:t>
      </w:r>
      <w:r w:rsidRPr="00203571">
        <w:tab/>
      </w:r>
      <w:r w:rsidR="00831145" w:rsidRPr="00203571">
        <w:t>assume the combined couple rate of pension supplement were that amount as at 19</w:t>
      </w:r>
      <w:r w:rsidR="00203571" w:rsidRPr="00203571">
        <w:t> </w:t>
      </w:r>
      <w:r w:rsidR="00831145" w:rsidRPr="00203571">
        <w:t>March 2020</w:t>
      </w:r>
      <w:r w:rsidRPr="00203571">
        <w:t>; and</w:t>
      </w:r>
    </w:p>
    <w:p w:rsidR="00174D48" w:rsidRPr="00203571" w:rsidRDefault="00174D48" w:rsidP="00203571">
      <w:pPr>
        <w:pStyle w:val="paragraphsub"/>
      </w:pPr>
      <w:r w:rsidRPr="00203571">
        <w:tab/>
        <w:t>(ii)</w:t>
      </w:r>
      <w:r w:rsidRPr="00203571">
        <w:tab/>
        <w:t>assume the combined couple rate of minimum pension supplement were that amount as at 19</w:t>
      </w:r>
      <w:r w:rsidR="00203571" w:rsidRPr="00203571">
        <w:t> </w:t>
      </w:r>
      <w:r w:rsidRPr="00203571">
        <w:t>March 2020;</w:t>
      </w:r>
    </w:p>
    <w:p w:rsidR="00174D48" w:rsidRPr="00203571" w:rsidRDefault="00174D48" w:rsidP="00203571">
      <w:pPr>
        <w:pStyle w:val="paragraph"/>
      </w:pPr>
      <w:r w:rsidRPr="00203571">
        <w:tab/>
        <w:t>(c)</w:t>
      </w:r>
      <w:r w:rsidRPr="00203571">
        <w:tab/>
      </w:r>
      <w:r w:rsidR="00E44DD6" w:rsidRPr="00203571">
        <w:t>assume the amount at step 5 of the method statement in point 1064</w:t>
      </w:r>
      <w:r w:rsidR="00203571">
        <w:noBreakHyphen/>
      </w:r>
      <w:r w:rsidR="00E44DD6" w:rsidRPr="00203571">
        <w:t>A1 were the amount worked out at step 5 of the method statement in point 1068</w:t>
      </w:r>
      <w:r w:rsidR="00203571">
        <w:noBreakHyphen/>
      </w:r>
      <w:r w:rsidR="00E44DD6" w:rsidRPr="00203571">
        <w:t>A1, multiplied by 26</w:t>
      </w:r>
      <w:r w:rsidR="00BF7D91" w:rsidRPr="00203571">
        <w:t>;</w:t>
      </w:r>
    </w:p>
    <w:p w:rsidR="00BF7D91" w:rsidRPr="00203571" w:rsidRDefault="00BF7D91" w:rsidP="00203571">
      <w:pPr>
        <w:pStyle w:val="paragraph"/>
      </w:pPr>
      <w:r w:rsidRPr="00203571">
        <w:tab/>
        <w:t>(d)</w:t>
      </w:r>
      <w:r w:rsidRPr="00203571">
        <w:tab/>
        <w:t>in working out the amount at step 9 of the method statement in point 1064</w:t>
      </w:r>
      <w:r w:rsidR="00203571">
        <w:noBreakHyphen/>
      </w:r>
      <w:r w:rsidRPr="00203571">
        <w:t>A1, assume each amount in the table in point</w:t>
      </w:r>
      <w:r w:rsidR="00353790" w:rsidRPr="00203571">
        <w:t xml:space="preserve"> </w:t>
      </w:r>
      <w:r w:rsidRPr="00203571">
        <w:t>1064</w:t>
      </w:r>
      <w:r w:rsidR="00203571">
        <w:noBreakHyphen/>
      </w:r>
      <w:r w:rsidRPr="00203571">
        <w:t>G3 were that amount as at 19</w:t>
      </w:r>
      <w:r w:rsidR="00203571" w:rsidRPr="00203571">
        <w:t> </w:t>
      </w:r>
      <w:r w:rsidRPr="00203571">
        <w:t>March 2020.</w:t>
      </w:r>
    </w:p>
    <w:p w:rsidR="00E44DD6" w:rsidRPr="00203571" w:rsidRDefault="00E44DD6" w:rsidP="00203571">
      <w:pPr>
        <w:pStyle w:val="ActHead5"/>
      </w:pPr>
      <w:bookmarkStart w:id="71" w:name="_Toc511305359"/>
      <w:r w:rsidRPr="00203571">
        <w:rPr>
          <w:rStyle w:val="CharSectno"/>
        </w:rPr>
        <w:t>656</w:t>
      </w:r>
      <w:r w:rsidRPr="00203571">
        <w:t xml:space="preserve">  Wife pension transition rate—method 2</w:t>
      </w:r>
      <w:bookmarkEnd w:id="71"/>
    </w:p>
    <w:p w:rsidR="00E44DD6" w:rsidRPr="00203571" w:rsidRDefault="00E44DD6" w:rsidP="00203571">
      <w:pPr>
        <w:pStyle w:val="subsection"/>
      </w:pPr>
      <w:r w:rsidRPr="00203571">
        <w:tab/>
        <w:t xml:space="preserve">(1) </w:t>
      </w:r>
      <w:r w:rsidRPr="00203571">
        <w:tab/>
        <w:t>A woman’s wife pension transition rate on a day is worked out in accordance with this section if:</w:t>
      </w:r>
    </w:p>
    <w:p w:rsidR="00E44DD6" w:rsidRPr="00203571" w:rsidRDefault="00E44DD6" w:rsidP="00203571">
      <w:pPr>
        <w:pStyle w:val="paragraph"/>
      </w:pPr>
      <w:r w:rsidRPr="00203571">
        <w:tab/>
        <w:t>(a)</w:t>
      </w:r>
      <w:r w:rsidRPr="00203571">
        <w:tab/>
        <w:t>on 19</w:t>
      </w:r>
      <w:r w:rsidR="00203571" w:rsidRPr="00203571">
        <w:t> </w:t>
      </w:r>
      <w:r w:rsidRPr="00203571">
        <w:t>March 2020, there was a reduction under eith</w:t>
      </w:r>
      <w:r w:rsidR="00E3429D" w:rsidRPr="00203571">
        <w:t>er</w:t>
      </w:r>
      <w:r w:rsidRPr="00203571">
        <w:t xml:space="preserve"> or both of steps 5 and 9 of the me</w:t>
      </w:r>
      <w:r w:rsidR="00E3429D" w:rsidRPr="00203571">
        <w:t>thod statement in point</w:t>
      </w:r>
      <w:r w:rsidR="00353790" w:rsidRPr="00203571">
        <w:t xml:space="preserve"> </w:t>
      </w:r>
      <w:r w:rsidRPr="00203571">
        <w:t>1064</w:t>
      </w:r>
      <w:r w:rsidR="00203571">
        <w:noBreakHyphen/>
      </w:r>
      <w:r w:rsidRPr="00203571">
        <w:t>A1</w:t>
      </w:r>
      <w:r w:rsidR="00447F7D" w:rsidRPr="00203571">
        <w:t xml:space="preserve"> in relation to the woman’s rate of wife pension on that day</w:t>
      </w:r>
      <w:r w:rsidRPr="00203571">
        <w:t xml:space="preserve">; </w:t>
      </w:r>
      <w:r w:rsidR="002935BE" w:rsidRPr="00203571">
        <w:t>or</w:t>
      </w:r>
    </w:p>
    <w:p w:rsidR="00E44DD6" w:rsidRPr="00203571" w:rsidRDefault="00E44DD6" w:rsidP="00203571">
      <w:pPr>
        <w:pStyle w:val="paragraph"/>
      </w:pPr>
      <w:r w:rsidRPr="00203571">
        <w:tab/>
        <w:t>(b)</w:t>
      </w:r>
      <w:r w:rsidRPr="00203571">
        <w:tab/>
      </w:r>
      <w:r w:rsidR="002B7556" w:rsidRPr="00203571">
        <w:t xml:space="preserve">assuming the </w:t>
      </w:r>
      <w:r w:rsidR="006E6CBA" w:rsidRPr="00203571">
        <w:t>woman</w:t>
      </w:r>
      <w:r w:rsidR="002B7556" w:rsidRPr="00203571">
        <w:t xml:space="preserve"> were receiving newstart allowance on each day in the period starting on 6</w:t>
      </w:r>
      <w:r w:rsidR="00203571" w:rsidRPr="00203571">
        <w:t> </w:t>
      </w:r>
      <w:r w:rsidR="002B7556" w:rsidRPr="00203571">
        <w:t>February 2020 and ending at the end of 19</w:t>
      </w:r>
      <w:r w:rsidR="00203571" w:rsidRPr="00203571">
        <w:t> </w:t>
      </w:r>
      <w:r w:rsidR="002B7556" w:rsidRPr="00203571">
        <w:t>March 2020</w:t>
      </w:r>
      <w:r w:rsidRPr="00203571">
        <w:t>, there would have been a reduction under step 5 of the method statement in point</w:t>
      </w:r>
      <w:r w:rsidR="00353790" w:rsidRPr="00203571">
        <w:t xml:space="preserve"> </w:t>
      </w:r>
      <w:r w:rsidRPr="00203571">
        <w:t>1068</w:t>
      </w:r>
      <w:r w:rsidR="00203571">
        <w:noBreakHyphen/>
      </w:r>
      <w:r w:rsidRPr="00203571">
        <w:t>A1</w:t>
      </w:r>
      <w:r w:rsidR="002B7556" w:rsidRPr="00203571">
        <w:t xml:space="preserve"> on at least one day in that period</w:t>
      </w:r>
      <w:r w:rsidRPr="00203571">
        <w:t>.</w:t>
      </w:r>
    </w:p>
    <w:p w:rsidR="00E44DD6" w:rsidRPr="00203571" w:rsidRDefault="00E44DD6" w:rsidP="00203571">
      <w:pPr>
        <w:pStyle w:val="subsection"/>
      </w:pPr>
      <w:r w:rsidRPr="00203571">
        <w:tab/>
        <w:t>(2)</w:t>
      </w:r>
      <w:r w:rsidRPr="00203571">
        <w:tab/>
        <w:t xml:space="preserve">The woman’s wife pension transition rate </w:t>
      </w:r>
      <w:r w:rsidR="00A82F42" w:rsidRPr="00203571">
        <w:t xml:space="preserve">on a day </w:t>
      </w:r>
      <w:r w:rsidRPr="00203571">
        <w:t>is the rate that would have been the woman’s rate of wife pension on that day under Module A of the Pension Rate Calculator A in section</w:t>
      </w:r>
      <w:r w:rsidR="00203571" w:rsidRPr="00203571">
        <w:t> </w:t>
      </w:r>
      <w:r w:rsidRPr="00203571">
        <w:t xml:space="preserve">1064 if the woman </w:t>
      </w:r>
      <w:r w:rsidR="003F772F" w:rsidRPr="00203571">
        <w:t>had been</w:t>
      </w:r>
      <w:r w:rsidRPr="00203571">
        <w:t xml:space="preserve"> receiving wife pension on that day.</w:t>
      </w:r>
    </w:p>
    <w:p w:rsidR="00E44DD6" w:rsidRPr="00203571" w:rsidRDefault="00E44DD6" w:rsidP="00203571">
      <w:pPr>
        <w:pStyle w:val="subsection"/>
      </w:pPr>
      <w:r w:rsidRPr="00203571">
        <w:tab/>
        <w:t>(3)</w:t>
      </w:r>
      <w:r w:rsidRPr="00203571">
        <w:tab/>
        <w:t xml:space="preserve">However, </w:t>
      </w:r>
      <w:r w:rsidR="00203571" w:rsidRPr="00203571">
        <w:t>subsection (</w:t>
      </w:r>
      <w:r w:rsidRPr="00203571">
        <w:t>2) applies with the following modifications:</w:t>
      </w:r>
    </w:p>
    <w:p w:rsidR="00E44DD6" w:rsidRPr="00203571" w:rsidRDefault="00E44DD6" w:rsidP="00203571">
      <w:pPr>
        <w:pStyle w:val="paragraph"/>
      </w:pPr>
      <w:r w:rsidRPr="00203571">
        <w:tab/>
        <w:t>(a)</w:t>
      </w:r>
      <w:r w:rsidRPr="00203571">
        <w:tab/>
        <w:t>in working out the amount at step 1 of the method statement in point 1064</w:t>
      </w:r>
      <w:r w:rsidR="00203571">
        <w:noBreakHyphen/>
      </w:r>
      <w:r w:rsidRPr="00203571">
        <w:t>A1, assume each amount in the table in point</w:t>
      </w:r>
      <w:r w:rsidR="00353790" w:rsidRPr="00203571">
        <w:t xml:space="preserve"> </w:t>
      </w:r>
      <w:r w:rsidRPr="00203571">
        <w:t>1064</w:t>
      </w:r>
      <w:r w:rsidR="00203571">
        <w:noBreakHyphen/>
      </w:r>
      <w:r w:rsidRPr="00203571">
        <w:t>B1 were that amount as at 19</w:t>
      </w:r>
      <w:r w:rsidR="00203571" w:rsidRPr="00203571">
        <w:t> </w:t>
      </w:r>
      <w:r w:rsidRPr="00203571">
        <w:t>March 2020;</w:t>
      </w:r>
    </w:p>
    <w:p w:rsidR="00E44DD6" w:rsidRPr="00203571" w:rsidRDefault="00E44DD6" w:rsidP="00203571">
      <w:pPr>
        <w:pStyle w:val="paragraph"/>
      </w:pPr>
      <w:r w:rsidRPr="00203571">
        <w:tab/>
        <w:t>(b)</w:t>
      </w:r>
      <w:r w:rsidRPr="00203571">
        <w:tab/>
        <w:t>in working out the amount at step 1A of the method statement in point 1064</w:t>
      </w:r>
      <w:r w:rsidR="00203571">
        <w:noBreakHyphen/>
      </w:r>
      <w:r w:rsidRPr="00203571">
        <w:t>A1:</w:t>
      </w:r>
    </w:p>
    <w:p w:rsidR="00E44DD6" w:rsidRPr="00203571" w:rsidRDefault="00E44DD6" w:rsidP="00203571">
      <w:pPr>
        <w:pStyle w:val="paragraphsub"/>
      </w:pPr>
      <w:r w:rsidRPr="00203571">
        <w:tab/>
        <w:t>(i)</w:t>
      </w:r>
      <w:r w:rsidRPr="00203571">
        <w:tab/>
        <w:t>assume the combined couple rate of pension supplement were that amount as at 19</w:t>
      </w:r>
      <w:r w:rsidR="00203571" w:rsidRPr="00203571">
        <w:t> </w:t>
      </w:r>
      <w:r w:rsidRPr="00203571">
        <w:t>March 2020; and</w:t>
      </w:r>
    </w:p>
    <w:p w:rsidR="00E44DD6" w:rsidRPr="00203571" w:rsidRDefault="00E44DD6" w:rsidP="00203571">
      <w:pPr>
        <w:pStyle w:val="paragraphsub"/>
      </w:pPr>
      <w:r w:rsidRPr="00203571">
        <w:tab/>
        <w:t>(ii)</w:t>
      </w:r>
      <w:r w:rsidRPr="00203571">
        <w:tab/>
        <w:t>assume the combined couple rate of minimum pension supplement were that amount as at 19</w:t>
      </w:r>
      <w:r w:rsidR="00203571" w:rsidRPr="00203571">
        <w:t> </w:t>
      </w:r>
      <w:r w:rsidRPr="00203571">
        <w:t>March 2020;</w:t>
      </w:r>
    </w:p>
    <w:p w:rsidR="00E44DD6" w:rsidRPr="00203571" w:rsidRDefault="00E44DD6" w:rsidP="00203571">
      <w:pPr>
        <w:pStyle w:val="paragraph"/>
      </w:pPr>
      <w:r w:rsidRPr="00203571">
        <w:tab/>
        <w:t>(c)</w:t>
      </w:r>
      <w:r w:rsidRPr="00203571">
        <w:tab/>
      </w:r>
      <w:r w:rsidR="00AF6955" w:rsidRPr="00203571">
        <w:t>in working out the amount at</w:t>
      </w:r>
      <w:r w:rsidRPr="00203571">
        <w:t xml:space="preserve"> step 5 of the method statement in point 1064</w:t>
      </w:r>
      <w:r w:rsidR="00203571">
        <w:noBreakHyphen/>
      </w:r>
      <w:r w:rsidRPr="00203571">
        <w:t>A1</w:t>
      </w:r>
      <w:r w:rsidR="00AF6955" w:rsidRPr="00203571">
        <w:t>, assume each amount in the table in point</w:t>
      </w:r>
      <w:r w:rsidR="00353790" w:rsidRPr="00203571">
        <w:t xml:space="preserve"> </w:t>
      </w:r>
      <w:r w:rsidR="00AF6955" w:rsidRPr="00203571">
        <w:t>1064</w:t>
      </w:r>
      <w:r w:rsidR="00203571">
        <w:noBreakHyphen/>
      </w:r>
      <w:r w:rsidR="00AF6955" w:rsidRPr="00203571">
        <w:t>E4 were that amount as at 19</w:t>
      </w:r>
      <w:r w:rsidR="00203571" w:rsidRPr="00203571">
        <w:t> </w:t>
      </w:r>
      <w:r w:rsidR="00AF6955" w:rsidRPr="00203571">
        <w:t>March 2020;</w:t>
      </w:r>
    </w:p>
    <w:p w:rsidR="00AF6955" w:rsidRPr="00203571" w:rsidRDefault="00AF6955" w:rsidP="00203571">
      <w:pPr>
        <w:pStyle w:val="paragraph"/>
      </w:pPr>
      <w:r w:rsidRPr="00203571">
        <w:tab/>
        <w:t>(d)</w:t>
      </w:r>
      <w:r w:rsidRPr="00203571">
        <w:tab/>
        <w:t>in working out the amount at step 9 of the method statement in point 1064</w:t>
      </w:r>
      <w:r w:rsidR="00203571">
        <w:noBreakHyphen/>
      </w:r>
      <w:r w:rsidRPr="00203571">
        <w:t>A1, assume each amount in the table in point</w:t>
      </w:r>
      <w:r w:rsidR="00353790" w:rsidRPr="00203571">
        <w:t xml:space="preserve"> </w:t>
      </w:r>
      <w:r w:rsidRPr="00203571">
        <w:t>1064</w:t>
      </w:r>
      <w:r w:rsidR="00203571">
        <w:noBreakHyphen/>
      </w:r>
      <w:r w:rsidRPr="00203571">
        <w:t>G3 were that amount as at 19</w:t>
      </w:r>
      <w:r w:rsidR="00203571" w:rsidRPr="00203571">
        <w:t> </w:t>
      </w:r>
      <w:r w:rsidRPr="00203571">
        <w:t>March 2020</w:t>
      </w:r>
      <w:r w:rsidR="00C01210" w:rsidRPr="00203571">
        <w:t>.</w:t>
      </w:r>
    </w:p>
    <w:p w:rsidR="004F1426" w:rsidRPr="00203571" w:rsidRDefault="004F1426" w:rsidP="00203571">
      <w:pPr>
        <w:pStyle w:val="subsection"/>
      </w:pPr>
      <w:r w:rsidRPr="00203571">
        <w:tab/>
        <w:t>(4)</w:t>
      </w:r>
      <w:r w:rsidRPr="00203571">
        <w:tab/>
        <w:t>For the purposes of this section, take into account clause</w:t>
      </w:r>
      <w:r w:rsidR="00203571" w:rsidRPr="00203571">
        <w:t> </w:t>
      </w:r>
      <w:r w:rsidRPr="00203571">
        <w:t>146 of Schedule</w:t>
      </w:r>
      <w:r w:rsidR="00203571" w:rsidRPr="00203571">
        <w:t> </w:t>
      </w:r>
      <w:r w:rsidRPr="00203571">
        <w:t>1A as in force immediately before 20</w:t>
      </w:r>
      <w:r w:rsidR="00203571" w:rsidRPr="00203571">
        <w:t> </w:t>
      </w:r>
      <w:r w:rsidRPr="00203571">
        <w:t>March 2020</w:t>
      </w:r>
      <w:r w:rsidR="002B7556" w:rsidRPr="00203571">
        <w:t>. However, in taking that clause into account, assume each amount referred to in subparagraph</w:t>
      </w:r>
      <w:r w:rsidR="00203571" w:rsidRPr="00203571">
        <w:t> </w:t>
      </w:r>
      <w:r w:rsidR="002B7556" w:rsidRPr="00203571">
        <w:t>146(4)(a)(i) of Schedule</w:t>
      </w:r>
      <w:r w:rsidR="00203571" w:rsidRPr="00203571">
        <w:t> </w:t>
      </w:r>
      <w:r w:rsidR="002B7556" w:rsidRPr="00203571">
        <w:t>1A were that amount as at 19</w:t>
      </w:r>
      <w:r w:rsidR="00203571" w:rsidRPr="00203571">
        <w:t> </w:t>
      </w:r>
      <w:r w:rsidR="002B7556" w:rsidRPr="00203571">
        <w:t>March 2020.</w:t>
      </w:r>
    </w:p>
    <w:p w:rsidR="00126AFE" w:rsidRPr="00203571" w:rsidRDefault="00F66EC0" w:rsidP="00203571">
      <w:pPr>
        <w:pStyle w:val="ItemHead"/>
      </w:pPr>
      <w:r w:rsidRPr="00203571">
        <w:t>26</w:t>
      </w:r>
      <w:r w:rsidR="00126AFE" w:rsidRPr="00203571">
        <w:t xml:space="preserve">  Division</w:t>
      </w:r>
      <w:r w:rsidR="00203571" w:rsidRPr="00203571">
        <w:t> </w:t>
      </w:r>
      <w:r w:rsidR="00126AFE" w:rsidRPr="00203571">
        <w:t>10 of Part</w:t>
      </w:r>
      <w:r w:rsidR="00203571" w:rsidRPr="00203571">
        <w:t> </w:t>
      </w:r>
      <w:r w:rsidR="00126AFE" w:rsidRPr="00203571">
        <w:t>2.13A</w:t>
      </w:r>
    </w:p>
    <w:p w:rsidR="00126AFE" w:rsidRPr="00203571" w:rsidRDefault="00126AFE" w:rsidP="00203571">
      <w:pPr>
        <w:pStyle w:val="Item"/>
      </w:pPr>
      <w:r w:rsidRPr="00203571">
        <w:t>Repeal the Division.</w:t>
      </w:r>
    </w:p>
    <w:p w:rsidR="00126AFE" w:rsidRPr="00203571" w:rsidRDefault="00F66EC0" w:rsidP="00203571">
      <w:pPr>
        <w:pStyle w:val="ItemHead"/>
      </w:pPr>
      <w:r w:rsidRPr="00203571">
        <w:t>27</w:t>
      </w:r>
      <w:r w:rsidR="00126AFE" w:rsidRPr="00203571">
        <w:t xml:space="preserve">  Subsection</w:t>
      </w:r>
      <w:r w:rsidR="00203571" w:rsidRPr="00203571">
        <w:t> </w:t>
      </w:r>
      <w:r w:rsidR="00126AFE" w:rsidRPr="00203571">
        <w:t>992X(2) (table item</w:t>
      </w:r>
      <w:r w:rsidR="00203571" w:rsidRPr="00203571">
        <w:t> </w:t>
      </w:r>
      <w:r w:rsidR="00126AFE" w:rsidRPr="00203571">
        <w:t>4)</w:t>
      </w:r>
    </w:p>
    <w:p w:rsidR="00126AFE" w:rsidRPr="00203571" w:rsidRDefault="00126AFE" w:rsidP="00203571">
      <w:pPr>
        <w:pStyle w:val="Item"/>
      </w:pPr>
      <w:r w:rsidRPr="00203571">
        <w:t>Repeal the item.</w:t>
      </w:r>
    </w:p>
    <w:p w:rsidR="00126AFE" w:rsidRPr="00203571" w:rsidRDefault="00F66EC0" w:rsidP="00203571">
      <w:pPr>
        <w:pStyle w:val="ItemHead"/>
      </w:pPr>
      <w:r w:rsidRPr="00203571">
        <w:t>28</w:t>
      </w:r>
      <w:r w:rsidR="00126AFE" w:rsidRPr="00203571">
        <w:t xml:space="preserve">  Subsection</w:t>
      </w:r>
      <w:r w:rsidR="00203571" w:rsidRPr="00203571">
        <w:t> </w:t>
      </w:r>
      <w:r w:rsidR="00126AFE" w:rsidRPr="00203571">
        <w:t>992X(3A) (heading)</w:t>
      </w:r>
    </w:p>
    <w:p w:rsidR="00126AFE" w:rsidRPr="00203571" w:rsidRDefault="00126AFE" w:rsidP="00203571">
      <w:pPr>
        <w:pStyle w:val="Item"/>
      </w:pPr>
      <w:r w:rsidRPr="00203571">
        <w:t>Repeal the heading, substitute:</w:t>
      </w:r>
    </w:p>
    <w:p w:rsidR="00126AFE" w:rsidRPr="00203571" w:rsidRDefault="00126AFE" w:rsidP="00203571">
      <w:pPr>
        <w:pStyle w:val="SubsectionHead"/>
      </w:pPr>
      <w:r w:rsidRPr="00203571">
        <w:t>Effect of nil rates of carer payment, partner service pension and carer service pension</w:t>
      </w:r>
    </w:p>
    <w:p w:rsidR="00126AFE" w:rsidRPr="00203571" w:rsidRDefault="00F66EC0" w:rsidP="00203571">
      <w:pPr>
        <w:pStyle w:val="ItemHead"/>
      </w:pPr>
      <w:r w:rsidRPr="00203571">
        <w:t>29</w:t>
      </w:r>
      <w:r w:rsidR="00126AFE" w:rsidRPr="00203571">
        <w:t xml:space="preserve">  Subparagraph 992X(3A)(a)(i)</w:t>
      </w:r>
    </w:p>
    <w:p w:rsidR="00126AFE" w:rsidRPr="00203571" w:rsidRDefault="00126AFE" w:rsidP="00203571">
      <w:pPr>
        <w:pStyle w:val="Item"/>
      </w:pPr>
      <w:r w:rsidRPr="00203571">
        <w:t>Omit “or wife pension”.</w:t>
      </w:r>
    </w:p>
    <w:p w:rsidR="00126AFE" w:rsidRPr="00203571" w:rsidRDefault="00F66EC0" w:rsidP="00203571">
      <w:pPr>
        <w:pStyle w:val="ItemHead"/>
      </w:pPr>
      <w:r w:rsidRPr="00203571">
        <w:t>30</w:t>
      </w:r>
      <w:r w:rsidR="00126AFE" w:rsidRPr="00203571">
        <w:t xml:space="preserve">  Subparagraph 992X(3A)(a)(i)</w:t>
      </w:r>
    </w:p>
    <w:p w:rsidR="00126AFE" w:rsidRPr="00203571" w:rsidRDefault="00126AFE" w:rsidP="00203571">
      <w:pPr>
        <w:pStyle w:val="Item"/>
      </w:pPr>
      <w:r w:rsidRPr="00203571">
        <w:t>Omit “or pension”.</w:t>
      </w:r>
    </w:p>
    <w:p w:rsidR="00126AFE" w:rsidRPr="00203571" w:rsidRDefault="00F66EC0" w:rsidP="00203571">
      <w:pPr>
        <w:pStyle w:val="ItemHead"/>
      </w:pPr>
      <w:r w:rsidRPr="00203571">
        <w:t>31</w:t>
      </w:r>
      <w:r w:rsidR="00126AFE" w:rsidRPr="00203571">
        <w:t xml:space="preserve">  Subsection</w:t>
      </w:r>
      <w:r w:rsidR="00203571" w:rsidRPr="00203571">
        <w:t> </w:t>
      </w:r>
      <w:r w:rsidR="00126AFE" w:rsidRPr="00203571">
        <w:t>1061A(3) (heading)</w:t>
      </w:r>
    </w:p>
    <w:p w:rsidR="00126AFE" w:rsidRPr="00203571" w:rsidRDefault="00126AFE" w:rsidP="00203571">
      <w:pPr>
        <w:pStyle w:val="Item"/>
      </w:pPr>
      <w:r w:rsidRPr="00203571">
        <w:t>Omit “</w:t>
      </w:r>
      <w:r w:rsidRPr="00203571">
        <w:rPr>
          <w:i/>
        </w:rPr>
        <w:t>, disability support, wife</w:t>
      </w:r>
      <w:r w:rsidRPr="00203571">
        <w:t>”, substitute “</w:t>
      </w:r>
      <w:r w:rsidRPr="00203571">
        <w:rPr>
          <w:i/>
        </w:rPr>
        <w:t>and disability support</w:t>
      </w:r>
      <w:r w:rsidRPr="00203571">
        <w:t>”.</w:t>
      </w:r>
    </w:p>
    <w:p w:rsidR="00126AFE" w:rsidRPr="00203571" w:rsidRDefault="00F66EC0" w:rsidP="00203571">
      <w:pPr>
        <w:pStyle w:val="ItemHead"/>
      </w:pPr>
      <w:r w:rsidRPr="00203571">
        <w:t>32</w:t>
      </w:r>
      <w:r w:rsidR="00126AFE" w:rsidRPr="00203571">
        <w:t xml:space="preserve">  Subsection</w:t>
      </w:r>
      <w:r w:rsidR="00203571" w:rsidRPr="00203571">
        <w:t> </w:t>
      </w:r>
      <w:r w:rsidR="00126AFE" w:rsidRPr="00203571">
        <w:t>1061A(3)</w:t>
      </w:r>
    </w:p>
    <w:p w:rsidR="00126AFE" w:rsidRPr="00203571" w:rsidRDefault="00126AFE" w:rsidP="00203571">
      <w:pPr>
        <w:pStyle w:val="Item"/>
      </w:pPr>
      <w:r w:rsidRPr="00203571">
        <w:t>Omit “, wife pension”.</w:t>
      </w:r>
    </w:p>
    <w:p w:rsidR="00126AFE" w:rsidRPr="00203571" w:rsidRDefault="00F66EC0" w:rsidP="00203571">
      <w:pPr>
        <w:pStyle w:val="ItemHead"/>
      </w:pPr>
      <w:r w:rsidRPr="00203571">
        <w:t>33</w:t>
      </w:r>
      <w:r w:rsidR="00126AFE" w:rsidRPr="00203571">
        <w:t xml:space="preserve">  Section</w:t>
      </w:r>
      <w:r w:rsidR="00203571" w:rsidRPr="00203571">
        <w:t> </w:t>
      </w:r>
      <w:r w:rsidR="00126AFE" w:rsidRPr="00203571">
        <w:t>1061ECA (heading)</w:t>
      </w:r>
    </w:p>
    <w:p w:rsidR="00126AFE" w:rsidRPr="00203571" w:rsidRDefault="00126AFE" w:rsidP="00203571">
      <w:pPr>
        <w:pStyle w:val="Item"/>
      </w:pPr>
      <w:r w:rsidRPr="00203571">
        <w:t>Omit “</w:t>
      </w:r>
      <w:r w:rsidRPr="00203571">
        <w:rPr>
          <w:b/>
        </w:rPr>
        <w:t>, disability support, wife</w:t>
      </w:r>
      <w:r w:rsidRPr="00203571">
        <w:t>”, substitute “</w:t>
      </w:r>
      <w:r w:rsidRPr="00203571">
        <w:rPr>
          <w:b/>
        </w:rPr>
        <w:t>and disability support</w:t>
      </w:r>
      <w:r w:rsidRPr="00203571">
        <w:t>”.</w:t>
      </w:r>
    </w:p>
    <w:p w:rsidR="00126AFE" w:rsidRPr="00203571" w:rsidRDefault="00F66EC0" w:rsidP="00203571">
      <w:pPr>
        <w:pStyle w:val="ItemHead"/>
      </w:pPr>
      <w:r w:rsidRPr="00203571">
        <w:t>34</w:t>
      </w:r>
      <w:r w:rsidR="00126AFE" w:rsidRPr="00203571">
        <w:t xml:space="preserve">  Paragraph 1061ECA(1)(c)</w:t>
      </w:r>
    </w:p>
    <w:p w:rsidR="00126AFE" w:rsidRPr="00203571" w:rsidRDefault="00126AFE" w:rsidP="00203571">
      <w:pPr>
        <w:pStyle w:val="Item"/>
      </w:pPr>
      <w:r w:rsidRPr="00203571">
        <w:t>Repeal the paragraph.</w:t>
      </w:r>
    </w:p>
    <w:p w:rsidR="00126AFE" w:rsidRPr="00203571" w:rsidRDefault="00F66EC0" w:rsidP="00203571">
      <w:pPr>
        <w:pStyle w:val="ItemHead"/>
      </w:pPr>
      <w:r w:rsidRPr="00203571">
        <w:t>35</w:t>
      </w:r>
      <w:r w:rsidR="00126AFE" w:rsidRPr="00203571">
        <w:t xml:space="preserve">  Subsection</w:t>
      </w:r>
      <w:r w:rsidR="00203571" w:rsidRPr="00203571">
        <w:t> </w:t>
      </w:r>
      <w:r w:rsidR="00126AFE" w:rsidRPr="00203571">
        <w:t>1061JU(4) (</w:t>
      </w:r>
      <w:r w:rsidR="00203571" w:rsidRPr="00203571">
        <w:t>subparagraph (</w:t>
      </w:r>
      <w:r w:rsidR="00126AFE" w:rsidRPr="00203571">
        <w:t xml:space="preserve">a)(iv) of the definition of </w:t>
      </w:r>
      <w:r w:rsidR="00126AFE" w:rsidRPr="00203571">
        <w:rPr>
          <w:i/>
        </w:rPr>
        <w:t>maximum basic rate</w:t>
      </w:r>
      <w:r w:rsidR="00126AFE" w:rsidRPr="00203571">
        <w:t>)</w:t>
      </w:r>
    </w:p>
    <w:p w:rsidR="00126AFE" w:rsidRPr="00203571" w:rsidRDefault="00126AFE" w:rsidP="00203571">
      <w:pPr>
        <w:pStyle w:val="Item"/>
      </w:pPr>
      <w:r w:rsidRPr="00203571">
        <w:t xml:space="preserve">Repeal the </w:t>
      </w:r>
      <w:r w:rsidR="00513456" w:rsidRPr="00203571">
        <w:t>sub</w:t>
      </w:r>
      <w:r w:rsidRPr="00203571">
        <w:t>paragraph.</w:t>
      </w:r>
    </w:p>
    <w:p w:rsidR="00126AFE" w:rsidRPr="00203571" w:rsidRDefault="00F66EC0" w:rsidP="00203571">
      <w:pPr>
        <w:pStyle w:val="ItemHead"/>
      </w:pPr>
      <w:r w:rsidRPr="00203571">
        <w:t>36</w:t>
      </w:r>
      <w:r w:rsidR="00126AFE" w:rsidRPr="00203571">
        <w:t xml:space="preserve">  Paragraph 1061PJ(2)(b)</w:t>
      </w:r>
    </w:p>
    <w:p w:rsidR="00126AFE" w:rsidRPr="00203571" w:rsidRDefault="00126AFE" w:rsidP="00203571">
      <w:pPr>
        <w:pStyle w:val="Item"/>
      </w:pPr>
      <w:r w:rsidRPr="00203571">
        <w:t>Repeal the paragraph.</w:t>
      </w:r>
    </w:p>
    <w:p w:rsidR="00126AFE" w:rsidRPr="00203571" w:rsidRDefault="00F66EC0" w:rsidP="00203571">
      <w:pPr>
        <w:pStyle w:val="ItemHead"/>
      </w:pPr>
      <w:r w:rsidRPr="00203571">
        <w:t>37</w:t>
      </w:r>
      <w:r w:rsidR="00126AFE" w:rsidRPr="00203571">
        <w:t xml:space="preserve">  Subparagraph 1061T(1)(a)(ii)</w:t>
      </w:r>
    </w:p>
    <w:p w:rsidR="00126AFE" w:rsidRPr="00203571" w:rsidRDefault="00126AFE" w:rsidP="00203571">
      <w:pPr>
        <w:pStyle w:val="Item"/>
      </w:pPr>
      <w:r w:rsidRPr="00203571">
        <w:t>Omit “, a carer payment, a wife pension”, substitute “or a carer payment”.</w:t>
      </w:r>
    </w:p>
    <w:p w:rsidR="00126AFE" w:rsidRPr="00203571" w:rsidRDefault="00F66EC0" w:rsidP="00203571">
      <w:pPr>
        <w:pStyle w:val="ItemHead"/>
      </w:pPr>
      <w:r w:rsidRPr="00203571">
        <w:t>38</w:t>
      </w:r>
      <w:r w:rsidR="00126AFE" w:rsidRPr="00203571">
        <w:t xml:space="preserve">  After subsection</w:t>
      </w:r>
      <w:r w:rsidR="00203571" w:rsidRPr="00203571">
        <w:t> </w:t>
      </w:r>
      <w:r w:rsidR="00126AFE" w:rsidRPr="00203571">
        <w:t>1061ZA(2D)</w:t>
      </w:r>
    </w:p>
    <w:p w:rsidR="00126AFE" w:rsidRPr="00203571" w:rsidRDefault="00126AFE" w:rsidP="00203571">
      <w:pPr>
        <w:pStyle w:val="Item"/>
      </w:pPr>
      <w:r w:rsidRPr="00203571">
        <w:t>Insert:</w:t>
      </w:r>
    </w:p>
    <w:p w:rsidR="00126AFE" w:rsidRPr="00203571" w:rsidRDefault="00126AFE" w:rsidP="00203571">
      <w:pPr>
        <w:pStyle w:val="subsection"/>
      </w:pPr>
      <w:r w:rsidRPr="00203571">
        <w:tab/>
        <w:t>(2E)</w:t>
      </w:r>
      <w:r w:rsidRPr="00203571">
        <w:tab/>
        <w:t xml:space="preserve">Subject to </w:t>
      </w:r>
      <w:r w:rsidR="00203571" w:rsidRPr="00203571">
        <w:t>subsection (</w:t>
      </w:r>
      <w:r w:rsidRPr="00203571">
        <w:t>3), a woman is qualified for a pensioner concession card on a day if, on that day:</w:t>
      </w:r>
    </w:p>
    <w:p w:rsidR="00126AFE" w:rsidRPr="00203571" w:rsidRDefault="00126AFE" w:rsidP="00203571">
      <w:pPr>
        <w:pStyle w:val="paragraph"/>
      </w:pPr>
      <w:r w:rsidRPr="00203571">
        <w:tab/>
        <w:t>(a)</w:t>
      </w:r>
      <w:r w:rsidRPr="00203571">
        <w:tab/>
        <w:t>the woman is receiving a jobseeker payment; and</w:t>
      </w:r>
    </w:p>
    <w:p w:rsidR="00126AFE" w:rsidRPr="00203571" w:rsidRDefault="00126AFE" w:rsidP="00203571">
      <w:pPr>
        <w:pStyle w:val="paragraph"/>
      </w:pPr>
      <w:r w:rsidRPr="00203571">
        <w:tab/>
        <w:t>(b)</w:t>
      </w:r>
      <w:r w:rsidRPr="00203571">
        <w:tab/>
      </w:r>
      <w:r w:rsidR="00DE4B4D" w:rsidRPr="00203571">
        <w:t xml:space="preserve">the woman’s jobseeker payment rate is worked out under </w:t>
      </w:r>
      <w:r w:rsidRPr="00203571">
        <w:t>section</w:t>
      </w:r>
      <w:r w:rsidR="00203571" w:rsidRPr="00203571">
        <w:t> </w:t>
      </w:r>
      <w:r w:rsidRPr="00203571">
        <w:t>654.</w:t>
      </w:r>
    </w:p>
    <w:p w:rsidR="00126AFE" w:rsidRPr="00203571" w:rsidRDefault="00F66EC0" w:rsidP="00203571">
      <w:pPr>
        <w:pStyle w:val="ItemHead"/>
      </w:pPr>
      <w:r w:rsidRPr="00203571">
        <w:t>39</w:t>
      </w:r>
      <w:r w:rsidR="00126AFE" w:rsidRPr="00203571">
        <w:t xml:space="preserve">  Subsection</w:t>
      </w:r>
      <w:r w:rsidR="00203571" w:rsidRPr="00203571">
        <w:t> </w:t>
      </w:r>
      <w:r w:rsidR="00126AFE" w:rsidRPr="00203571">
        <w:t>1061ZA(3)</w:t>
      </w:r>
    </w:p>
    <w:p w:rsidR="00126AFE" w:rsidRPr="00203571" w:rsidRDefault="00126AFE" w:rsidP="00203571">
      <w:pPr>
        <w:pStyle w:val="Item"/>
      </w:pPr>
      <w:r w:rsidRPr="00203571">
        <w:t>Omit “and (2D)”, substitute “, (2D) and (2E)”.</w:t>
      </w:r>
    </w:p>
    <w:p w:rsidR="00126AFE" w:rsidRPr="00203571" w:rsidRDefault="00F66EC0" w:rsidP="00203571">
      <w:pPr>
        <w:pStyle w:val="ItemHead"/>
      </w:pPr>
      <w:r w:rsidRPr="00203571">
        <w:t>40</w:t>
      </w:r>
      <w:r w:rsidR="00126AFE" w:rsidRPr="00203571">
        <w:t xml:space="preserve">  Section</w:t>
      </w:r>
      <w:r w:rsidR="00203571" w:rsidRPr="00203571">
        <w:t> </w:t>
      </w:r>
      <w:r w:rsidR="00126AFE" w:rsidRPr="00203571">
        <w:t>1061ZE</w:t>
      </w:r>
    </w:p>
    <w:p w:rsidR="00126AFE" w:rsidRPr="00203571" w:rsidRDefault="00126AFE" w:rsidP="00203571">
      <w:pPr>
        <w:pStyle w:val="Item"/>
      </w:pPr>
      <w:r w:rsidRPr="00203571">
        <w:t>Repeal the section.</w:t>
      </w:r>
    </w:p>
    <w:p w:rsidR="00126AFE" w:rsidRPr="00203571" w:rsidRDefault="00F66EC0" w:rsidP="00203571">
      <w:pPr>
        <w:pStyle w:val="ItemHead"/>
      </w:pPr>
      <w:r w:rsidRPr="00203571">
        <w:t>41</w:t>
      </w:r>
      <w:r w:rsidR="00126AFE" w:rsidRPr="00203571">
        <w:t xml:space="preserve">  Subsection</w:t>
      </w:r>
      <w:r w:rsidR="00203571" w:rsidRPr="00203571">
        <w:t> </w:t>
      </w:r>
      <w:r w:rsidR="00126AFE" w:rsidRPr="00203571">
        <w:t>1061ZEA(1)</w:t>
      </w:r>
    </w:p>
    <w:p w:rsidR="00126AFE" w:rsidRPr="00203571" w:rsidRDefault="00126AFE" w:rsidP="00203571">
      <w:pPr>
        <w:pStyle w:val="Item"/>
      </w:pPr>
      <w:r w:rsidRPr="00203571">
        <w:t>Omit “</w:t>
      </w:r>
      <w:r w:rsidR="007F7CAA" w:rsidRPr="00203571">
        <w:t xml:space="preserve">, </w:t>
      </w:r>
      <w:r w:rsidRPr="00203571">
        <w:t>1061ZE”.</w:t>
      </w:r>
    </w:p>
    <w:p w:rsidR="00126AFE" w:rsidRPr="00203571" w:rsidRDefault="00F66EC0" w:rsidP="00203571">
      <w:pPr>
        <w:pStyle w:val="ItemHead"/>
      </w:pPr>
      <w:r w:rsidRPr="00203571">
        <w:t>42</w:t>
      </w:r>
      <w:r w:rsidR="00126AFE" w:rsidRPr="00203571">
        <w:t xml:space="preserve">  Subparagraph 1061ZEA(2)(ga)(i)</w:t>
      </w:r>
    </w:p>
    <w:p w:rsidR="00126AFE" w:rsidRPr="00203571" w:rsidRDefault="00126AFE" w:rsidP="00203571">
      <w:pPr>
        <w:pStyle w:val="Item"/>
      </w:pPr>
      <w:r w:rsidRPr="00203571">
        <w:t>Repeal the subparagraph.</w:t>
      </w:r>
    </w:p>
    <w:p w:rsidR="00126AFE" w:rsidRPr="00203571" w:rsidRDefault="00F66EC0" w:rsidP="00203571">
      <w:pPr>
        <w:pStyle w:val="ItemHead"/>
      </w:pPr>
      <w:r w:rsidRPr="00203571">
        <w:t>43</w:t>
      </w:r>
      <w:r w:rsidR="00126AFE" w:rsidRPr="00203571">
        <w:t xml:space="preserve">  Subsection</w:t>
      </w:r>
      <w:r w:rsidR="00203571" w:rsidRPr="00203571">
        <w:t> </w:t>
      </w:r>
      <w:r w:rsidR="00126AFE" w:rsidRPr="00203571">
        <w:t>1061ZK(5)</w:t>
      </w:r>
    </w:p>
    <w:p w:rsidR="00126AFE" w:rsidRPr="00203571" w:rsidRDefault="00126AFE" w:rsidP="00203571">
      <w:pPr>
        <w:pStyle w:val="Item"/>
      </w:pPr>
      <w:r w:rsidRPr="00203571">
        <w:t>Omit “or (2D)”, substitute “, (2D) or (2E)”.</w:t>
      </w:r>
    </w:p>
    <w:p w:rsidR="00126AFE" w:rsidRPr="00203571" w:rsidRDefault="00F66EC0" w:rsidP="00203571">
      <w:pPr>
        <w:pStyle w:val="ItemHead"/>
      </w:pPr>
      <w:r w:rsidRPr="00203571">
        <w:t>44</w:t>
      </w:r>
      <w:r w:rsidR="00126AFE" w:rsidRPr="00203571">
        <w:t xml:space="preserve">  Subparagraph 1061ZUC(1)(a)(i)</w:t>
      </w:r>
    </w:p>
    <w:p w:rsidR="00126AFE" w:rsidRPr="00203571" w:rsidRDefault="00126AFE" w:rsidP="00203571">
      <w:pPr>
        <w:pStyle w:val="Item"/>
      </w:pPr>
      <w:r w:rsidRPr="00203571">
        <w:t>Omit “1061ZE,”.</w:t>
      </w:r>
    </w:p>
    <w:p w:rsidR="00126AFE" w:rsidRPr="00203571" w:rsidRDefault="00F66EC0" w:rsidP="00203571">
      <w:pPr>
        <w:pStyle w:val="ItemHead"/>
      </w:pPr>
      <w:r w:rsidRPr="00203571">
        <w:t>45</w:t>
      </w:r>
      <w:r w:rsidR="00126AFE" w:rsidRPr="00203571">
        <w:t xml:space="preserve">  Section</w:t>
      </w:r>
      <w:r w:rsidR="00203571" w:rsidRPr="00203571">
        <w:t> </w:t>
      </w:r>
      <w:r w:rsidR="00126AFE" w:rsidRPr="00203571">
        <w:t>1064 (heading)</w:t>
      </w:r>
    </w:p>
    <w:p w:rsidR="00126AFE" w:rsidRPr="00203571" w:rsidRDefault="00126AFE" w:rsidP="00203571">
      <w:pPr>
        <w:pStyle w:val="Item"/>
      </w:pPr>
      <w:r w:rsidRPr="00203571">
        <w:t>Repeal the heading, substitute:</w:t>
      </w:r>
    </w:p>
    <w:p w:rsidR="00126AFE" w:rsidRPr="00203571" w:rsidRDefault="00126AFE" w:rsidP="00203571">
      <w:pPr>
        <w:pStyle w:val="ActHead5"/>
      </w:pPr>
      <w:bookmarkStart w:id="72" w:name="_Toc511305360"/>
      <w:r w:rsidRPr="00203571">
        <w:rPr>
          <w:rStyle w:val="CharSectno"/>
        </w:rPr>
        <w:t>1064</w:t>
      </w:r>
      <w:r w:rsidRPr="00203571">
        <w:t xml:space="preserve">  Rate of age and disability support pensions and carer payment (people who are not blind)</w:t>
      </w:r>
      <w:bookmarkEnd w:id="72"/>
    </w:p>
    <w:p w:rsidR="00126AFE" w:rsidRPr="00203571" w:rsidRDefault="00F66EC0" w:rsidP="00203571">
      <w:pPr>
        <w:pStyle w:val="ItemHead"/>
      </w:pPr>
      <w:r w:rsidRPr="00203571">
        <w:t>46</w:t>
      </w:r>
      <w:r w:rsidR="00126AFE" w:rsidRPr="00203571">
        <w:t xml:space="preserve">  Paragraph 1064(1)(c)</w:t>
      </w:r>
    </w:p>
    <w:p w:rsidR="00126AFE" w:rsidRPr="00203571" w:rsidRDefault="00126AFE" w:rsidP="00203571">
      <w:pPr>
        <w:pStyle w:val="Item"/>
      </w:pPr>
      <w:r w:rsidRPr="00203571">
        <w:t>Repeal the paragraph.</w:t>
      </w:r>
    </w:p>
    <w:p w:rsidR="00126AFE" w:rsidRPr="00203571" w:rsidRDefault="00F66EC0" w:rsidP="00203571">
      <w:pPr>
        <w:pStyle w:val="ItemHead"/>
      </w:pPr>
      <w:r w:rsidRPr="00203571">
        <w:t>47</w:t>
      </w:r>
      <w:r w:rsidR="00126AFE" w:rsidRPr="00203571">
        <w:t xml:space="preserve">  Subparagraph 1064(5)(b)(iii)</w:t>
      </w:r>
    </w:p>
    <w:p w:rsidR="00126AFE" w:rsidRPr="00203571" w:rsidRDefault="00126AFE" w:rsidP="00203571">
      <w:pPr>
        <w:pStyle w:val="Item"/>
      </w:pPr>
      <w:r w:rsidRPr="00203571">
        <w:t>Repeal the subparagraph.</w:t>
      </w:r>
    </w:p>
    <w:p w:rsidR="00126AFE" w:rsidRPr="00203571" w:rsidRDefault="00F66EC0" w:rsidP="00203571">
      <w:pPr>
        <w:pStyle w:val="ItemHead"/>
      </w:pPr>
      <w:r w:rsidRPr="00203571">
        <w:t>48</w:t>
      </w:r>
      <w:r w:rsidR="00126AFE" w:rsidRPr="00203571">
        <w:t xml:space="preserve">  Subparagraph 1064(7)(b)(iii)</w:t>
      </w:r>
    </w:p>
    <w:p w:rsidR="00126AFE" w:rsidRPr="00203571" w:rsidRDefault="00126AFE" w:rsidP="00203571">
      <w:pPr>
        <w:pStyle w:val="Item"/>
      </w:pPr>
      <w:r w:rsidRPr="00203571">
        <w:t>Repeal the subparagraph.</w:t>
      </w:r>
    </w:p>
    <w:p w:rsidR="00126AFE" w:rsidRPr="00203571" w:rsidRDefault="00F66EC0" w:rsidP="00203571">
      <w:pPr>
        <w:pStyle w:val="ItemHead"/>
      </w:pPr>
      <w:r w:rsidRPr="00203571">
        <w:t>49</w:t>
      </w:r>
      <w:r w:rsidR="00126AFE" w:rsidRPr="00203571">
        <w:t xml:space="preserve">  Paragraph 1064</w:t>
      </w:r>
      <w:r w:rsidR="00203571">
        <w:noBreakHyphen/>
      </w:r>
      <w:r w:rsidR="00126AFE" w:rsidRPr="00203571">
        <w:t>E3(a)</w:t>
      </w:r>
    </w:p>
    <w:p w:rsidR="00126AFE" w:rsidRPr="00203571" w:rsidRDefault="00126AFE" w:rsidP="00203571">
      <w:pPr>
        <w:pStyle w:val="Item"/>
      </w:pPr>
      <w:r w:rsidRPr="00203571">
        <w:t>Omit “wife pension,”.</w:t>
      </w:r>
    </w:p>
    <w:p w:rsidR="00126AFE" w:rsidRPr="00203571" w:rsidRDefault="00F66EC0" w:rsidP="00203571">
      <w:pPr>
        <w:pStyle w:val="ItemHead"/>
      </w:pPr>
      <w:r w:rsidRPr="00203571">
        <w:t>50</w:t>
      </w:r>
      <w:r w:rsidR="00126AFE" w:rsidRPr="00203571">
        <w:t xml:space="preserve">  Subparagraph 1067F(1)(d)(vi)</w:t>
      </w:r>
    </w:p>
    <w:p w:rsidR="00126AFE" w:rsidRPr="00203571" w:rsidRDefault="00126AFE" w:rsidP="00203571">
      <w:pPr>
        <w:pStyle w:val="Item"/>
      </w:pPr>
      <w:r w:rsidRPr="00203571">
        <w:t>Repeal the subparagraph.</w:t>
      </w:r>
    </w:p>
    <w:p w:rsidR="00126AFE" w:rsidRPr="00203571" w:rsidRDefault="00F66EC0" w:rsidP="00203571">
      <w:pPr>
        <w:pStyle w:val="ItemHead"/>
      </w:pPr>
      <w:r w:rsidRPr="00203571">
        <w:t>51</w:t>
      </w:r>
      <w:r w:rsidR="00126AFE" w:rsidRPr="00203571">
        <w:t xml:space="preserve">  Section</w:t>
      </w:r>
      <w:r w:rsidR="00203571" w:rsidRPr="00203571">
        <w:t> </w:t>
      </w:r>
      <w:r w:rsidR="00126AFE" w:rsidRPr="00203571">
        <w:t>1067G (table items</w:t>
      </w:r>
      <w:r w:rsidR="00203571" w:rsidRPr="00203571">
        <w:t> </w:t>
      </w:r>
      <w:r w:rsidR="00126AFE" w:rsidRPr="00203571">
        <w:t>6 and 21 in Module L of the Youth Allowance Rate Calculator)</w:t>
      </w:r>
    </w:p>
    <w:p w:rsidR="00126AFE" w:rsidRPr="00203571" w:rsidRDefault="00126AFE" w:rsidP="00203571">
      <w:pPr>
        <w:pStyle w:val="Item"/>
      </w:pPr>
      <w:r w:rsidRPr="00203571">
        <w:t>Repeal the items.</w:t>
      </w:r>
    </w:p>
    <w:p w:rsidR="00126AFE" w:rsidRPr="00203571" w:rsidRDefault="00F66EC0" w:rsidP="00203571">
      <w:pPr>
        <w:pStyle w:val="ItemHead"/>
      </w:pPr>
      <w:r w:rsidRPr="00203571">
        <w:t>52</w:t>
      </w:r>
      <w:r w:rsidR="00126AFE" w:rsidRPr="00203571">
        <w:t xml:space="preserve">  Subparagraph 1067K(1)(d)(v)</w:t>
      </w:r>
    </w:p>
    <w:p w:rsidR="00126AFE" w:rsidRPr="00203571" w:rsidRDefault="00126AFE" w:rsidP="00203571">
      <w:pPr>
        <w:pStyle w:val="Item"/>
      </w:pPr>
      <w:r w:rsidRPr="00203571">
        <w:t>Repeal the subparagraph.</w:t>
      </w:r>
    </w:p>
    <w:p w:rsidR="00126AFE" w:rsidRPr="00203571" w:rsidRDefault="00F66EC0" w:rsidP="00203571">
      <w:pPr>
        <w:pStyle w:val="ItemHead"/>
      </w:pPr>
      <w:r w:rsidRPr="00203571">
        <w:t>53</w:t>
      </w:r>
      <w:r w:rsidR="00126AFE" w:rsidRPr="00203571">
        <w:t xml:space="preserve">  Paragraph 1070(a)</w:t>
      </w:r>
    </w:p>
    <w:p w:rsidR="00126AFE" w:rsidRPr="00203571" w:rsidRDefault="00126AFE" w:rsidP="00203571">
      <w:pPr>
        <w:pStyle w:val="Item"/>
      </w:pPr>
      <w:r w:rsidRPr="00203571">
        <w:t>Omit “, disability support and wife pensions”, substitute “and disability support pensions”.</w:t>
      </w:r>
    </w:p>
    <w:p w:rsidR="00126AFE" w:rsidRPr="00203571" w:rsidRDefault="00F66EC0" w:rsidP="00203571">
      <w:pPr>
        <w:pStyle w:val="ItemHead"/>
      </w:pPr>
      <w:r w:rsidRPr="00203571">
        <w:t>54</w:t>
      </w:r>
      <w:r w:rsidR="00126AFE" w:rsidRPr="00203571">
        <w:t xml:space="preserve">  Section</w:t>
      </w:r>
      <w:r w:rsidR="00203571" w:rsidRPr="00203571">
        <w:t> </w:t>
      </w:r>
      <w:r w:rsidR="00126AFE" w:rsidRPr="00203571">
        <w:t>1070D (heading)</w:t>
      </w:r>
    </w:p>
    <w:p w:rsidR="00126AFE" w:rsidRPr="00203571" w:rsidRDefault="00126AFE" w:rsidP="00203571">
      <w:pPr>
        <w:pStyle w:val="Item"/>
      </w:pPr>
      <w:r w:rsidRPr="00203571">
        <w:t>Repeal the heading, substitute:</w:t>
      </w:r>
    </w:p>
    <w:p w:rsidR="00126AFE" w:rsidRPr="00203571" w:rsidRDefault="00126AFE" w:rsidP="00203571">
      <w:pPr>
        <w:pStyle w:val="ActHead5"/>
      </w:pPr>
      <w:bookmarkStart w:id="73" w:name="_Toc511305361"/>
      <w:r w:rsidRPr="00203571">
        <w:rPr>
          <w:rStyle w:val="CharSectno"/>
        </w:rPr>
        <w:t>1070D</w:t>
      </w:r>
      <w:r w:rsidRPr="00203571">
        <w:t xml:space="preserve">  Specific requirement (carer payments and certain age and disability support pensions)</w:t>
      </w:r>
      <w:bookmarkEnd w:id="73"/>
    </w:p>
    <w:p w:rsidR="00126AFE" w:rsidRPr="00203571" w:rsidRDefault="00F66EC0" w:rsidP="00203571">
      <w:pPr>
        <w:pStyle w:val="ItemHead"/>
      </w:pPr>
      <w:r w:rsidRPr="00203571">
        <w:t>55</w:t>
      </w:r>
      <w:r w:rsidR="00126AFE" w:rsidRPr="00203571">
        <w:t xml:space="preserve">  Section</w:t>
      </w:r>
      <w:r w:rsidR="00203571" w:rsidRPr="00203571">
        <w:t> </w:t>
      </w:r>
      <w:r w:rsidR="00126AFE" w:rsidRPr="00203571">
        <w:t>1070L (heading)</w:t>
      </w:r>
    </w:p>
    <w:p w:rsidR="00126AFE" w:rsidRPr="00203571" w:rsidRDefault="00126AFE" w:rsidP="00203571">
      <w:pPr>
        <w:pStyle w:val="Item"/>
      </w:pPr>
      <w:r w:rsidRPr="00203571">
        <w:t>Repeal the heading, substitute:</w:t>
      </w:r>
    </w:p>
    <w:p w:rsidR="00126AFE" w:rsidRPr="00203571" w:rsidRDefault="00126AFE" w:rsidP="00203571">
      <w:pPr>
        <w:pStyle w:val="ActHead5"/>
      </w:pPr>
      <w:bookmarkStart w:id="74" w:name="_Toc511305362"/>
      <w:r w:rsidRPr="00203571">
        <w:rPr>
          <w:rStyle w:val="CharSectno"/>
        </w:rPr>
        <w:t>1070L</w:t>
      </w:r>
      <w:r w:rsidRPr="00203571">
        <w:t xml:space="preserve">  Rate for carer payments and certain age and disability support pensions</w:t>
      </w:r>
      <w:bookmarkEnd w:id="74"/>
    </w:p>
    <w:p w:rsidR="00126AFE" w:rsidRPr="00203571" w:rsidRDefault="00F66EC0" w:rsidP="00203571">
      <w:pPr>
        <w:pStyle w:val="ItemHead"/>
      </w:pPr>
      <w:r w:rsidRPr="00203571">
        <w:t>56</w:t>
      </w:r>
      <w:r w:rsidR="00126AFE" w:rsidRPr="00203571">
        <w:t xml:space="preserve">  Subsection</w:t>
      </w:r>
      <w:r w:rsidR="00203571" w:rsidRPr="00203571">
        <w:t> </w:t>
      </w:r>
      <w:r w:rsidR="00126AFE" w:rsidRPr="00203571">
        <w:t>1073J(1)</w:t>
      </w:r>
    </w:p>
    <w:p w:rsidR="00126AFE" w:rsidRPr="00203571" w:rsidRDefault="00126AFE" w:rsidP="00203571">
      <w:pPr>
        <w:pStyle w:val="Item"/>
      </w:pPr>
      <w:r w:rsidRPr="00203571">
        <w:t>Omit “(1)”.</w:t>
      </w:r>
    </w:p>
    <w:p w:rsidR="00126AFE" w:rsidRPr="00203571" w:rsidRDefault="00F66EC0" w:rsidP="00203571">
      <w:pPr>
        <w:pStyle w:val="ItemHead"/>
      </w:pPr>
      <w:r w:rsidRPr="00203571">
        <w:t>57</w:t>
      </w:r>
      <w:r w:rsidR="00126AFE" w:rsidRPr="00203571">
        <w:t xml:space="preserve">  Subsection</w:t>
      </w:r>
      <w:r w:rsidR="00203571" w:rsidRPr="00203571">
        <w:t> </w:t>
      </w:r>
      <w:r w:rsidR="00126AFE" w:rsidRPr="00203571">
        <w:t>1073J(2)</w:t>
      </w:r>
    </w:p>
    <w:p w:rsidR="00126AFE" w:rsidRPr="00203571" w:rsidRDefault="00126AFE" w:rsidP="00203571">
      <w:pPr>
        <w:pStyle w:val="Item"/>
      </w:pPr>
      <w:r w:rsidRPr="00203571">
        <w:t>Repeal the subsection.</w:t>
      </w:r>
    </w:p>
    <w:p w:rsidR="00126AFE" w:rsidRPr="00203571" w:rsidRDefault="00F66EC0" w:rsidP="00203571">
      <w:pPr>
        <w:pStyle w:val="ItemHead"/>
      </w:pPr>
      <w:r w:rsidRPr="00203571">
        <w:t>58</w:t>
      </w:r>
      <w:r w:rsidR="00126AFE" w:rsidRPr="00203571">
        <w:t xml:space="preserve">  Subparagraph 1133(2)(a)(iii)</w:t>
      </w:r>
    </w:p>
    <w:p w:rsidR="00126AFE" w:rsidRPr="00203571" w:rsidRDefault="00126AFE" w:rsidP="00203571">
      <w:pPr>
        <w:pStyle w:val="Item"/>
      </w:pPr>
      <w:r w:rsidRPr="00203571">
        <w:t>Repeal the subparagraph.</w:t>
      </w:r>
    </w:p>
    <w:p w:rsidR="00332E47" w:rsidRPr="00203571" w:rsidRDefault="00F66EC0" w:rsidP="00203571">
      <w:pPr>
        <w:pStyle w:val="ItemHead"/>
      </w:pPr>
      <w:r w:rsidRPr="00203571">
        <w:t>59</w:t>
      </w:r>
      <w:r w:rsidR="00332E47" w:rsidRPr="00203571">
        <w:t xml:space="preserve">  Subsection</w:t>
      </w:r>
      <w:r w:rsidR="00203571" w:rsidRPr="00203571">
        <w:t> </w:t>
      </w:r>
      <w:r w:rsidR="00332E47" w:rsidRPr="00203571">
        <w:t>1161(1)</w:t>
      </w:r>
    </w:p>
    <w:p w:rsidR="00332E47" w:rsidRPr="00203571" w:rsidRDefault="00332E47" w:rsidP="00203571">
      <w:pPr>
        <w:pStyle w:val="Item"/>
      </w:pPr>
      <w:r w:rsidRPr="00203571">
        <w:t>Omit “to (7)”, substitute “to (6A)”.</w:t>
      </w:r>
    </w:p>
    <w:p w:rsidR="00126AFE" w:rsidRPr="00203571" w:rsidRDefault="00F66EC0" w:rsidP="00203571">
      <w:pPr>
        <w:pStyle w:val="ItemHead"/>
      </w:pPr>
      <w:r w:rsidRPr="00203571">
        <w:t>60</w:t>
      </w:r>
      <w:r w:rsidR="00126AFE" w:rsidRPr="00203571">
        <w:t xml:space="preserve">  Subsection</w:t>
      </w:r>
      <w:r w:rsidR="00203571" w:rsidRPr="00203571">
        <w:t> </w:t>
      </w:r>
      <w:r w:rsidR="00126AFE" w:rsidRPr="00203571">
        <w:t>1161(7)</w:t>
      </w:r>
    </w:p>
    <w:p w:rsidR="00126AFE" w:rsidRPr="00203571" w:rsidRDefault="00126AFE" w:rsidP="00203571">
      <w:pPr>
        <w:pStyle w:val="Item"/>
      </w:pPr>
      <w:r w:rsidRPr="00203571">
        <w:t>Repeal the subsection.</w:t>
      </w:r>
    </w:p>
    <w:p w:rsidR="00126AFE" w:rsidRPr="00203571" w:rsidRDefault="00F66EC0" w:rsidP="00203571">
      <w:pPr>
        <w:pStyle w:val="ItemHead"/>
      </w:pPr>
      <w:r w:rsidRPr="00203571">
        <w:t>61</w:t>
      </w:r>
      <w:r w:rsidR="00126AFE" w:rsidRPr="00203571">
        <w:t xml:space="preserve">  Subsection</w:t>
      </w:r>
      <w:r w:rsidR="00203571" w:rsidRPr="00203571">
        <w:t> </w:t>
      </w:r>
      <w:r w:rsidR="00126AFE" w:rsidRPr="00203571">
        <w:t>1185(5) (</w:t>
      </w:r>
      <w:r w:rsidR="00203571" w:rsidRPr="00203571">
        <w:t>paragraph (</w:t>
      </w:r>
      <w:r w:rsidR="00126AFE" w:rsidRPr="00203571">
        <w:t xml:space="preserve">a) of the definition of </w:t>
      </w:r>
      <w:r w:rsidR="00126AFE" w:rsidRPr="00203571">
        <w:rPr>
          <w:i/>
        </w:rPr>
        <w:t>dependency</w:t>
      </w:r>
      <w:r w:rsidR="00203571">
        <w:rPr>
          <w:i/>
        </w:rPr>
        <w:noBreakHyphen/>
      </w:r>
      <w:r w:rsidR="00126AFE" w:rsidRPr="00203571">
        <w:rPr>
          <w:i/>
        </w:rPr>
        <w:t>based payment</w:t>
      </w:r>
      <w:r w:rsidR="00126AFE" w:rsidRPr="00203571">
        <w:t>)</w:t>
      </w:r>
    </w:p>
    <w:p w:rsidR="00126AFE" w:rsidRPr="00203571" w:rsidRDefault="00126AFE" w:rsidP="00203571">
      <w:pPr>
        <w:pStyle w:val="Item"/>
      </w:pPr>
      <w:r w:rsidRPr="00203571">
        <w:t>Repeal the paragraph.</w:t>
      </w:r>
    </w:p>
    <w:p w:rsidR="00126AFE" w:rsidRPr="00203571" w:rsidRDefault="00F66EC0" w:rsidP="00203571">
      <w:pPr>
        <w:pStyle w:val="ItemHead"/>
      </w:pPr>
      <w:r w:rsidRPr="00203571">
        <w:t>62</w:t>
      </w:r>
      <w:r w:rsidR="00126AFE" w:rsidRPr="00203571">
        <w:t xml:space="preserve">  Subparagraph 1187(1)(a)(ii)</w:t>
      </w:r>
    </w:p>
    <w:p w:rsidR="00126AFE" w:rsidRPr="00203571" w:rsidRDefault="00126AFE" w:rsidP="00203571">
      <w:pPr>
        <w:pStyle w:val="Item"/>
      </w:pPr>
      <w:r w:rsidRPr="00203571">
        <w:t>Repeal the subparagraph.</w:t>
      </w:r>
    </w:p>
    <w:p w:rsidR="00126AFE" w:rsidRPr="00203571" w:rsidRDefault="00F66EC0" w:rsidP="00203571">
      <w:pPr>
        <w:pStyle w:val="ItemHead"/>
      </w:pPr>
      <w:r w:rsidRPr="00203571">
        <w:t>63</w:t>
      </w:r>
      <w:r w:rsidR="00126AFE" w:rsidRPr="00203571">
        <w:t xml:space="preserve">  Subparagraph 1187(2)(c)(i)</w:t>
      </w:r>
    </w:p>
    <w:p w:rsidR="00126AFE" w:rsidRPr="00203571" w:rsidRDefault="00126AFE" w:rsidP="00203571">
      <w:pPr>
        <w:pStyle w:val="Item"/>
      </w:pPr>
      <w:r w:rsidRPr="00203571">
        <w:t>Repeal the subparagraph.</w:t>
      </w:r>
    </w:p>
    <w:p w:rsidR="00126AFE" w:rsidRPr="00203571" w:rsidRDefault="00F66EC0" w:rsidP="00203571">
      <w:pPr>
        <w:pStyle w:val="ItemHead"/>
      </w:pPr>
      <w:r w:rsidRPr="00203571">
        <w:t>64</w:t>
      </w:r>
      <w:r w:rsidR="00126AFE" w:rsidRPr="00203571">
        <w:t xml:space="preserve">  Subparagraph 1188C(1)(a)(iii)</w:t>
      </w:r>
    </w:p>
    <w:p w:rsidR="00126AFE" w:rsidRPr="00203571" w:rsidRDefault="00126AFE" w:rsidP="00203571">
      <w:pPr>
        <w:pStyle w:val="Item"/>
      </w:pPr>
      <w:r w:rsidRPr="00203571">
        <w:t>Repeal the subparagraph.</w:t>
      </w:r>
    </w:p>
    <w:p w:rsidR="00126AFE" w:rsidRPr="00203571" w:rsidRDefault="00F66EC0" w:rsidP="00203571">
      <w:pPr>
        <w:pStyle w:val="ItemHead"/>
      </w:pPr>
      <w:r w:rsidRPr="00203571">
        <w:t>65</w:t>
      </w:r>
      <w:r w:rsidR="00126AFE" w:rsidRPr="00203571">
        <w:t xml:space="preserve">  Subsection</w:t>
      </w:r>
      <w:r w:rsidR="00203571" w:rsidRPr="00203571">
        <w:t> </w:t>
      </w:r>
      <w:r w:rsidR="00126AFE" w:rsidRPr="00203571">
        <w:t>1188C(5) (</w:t>
      </w:r>
      <w:r w:rsidR="00CD1AC7" w:rsidRPr="00203571">
        <w:t>t</w:t>
      </w:r>
      <w:r w:rsidR="00761F79" w:rsidRPr="00203571">
        <w:t xml:space="preserve">able </w:t>
      </w:r>
      <w:r w:rsidR="00126AFE" w:rsidRPr="00203571">
        <w:t>item</w:t>
      </w:r>
      <w:r w:rsidR="00203571" w:rsidRPr="00203571">
        <w:t> </w:t>
      </w:r>
      <w:r w:rsidR="00126AFE" w:rsidRPr="00203571">
        <w:t>5)</w:t>
      </w:r>
    </w:p>
    <w:p w:rsidR="00126AFE" w:rsidRPr="00203571" w:rsidRDefault="00126AFE" w:rsidP="00203571">
      <w:pPr>
        <w:pStyle w:val="Item"/>
      </w:pPr>
      <w:r w:rsidRPr="00203571">
        <w:t>Repeal the item.</w:t>
      </w:r>
    </w:p>
    <w:p w:rsidR="00126AFE" w:rsidRPr="00203571" w:rsidRDefault="00F66EC0" w:rsidP="00203571">
      <w:pPr>
        <w:pStyle w:val="ItemHead"/>
      </w:pPr>
      <w:r w:rsidRPr="00203571">
        <w:t>66</w:t>
      </w:r>
      <w:r w:rsidR="00126AFE" w:rsidRPr="00203571">
        <w:t xml:space="preserve">  Subparagraph 1188D(2)(a)(iii)</w:t>
      </w:r>
    </w:p>
    <w:p w:rsidR="00126AFE" w:rsidRPr="00203571" w:rsidRDefault="00126AFE" w:rsidP="00203571">
      <w:pPr>
        <w:pStyle w:val="Item"/>
      </w:pPr>
      <w:r w:rsidRPr="00203571">
        <w:t>Repeal the subparagraph.</w:t>
      </w:r>
    </w:p>
    <w:p w:rsidR="00126AFE" w:rsidRPr="00203571" w:rsidRDefault="00F66EC0" w:rsidP="00203571">
      <w:pPr>
        <w:pStyle w:val="ItemHead"/>
      </w:pPr>
      <w:r w:rsidRPr="00203571">
        <w:t>67</w:t>
      </w:r>
      <w:r w:rsidR="00126AFE" w:rsidRPr="00203571">
        <w:t xml:space="preserve">  Subparagraph 1188F(2)(b)(iii)</w:t>
      </w:r>
    </w:p>
    <w:p w:rsidR="00126AFE" w:rsidRPr="00203571" w:rsidRDefault="00126AFE" w:rsidP="00203571">
      <w:pPr>
        <w:pStyle w:val="Item"/>
      </w:pPr>
      <w:r w:rsidRPr="00203571">
        <w:t>Repeal the subparagraph.</w:t>
      </w:r>
    </w:p>
    <w:p w:rsidR="00126AFE" w:rsidRPr="00203571" w:rsidRDefault="00F66EC0" w:rsidP="00203571">
      <w:pPr>
        <w:pStyle w:val="ItemHead"/>
      </w:pPr>
      <w:r w:rsidRPr="00203571">
        <w:t>68</w:t>
      </w:r>
      <w:r w:rsidR="00126AFE" w:rsidRPr="00203571">
        <w:t xml:space="preserve">  Section</w:t>
      </w:r>
      <w:r w:rsidR="00203571" w:rsidRPr="00203571">
        <w:t> </w:t>
      </w:r>
      <w:r w:rsidR="00126AFE" w:rsidRPr="00203571">
        <w:t>1217 (table items</w:t>
      </w:r>
      <w:r w:rsidR="00203571" w:rsidRPr="00203571">
        <w:t> </w:t>
      </w:r>
      <w:r w:rsidR="00126AFE" w:rsidRPr="00203571">
        <w:t>4 and 5)</w:t>
      </w:r>
    </w:p>
    <w:p w:rsidR="00126AFE" w:rsidRPr="00203571" w:rsidRDefault="00126AFE" w:rsidP="00203571">
      <w:pPr>
        <w:pStyle w:val="Item"/>
      </w:pPr>
      <w:r w:rsidRPr="00203571">
        <w:t>Repeal the items.</w:t>
      </w:r>
    </w:p>
    <w:p w:rsidR="00126AFE" w:rsidRPr="00203571" w:rsidRDefault="00F66EC0" w:rsidP="00203571">
      <w:pPr>
        <w:pStyle w:val="ItemHead"/>
      </w:pPr>
      <w:r w:rsidRPr="00203571">
        <w:t>69</w:t>
      </w:r>
      <w:r w:rsidR="00126AFE" w:rsidRPr="00203571">
        <w:t xml:space="preserve">  Paragraph 1218(1)(b)</w:t>
      </w:r>
    </w:p>
    <w:p w:rsidR="00126AFE" w:rsidRPr="00203571" w:rsidRDefault="00126AFE" w:rsidP="00203571">
      <w:pPr>
        <w:pStyle w:val="Item"/>
      </w:pPr>
      <w:r w:rsidRPr="00203571">
        <w:t>Omit “wife pension,”.</w:t>
      </w:r>
    </w:p>
    <w:p w:rsidR="00126AFE" w:rsidRPr="00203571" w:rsidRDefault="00F66EC0" w:rsidP="00203571">
      <w:pPr>
        <w:pStyle w:val="ItemHead"/>
      </w:pPr>
      <w:r w:rsidRPr="00203571">
        <w:t>70</w:t>
      </w:r>
      <w:r w:rsidR="00126AFE" w:rsidRPr="00203571">
        <w:t xml:space="preserve">  Subsection</w:t>
      </w:r>
      <w:r w:rsidR="00203571" w:rsidRPr="00203571">
        <w:t> </w:t>
      </w:r>
      <w:r w:rsidR="00126AFE" w:rsidRPr="00203571">
        <w:t>1218(2)</w:t>
      </w:r>
    </w:p>
    <w:p w:rsidR="00126AFE" w:rsidRPr="00203571" w:rsidRDefault="00126AFE" w:rsidP="00203571">
      <w:pPr>
        <w:pStyle w:val="Item"/>
      </w:pPr>
      <w:r w:rsidRPr="00203571">
        <w:t>Omit “wife pension,”.</w:t>
      </w:r>
    </w:p>
    <w:p w:rsidR="00E600C2" w:rsidRPr="00203571" w:rsidRDefault="00F66EC0" w:rsidP="00203571">
      <w:pPr>
        <w:pStyle w:val="ItemHead"/>
      </w:pPr>
      <w:r w:rsidRPr="00203571">
        <w:t>71</w:t>
      </w:r>
      <w:r w:rsidR="00E600C2" w:rsidRPr="00203571">
        <w:t xml:space="preserve">  At the end of section</w:t>
      </w:r>
      <w:r w:rsidR="00203571" w:rsidRPr="00203571">
        <w:t> </w:t>
      </w:r>
      <w:r w:rsidR="00E600C2" w:rsidRPr="00203571">
        <w:t>1220A</w:t>
      </w:r>
    </w:p>
    <w:p w:rsidR="00E600C2" w:rsidRPr="00203571" w:rsidRDefault="00E600C2" w:rsidP="00203571">
      <w:pPr>
        <w:pStyle w:val="Item"/>
      </w:pPr>
      <w:r w:rsidRPr="00203571">
        <w:t>Add:</w:t>
      </w:r>
    </w:p>
    <w:p w:rsidR="00E600C2" w:rsidRPr="00203571" w:rsidRDefault="00E600C2" w:rsidP="00203571">
      <w:pPr>
        <w:pStyle w:val="subsection"/>
      </w:pPr>
      <w:r w:rsidRPr="00203571">
        <w:tab/>
        <w:t>(</w:t>
      </w:r>
      <w:r w:rsidR="00513BBE" w:rsidRPr="00203571">
        <w:t>5</w:t>
      </w:r>
      <w:r w:rsidRPr="00203571">
        <w:t>)</w:t>
      </w:r>
      <w:r w:rsidRPr="00203571">
        <w:tab/>
      </w:r>
      <w:r w:rsidR="00203571" w:rsidRPr="00203571">
        <w:t>Subsection (</w:t>
      </w:r>
      <w:r w:rsidRPr="00203571">
        <w:t>1) does not apply to a woman if:</w:t>
      </w:r>
    </w:p>
    <w:p w:rsidR="00E600C2" w:rsidRPr="00203571" w:rsidRDefault="00E600C2" w:rsidP="00203571">
      <w:pPr>
        <w:pStyle w:val="paragraph"/>
      </w:pPr>
      <w:r w:rsidRPr="00203571">
        <w:tab/>
        <w:t>(a)</w:t>
      </w:r>
      <w:r w:rsidRPr="00203571">
        <w:tab/>
        <w:t xml:space="preserve">immediately before </w:t>
      </w:r>
      <w:r w:rsidR="00BF2C8A" w:rsidRPr="00203571">
        <w:t>20</w:t>
      </w:r>
      <w:r w:rsidR="00203571" w:rsidRPr="00203571">
        <w:t> </w:t>
      </w:r>
      <w:r w:rsidR="00BF2C8A" w:rsidRPr="00203571">
        <w:t>March 2020</w:t>
      </w:r>
      <w:r w:rsidRPr="00203571">
        <w:t>, the woman was receiving a wife pension under Part</w:t>
      </w:r>
      <w:r w:rsidR="00203571" w:rsidRPr="00203571">
        <w:t> </w:t>
      </w:r>
      <w:r w:rsidRPr="00203571">
        <w:t>2.4; and</w:t>
      </w:r>
    </w:p>
    <w:p w:rsidR="00E600C2" w:rsidRPr="00203571" w:rsidRDefault="00E600C2" w:rsidP="00203571">
      <w:pPr>
        <w:pStyle w:val="paragraph"/>
      </w:pPr>
      <w:r w:rsidRPr="00203571">
        <w:tab/>
        <w:t>(b)</w:t>
      </w:r>
      <w:r w:rsidRPr="00203571">
        <w:tab/>
        <w:t xml:space="preserve">immediately before </w:t>
      </w:r>
      <w:r w:rsidR="00BF2C8A" w:rsidRPr="00203571">
        <w:t>20</w:t>
      </w:r>
      <w:r w:rsidR="00203571" w:rsidRPr="00203571">
        <w:t> </w:t>
      </w:r>
      <w:r w:rsidR="00BF2C8A" w:rsidRPr="00203571">
        <w:t>March 2020, clause</w:t>
      </w:r>
      <w:r w:rsidR="00203571" w:rsidRPr="00203571">
        <w:t> </w:t>
      </w:r>
      <w:r w:rsidR="00BF2C8A" w:rsidRPr="00203571">
        <w:t>128 of Schedule</w:t>
      </w:r>
      <w:r w:rsidR="00203571" w:rsidRPr="00203571">
        <w:t> </w:t>
      </w:r>
      <w:r w:rsidRPr="00203571">
        <w:t>1A applied to the woman in relation to that pension.</w:t>
      </w:r>
    </w:p>
    <w:p w:rsidR="00126AFE" w:rsidRPr="00203571" w:rsidRDefault="00F66EC0" w:rsidP="00203571">
      <w:pPr>
        <w:pStyle w:val="ItemHead"/>
      </w:pPr>
      <w:r w:rsidRPr="00203571">
        <w:t>72</w:t>
      </w:r>
      <w:r w:rsidR="00126AFE" w:rsidRPr="00203571">
        <w:t xml:space="preserve">  </w:t>
      </w:r>
      <w:r w:rsidR="00AC643B" w:rsidRPr="00203571">
        <w:t>Section</w:t>
      </w:r>
      <w:r w:rsidR="00203571" w:rsidRPr="00203571">
        <w:t> </w:t>
      </w:r>
      <w:r w:rsidR="00AC643B" w:rsidRPr="00203571">
        <w:t>1221 (at the end of Module A of the Pension Portability Rate Calculator)</w:t>
      </w:r>
    </w:p>
    <w:p w:rsidR="00126AFE" w:rsidRPr="00203571" w:rsidRDefault="00126AFE" w:rsidP="00203571">
      <w:pPr>
        <w:pStyle w:val="Item"/>
      </w:pPr>
      <w:r w:rsidRPr="00203571">
        <w:t>Add:</w:t>
      </w:r>
    </w:p>
    <w:p w:rsidR="00126AFE" w:rsidRPr="00203571" w:rsidRDefault="00126AFE" w:rsidP="00203571">
      <w:pPr>
        <w:pStyle w:val="SubsectionHead"/>
      </w:pPr>
      <w:r w:rsidRPr="00203571">
        <w:t>Former recipients of wife pension</w:t>
      </w:r>
    </w:p>
    <w:p w:rsidR="00126AFE" w:rsidRPr="00203571" w:rsidRDefault="00126AFE" w:rsidP="00203571">
      <w:pPr>
        <w:pStyle w:val="subsection"/>
      </w:pPr>
      <w:r w:rsidRPr="00203571">
        <w:tab/>
        <w:t>1221</w:t>
      </w:r>
      <w:r w:rsidR="00203571">
        <w:noBreakHyphen/>
      </w:r>
      <w:r w:rsidRPr="00203571">
        <w:t>A</w:t>
      </w:r>
      <w:r w:rsidR="005718A1" w:rsidRPr="00203571">
        <w:t>4</w:t>
      </w:r>
      <w:r w:rsidRPr="00203571">
        <w:tab/>
        <w:t xml:space="preserve">If immediately before </w:t>
      </w:r>
      <w:r w:rsidR="00395CA0" w:rsidRPr="00203571">
        <w:t>20</w:t>
      </w:r>
      <w:r w:rsidR="00203571" w:rsidRPr="00203571">
        <w:t> </w:t>
      </w:r>
      <w:r w:rsidR="00395CA0" w:rsidRPr="00203571">
        <w:t>March 2020</w:t>
      </w:r>
      <w:r w:rsidRPr="00203571">
        <w:t>:</w:t>
      </w:r>
    </w:p>
    <w:p w:rsidR="00126AFE" w:rsidRPr="00203571" w:rsidRDefault="00126AFE" w:rsidP="00203571">
      <w:pPr>
        <w:pStyle w:val="paragraph"/>
      </w:pPr>
      <w:r w:rsidRPr="00203571">
        <w:tab/>
        <w:t>(a)</w:t>
      </w:r>
      <w:r w:rsidRPr="00203571">
        <w:tab/>
        <w:t>either:</w:t>
      </w:r>
    </w:p>
    <w:p w:rsidR="00126AFE" w:rsidRPr="00203571" w:rsidRDefault="00126AFE" w:rsidP="00203571">
      <w:pPr>
        <w:pStyle w:val="paragraphsub"/>
      </w:pPr>
      <w:r w:rsidRPr="00203571">
        <w:tab/>
        <w:t>(i)</w:t>
      </w:r>
      <w:r w:rsidRPr="00203571">
        <w:tab/>
        <w:t>a woman was receiving a wife pension under Part</w:t>
      </w:r>
      <w:r w:rsidR="00203571" w:rsidRPr="00203571">
        <w:t> </w:t>
      </w:r>
      <w:r w:rsidRPr="00203571">
        <w:t>2.4; or</w:t>
      </w:r>
    </w:p>
    <w:p w:rsidR="00126AFE" w:rsidRPr="00203571" w:rsidRDefault="00126AFE" w:rsidP="00203571">
      <w:pPr>
        <w:pStyle w:val="paragraphsub"/>
      </w:pPr>
      <w:r w:rsidRPr="00203571">
        <w:tab/>
        <w:t>(ii)</w:t>
      </w:r>
      <w:r w:rsidRPr="00203571">
        <w:tab/>
        <w:t>a woman was receiving a wife pension under a scheduled international social security agreement; and</w:t>
      </w:r>
    </w:p>
    <w:p w:rsidR="00126AFE" w:rsidRPr="00203571" w:rsidRDefault="00126AFE" w:rsidP="00203571">
      <w:pPr>
        <w:pStyle w:val="paragraph"/>
      </w:pPr>
      <w:r w:rsidRPr="00203571">
        <w:tab/>
        <w:t>(b)</w:t>
      </w:r>
      <w:r w:rsidRPr="00203571">
        <w:tab/>
        <w:t>the woman was a member of a couple; and</w:t>
      </w:r>
    </w:p>
    <w:p w:rsidR="00126AFE" w:rsidRPr="00203571" w:rsidRDefault="00126AFE" w:rsidP="00203571">
      <w:pPr>
        <w:pStyle w:val="paragraph"/>
      </w:pPr>
      <w:r w:rsidRPr="00203571">
        <w:tab/>
        <w:t>(c)</w:t>
      </w:r>
      <w:r w:rsidRPr="00203571">
        <w:tab/>
        <w:t>the rate of the woman’s wife pension was required to be worked out having regard to the woman’s period of Australian working life residence; and</w:t>
      </w:r>
    </w:p>
    <w:p w:rsidR="00126AFE" w:rsidRPr="00203571" w:rsidRDefault="00126AFE" w:rsidP="00203571">
      <w:pPr>
        <w:pStyle w:val="paragraph"/>
      </w:pPr>
      <w:r w:rsidRPr="00203571">
        <w:tab/>
        <w:t>(d)</w:t>
      </w:r>
      <w:r w:rsidRPr="00203571">
        <w:tab/>
        <w:t>the woman’s period of Australian working life residence was taken to be equal to the period of Australian working life residence of the woman’s partner;</w:t>
      </w:r>
    </w:p>
    <w:p w:rsidR="00126AFE" w:rsidRPr="00203571" w:rsidRDefault="00126AFE" w:rsidP="00203571">
      <w:pPr>
        <w:pStyle w:val="subsection2"/>
      </w:pPr>
      <w:r w:rsidRPr="00203571">
        <w:t xml:space="preserve">then, for a day on or after </w:t>
      </w:r>
      <w:r w:rsidR="00395CA0" w:rsidRPr="00203571">
        <w:t>20</w:t>
      </w:r>
      <w:r w:rsidR="00203571" w:rsidRPr="00203571">
        <w:t> </w:t>
      </w:r>
      <w:r w:rsidR="00395CA0" w:rsidRPr="00203571">
        <w:t>March 2020</w:t>
      </w:r>
      <w:r w:rsidRPr="00203571">
        <w:t>, the woman’s period of Australian working life residence is taken to be equal to the period of Australian working life residence of the woman’s partner if the following apply on that day:</w:t>
      </w:r>
    </w:p>
    <w:p w:rsidR="00126AFE" w:rsidRPr="00203571" w:rsidRDefault="00126AFE" w:rsidP="00203571">
      <w:pPr>
        <w:pStyle w:val="paragraph"/>
      </w:pPr>
      <w:r w:rsidRPr="00203571">
        <w:tab/>
        <w:t>(e)</w:t>
      </w:r>
      <w:r w:rsidRPr="00203571">
        <w:tab/>
        <w:t>the woman is a member of that same couple;</w:t>
      </w:r>
    </w:p>
    <w:p w:rsidR="00126AFE" w:rsidRPr="00203571" w:rsidRDefault="00126AFE" w:rsidP="00203571">
      <w:pPr>
        <w:pStyle w:val="paragraph"/>
      </w:pPr>
      <w:r w:rsidRPr="00203571">
        <w:tab/>
        <w:t>(f)</w:t>
      </w:r>
      <w:r w:rsidRPr="00203571">
        <w:tab/>
        <w:t>the woman’s rate of age pension is worked out as mentioned in section</w:t>
      </w:r>
      <w:r w:rsidR="00203571" w:rsidRPr="00203571">
        <w:t> </w:t>
      </w:r>
      <w:r w:rsidRPr="00203571">
        <w:t>1220A.</w:t>
      </w:r>
    </w:p>
    <w:p w:rsidR="00126AFE" w:rsidRPr="00203571" w:rsidRDefault="00F66EC0" w:rsidP="00203571">
      <w:pPr>
        <w:pStyle w:val="ItemHead"/>
      </w:pPr>
      <w:r w:rsidRPr="00203571">
        <w:t>73</w:t>
      </w:r>
      <w:r w:rsidR="00126AFE" w:rsidRPr="00203571">
        <w:t xml:space="preserve">  Subparagraph 1223ABC(1)(b)(ii)</w:t>
      </w:r>
    </w:p>
    <w:p w:rsidR="00126AFE" w:rsidRPr="00203571" w:rsidRDefault="00126AFE" w:rsidP="00203571">
      <w:pPr>
        <w:pStyle w:val="Item"/>
      </w:pPr>
      <w:r w:rsidRPr="00203571">
        <w:t>Repeal the subparagraph.</w:t>
      </w:r>
    </w:p>
    <w:p w:rsidR="00126AFE" w:rsidRPr="00203571" w:rsidRDefault="00F66EC0" w:rsidP="00203571">
      <w:pPr>
        <w:pStyle w:val="ItemHead"/>
      </w:pPr>
      <w:r w:rsidRPr="00203571">
        <w:t>74</w:t>
      </w:r>
      <w:r w:rsidR="00126AFE" w:rsidRPr="00203571">
        <w:t xml:space="preserve">  Subparagraph 1223ABD(1)(b)(ii)</w:t>
      </w:r>
    </w:p>
    <w:p w:rsidR="00126AFE" w:rsidRPr="00203571" w:rsidRDefault="00126AFE" w:rsidP="00203571">
      <w:pPr>
        <w:pStyle w:val="Item"/>
      </w:pPr>
      <w:r w:rsidRPr="00203571">
        <w:t>Repeal the subparagraph.</w:t>
      </w:r>
    </w:p>
    <w:p w:rsidR="00126AFE" w:rsidRPr="00203571" w:rsidRDefault="00F66EC0" w:rsidP="00203571">
      <w:pPr>
        <w:pStyle w:val="ItemHead"/>
      </w:pPr>
      <w:r w:rsidRPr="00203571">
        <w:t>75</w:t>
      </w:r>
      <w:r w:rsidR="00126AFE" w:rsidRPr="00203571">
        <w:t xml:space="preserve">  Subparagraph 1228B(1)(b)(iii)</w:t>
      </w:r>
    </w:p>
    <w:p w:rsidR="00126AFE" w:rsidRPr="00203571" w:rsidRDefault="00126AFE" w:rsidP="00203571">
      <w:pPr>
        <w:pStyle w:val="Item"/>
      </w:pPr>
      <w:r w:rsidRPr="00203571">
        <w:t>Repeal the subparagraph.</w:t>
      </w:r>
    </w:p>
    <w:p w:rsidR="00126AFE" w:rsidRPr="00203571" w:rsidRDefault="00F66EC0" w:rsidP="00203571">
      <w:pPr>
        <w:pStyle w:val="ItemHead"/>
      </w:pPr>
      <w:r w:rsidRPr="00203571">
        <w:t>76</w:t>
      </w:r>
      <w:r w:rsidR="00126AFE" w:rsidRPr="00203571">
        <w:t xml:space="preserve">  Subparagraph 146(1)(a)(iii) of Schedule</w:t>
      </w:r>
      <w:r w:rsidR="00203571" w:rsidRPr="00203571">
        <w:t> </w:t>
      </w:r>
      <w:r w:rsidR="00126AFE" w:rsidRPr="00203571">
        <w:t>1A</w:t>
      </w:r>
    </w:p>
    <w:p w:rsidR="00126AFE" w:rsidRPr="00203571" w:rsidRDefault="00126AFE" w:rsidP="00203571">
      <w:pPr>
        <w:pStyle w:val="Item"/>
      </w:pPr>
      <w:r w:rsidRPr="00203571">
        <w:t>Repeal the subparagraph.</w:t>
      </w:r>
    </w:p>
    <w:p w:rsidR="00126AFE" w:rsidRPr="00203571" w:rsidRDefault="00126AFE" w:rsidP="00203571">
      <w:pPr>
        <w:pStyle w:val="ActHead9"/>
        <w:rPr>
          <w:i w:val="0"/>
        </w:rPr>
      </w:pPr>
      <w:bookmarkStart w:id="75" w:name="_Toc511305363"/>
      <w:r w:rsidRPr="00203571">
        <w:t>Social Security (Administration) Act 1999</w:t>
      </w:r>
      <w:bookmarkEnd w:id="75"/>
    </w:p>
    <w:p w:rsidR="00126AFE" w:rsidRPr="00203571" w:rsidRDefault="00F66EC0" w:rsidP="00203571">
      <w:pPr>
        <w:pStyle w:val="ItemHead"/>
      </w:pPr>
      <w:r w:rsidRPr="00203571">
        <w:t>77</w:t>
      </w:r>
      <w:r w:rsidR="00126AFE" w:rsidRPr="00203571">
        <w:t xml:space="preserve">  Paragraph 52(1)(j)</w:t>
      </w:r>
    </w:p>
    <w:p w:rsidR="00126AFE" w:rsidRPr="00203571" w:rsidRDefault="00126AFE" w:rsidP="00203571">
      <w:pPr>
        <w:pStyle w:val="Item"/>
      </w:pPr>
      <w:r w:rsidRPr="00203571">
        <w:t>Repeal the paragraph.</w:t>
      </w:r>
    </w:p>
    <w:p w:rsidR="00126AFE" w:rsidRPr="00203571" w:rsidRDefault="00F66EC0" w:rsidP="00203571">
      <w:pPr>
        <w:pStyle w:val="ItemHead"/>
      </w:pPr>
      <w:r w:rsidRPr="00203571">
        <w:t>78</w:t>
      </w:r>
      <w:r w:rsidR="00126AFE" w:rsidRPr="00203571">
        <w:t xml:space="preserve">  Subsection</w:t>
      </w:r>
      <w:r w:rsidR="00203571" w:rsidRPr="00203571">
        <w:t> </w:t>
      </w:r>
      <w:r w:rsidR="00126AFE" w:rsidRPr="00203571">
        <w:t>53(3)</w:t>
      </w:r>
    </w:p>
    <w:p w:rsidR="00126AFE" w:rsidRPr="00203571" w:rsidRDefault="00126AFE" w:rsidP="00203571">
      <w:pPr>
        <w:pStyle w:val="Item"/>
      </w:pPr>
      <w:r w:rsidRPr="00203571">
        <w:t>Repeal the subsection.</w:t>
      </w:r>
    </w:p>
    <w:p w:rsidR="00126AFE" w:rsidRPr="00203571" w:rsidRDefault="00F66EC0" w:rsidP="00203571">
      <w:pPr>
        <w:pStyle w:val="ItemHead"/>
      </w:pPr>
      <w:r w:rsidRPr="00203571">
        <w:t>79</w:t>
      </w:r>
      <w:r w:rsidR="00126AFE" w:rsidRPr="00203571">
        <w:t xml:space="preserve">  Paragraph 66(1)(l)</w:t>
      </w:r>
    </w:p>
    <w:p w:rsidR="00126AFE" w:rsidRPr="00203571" w:rsidRDefault="00126AFE" w:rsidP="00203571">
      <w:pPr>
        <w:pStyle w:val="Item"/>
      </w:pPr>
      <w:r w:rsidRPr="00203571">
        <w:t>Repeal the paragraph.</w:t>
      </w:r>
    </w:p>
    <w:p w:rsidR="00126AFE" w:rsidRPr="00203571" w:rsidRDefault="00F66EC0" w:rsidP="00203571">
      <w:pPr>
        <w:pStyle w:val="ItemHead"/>
      </w:pPr>
      <w:r w:rsidRPr="00203571">
        <w:t>80</w:t>
      </w:r>
      <w:r w:rsidR="00126AFE" w:rsidRPr="00203571">
        <w:t xml:space="preserve">  Paragraph 96(6)(b)</w:t>
      </w:r>
    </w:p>
    <w:p w:rsidR="00126AFE" w:rsidRPr="00203571" w:rsidRDefault="00126AFE" w:rsidP="00203571">
      <w:pPr>
        <w:pStyle w:val="Item"/>
      </w:pPr>
      <w:r w:rsidRPr="00203571">
        <w:t>Omit “wife pension or”.</w:t>
      </w:r>
    </w:p>
    <w:p w:rsidR="00126AFE" w:rsidRPr="00203571" w:rsidRDefault="00F66EC0" w:rsidP="00203571">
      <w:pPr>
        <w:pStyle w:val="ItemHead"/>
      </w:pPr>
      <w:r w:rsidRPr="00203571">
        <w:t>81</w:t>
      </w:r>
      <w:r w:rsidR="00126AFE" w:rsidRPr="00203571">
        <w:t xml:space="preserve">  Subsection</w:t>
      </w:r>
      <w:r w:rsidR="00203571" w:rsidRPr="00203571">
        <w:t> </w:t>
      </w:r>
      <w:r w:rsidR="00126AFE" w:rsidRPr="00203571">
        <w:t>96(6)</w:t>
      </w:r>
    </w:p>
    <w:p w:rsidR="00126AFE" w:rsidRPr="00203571" w:rsidRDefault="00126AFE" w:rsidP="00203571">
      <w:pPr>
        <w:pStyle w:val="Item"/>
      </w:pPr>
      <w:r w:rsidRPr="00203571">
        <w:t>Omit “wife pension or carer payment, as the case may be,”, substitute “carer payment”.</w:t>
      </w:r>
    </w:p>
    <w:p w:rsidR="00126AFE" w:rsidRPr="00203571" w:rsidRDefault="00F66EC0" w:rsidP="00203571">
      <w:pPr>
        <w:pStyle w:val="ItemHead"/>
      </w:pPr>
      <w:r w:rsidRPr="00203571">
        <w:t>82</w:t>
      </w:r>
      <w:r w:rsidR="00126AFE" w:rsidRPr="00203571">
        <w:t xml:space="preserve">  Paragraph 97(2)(b)</w:t>
      </w:r>
    </w:p>
    <w:p w:rsidR="00126AFE" w:rsidRPr="00203571" w:rsidRDefault="00126AFE" w:rsidP="00203571">
      <w:pPr>
        <w:pStyle w:val="Item"/>
      </w:pPr>
      <w:r w:rsidRPr="00203571">
        <w:t>Omit “wife pension or”.</w:t>
      </w:r>
    </w:p>
    <w:p w:rsidR="00126AFE" w:rsidRPr="00203571" w:rsidRDefault="00F66EC0" w:rsidP="00203571">
      <w:pPr>
        <w:pStyle w:val="ItemHead"/>
      </w:pPr>
      <w:r w:rsidRPr="00203571">
        <w:t>83</w:t>
      </w:r>
      <w:r w:rsidR="00126AFE" w:rsidRPr="00203571">
        <w:t xml:space="preserve">  Subsection</w:t>
      </w:r>
      <w:r w:rsidR="00203571" w:rsidRPr="00203571">
        <w:t> </w:t>
      </w:r>
      <w:r w:rsidR="00126AFE" w:rsidRPr="00203571">
        <w:t>97(2)</w:t>
      </w:r>
    </w:p>
    <w:p w:rsidR="00126AFE" w:rsidRPr="00203571" w:rsidRDefault="00126AFE" w:rsidP="00203571">
      <w:pPr>
        <w:pStyle w:val="Item"/>
      </w:pPr>
      <w:r w:rsidRPr="00203571">
        <w:t>Omit “wife pension or carer payment, as the case may be,”, substitute “carer payment”.</w:t>
      </w:r>
    </w:p>
    <w:p w:rsidR="00126AFE" w:rsidRPr="00203571" w:rsidRDefault="00F66EC0" w:rsidP="00203571">
      <w:pPr>
        <w:pStyle w:val="ItemHead"/>
      </w:pPr>
      <w:r w:rsidRPr="00203571">
        <w:t>84</w:t>
      </w:r>
      <w:r w:rsidR="00126AFE" w:rsidRPr="00203571">
        <w:t xml:space="preserve">  Paragraph 97(4)(b)</w:t>
      </w:r>
    </w:p>
    <w:p w:rsidR="00126AFE" w:rsidRPr="00203571" w:rsidRDefault="00126AFE" w:rsidP="00203571">
      <w:pPr>
        <w:pStyle w:val="Item"/>
      </w:pPr>
      <w:r w:rsidRPr="00203571">
        <w:t>Omit “wife pension or”.</w:t>
      </w:r>
    </w:p>
    <w:p w:rsidR="00126AFE" w:rsidRPr="00203571" w:rsidRDefault="00F66EC0" w:rsidP="00203571">
      <w:pPr>
        <w:pStyle w:val="ItemHead"/>
      </w:pPr>
      <w:r w:rsidRPr="00203571">
        <w:t>85</w:t>
      </w:r>
      <w:r w:rsidR="00126AFE" w:rsidRPr="00203571">
        <w:t xml:space="preserve">  Subsection</w:t>
      </w:r>
      <w:r w:rsidR="00203571" w:rsidRPr="00203571">
        <w:t> </w:t>
      </w:r>
      <w:r w:rsidR="00126AFE" w:rsidRPr="00203571">
        <w:t>97(4)</w:t>
      </w:r>
    </w:p>
    <w:p w:rsidR="00126AFE" w:rsidRPr="00203571" w:rsidRDefault="00126AFE" w:rsidP="00203571">
      <w:pPr>
        <w:pStyle w:val="Item"/>
      </w:pPr>
      <w:r w:rsidRPr="00203571">
        <w:t>Omit “wife pension or carer payment, as the case may be,”, substitute “carer payment”.</w:t>
      </w:r>
    </w:p>
    <w:p w:rsidR="00126AFE" w:rsidRPr="00203571" w:rsidRDefault="00F66EC0" w:rsidP="00203571">
      <w:pPr>
        <w:pStyle w:val="ItemHead"/>
      </w:pPr>
      <w:r w:rsidRPr="00203571">
        <w:t>86</w:t>
      </w:r>
      <w:r w:rsidR="00126AFE" w:rsidRPr="00203571">
        <w:t xml:space="preserve">  Paragraph 97A(5)(b)</w:t>
      </w:r>
    </w:p>
    <w:p w:rsidR="00126AFE" w:rsidRPr="00203571" w:rsidRDefault="00126AFE" w:rsidP="00203571">
      <w:pPr>
        <w:pStyle w:val="Item"/>
      </w:pPr>
      <w:r w:rsidRPr="00203571">
        <w:t>Omit “wife pension or”.</w:t>
      </w:r>
    </w:p>
    <w:p w:rsidR="00126AFE" w:rsidRPr="00203571" w:rsidRDefault="00F66EC0" w:rsidP="00203571">
      <w:pPr>
        <w:pStyle w:val="ItemHead"/>
      </w:pPr>
      <w:r w:rsidRPr="00203571">
        <w:t>87</w:t>
      </w:r>
      <w:r w:rsidR="00126AFE" w:rsidRPr="00203571">
        <w:t xml:space="preserve">  Subsection</w:t>
      </w:r>
      <w:r w:rsidR="00203571" w:rsidRPr="00203571">
        <w:t> </w:t>
      </w:r>
      <w:r w:rsidR="00126AFE" w:rsidRPr="00203571">
        <w:t>97A(5)</w:t>
      </w:r>
    </w:p>
    <w:p w:rsidR="00126AFE" w:rsidRPr="00203571" w:rsidRDefault="00126AFE" w:rsidP="00203571">
      <w:pPr>
        <w:pStyle w:val="Item"/>
      </w:pPr>
      <w:r w:rsidRPr="00203571">
        <w:t>Omit “wife pension or carer payment, as the case may be,”, substitute “carer payment”.</w:t>
      </w:r>
    </w:p>
    <w:p w:rsidR="00126AFE" w:rsidRPr="00203571" w:rsidRDefault="00F66EC0" w:rsidP="00203571">
      <w:pPr>
        <w:pStyle w:val="ItemHead"/>
      </w:pPr>
      <w:r w:rsidRPr="00203571">
        <w:t>88</w:t>
      </w:r>
      <w:r w:rsidR="00126AFE" w:rsidRPr="00203571">
        <w:t xml:space="preserve">  Paragraph 97B(4)(b)</w:t>
      </w:r>
    </w:p>
    <w:p w:rsidR="00126AFE" w:rsidRPr="00203571" w:rsidRDefault="00126AFE" w:rsidP="00203571">
      <w:pPr>
        <w:pStyle w:val="Item"/>
      </w:pPr>
      <w:r w:rsidRPr="00203571">
        <w:t>Omit “wife pension or”.</w:t>
      </w:r>
    </w:p>
    <w:p w:rsidR="00126AFE" w:rsidRPr="00203571" w:rsidRDefault="00F66EC0" w:rsidP="00203571">
      <w:pPr>
        <w:pStyle w:val="ItemHead"/>
      </w:pPr>
      <w:r w:rsidRPr="00203571">
        <w:t>89</w:t>
      </w:r>
      <w:r w:rsidR="00126AFE" w:rsidRPr="00203571">
        <w:t xml:space="preserve">  Subsection</w:t>
      </w:r>
      <w:r w:rsidR="00203571" w:rsidRPr="00203571">
        <w:t> </w:t>
      </w:r>
      <w:r w:rsidR="00126AFE" w:rsidRPr="00203571">
        <w:t>97B(4)</w:t>
      </w:r>
    </w:p>
    <w:p w:rsidR="00126AFE" w:rsidRPr="00203571" w:rsidRDefault="00126AFE" w:rsidP="00203571">
      <w:pPr>
        <w:pStyle w:val="Item"/>
      </w:pPr>
      <w:r w:rsidRPr="00203571">
        <w:t>Omit “wife pension or carer payment, as the case may be,”, substitute “carer payment”.</w:t>
      </w:r>
    </w:p>
    <w:p w:rsidR="00126AFE" w:rsidRPr="00203571" w:rsidRDefault="00F66EC0" w:rsidP="00203571">
      <w:pPr>
        <w:pStyle w:val="ItemHead"/>
      </w:pPr>
      <w:r w:rsidRPr="00203571">
        <w:t>90</w:t>
      </w:r>
      <w:r w:rsidR="00126AFE" w:rsidRPr="00203571">
        <w:t xml:space="preserve">  Subsection</w:t>
      </w:r>
      <w:r w:rsidR="00203571" w:rsidRPr="00203571">
        <w:t> </w:t>
      </w:r>
      <w:r w:rsidR="00126AFE" w:rsidRPr="00203571">
        <w:t xml:space="preserve">124PD(1) (at the end of </w:t>
      </w:r>
      <w:r w:rsidR="00203571" w:rsidRPr="00203571">
        <w:t>subparagraph (</w:t>
      </w:r>
      <w:r w:rsidR="00126AFE" w:rsidRPr="00203571">
        <w:t xml:space="preserve">b)(iv) of the definition of </w:t>
      </w:r>
      <w:r w:rsidR="00126AFE" w:rsidRPr="00203571">
        <w:rPr>
          <w:i/>
        </w:rPr>
        <w:t>trigger payment</w:t>
      </w:r>
      <w:r w:rsidR="00126AFE" w:rsidRPr="00203571">
        <w:t>)</w:t>
      </w:r>
    </w:p>
    <w:p w:rsidR="00126AFE" w:rsidRPr="00203571" w:rsidRDefault="00126AFE" w:rsidP="00203571">
      <w:pPr>
        <w:pStyle w:val="Item"/>
      </w:pPr>
      <w:r w:rsidRPr="00203571">
        <w:t>Add “or”.</w:t>
      </w:r>
    </w:p>
    <w:p w:rsidR="00126AFE" w:rsidRPr="00203571" w:rsidRDefault="00F66EC0" w:rsidP="00203571">
      <w:pPr>
        <w:pStyle w:val="ItemHead"/>
      </w:pPr>
      <w:r w:rsidRPr="00203571">
        <w:t>91</w:t>
      </w:r>
      <w:r w:rsidR="00126AFE" w:rsidRPr="00203571">
        <w:t xml:space="preserve">  Subsection</w:t>
      </w:r>
      <w:r w:rsidR="00203571" w:rsidRPr="00203571">
        <w:t> </w:t>
      </w:r>
      <w:r w:rsidR="00126AFE" w:rsidRPr="00203571">
        <w:t>124PD(1) (</w:t>
      </w:r>
      <w:r w:rsidR="00203571" w:rsidRPr="00203571">
        <w:t>subparagraph (</w:t>
      </w:r>
      <w:r w:rsidR="00126AFE" w:rsidRPr="00203571">
        <w:t xml:space="preserve">b)(vi) of the definition of </w:t>
      </w:r>
      <w:r w:rsidR="00126AFE" w:rsidRPr="00203571">
        <w:rPr>
          <w:i/>
        </w:rPr>
        <w:t>trigger payment</w:t>
      </w:r>
      <w:r w:rsidR="00126AFE" w:rsidRPr="00203571">
        <w:t>)</w:t>
      </w:r>
    </w:p>
    <w:p w:rsidR="00126AFE" w:rsidRPr="00203571" w:rsidRDefault="00126AFE" w:rsidP="00203571">
      <w:pPr>
        <w:pStyle w:val="Item"/>
      </w:pPr>
      <w:r w:rsidRPr="00203571">
        <w:t>Repeal the subparagraph.</w:t>
      </w:r>
    </w:p>
    <w:p w:rsidR="00126AFE" w:rsidRPr="00203571" w:rsidRDefault="00F66EC0" w:rsidP="00203571">
      <w:pPr>
        <w:pStyle w:val="ItemHead"/>
      </w:pPr>
      <w:r w:rsidRPr="00203571">
        <w:t>92</w:t>
      </w:r>
      <w:r w:rsidR="00126AFE" w:rsidRPr="00203571">
        <w:t xml:space="preserve">  Subclause</w:t>
      </w:r>
      <w:r w:rsidR="00203571" w:rsidRPr="00203571">
        <w:t> </w:t>
      </w:r>
      <w:r w:rsidR="00126AFE" w:rsidRPr="00203571">
        <w:t>1(1) of Schedule</w:t>
      </w:r>
      <w:r w:rsidR="00203571" w:rsidRPr="00203571">
        <w:t> </w:t>
      </w:r>
      <w:r w:rsidR="00126AFE" w:rsidRPr="00203571">
        <w:t>1 (</w:t>
      </w:r>
      <w:r w:rsidR="00203571" w:rsidRPr="00203571">
        <w:t>paragraph (</w:t>
      </w:r>
      <w:r w:rsidR="00126AFE" w:rsidRPr="00203571">
        <w:t xml:space="preserve">c) of the definition of </w:t>
      </w:r>
      <w:r w:rsidR="00126AFE" w:rsidRPr="00203571">
        <w:rPr>
          <w:i/>
        </w:rPr>
        <w:t>social security bereavement payment</w:t>
      </w:r>
      <w:r w:rsidR="00126AFE" w:rsidRPr="00203571">
        <w:t>)</w:t>
      </w:r>
    </w:p>
    <w:p w:rsidR="00126AFE" w:rsidRPr="00203571" w:rsidRDefault="00126AFE" w:rsidP="00203571">
      <w:pPr>
        <w:pStyle w:val="Item"/>
      </w:pPr>
      <w:r w:rsidRPr="00203571">
        <w:t>Repeal the paragraph.</w:t>
      </w:r>
    </w:p>
    <w:p w:rsidR="00126AFE" w:rsidRPr="00203571" w:rsidRDefault="00126AFE" w:rsidP="00203571">
      <w:pPr>
        <w:pStyle w:val="ActHead9"/>
        <w:rPr>
          <w:i w:val="0"/>
        </w:rPr>
      </w:pPr>
      <w:bookmarkStart w:id="76" w:name="_Toc511305364"/>
      <w:r w:rsidRPr="00203571">
        <w:t>Veterans’ Entitlements Act 1986</w:t>
      </w:r>
      <w:bookmarkEnd w:id="76"/>
    </w:p>
    <w:p w:rsidR="00126AFE" w:rsidRPr="00203571" w:rsidRDefault="00F66EC0" w:rsidP="00203571">
      <w:pPr>
        <w:pStyle w:val="ItemHead"/>
      </w:pPr>
      <w:r w:rsidRPr="00203571">
        <w:t>93</w:t>
      </w:r>
      <w:r w:rsidR="00126AFE" w:rsidRPr="00203571">
        <w:t xml:space="preserve">  Subsection</w:t>
      </w:r>
      <w:r w:rsidR="00203571" w:rsidRPr="00203571">
        <w:t> </w:t>
      </w:r>
      <w:r w:rsidR="00126AFE" w:rsidRPr="00203571">
        <w:t>5F(1) (</w:t>
      </w:r>
      <w:r w:rsidR="00203571" w:rsidRPr="00203571">
        <w:t>paragraph (</w:t>
      </w:r>
      <w:r w:rsidR="00126AFE" w:rsidRPr="00203571">
        <w:t xml:space="preserve">d) of the definition of </w:t>
      </w:r>
      <w:r w:rsidR="00126AFE" w:rsidRPr="00203571">
        <w:rPr>
          <w:i/>
        </w:rPr>
        <w:t>child</w:t>
      </w:r>
      <w:r w:rsidR="00126AFE" w:rsidRPr="00203571">
        <w:t>)</w:t>
      </w:r>
    </w:p>
    <w:p w:rsidR="00126AFE" w:rsidRPr="00203571" w:rsidRDefault="00126AFE" w:rsidP="00203571">
      <w:pPr>
        <w:pStyle w:val="Item"/>
      </w:pPr>
      <w:r w:rsidRPr="00203571">
        <w:t>Repeal the paragraph.</w:t>
      </w:r>
    </w:p>
    <w:p w:rsidR="00126AFE" w:rsidRPr="00203571" w:rsidRDefault="00F66EC0" w:rsidP="00203571">
      <w:pPr>
        <w:pStyle w:val="ItemHead"/>
      </w:pPr>
      <w:r w:rsidRPr="00203571">
        <w:t>94</w:t>
      </w:r>
      <w:r w:rsidR="00126AFE" w:rsidRPr="00203571">
        <w:t xml:space="preserve">  Paragraph 45N(1)(bb)</w:t>
      </w:r>
    </w:p>
    <w:p w:rsidR="00126AFE" w:rsidRPr="00203571" w:rsidRDefault="00126AFE" w:rsidP="00203571">
      <w:pPr>
        <w:pStyle w:val="Item"/>
      </w:pPr>
      <w:r w:rsidRPr="00203571">
        <w:t>Repeal the paragraph.</w:t>
      </w:r>
    </w:p>
    <w:p w:rsidR="00126AFE" w:rsidRPr="00203571" w:rsidRDefault="00F66EC0" w:rsidP="00203571">
      <w:pPr>
        <w:pStyle w:val="ItemHead"/>
      </w:pPr>
      <w:r w:rsidRPr="00203571">
        <w:t>95</w:t>
      </w:r>
      <w:r w:rsidR="00126AFE" w:rsidRPr="00203571">
        <w:t xml:space="preserve">  Subsections</w:t>
      </w:r>
      <w:r w:rsidR="00203571" w:rsidRPr="00203571">
        <w:t> </w:t>
      </w:r>
      <w:r w:rsidR="00126AFE" w:rsidRPr="00203571">
        <w:t>45N(3) and (4)</w:t>
      </w:r>
    </w:p>
    <w:p w:rsidR="00126AFE" w:rsidRPr="00203571" w:rsidRDefault="00126AFE" w:rsidP="00203571">
      <w:pPr>
        <w:pStyle w:val="Item"/>
      </w:pPr>
      <w:r w:rsidRPr="00203571">
        <w:t>Omit “or (bb)”.</w:t>
      </w:r>
    </w:p>
    <w:p w:rsidR="00126AFE" w:rsidRPr="00203571" w:rsidRDefault="00F66EC0" w:rsidP="00203571">
      <w:pPr>
        <w:pStyle w:val="ItemHead"/>
      </w:pPr>
      <w:r w:rsidRPr="00203571">
        <w:t>96</w:t>
      </w:r>
      <w:r w:rsidR="00126AFE" w:rsidRPr="00203571">
        <w:t xml:space="preserve">  Subsection</w:t>
      </w:r>
      <w:r w:rsidR="00203571" w:rsidRPr="00203571">
        <w:t> </w:t>
      </w:r>
      <w:r w:rsidR="00126AFE" w:rsidRPr="00203571">
        <w:t>118ND(4) (</w:t>
      </w:r>
      <w:r w:rsidR="00203571" w:rsidRPr="00203571">
        <w:t>paragraph (</w:t>
      </w:r>
      <w:r w:rsidR="00126AFE" w:rsidRPr="00203571">
        <w:t xml:space="preserve">c) of the definition of </w:t>
      </w:r>
      <w:r w:rsidR="00126AFE" w:rsidRPr="00203571">
        <w:rPr>
          <w:i/>
        </w:rPr>
        <w:t>bereavement payment provisions</w:t>
      </w:r>
      <w:r w:rsidR="00126AFE" w:rsidRPr="00203571">
        <w:t>)</w:t>
      </w:r>
    </w:p>
    <w:p w:rsidR="00126AFE" w:rsidRPr="00203571" w:rsidRDefault="00126AFE" w:rsidP="00203571">
      <w:pPr>
        <w:pStyle w:val="Item"/>
      </w:pPr>
      <w:r w:rsidRPr="00203571">
        <w:t>Repeal the paragraph.</w:t>
      </w:r>
    </w:p>
    <w:p w:rsidR="00126AFE" w:rsidRPr="00203571" w:rsidRDefault="00F66EC0" w:rsidP="00203571">
      <w:pPr>
        <w:pStyle w:val="ItemHead"/>
      </w:pPr>
      <w:r w:rsidRPr="00203571">
        <w:t>97</w:t>
      </w:r>
      <w:r w:rsidR="00126AFE" w:rsidRPr="00203571">
        <w:t xml:space="preserve">  Subparagraph 30(1)(a)(ii) of Schedule</w:t>
      </w:r>
      <w:r w:rsidR="00203571" w:rsidRPr="00203571">
        <w:t> </w:t>
      </w:r>
      <w:r w:rsidR="00126AFE" w:rsidRPr="00203571">
        <w:t>5</w:t>
      </w:r>
    </w:p>
    <w:p w:rsidR="00126AFE" w:rsidRPr="00203571" w:rsidRDefault="00126AFE" w:rsidP="00203571">
      <w:pPr>
        <w:pStyle w:val="Item"/>
      </w:pPr>
      <w:r w:rsidRPr="00203571">
        <w:t>Omit “wife pension,”.</w:t>
      </w:r>
    </w:p>
    <w:p w:rsidR="00126AFE" w:rsidRPr="00203571" w:rsidRDefault="00F66EC0" w:rsidP="00203571">
      <w:pPr>
        <w:pStyle w:val="ItemHead"/>
      </w:pPr>
      <w:r w:rsidRPr="00203571">
        <w:t>98</w:t>
      </w:r>
      <w:r w:rsidR="00126AFE" w:rsidRPr="00203571">
        <w:t xml:space="preserve">  Saving and transitional provisions—wife pension</w:t>
      </w:r>
    </w:p>
    <w:p w:rsidR="00126AFE" w:rsidRPr="00203571" w:rsidRDefault="00126AFE" w:rsidP="00203571">
      <w:pPr>
        <w:pStyle w:val="Subitem"/>
      </w:pPr>
      <w:r w:rsidRPr="00203571">
        <w:t>(1)</w:t>
      </w:r>
      <w:r w:rsidRPr="00203571">
        <w:tab/>
        <w:t>Despite the amendments made by this Schedule, Parts</w:t>
      </w:r>
      <w:r w:rsidR="00203571" w:rsidRPr="00203571">
        <w:t> </w:t>
      </w:r>
      <w:r w:rsidRPr="00203571">
        <w:t>2.4 and 3.2 of, and clause</w:t>
      </w:r>
      <w:r w:rsidR="00203571" w:rsidRPr="00203571">
        <w:t> </w:t>
      </w:r>
      <w:r w:rsidRPr="00203571">
        <w:t>146 of Schedule</w:t>
      </w:r>
      <w:r w:rsidR="00203571" w:rsidRPr="00203571">
        <w:t> </w:t>
      </w:r>
      <w:r w:rsidRPr="00203571">
        <w:t xml:space="preserve">1A to, the </w:t>
      </w:r>
      <w:r w:rsidRPr="00203571">
        <w:rPr>
          <w:i/>
        </w:rPr>
        <w:t>Social Security Act 1991</w:t>
      </w:r>
      <w:r w:rsidRPr="00203571">
        <w:t>, as in force immediately before the commencement of this item, continue to apply on and after that commencement in relation to working out qualification for, or the rate of, wife pension in respect of days occurring before that commencement.</w:t>
      </w:r>
    </w:p>
    <w:p w:rsidR="00126AFE" w:rsidRPr="00203571" w:rsidRDefault="00126AFE" w:rsidP="00203571">
      <w:pPr>
        <w:pStyle w:val="Subitem"/>
      </w:pPr>
      <w:r w:rsidRPr="00203571">
        <w:t>(2)</w:t>
      </w:r>
      <w:r w:rsidRPr="00203571">
        <w:tab/>
        <w:t>If before the commencement of this item:</w:t>
      </w:r>
    </w:p>
    <w:p w:rsidR="00126AFE" w:rsidRPr="00203571" w:rsidRDefault="00126AFE" w:rsidP="00203571">
      <w:pPr>
        <w:pStyle w:val="paragraph"/>
      </w:pPr>
      <w:r w:rsidRPr="00203571">
        <w:tab/>
        <w:t>(a)</w:t>
      </w:r>
      <w:r w:rsidRPr="00203571">
        <w:tab/>
        <w:t>a woman was receiving wife pension; and</w:t>
      </w:r>
    </w:p>
    <w:p w:rsidR="00126AFE" w:rsidRPr="00203571" w:rsidRDefault="00126AFE" w:rsidP="00203571">
      <w:pPr>
        <w:pStyle w:val="paragraph"/>
      </w:pPr>
      <w:r w:rsidRPr="00203571">
        <w:tab/>
        <w:t>(b)</w:t>
      </w:r>
      <w:r w:rsidRPr="00203571">
        <w:tab/>
        <w:t>the woman’s partner died;</w:t>
      </w:r>
    </w:p>
    <w:p w:rsidR="00126AFE" w:rsidRPr="00203571" w:rsidRDefault="00126AFE" w:rsidP="00203571">
      <w:pPr>
        <w:pStyle w:val="Item"/>
      </w:pPr>
      <w:r w:rsidRPr="00203571">
        <w:t>then Division</w:t>
      </w:r>
      <w:r w:rsidR="00203571" w:rsidRPr="00203571">
        <w:t> </w:t>
      </w:r>
      <w:r w:rsidRPr="00203571">
        <w:t>9 of Part</w:t>
      </w:r>
      <w:r w:rsidR="00203571" w:rsidRPr="00203571">
        <w:t> </w:t>
      </w:r>
      <w:r w:rsidRPr="00203571">
        <w:t xml:space="preserve">2.4 of the </w:t>
      </w:r>
      <w:r w:rsidRPr="00203571">
        <w:rPr>
          <w:i/>
        </w:rPr>
        <w:t>Social Security Act 1991</w:t>
      </w:r>
      <w:r w:rsidRPr="00203571">
        <w:t>, as in force immediately before that commencement, continues to apply on and after that commencement in relation to the woman as if the amendments made by this Schedule had not been made.</w:t>
      </w:r>
    </w:p>
    <w:p w:rsidR="00126AFE" w:rsidRPr="00203571" w:rsidRDefault="00126AFE" w:rsidP="00203571">
      <w:pPr>
        <w:pStyle w:val="Subitem"/>
      </w:pPr>
      <w:r w:rsidRPr="00203571">
        <w:t>(3)</w:t>
      </w:r>
      <w:r w:rsidRPr="00203571">
        <w:tab/>
        <w:t>No payment of wife pension is to be made in accordance with Part</w:t>
      </w:r>
      <w:r w:rsidR="00203571" w:rsidRPr="00203571">
        <w:t> </w:t>
      </w:r>
      <w:r w:rsidRPr="00203571">
        <w:t xml:space="preserve">4.2 of the </w:t>
      </w:r>
      <w:r w:rsidRPr="00203571">
        <w:rPr>
          <w:i/>
        </w:rPr>
        <w:t xml:space="preserve">Social Security Act 1991 </w:t>
      </w:r>
      <w:r w:rsidRPr="00203571">
        <w:t>on or after the commencement of this item in relation to a day on or after that commencement.</w:t>
      </w:r>
    </w:p>
    <w:p w:rsidR="00126AFE" w:rsidRPr="00203571" w:rsidRDefault="00126AFE" w:rsidP="00203571">
      <w:pPr>
        <w:pStyle w:val="Subitem"/>
      </w:pPr>
      <w:r w:rsidRPr="00203571">
        <w:t>(4)</w:t>
      </w:r>
      <w:r w:rsidRPr="00203571">
        <w:tab/>
        <w:t>A person is not qualified for an age pension under Part</w:t>
      </w:r>
      <w:r w:rsidR="00203571" w:rsidRPr="00203571">
        <w:t> </w:t>
      </w:r>
      <w:r w:rsidRPr="00203571">
        <w:t xml:space="preserve">2.2 of the </w:t>
      </w:r>
      <w:r w:rsidRPr="00203571">
        <w:rPr>
          <w:i/>
        </w:rPr>
        <w:t xml:space="preserve">Social Security Act 1991 </w:t>
      </w:r>
      <w:r w:rsidRPr="00203571">
        <w:t>in respect of a day on or after the commencement of this item if the person receives wife pension in respect of that day.</w:t>
      </w:r>
    </w:p>
    <w:p w:rsidR="00C44A9C" w:rsidRPr="00203571" w:rsidRDefault="00C44A9C" w:rsidP="00203571">
      <w:pPr>
        <w:pStyle w:val="Subitem"/>
      </w:pPr>
      <w:r w:rsidRPr="00203571">
        <w:t>(5)</w:t>
      </w:r>
      <w:r w:rsidRPr="00203571">
        <w:tab/>
        <w:t>If:</w:t>
      </w:r>
    </w:p>
    <w:p w:rsidR="00C44A9C" w:rsidRPr="00203571" w:rsidRDefault="00C44A9C" w:rsidP="00203571">
      <w:pPr>
        <w:pStyle w:val="paragraph"/>
      </w:pPr>
      <w:r w:rsidRPr="00203571">
        <w:tab/>
        <w:t>(a)</w:t>
      </w:r>
      <w:r w:rsidRPr="00203571">
        <w:tab/>
        <w:t>on or after the commencement of this item, the Secretary makes a determination under section</w:t>
      </w:r>
      <w:r w:rsidR="00203571" w:rsidRPr="00203571">
        <w:t> </w:t>
      </w:r>
      <w:r w:rsidRPr="00203571">
        <w:t xml:space="preserve">12 of the </w:t>
      </w:r>
      <w:r w:rsidR="0061065A" w:rsidRPr="00203571">
        <w:rPr>
          <w:i/>
        </w:rPr>
        <w:t>Social Security (Administration) Act 1999</w:t>
      </w:r>
      <w:r w:rsidRPr="00203571">
        <w:t xml:space="preserve"> that a woman is taken to have made a claim for carer payment; and</w:t>
      </w:r>
    </w:p>
    <w:p w:rsidR="00C44A9C" w:rsidRPr="00203571" w:rsidRDefault="00C44A9C" w:rsidP="00203571">
      <w:pPr>
        <w:pStyle w:val="paragraph"/>
      </w:pPr>
      <w:r w:rsidRPr="00203571">
        <w:tab/>
        <w:t>(b)</w:t>
      </w:r>
      <w:r w:rsidRPr="00203571">
        <w:tab/>
        <w:t>the Secretary makes the determination on the basis that the woman is qualified for the payment under section</w:t>
      </w:r>
      <w:r w:rsidR="00203571" w:rsidRPr="00203571">
        <w:t> </w:t>
      </w:r>
      <w:r w:rsidRPr="00203571">
        <w:t xml:space="preserve">198AD of </w:t>
      </w:r>
      <w:r w:rsidR="00DD055F" w:rsidRPr="00203571">
        <w:t>th</w:t>
      </w:r>
      <w:r w:rsidR="00B63728" w:rsidRPr="00203571">
        <w:t xml:space="preserve">e </w:t>
      </w:r>
      <w:r w:rsidR="00B63728" w:rsidRPr="00203571">
        <w:rPr>
          <w:i/>
        </w:rPr>
        <w:t>Social Security Act 1991</w:t>
      </w:r>
      <w:r w:rsidR="00DD055F" w:rsidRPr="00203571">
        <w:t>;</w:t>
      </w:r>
    </w:p>
    <w:p w:rsidR="00DD055F" w:rsidRPr="00203571" w:rsidRDefault="00DD055F" w:rsidP="00203571">
      <w:pPr>
        <w:pStyle w:val="Item"/>
      </w:pPr>
      <w:r w:rsidRPr="00203571">
        <w:t xml:space="preserve">then </w:t>
      </w:r>
      <w:r w:rsidR="00A15A69" w:rsidRPr="00203571">
        <w:t>section</w:t>
      </w:r>
      <w:r w:rsidR="00203571" w:rsidRPr="00203571">
        <w:t> </w:t>
      </w:r>
      <w:r w:rsidRPr="00203571">
        <w:t xml:space="preserve">203 of </w:t>
      </w:r>
      <w:r w:rsidR="00B63728" w:rsidRPr="00203571">
        <w:t xml:space="preserve">the </w:t>
      </w:r>
      <w:r w:rsidR="00B63728" w:rsidRPr="00203571">
        <w:rPr>
          <w:i/>
        </w:rPr>
        <w:t>Social Security Act 1991</w:t>
      </w:r>
      <w:r w:rsidRPr="00203571">
        <w:t xml:space="preserve"> does not apply in re</w:t>
      </w:r>
      <w:r w:rsidR="005C5383" w:rsidRPr="00203571">
        <w:t>lation</w:t>
      </w:r>
      <w:r w:rsidRPr="00203571">
        <w:t xml:space="preserve"> to that claim.</w:t>
      </w:r>
    </w:p>
    <w:p w:rsidR="00126AFE" w:rsidRPr="00203571" w:rsidRDefault="00F66EC0" w:rsidP="00203571">
      <w:pPr>
        <w:pStyle w:val="ItemHead"/>
      </w:pPr>
      <w:r w:rsidRPr="00203571">
        <w:t>99</w:t>
      </w:r>
      <w:r w:rsidR="00126AFE" w:rsidRPr="00203571">
        <w:t xml:space="preserve">  Saving provision—</w:t>
      </w:r>
      <w:r w:rsidR="00126AFE" w:rsidRPr="00203571">
        <w:rPr>
          <w:i/>
        </w:rPr>
        <w:t>A New Tax System (Family Assistance) Act 1999</w:t>
      </w:r>
    </w:p>
    <w:p w:rsidR="00126AFE" w:rsidRPr="00203571" w:rsidRDefault="00126AFE" w:rsidP="00203571">
      <w:pPr>
        <w:pStyle w:val="Item"/>
      </w:pPr>
      <w:r w:rsidRPr="00203571">
        <w:t>Despite the amendments made by this Schedule, paragraph</w:t>
      </w:r>
      <w:r w:rsidR="00203571" w:rsidRPr="00203571">
        <w:t> </w:t>
      </w:r>
      <w:r w:rsidRPr="00203571">
        <w:t>7(b) of Schedule</w:t>
      </w:r>
      <w:r w:rsidR="00203571" w:rsidRPr="00203571">
        <w:t> </w:t>
      </w:r>
      <w:r w:rsidRPr="00203571">
        <w:t xml:space="preserve">3 to the </w:t>
      </w:r>
      <w:r w:rsidRPr="00203571">
        <w:rPr>
          <w:i/>
        </w:rPr>
        <w:t>A New Tax System (Family Assistance) Act 1999</w:t>
      </w:r>
      <w:r w:rsidRPr="00203571">
        <w:t>, as in force immediately before the commencement of this item, continues to apply on and after that commencement in relation to a payment of wife pension under Part</w:t>
      </w:r>
      <w:r w:rsidR="00203571" w:rsidRPr="00203571">
        <w:t> </w:t>
      </w:r>
      <w:r w:rsidRPr="00203571">
        <w:t xml:space="preserve">2.4 of the </w:t>
      </w:r>
      <w:r w:rsidRPr="00203571">
        <w:rPr>
          <w:i/>
        </w:rPr>
        <w:t xml:space="preserve">Social Security Act 1991 </w:t>
      </w:r>
      <w:r w:rsidRPr="00203571">
        <w:t>before, on or after that commencement.</w:t>
      </w:r>
    </w:p>
    <w:p w:rsidR="00126AFE" w:rsidRPr="00203571" w:rsidRDefault="00F66EC0" w:rsidP="00203571">
      <w:pPr>
        <w:pStyle w:val="ItemHead"/>
      </w:pPr>
      <w:r w:rsidRPr="00203571">
        <w:t>100</w:t>
      </w:r>
      <w:r w:rsidR="00126AFE" w:rsidRPr="00203571">
        <w:t xml:space="preserve">  Saving provision—</w:t>
      </w:r>
      <w:r w:rsidR="00126AFE" w:rsidRPr="00203571">
        <w:rPr>
          <w:i/>
        </w:rPr>
        <w:t>Child Support (Assessment) Act 1989</w:t>
      </w:r>
    </w:p>
    <w:p w:rsidR="00126AFE" w:rsidRPr="00203571" w:rsidRDefault="00126AFE" w:rsidP="00203571">
      <w:pPr>
        <w:pStyle w:val="Item"/>
      </w:pPr>
      <w:r w:rsidRPr="00203571">
        <w:t>Despite the amendments made by this Schedule, a payment of wife pension under Part</w:t>
      </w:r>
      <w:r w:rsidR="00203571" w:rsidRPr="00203571">
        <w:t> </w:t>
      </w:r>
      <w:r w:rsidRPr="00203571">
        <w:t xml:space="preserve">2.4 of the </w:t>
      </w:r>
      <w:r w:rsidRPr="00203571">
        <w:rPr>
          <w:i/>
        </w:rPr>
        <w:t xml:space="preserve">Social Security Act 1991 </w:t>
      </w:r>
      <w:r w:rsidRPr="00203571">
        <w:t xml:space="preserve">before, on or after the commencement of this item is a tax free pension or benefit for the purposes of the </w:t>
      </w:r>
      <w:r w:rsidRPr="00203571">
        <w:rPr>
          <w:i/>
        </w:rPr>
        <w:t>Child Support (Assessment) Act 1989</w:t>
      </w:r>
      <w:r w:rsidRPr="00203571">
        <w:t>.</w:t>
      </w:r>
    </w:p>
    <w:p w:rsidR="00AA4745" w:rsidRPr="00203571" w:rsidRDefault="00F66EC0" w:rsidP="00203571">
      <w:pPr>
        <w:pStyle w:val="ItemHead"/>
      </w:pPr>
      <w:r w:rsidRPr="00203571">
        <w:t>101</w:t>
      </w:r>
      <w:r w:rsidR="00AA4745" w:rsidRPr="00203571">
        <w:t xml:space="preserve">  Saving provision—</w:t>
      </w:r>
      <w:r w:rsidR="00AA4745" w:rsidRPr="00203571">
        <w:rPr>
          <w:i/>
        </w:rPr>
        <w:t>Income Tax Assessment Act 1936</w:t>
      </w:r>
    </w:p>
    <w:p w:rsidR="00F66EC0" w:rsidRPr="00203571" w:rsidRDefault="00F66EC0" w:rsidP="00203571">
      <w:pPr>
        <w:pStyle w:val="Item"/>
      </w:pPr>
      <w:r w:rsidRPr="00203571">
        <w:t>Despite the amendments made by this Schedule, paragraph</w:t>
      </w:r>
      <w:r w:rsidR="00203571" w:rsidRPr="00203571">
        <w:t> </w:t>
      </w:r>
      <w:r w:rsidRPr="00203571">
        <w:t>202EA(5)(c) and subparagraph</w:t>
      </w:r>
      <w:r w:rsidR="00203571" w:rsidRPr="00203571">
        <w:t> </w:t>
      </w:r>
      <w:r w:rsidRPr="00203571">
        <w:t xml:space="preserve">202EB(5)(a)(iii) of the </w:t>
      </w:r>
      <w:r w:rsidRPr="00203571">
        <w:rPr>
          <w:i/>
        </w:rPr>
        <w:t>Income Tax Assessment Act 1936</w:t>
      </w:r>
      <w:r w:rsidRPr="00203571">
        <w:t>, as in force immediately before the commencement of this item, continue to apply on and after that commencement in relation to a person receiving wife pension under Part</w:t>
      </w:r>
      <w:r w:rsidR="00203571" w:rsidRPr="00203571">
        <w:t> </w:t>
      </w:r>
      <w:r w:rsidRPr="00203571">
        <w:t xml:space="preserve">2.4 of the </w:t>
      </w:r>
      <w:r w:rsidRPr="00203571">
        <w:rPr>
          <w:i/>
        </w:rPr>
        <w:t xml:space="preserve">Social Security Act 1991 </w:t>
      </w:r>
      <w:r w:rsidRPr="00203571">
        <w:t>before, on or after that commencement.</w:t>
      </w:r>
    </w:p>
    <w:p w:rsidR="00126AFE" w:rsidRPr="00203571" w:rsidRDefault="00F66EC0" w:rsidP="00203571">
      <w:pPr>
        <w:pStyle w:val="ItemHead"/>
      </w:pPr>
      <w:r w:rsidRPr="00203571">
        <w:t>102</w:t>
      </w:r>
      <w:r w:rsidR="00126AFE" w:rsidRPr="00203571">
        <w:t xml:space="preserve">  Saving provision—</w:t>
      </w:r>
      <w:r w:rsidR="00126AFE" w:rsidRPr="00203571">
        <w:rPr>
          <w:i/>
        </w:rPr>
        <w:t>Income Tax Assessment Act 1997</w:t>
      </w:r>
    </w:p>
    <w:p w:rsidR="00126AFE" w:rsidRPr="00203571" w:rsidRDefault="00126AFE" w:rsidP="00203571">
      <w:pPr>
        <w:pStyle w:val="Item"/>
      </w:pPr>
      <w:r w:rsidRPr="00203571">
        <w:t>Despite the amendments made by this Schedule, items</w:t>
      </w:r>
      <w:r w:rsidR="00203571" w:rsidRPr="00203571">
        <w:t> </w:t>
      </w:r>
      <w:r w:rsidRPr="00203571">
        <w:t>34.1 to 34.4 of the table in section</w:t>
      </w:r>
      <w:r w:rsidR="00203571" w:rsidRPr="00203571">
        <w:t> </w:t>
      </w:r>
      <w:r w:rsidRPr="00203571">
        <w:t>52</w:t>
      </w:r>
      <w:r w:rsidR="00203571">
        <w:noBreakHyphen/>
      </w:r>
      <w:r w:rsidRPr="00203571">
        <w:t>10 and sections</w:t>
      </w:r>
      <w:r w:rsidR="00203571" w:rsidRPr="00203571">
        <w:t> </w:t>
      </w:r>
      <w:r w:rsidRPr="00203571">
        <w:t>52</w:t>
      </w:r>
      <w:r w:rsidR="00203571">
        <w:noBreakHyphen/>
      </w:r>
      <w:r w:rsidRPr="00203571">
        <w:t>15 and 52</w:t>
      </w:r>
      <w:r w:rsidR="00203571">
        <w:noBreakHyphen/>
      </w:r>
      <w:r w:rsidRPr="00203571">
        <w:t xml:space="preserve">25 of the </w:t>
      </w:r>
      <w:r w:rsidRPr="00203571">
        <w:rPr>
          <w:i/>
        </w:rPr>
        <w:t>Income Tax Assessment Act 1997</w:t>
      </w:r>
      <w:r w:rsidRPr="00203571">
        <w:t>, as in force immediately before the commencement of this item, continue to apply on and after that commencement in relation to a payment of wife pension under Part</w:t>
      </w:r>
      <w:r w:rsidR="00203571" w:rsidRPr="00203571">
        <w:t> </w:t>
      </w:r>
      <w:r w:rsidRPr="00203571">
        <w:t>2.</w:t>
      </w:r>
      <w:r w:rsidR="00D35736" w:rsidRPr="00203571">
        <w:t>4</w:t>
      </w:r>
      <w:r w:rsidRPr="00203571">
        <w:t xml:space="preserve"> of the </w:t>
      </w:r>
      <w:r w:rsidRPr="00203571">
        <w:rPr>
          <w:i/>
        </w:rPr>
        <w:t xml:space="preserve">Social Security Act 1991 </w:t>
      </w:r>
      <w:r w:rsidRPr="00203571">
        <w:t>before, on or after that commencement.</w:t>
      </w:r>
    </w:p>
    <w:p w:rsidR="00126AFE" w:rsidRPr="00203571" w:rsidRDefault="00F66EC0" w:rsidP="00203571">
      <w:pPr>
        <w:pStyle w:val="ItemHead"/>
      </w:pPr>
      <w:r w:rsidRPr="00203571">
        <w:t>103</w:t>
      </w:r>
      <w:r w:rsidR="00126AFE" w:rsidRPr="00203571">
        <w:t xml:space="preserve">  Saving provision</w:t>
      </w:r>
      <w:r w:rsidR="003A7540" w:rsidRPr="00203571">
        <w:t>s</w:t>
      </w:r>
      <w:r w:rsidR="00126AFE" w:rsidRPr="00203571">
        <w:t>—definitions</w:t>
      </w:r>
    </w:p>
    <w:p w:rsidR="00126AFE" w:rsidRPr="00203571" w:rsidRDefault="00126AFE" w:rsidP="00203571">
      <w:pPr>
        <w:pStyle w:val="Subitem"/>
      </w:pPr>
      <w:r w:rsidRPr="00203571">
        <w:t>(1)</w:t>
      </w:r>
      <w:r w:rsidRPr="00203571">
        <w:tab/>
        <w:t>Despite the amendments made by this Schedule, section</w:t>
      </w:r>
      <w:r w:rsidR="00203571" w:rsidRPr="00203571">
        <w:t> </w:t>
      </w:r>
      <w:r w:rsidRPr="00203571">
        <w:t xml:space="preserve">19D of the </w:t>
      </w:r>
      <w:r w:rsidRPr="00203571">
        <w:rPr>
          <w:i/>
        </w:rPr>
        <w:t>Social Security Act 1991</w:t>
      </w:r>
      <w:r w:rsidRPr="00203571">
        <w:t>, as in force immediately before the commencement of this item, continues to apply on and after that commencement in relation to working out whether a person was in severe financial hardship in relation to days before that commencement.</w:t>
      </w:r>
    </w:p>
    <w:p w:rsidR="00126AFE" w:rsidRPr="00203571" w:rsidRDefault="00126AFE" w:rsidP="00203571">
      <w:pPr>
        <w:pStyle w:val="Subitem"/>
      </w:pPr>
      <w:r w:rsidRPr="00203571">
        <w:t>(2)</w:t>
      </w:r>
      <w:r w:rsidRPr="00203571">
        <w:tab/>
        <w:t>Despite the amendments made by this Schedule, paragraph</w:t>
      </w:r>
      <w:r w:rsidR="00203571" w:rsidRPr="00203571">
        <w:t> </w:t>
      </w:r>
      <w:r w:rsidRPr="00203571">
        <w:t xml:space="preserve">23(4A)(g) of the </w:t>
      </w:r>
      <w:r w:rsidRPr="00203571">
        <w:rPr>
          <w:i/>
        </w:rPr>
        <w:t>Social Security Act 1991</w:t>
      </w:r>
      <w:r w:rsidRPr="00203571">
        <w:t>, as in force immediately before the commencement of this item, continues to apply on and after that commencement in relation to working out if a woman is receiving wife pension at a time before, on or after that commencement.</w:t>
      </w:r>
    </w:p>
    <w:p w:rsidR="00126AFE" w:rsidRPr="00203571" w:rsidRDefault="00F66EC0" w:rsidP="00203571">
      <w:pPr>
        <w:pStyle w:val="ItemHead"/>
      </w:pPr>
      <w:r w:rsidRPr="00203571">
        <w:t>104</w:t>
      </w:r>
      <w:r w:rsidR="00126AFE" w:rsidRPr="00203571">
        <w:t xml:space="preserve">  Saving provisions—qualification for payments</w:t>
      </w:r>
    </w:p>
    <w:p w:rsidR="00126AFE" w:rsidRPr="00203571" w:rsidRDefault="00126AFE" w:rsidP="00203571">
      <w:pPr>
        <w:pStyle w:val="Subitem"/>
      </w:pPr>
      <w:r w:rsidRPr="00203571">
        <w:t>(1)</w:t>
      </w:r>
      <w:r w:rsidRPr="00203571">
        <w:tab/>
        <w:t>Despite the amendments made by this Schedule, subsection</w:t>
      </w:r>
      <w:r w:rsidR="00203571" w:rsidRPr="00203571">
        <w:t> </w:t>
      </w:r>
      <w:r w:rsidRPr="00203571">
        <w:t xml:space="preserve">202(6) of the </w:t>
      </w:r>
      <w:r w:rsidRPr="00203571">
        <w:rPr>
          <w:i/>
        </w:rPr>
        <w:t>Social Security Act 1991</w:t>
      </w:r>
      <w:r w:rsidRPr="00203571">
        <w:t>, as in force immediately before the commencement of this item, continues to apply on and after that commencement in relation to working out if carer payment is payable to a person in respect of days occurring before that commencement.</w:t>
      </w:r>
    </w:p>
    <w:p w:rsidR="00126AFE" w:rsidRPr="00203571" w:rsidRDefault="00126AFE" w:rsidP="00203571">
      <w:pPr>
        <w:pStyle w:val="Subitem"/>
      </w:pPr>
      <w:r w:rsidRPr="00203571">
        <w:t>(2)</w:t>
      </w:r>
      <w:r w:rsidRPr="00203571">
        <w:tab/>
        <w:t>Despite the amendments made by this Schedule, Division</w:t>
      </w:r>
      <w:r w:rsidR="00203571" w:rsidRPr="00203571">
        <w:t> </w:t>
      </w:r>
      <w:r w:rsidRPr="00203571">
        <w:t>10 of Part</w:t>
      </w:r>
      <w:r w:rsidR="00203571" w:rsidRPr="00203571">
        <w:t> </w:t>
      </w:r>
      <w:r w:rsidRPr="00203571">
        <w:t xml:space="preserve">2.13A of the </w:t>
      </w:r>
      <w:r w:rsidRPr="00203571">
        <w:rPr>
          <w:i/>
        </w:rPr>
        <w:t>Social Security Act 1991</w:t>
      </w:r>
      <w:r w:rsidRPr="00203571">
        <w:t>, as in force immediately before the commencement of this item, continues to apply on and after that commencement in relation to working out qualification for an education entry payment before, on or after that commencement.</w:t>
      </w:r>
    </w:p>
    <w:p w:rsidR="00126AFE" w:rsidRPr="00203571" w:rsidRDefault="00126AFE" w:rsidP="00203571">
      <w:pPr>
        <w:pStyle w:val="Subitem"/>
      </w:pPr>
      <w:r w:rsidRPr="00203571">
        <w:t>(3)</w:t>
      </w:r>
      <w:r w:rsidRPr="00203571">
        <w:tab/>
        <w:t>Despite the amendments made by this Schedule, paragraph</w:t>
      </w:r>
      <w:r w:rsidR="00203571" w:rsidRPr="00203571">
        <w:t> </w:t>
      </w:r>
      <w:r w:rsidRPr="00203571">
        <w:t xml:space="preserve">1061PJ(2)(b) of the </w:t>
      </w:r>
      <w:r w:rsidRPr="00203571">
        <w:rPr>
          <w:i/>
        </w:rPr>
        <w:t>Social Security Act 1991</w:t>
      </w:r>
      <w:r w:rsidRPr="00203571">
        <w:t>, as in force immediately before the commencement of this item, continues to apply on and after that commencement in relation to working out qualification for a pensioner education supplement before, on or after that commencement.</w:t>
      </w:r>
    </w:p>
    <w:p w:rsidR="00126AFE" w:rsidRPr="00203571" w:rsidRDefault="00126AFE" w:rsidP="00203571">
      <w:pPr>
        <w:pStyle w:val="Subitem"/>
      </w:pPr>
      <w:r w:rsidRPr="00203571">
        <w:t>(4)</w:t>
      </w:r>
      <w:r w:rsidRPr="00203571">
        <w:tab/>
        <w:t>Despite the amendments made by this Schedule, subparagraph</w:t>
      </w:r>
      <w:r w:rsidR="00203571" w:rsidRPr="00203571">
        <w:t> </w:t>
      </w:r>
      <w:r w:rsidRPr="00203571">
        <w:t xml:space="preserve">1061T(1)(a)(ii) of the </w:t>
      </w:r>
      <w:r w:rsidRPr="00203571">
        <w:rPr>
          <w:i/>
        </w:rPr>
        <w:t>Social Security Act 1991</w:t>
      </w:r>
      <w:r w:rsidRPr="00203571">
        <w:t>, as in force immediately before the commencement of this item, continues to apply on and after that commencement in relation to working out qualification for utilities allowance in relation to days before, on or after that commencement.</w:t>
      </w:r>
    </w:p>
    <w:p w:rsidR="00126AFE" w:rsidRPr="00203571" w:rsidRDefault="00F66EC0" w:rsidP="00203571">
      <w:pPr>
        <w:pStyle w:val="ItemHead"/>
      </w:pPr>
      <w:r w:rsidRPr="00203571">
        <w:t>105</w:t>
      </w:r>
      <w:r w:rsidR="00126AFE" w:rsidRPr="00203571">
        <w:t xml:space="preserve">  Saving provisions—rates of payments</w:t>
      </w:r>
    </w:p>
    <w:p w:rsidR="00126AFE" w:rsidRPr="00203571" w:rsidRDefault="00126AFE" w:rsidP="00203571">
      <w:pPr>
        <w:pStyle w:val="Subitem"/>
      </w:pPr>
      <w:r w:rsidRPr="00203571">
        <w:t>(1)</w:t>
      </w:r>
      <w:r w:rsidRPr="00203571">
        <w:tab/>
        <w:t>Despite the amendments made by this Schedule, subsections</w:t>
      </w:r>
      <w:r w:rsidR="00203571" w:rsidRPr="00203571">
        <w:t> </w:t>
      </w:r>
      <w:r w:rsidRPr="00203571">
        <w:t>992X(2) and (</w:t>
      </w:r>
      <w:r w:rsidR="00560F30" w:rsidRPr="00203571">
        <w:t>3</w:t>
      </w:r>
      <w:r w:rsidRPr="00203571">
        <w:t xml:space="preserve">A) of the </w:t>
      </w:r>
      <w:r w:rsidRPr="00203571">
        <w:rPr>
          <w:i/>
        </w:rPr>
        <w:t>Social Security Act 1991</w:t>
      </w:r>
      <w:r w:rsidRPr="00203571">
        <w:t>, as in force immediately before the commencement of this item, continue to apply on and after that commencement in relation to working out the amount of carer supplement at a time before, on or after that commencement.</w:t>
      </w:r>
    </w:p>
    <w:p w:rsidR="00126AFE" w:rsidRPr="00203571" w:rsidRDefault="00126AFE" w:rsidP="00203571">
      <w:pPr>
        <w:pStyle w:val="Subitem"/>
      </w:pPr>
      <w:r w:rsidRPr="00203571">
        <w:t>(2)</w:t>
      </w:r>
      <w:r w:rsidRPr="00203571">
        <w:tab/>
        <w:t>Despite the amendments made by this Schedule, section</w:t>
      </w:r>
      <w:r w:rsidR="00203571" w:rsidRPr="00203571">
        <w:t> </w:t>
      </w:r>
      <w:r w:rsidRPr="00203571">
        <w:t xml:space="preserve">1061JU of the </w:t>
      </w:r>
      <w:r w:rsidRPr="00203571">
        <w:rPr>
          <w:i/>
        </w:rPr>
        <w:t>Social Security Act 1991</w:t>
      </w:r>
      <w:r w:rsidRPr="00203571">
        <w:t>, as in force immediately before the commencement of this item, continues to apply on and after that commencement in relation to working out the amount of a crisis payment in relation to days before that commencement.</w:t>
      </w:r>
    </w:p>
    <w:p w:rsidR="00126AFE" w:rsidRPr="00203571" w:rsidRDefault="00126AFE" w:rsidP="00203571">
      <w:pPr>
        <w:pStyle w:val="Subitem"/>
      </w:pPr>
      <w:r w:rsidRPr="00203571">
        <w:t>(3)</w:t>
      </w:r>
      <w:r w:rsidRPr="00203571">
        <w:tab/>
        <w:t>Despite the amendments made by this Schedule, table items</w:t>
      </w:r>
      <w:r w:rsidR="00203571" w:rsidRPr="00203571">
        <w:t> </w:t>
      </w:r>
      <w:r w:rsidRPr="00203571">
        <w:t>6 and 21 in Module L of the Youth Allowance Rate Calculator in section</w:t>
      </w:r>
      <w:r w:rsidR="00203571" w:rsidRPr="00203571">
        <w:t> </w:t>
      </w:r>
      <w:r w:rsidRPr="00203571">
        <w:t xml:space="preserve">1067G of the </w:t>
      </w:r>
      <w:r w:rsidRPr="00203571">
        <w:rPr>
          <w:i/>
        </w:rPr>
        <w:t>Social Security Act 1991</w:t>
      </w:r>
      <w:r w:rsidRPr="00203571">
        <w:t>, as in force immediately before the commencement of this item, continue to apply on and after that commencement in relation to:</w:t>
      </w:r>
    </w:p>
    <w:p w:rsidR="00126AFE" w:rsidRPr="00203571" w:rsidRDefault="00126AFE" w:rsidP="00203571">
      <w:pPr>
        <w:pStyle w:val="paragraph"/>
      </w:pPr>
      <w:r w:rsidRPr="00203571">
        <w:tab/>
        <w:t>(a)</w:t>
      </w:r>
      <w:r w:rsidRPr="00203571">
        <w:tab/>
        <w:t>working out if a person is a family member in relation to another person for the purposes of Part</w:t>
      </w:r>
      <w:r w:rsidR="00203571" w:rsidRPr="00203571">
        <w:t> </w:t>
      </w:r>
      <w:r w:rsidRPr="00203571">
        <w:t>2.11 of that Act and that Rate Calculator in relation to days before that commencement; or</w:t>
      </w:r>
    </w:p>
    <w:p w:rsidR="00126AFE" w:rsidRPr="00203571" w:rsidRDefault="00126AFE" w:rsidP="00203571">
      <w:pPr>
        <w:pStyle w:val="paragraph"/>
      </w:pPr>
      <w:r w:rsidRPr="00203571">
        <w:tab/>
        <w:t>(b)</w:t>
      </w:r>
      <w:r w:rsidRPr="00203571">
        <w:tab/>
        <w:t>working out if a person is exempt from the parental income test for the purposes of that Rate Calculator in relation to days before that commencement.</w:t>
      </w:r>
    </w:p>
    <w:p w:rsidR="00126AFE" w:rsidRPr="00203571" w:rsidRDefault="00126AFE" w:rsidP="00203571">
      <w:pPr>
        <w:pStyle w:val="Subitem"/>
      </w:pPr>
      <w:r w:rsidRPr="00203571">
        <w:t>(4)</w:t>
      </w:r>
      <w:r w:rsidRPr="00203571">
        <w:tab/>
        <w:t>Despite the amendments made by this Schedule, paragraph</w:t>
      </w:r>
      <w:r w:rsidR="00203571" w:rsidRPr="00203571">
        <w:t> </w:t>
      </w:r>
      <w:r w:rsidRPr="00203571">
        <w:t xml:space="preserve">1070(a) of the </w:t>
      </w:r>
      <w:r w:rsidRPr="00203571">
        <w:rPr>
          <w:i/>
        </w:rPr>
        <w:t>Social Security Act 1991</w:t>
      </w:r>
      <w:r w:rsidRPr="00203571">
        <w:t>, as in force immediately before the commencement of this item, continues to apply on and after that commencement in relation to working out the rate of rent assistance in relation to wife pension for days in respect of which wife pension is payable to a person.</w:t>
      </w:r>
    </w:p>
    <w:p w:rsidR="00126AFE" w:rsidRPr="00203571" w:rsidRDefault="00126AFE" w:rsidP="00203571">
      <w:pPr>
        <w:pStyle w:val="Subitem"/>
      </w:pPr>
      <w:r w:rsidRPr="00203571">
        <w:t>(5)</w:t>
      </w:r>
      <w:r w:rsidRPr="00203571">
        <w:tab/>
        <w:t>Despite the amendments made by this Schedule, Divisions</w:t>
      </w:r>
      <w:r w:rsidR="00203571" w:rsidRPr="00203571">
        <w:t> </w:t>
      </w:r>
      <w:r w:rsidRPr="00203571">
        <w:t>2 and 3 of Part</w:t>
      </w:r>
      <w:r w:rsidR="00203571" w:rsidRPr="00203571">
        <w:t> </w:t>
      </w:r>
      <w:r w:rsidRPr="00203571">
        <w:t xml:space="preserve">3.15A of the </w:t>
      </w:r>
      <w:r w:rsidRPr="00203571">
        <w:rPr>
          <w:i/>
        </w:rPr>
        <w:t>Social Security Act 1991</w:t>
      </w:r>
      <w:r w:rsidRPr="00203571">
        <w:t>, as in force immediately before the commencement of this item, continue to apply on and after that commencement in relation to wife pension payable to a person in respect of days occurring before, on or after that commencement.</w:t>
      </w:r>
    </w:p>
    <w:p w:rsidR="00126AFE" w:rsidRPr="00203571" w:rsidRDefault="00F66EC0" w:rsidP="00203571">
      <w:pPr>
        <w:pStyle w:val="ItemHead"/>
      </w:pPr>
      <w:r w:rsidRPr="00203571">
        <w:t>106</w:t>
      </w:r>
      <w:r w:rsidR="00126AFE" w:rsidRPr="00203571">
        <w:t xml:space="preserve">  Saving provision—concession cards</w:t>
      </w:r>
    </w:p>
    <w:p w:rsidR="00126AFE" w:rsidRPr="00203571" w:rsidRDefault="00126AFE" w:rsidP="00203571">
      <w:pPr>
        <w:pStyle w:val="Item"/>
      </w:pPr>
      <w:r w:rsidRPr="00203571">
        <w:t>Despite the amendments made by this Schedule, section</w:t>
      </w:r>
      <w:r w:rsidR="00203571" w:rsidRPr="00203571">
        <w:t> </w:t>
      </w:r>
      <w:r w:rsidRPr="00203571">
        <w:t xml:space="preserve">1061ZE of the </w:t>
      </w:r>
      <w:r w:rsidRPr="00203571">
        <w:rPr>
          <w:i/>
        </w:rPr>
        <w:t>Social Security Act 1991</w:t>
      </w:r>
      <w:r w:rsidRPr="00203571">
        <w:t>, as in force immediately before the commencement of this item, continues to apply on and after that commencement in relation to a person who ceased to be qualified for wife pension, or in respect of whom wife pension ceased to be payable, before that commencement.</w:t>
      </w:r>
    </w:p>
    <w:p w:rsidR="00126AFE" w:rsidRPr="00203571" w:rsidRDefault="00F66EC0" w:rsidP="00203571">
      <w:pPr>
        <w:pStyle w:val="ItemHead"/>
      </w:pPr>
      <w:r w:rsidRPr="00203571">
        <w:t>107</w:t>
      </w:r>
      <w:r w:rsidR="00126AFE" w:rsidRPr="00203571">
        <w:t xml:space="preserve">  Saving and transitional provisions—advances</w:t>
      </w:r>
    </w:p>
    <w:p w:rsidR="00126AFE" w:rsidRPr="00203571" w:rsidRDefault="00126AFE" w:rsidP="00203571">
      <w:pPr>
        <w:pStyle w:val="Subitem"/>
      </w:pPr>
      <w:r w:rsidRPr="00203571">
        <w:t>(1)</w:t>
      </w:r>
      <w:r w:rsidRPr="00203571">
        <w:tab/>
        <w:t>If, before the commencement of this item a person had made an application under Division</w:t>
      </w:r>
      <w:r w:rsidR="00203571" w:rsidRPr="00203571">
        <w:t> </w:t>
      </w:r>
      <w:r w:rsidRPr="00203571">
        <w:t>2 of Part</w:t>
      </w:r>
      <w:r w:rsidR="00203571" w:rsidRPr="00203571">
        <w:t> </w:t>
      </w:r>
      <w:r w:rsidRPr="00203571">
        <w:t xml:space="preserve">2.22 of the </w:t>
      </w:r>
      <w:r w:rsidRPr="00203571">
        <w:rPr>
          <w:i/>
        </w:rPr>
        <w:t xml:space="preserve">Social Security Act 1991 </w:t>
      </w:r>
      <w:r w:rsidRPr="00203571">
        <w:t>for an advance payment of a wife pension but the application had not been decided before that commencement, then the application is taken to have been refused.</w:t>
      </w:r>
    </w:p>
    <w:p w:rsidR="00126AFE" w:rsidRPr="00203571" w:rsidRDefault="00126AFE" w:rsidP="00203571">
      <w:pPr>
        <w:pStyle w:val="Subitem"/>
      </w:pPr>
      <w:r w:rsidRPr="00203571">
        <w:t>(2)</w:t>
      </w:r>
      <w:r w:rsidRPr="00203571">
        <w:tab/>
        <w:t xml:space="preserve">Despite the amendments made by this </w:t>
      </w:r>
      <w:r w:rsidR="00F6289B" w:rsidRPr="00203571">
        <w:t>Schedule</w:t>
      </w:r>
      <w:r w:rsidRPr="00203571">
        <w:t>, Division</w:t>
      </w:r>
      <w:r w:rsidR="00203571" w:rsidRPr="00203571">
        <w:t> </w:t>
      </w:r>
      <w:r w:rsidRPr="00203571">
        <w:t>7 of Part</w:t>
      </w:r>
      <w:r w:rsidR="00203571" w:rsidRPr="00203571">
        <w:t> </w:t>
      </w:r>
      <w:r w:rsidRPr="00203571">
        <w:t xml:space="preserve">2.22 of the </w:t>
      </w:r>
      <w:r w:rsidRPr="00203571">
        <w:rPr>
          <w:i/>
        </w:rPr>
        <w:t>Social Security Act 1991</w:t>
      </w:r>
      <w:r w:rsidRPr="00203571">
        <w:t>, as in force immediately before the commencement of this item, continues to apply on and after that commencement in relation to an advance payment, or an instalment of an advance payment, of wife pension paid before that commencement.</w:t>
      </w:r>
    </w:p>
    <w:p w:rsidR="00126AFE" w:rsidRPr="00203571" w:rsidRDefault="00126AFE" w:rsidP="00203571">
      <w:pPr>
        <w:pStyle w:val="Subitem"/>
      </w:pPr>
      <w:r w:rsidRPr="00203571">
        <w:t>(3)</w:t>
      </w:r>
      <w:r w:rsidRPr="00203571">
        <w:tab/>
        <w:t>If, before the commencement of this item a person had made a claim for a special employment advance under Part</w:t>
      </w:r>
      <w:r w:rsidR="00203571" w:rsidRPr="00203571">
        <w:t> </w:t>
      </w:r>
      <w:r w:rsidRPr="00203571">
        <w:t xml:space="preserve">2.22A of the </w:t>
      </w:r>
      <w:r w:rsidRPr="00203571">
        <w:rPr>
          <w:i/>
        </w:rPr>
        <w:t xml:space="preserve">Social Security Act 1991 </w:t>
      </w:r>
      <w:r w:rsidRPr="00203571">
        <w:t>on the basis of being qualified for wife pension but the claim had not been decided before that commencement, then the claim is taken to have been refused.</w:t>
      </w:r>
    </w:p>
    <w:p w:rsidR="00126AFE" w:rsidRPr="00203571" w:rsidRDefault="00126AFE" w:rsidP="00203571">
      <w:pPr>
        <w:pStyle w:val="Subitem"/>
      </w:pPr>
      <w:r w:rsidRPr="00203571">
        <w:t>(4)</w:t>
      </w:r>
      <w:r w:rsidRPr="00203571">
        <w:tab/>
        <w:t xml:space="preserve">Despite the amendments made by this </w:t>
      </w:r>
      <w:r w:rsidR="00F6289B" w:rsidRPr="00203571">
        <w:t>Schedule</w:t>
      </w:r>
      <w:r w:rsidRPr="00203571">
        <w:t>, Division</w:t>
      </w:r>
      <w:r w:rsidR="00203571" w:rsidRPr="00203571">
        <w:t> </w:t>
      </w:r>
      <w:r w:rsidRPr="00203571">
        <w:t>7 of Part</w:t>
      </w:r>
      <w:r w:rsidR="00203571" w:rsidRPr="00203571">
        <w:t> </w:t>
      </w:r>
      <w:r w:rsidRPr="00203571">
        <w:t xml:space="preserve">2.22A of the </w:t>
      </w:r>
      <w:r w:rsidRPr="00203571">
        <w:rPr>
          <w:i/>
        </w:rPr>
        <w:t>Social Security Act 1991</w:t>
      </w:r>
      <w:r w:rsidRPr="00203571">
        <w:t>, as in force immediately before the commencement of this item, continues to apply on and after that commencement in relation to a special employment advance, or an instalment of a special employment advance, paid before that commencement in respect of wife pension.</w:t>
      </w:r>
    </w:p>
    <w:p w:rsidR="00126AFE" w:rsidRPr="00203571" w:rsidRDefault="00F66EC0" w:rsidP="00203571">
      <w:pPr>
        <w:pStyle w:val="ItemHead"/>
      </w:pPr>
      <w:r w:rsidRPr="00203571">
        <w:t>108</w:t>
      </w:r>
      <w:r w:rsidR="00126AFE" w:rsidRPr="00203571">
        <w:t xml:space="preserve">  Saving and transitional provisions—pension loans scheme</w:t>
      </w:r>
    </w:p>
    <w:p w:rsidR="00126AFE" w:rsidRPr="00203571" w:rsidRDefault="00126AFE" w:rsidP="00203571">
      <w:pPr>
        <w:pStyle w:val="Subitem"/>
      </w:pPr>
      <w:r w:rsidRPr="00203571">
        <w:t>(1)</w:t>
      </w:r>
      <w:r w:rsidRPr="00203571">
        <w:tab/>
        <w:t>If, before the commencement of this item a person had made a request under section</w:t>
      </w:r>
      <w:r w:rsidR="00203571" w:rsidRPr="00203571">
        <w:t> </w:t>
      </w:r>
      <w:r w:rsidRPr="00203571">
        <w:t xml:space="preserve">1136 of the </w:t>
      </w:r>
      <w:r w:rsidRPr="00203571">
        <w:rPr>
          <w:i/>
        </w:rPr>
        <w:t>Social Security Act 1991</w:t>
      </w:r>
      <w:r w:rsidRPr="00203571">
        <w:t xml:space="preserve"> in relation to wife pension but the request had not been decided before that commencement, then the request is taken to have been refused.</w:t>
      </w:r>
    </w:p>
    <w:p w:rsidR="00126AFE" w:rsidRPr="00203571" w:rsidRDefault="00126AFE" w:rsidP="00203571">
      <w:pPr>
        <w:pStyle w:val="Subitem"/>
      </w:pPr>
      <w:r w:rsidRPr="00203571">
        <w:t>(2)</w:t>
      </w:r>
      <w:r w:rsidRPr="00203571">
        <w:tab/>
        <w:t>Despite the amendments made by this Schedule, Division</w:t>
      </w:r>
      <w:r w:rsidR="00203571" w:rsidRPr="00203571">
        <w:t> </w:t>
      </w:r>
      <w:r w:rsidRPr="00203571">
        <w:t>4 of Part</w:t>
      </w:r>
      <w:r w:rsidR="00203571" w:rsidRPr="00203571">
        <w:t> </w:t>
      </w:r>
      <w:r w:rsidRPr="00203571">
        <w:t xml:space="preserve">3.12 of the </w:t>
      </w:r>
      <w:r w:rsidRPr="00203571">
        <w:rPr>
          <w:i/>
        </w:rPr>
        <w:t>Social Security Act 1991</w:t>
      </w:r>
      <w:r w:rsidRPr="00203571">
        <w:t>, as in force immediately before the commencement of this item, continues to apply on and after that commencement in relation to a payment of wife pension made before, on or after that commencement.</w:t>
      </w:r>
    </w:p>
    <w:p w:rsidR="00126AFE" w:rsidRPr="00203571" w:rsidRDefault="00F66EC0" w:rsidP="00203571">
      <w:pPr>
        <w:pStyle w:val="ItemHead"/>
      </w:pPr>
      <w:r w:rsidRPr="00203571">
        <w:t>109</w:t>
      </w:r>
      <w:r w:rsidR="00126AFE" w:rsidRPr="00203571">
        <w:t xml:space="preserve">  Saving provisions—other </w:t>
      </w:r>
      <w:r w:rsidR="00126AFE" w:rsidRPr="00203571">
        <w:rPr>
          <w:i/>
        </w:rPr>
        <w:t xml:space="preserve">Social Security Act 1991 </w:t>
      </w:r>
      <w:r w:rsidR="00126AFE" w:rsidRPr="00203571">
        <w:t>provisions</w:t>
      </w:r>
    </w:p>
    <w:p w:rsidR="00126AFE" w:rsidRPr="00203571" w:rsidRDefault="00126AFE" w:rsidP="00203571">
      <w:pPr>
        <w:pStyle w:val="Subitem"/>
      </w:pPr>
      <w:r w:rsidRPr="00203571">
        <w:t>(1)</w:t>
      </w:r>
      <w:r w:rsidRPr="00203571">
        <w:tab/>
        <w:t>Despite the amendments made by this Schedule, subparagraphs</w:t>
      </w:r>
      <w:r w:rsidR="00203571" w:rsidRPr="00203571">
        <w:t> </w:t>
      </w:r>
      <w:r w:rsidRPr="00203571">
        <w:t xml:space="preserve">1067F(1)(d)(vi) and 1067K(1)(d)(v) of the </w:t>
      </w:r>
      <w:r w:rsidRPr="00203571">
        <w:rPr>
          <w:i/>
        </w:rPr>
        <w:t>Social Security Act 1991</w:t>
      </w:r>
      <w:r w:rsidRPr="00203571">
        <w:t>, as in force immediately before the commencement of this item, continue to apply on and after that commencement in relation to working out if a person is a long term income support student at a time before, on or after that commencement.</w:t>
      </w:r>
    </w:p>
    <w:p w:rsidR="00126AFE" w:rsidRPr="00203571" w:rsidRDefault="00126AFE" w:rsidP="00203571">
      <w:pPr>
        <w:pStyle w:val="Subitem"/>
      </w:pPr>
      <w:r w:rsidRPr="00203571">
        <w:t>(2)</w:t>
      </w:r>
      <w:r w:rsidRPr="00203571">
        <w:tab/>
        <w:t>Despite the amendments made by this Schedule, Part</w:t>
      </w:r>
      <w:r w:rsidR="00203571" w:rsidRPr="00203571">
        <w:t> </w:t>
      </w:r>
      <w:r w:rsidRPr="00203571">
        <w:t xml:space="preserve">3.14 of the </w:t>
      </w:r>
      <w:r w:rsidRPr="00203571">
        <w:rPr>
          <w:i/>
        </w:rPr>
        <w:t>Social Security Act 1991</w:t>
      </w:r>
      <w:r w:rsidRPr="00203571">
        <w:t>, as in force immediately before the commencement of this item, continues to apply on and after that commencement in relation to payments of wife pension before, on or after that commencement.</w:t>
      </w:r>
    </w:p>
    <w:p w:rsidR="00126AFE" w:rsidRPr="00203571" w:rsidRDefault="00126AFE" w:rsidP="00203571">
      <w:pPr>
        <w:pStyle w:val="Subitem"/>
      </w:pPr>
      <w:r w:rsidRPr="00203571">
        <w:t>(3)</w:t>
      </w:r>
      <w:r w:rsidRPr="00203571">
        <w:tab/>
        <w:t>Despite the amendments made by this Schedule, subparagraphs</w:t>
      </w:r>
      <w:r w:rsidR="00203571" w:rsidRPr="00203571">
        <w:t> </w:t>
      </w:r>
      <w:r w:rsidRPr="00203571">
        <w:t xml:space="preserve">1187(1)(a)(ii) and (2)(c)(i) of the </w:t>
      </w:r>
      <w:r w:rsidRPr="00203571">
        <w:rPr>
          <w:i/>
        </w:rPr>
        <w:t>Social Security Act 1991</w:t>
      </w:r>
      <w:r w:rsidRPr="00203571">
        <w:t>, as in force immediately before the commencement of this item, continue to apply on and after that commencement in relation to wife pension payable to a person in respect of days occurring before,</w:t>
      </w:r>
      <w:r w:rsidR="00111089" w:rsidRPr="00203571">
        <w:t xml:space="preserve"> on or after that commencement.</w:t>
      </w:r>
    </w:p>
    <w:p w:rsidR="00126AFE" w:rsidRPr="00203571" w:rsidRDefault="00126AFE" w:rsidP="00203571">
      <w:pPr>
        <w:pStyle w:val="Subitem"/>
      </w:pPr>
      <w:r w:rsidRPr="00203571">
        <w:t>(4)</w:t>
      </w:r>
      <w:r w:rsidRPr="00203571">
        <w:tab/>
        <w:t>Despite the amendments made by this Schedule, Chapter</w:t>
      </w:r>
      <w:r w:rsidR="00203571" w:rsidRPr="00203571">
        <w:t> </w:t>
      </w:r>
      <w:r w:rsidRPr="00203571">
        <w:t xml:space="preserve">5 of the </w:t>
      </w:r>
      <w:r w:rsidRPr="00203571">
        <w:rPr>
          <w:i/>
        </w:rPr>
        <w:t>Social Security Act 1991</w:t>
      </w:r>
      <w:r w:rsidRPr="00203571">
        <w:t>, as in force immediately before the commencement of this item, continues to apply on and after that commencement in relation to a payment of wife pension made before, on or after that commencement.</w:t>
      </w:r>
    </w:p>
    <w:p w:rsidR="00126AFE" w:rsidRPr="00203571" w:rsidRDefault="00F66EC0" w:rsidP="00203571">
      <w:pPr>
        <w:pStyle w:val="ItemHead"/>
      </w:pPr>
      <w:r w:rsidRPr="00203571">
        <w:t>110</w:t>
      </w:r>
      <w:r w:rsidR="00126AFE" w:rsidRPr="00203571">
        <w:t xml:space="preserve">  Saving provisions—</w:t>
      </w:r>
      <w:r w:rsidR="00126AFE" w:rsidRPr="00203571">
        <w:rPr>
          <w:i/>
        </w:rPr>
        <w:t>Social Security (Administration) Act 1999</w:t>
      </w:r>
    </w:p>
    <w:p w:rsidR="00126AFE" w:rsidRPr="00203571" w:rsidRDefault="00126AFE" w:rsidP="00203571">
      <w:pPr>
        <w:pStyle w:val="Subitem"/>
      </w:pPr>
      <w:r w:rsidRPr="00203571">
        <w:t>(1)</w:t>
      </w:r>
      <w:r w:rsidRPr="00203571">
        <w:tab/>
        <w:t>Despite the amendments made by this Schedule, Part</w:t>
      </w:r>
      <w:r w:rsidR="00203571" w:rsidRPr="00203571">
        <w:t> </w:t>
      </w:r>
      <w:r w:rsidRPr="00203571">
        <w:t xml:space="preserve">3 of the </w:t>
      </w:r>
      <w:r w:rsidRPr="00203571">
        <w:rPr>
          <w:i/>
        </w:rPr>
        <w:t>Social Security (Administration) Act 1999</w:t>
      </w:r>
      <w:r w:rsidRPr="00203571">
        <w:t>, as in force immediately before the commencement of this item, continues to apply on and after that commencement in relation to the following:</w:t>
      </w:r>
    </w:p>
    <w:p w:rsidR="00126AFE" w:rsidRPr="00203571" w:rsidRDefault="00126AFE" w:rsidP="00203571">
      <w:pPr>
        <w:pStyle w:val="paragraph"/>
      </w:pPr>
      <w:r w:rsidRPr="00203571">
        <w:tab/>
        <w:t>(a)</w:t>
      </w:r>
      <w:r w:rsidRPr="00203571">
        <w:tab/>
        <w:t>making a payment of wife pension in respect of days for which wife pension is payable to a person;</w:t>
      </w:r>
    </w:p>
    <w:p w:rsidR="00126AFE" w:rsidRPr="00203571" w:rsidRDefault="00126AFE" w:rsidP="00203571">
      <w:pPr>
        <w:pStyle w:val="paragraph"/>
      </w:pPr>
      <w:r w:rsidRPr="00203571">
        <w:tab/>
        <w:t>(b)</w:t>
      </w:r>
      <w:r w:rsidRPr="00203571">
        <w:tab/>
        <w:t>a determination or requirement made under that Part before that commencement, or the making of a determination or requirement under that Part on or after that commencement, in relation to wife pension.</w:t>
      </w:r>
    </w:p>
    <w:p w:rsidR="00126AFE" w:rsidRPr="00203571" w:rsidRDefault="00126AFE" w:rsidP="00203571">
      <w:pPr>
        <w:pStyle w:val="Subitem"/>
      </w:pPr>
      <w:r w:rsidRPr="00203571">
        <w:t>(2)</w:t>
      </w:r>
      <w:r w:rsidRPr="00203571">
        <w:tab/>
        <w:t>Despite the amendments made by this Schedule, Parts</w:t>
      </w:r>
      <w:r w:rsidR="00203571" w:rsidRPr="00203571">
        <w:t> </w:t>
      </w:r>
      <w:r w:rsidRPr="00203571">
        <w:t xml:space="preserve">3B and 3D of the </w:t>
      </w:r>
      <w:r w:rsidRPr="00203571">
        <w:rPr>
          <w:i/>
        </w:rPr>
        <w:t>Social Security (Administration) Act 1999</w:t>
      </w:r>
      <w:r w:rsidRPr="00203571">
        <w:t>, as in force immediately before the commencement of this item, continue to apply on and after that commencement in relation to a payment of wife pension, or of a social security bereavement payment in relation to wife pension, made before, on or after that commencement.</w:t>
      </w:r>
    </w:p>
    <w:p w:rsidR="00126AFE" w:rsidRPr="00203571" w:rsidRDefault="00126AFE" w:rsidP="00203571">
      <w:pPr>
        <w:pStyle w:val="Subitem"/>
      </w:pPr>
      <w:r w:rsidRPr="00203571">
        <w:t>(3)</w:t>
      </w:r>
      <w:r w:rsidRPr="00203571">
        <w:tab/>
        <w:t>Despite the amendments made by this Schedule, Parts</w:t>
      </w:r>
      <w:r w:rsidR="00203571" w:rsidRPr="00203571">
        <w:t> </w:t>
      </w:r>
      <w:r w:rsidRPr="00203571">
        <w:t xml:space="preserve">4 and 4A of the </w:t>
      </w:r>
      <w:r w:rsidRPr="00203571">
        <w:rPr>
          <w:i/>
        </w:rPr>
        <w:t>Social Security (Administration) Act 1999</w:t>
      </w:r>
      <w:r w:rsidRPr="00203571">
        <w:t>, as in force immediately before the commencement of this item, continue to apply on and after that commencement in relation to a decision under the social security law, in relation to wife pension, made before, on or after that commencement.</w:t>
      </w:r>
    </w:p>
    <w:p w:rsidR="00126AFE" w:rsidRPr="00203571" w:rsidRDefault="00F66EC0" w:rsidP="00203571">
      <w:pPr>
        <w:pStyle w:val="ItemHead"/>
      </w:pPr>
      <w:r w:rsidRPr="00203571">
        <w:t>111</w:t>
      </w:r>
      <w:r w:rsidR="00126AFE" w:rsidRPr="00203571">
        <w:t xml:space="preserve">  Saving provisions—</w:t>
      </w:r>
      <w:r w:rsidR="00126AFE" w:rsidRPr="00203571">
        <w:rPr>
          <w:i/>
        </w:rPr>
        <w:t>Veterans’ Entitlements Act 1986</w:t>
      </w:r>
    </w:p>
    <w:p w:rsidR="00126AFE" w:rsidRPr="00203571" w:rsidRDefault="00126AFE" w:rsidP="00203571">
      <w:pPr>
        <w:pStyle w:val="Subitem"/>
      </w:pPr>
      <w:r w:rsidRPr="00203571">
        <w:t>(1)</w:t>
      </w:r>
      <w:r w:rsidRPr="00203571">
        <w:tab/>
        <w:t>Despite the amendments made by this Schedule, section</w:t>
      </w:r>
      <w:r w:rsidR="00203571" w:rsidRPr="00203571">
        <w:t> </w:t>
      </w:r>
      <w:r w:rsidRPr="00203571">
        <w:t xml:space="preserve">45N of the </w:t>
      </w:r>
      <w:r w:rsidRPr="00203571">
        <w:rPr>
          <w:i/>
        </w:rPr>
        <w:t>Veterans’ Entitlements Act 1986</w:t>
      </w:r>
      <w:r w:rsidRPr="00203571">
        <w:t>, as in force immediately before the commencement of this item, continues to apply on and after that commencement in relation to a person in receipt of wife pension under Part</w:t>
      </w:r>
      <w:r w:rsidR="00203571" w:rsidRPr="00203571">
        <w:t> </w:t>
      </w:r>
      <w:r w:rsidRPr="00203571">
        <w:t xml:space="preserve">2.4 of the </w:t>
      </w:r>
      <w:r w:rsidRPr="00203571">
        <w:rPr>
          <w:i/>
        </w:rPr>
        <w:t>Social Security Act 1991</w:t>
      </w:r>
      <w:r w:rsidRPr="00203571">
        <w:t xml:space="preserve"> before, on or after that commencement.</w:t>
      </w:r>
    </w:p>
    <w:p w:rsidR="00126AFE" w:rsidRPr="00203571" w:rsidRDefault="00126AFE" w:rsidP="00203571">
      <w:pPr>
        <w:pStyle w:val="Subitem"/>
      </w:pPr>
      <w:r w:rsidRPr="00203571">
        <w:t>(2)</w:t>
      </w:r>
      <w:r w:rsidRPr="00203571">
        <w:tab/>
        <w:t>Despite the amendments made by this Schedule, sections</w:t>
      </w:r>
      <w:r w:rsidR="00203571" w:rsidRPr="00203571">
        <w:t> </w:t>
      </w:r>
      <w:r w:rsidRPr="00203571">
        <w:t xml:space="preserve">118ND and 118NE of the </w:t>
      </w:r>
      <w:r w:rsidRPr="00203571">
        <w:rPr>
          <w:i/>
        </w:rPr>
        <w:t>Veterans’ Entitlements Act 1986</w:t>
      </w:r>
      <w:r w:rsidRPr="00203571">
        <w:t>, as in force immediately before the commencement of this item, continue to apply on and after that commencement in relation to working out the rate of wife pension in respect of days occurring before, on or after that commencement.</w:t>
      </w:r>
    </w:p>
    <w:p w:rsidR="00126AFE" w:rsidRPr="00203571" w:rsidRDefault="00126AFE" w:rsidP="00203571">
      <w:pPr>
        <w:pStyle w:val="Subitem"/>
      </w:pPr>
      <w:r w:rsidRPr="00203571">
        <w:t>(3)</w:t>
      </w:r>
      <w:r w:rsidRPr="00203571">
        <w:tab/>
        <w:t>Despite the amendments made by this Schedule, clause</w:t>
      </w:r>
      <w:r w:rsidR="00203571" w:rsidRPr="00203571">
        <w:t> </w:t>
      </w:r>
      <w:r w:rsidRPr="00203571">
        <w:t>30 of Schedule</w:t>
      </w:r>
      <w:r w:rsidR="00203571" w:rsidRPr="00203571">
        <w:t> </w:t>
      </w:r>
      <w:r w:rsidRPr="00203571">
        <w:t xml:space="preserve">5 to the </w:t>
      </w:r>
      <w:r w:rsidRPr="00203571">
        <w:rPr>
          <w:i/>
        </w:rPr>
        <w:t>Veterans’ Entitlements Act 1986</w:t>
      </w:r>
      <w:r w:rsidRPr="00203571">
        <w:t>, as in force immediately before the commencement of this item, continues to apply on and after that commencement in relation to working out the rate of service pension or income support supplement in respect of days occurring before that commencement.</w:t>
      </w:r>
    </w:p>
    <w:p w:rsidR="00001D10" w:rsidRPr="00203571" w:rsidRDefault="00001D10" w:rsidP="00203571">
      <w:pPr>
        <w:pStyle w:val="ActHead6"/>
        <w:pageBreakBefore/>
      </w:pPr>
      <w:bookmarkStart w:id="77" w:name="_Toc511305365"/>
      <w:r w:rsidRPr="00203571">
        <w:rPr>
          <w:rStyle w:val="CharAmSchNo"/>
        </w:rPr>
        <w:t>Schedule</w:t>
      </w:r>
      <w:r w:rsidR="00203571" w:rsidRPr="00203571">
        <w:rPr>
          <w:rStyle w:val="CharAmSchNo"/>
        </w:rPr>
        <w:t> </w:t>
      </w:r>
      <w:r w:rsidRPr="00203571">
        <w:rPr>
          <w:rStyle w:val="CharAmSchNo"/>
        </w:rPr>
        <w:t>4</w:t>
      </w:r>
      <w:r w:rsidRPr="00203571">
        <w:t>—</w:t>
      </w:r>
      <w:r w:rsidRPr="00203571">
        <w:rPr>
          <w:rStyle w:val="CharAmSchText"/>
        </w:rPr>
        <w:t>Cessation of bereavement allowance</w:t>
      </w:r>
      <w:bookmarkEnd w:id="77"/>
    </w:p>
    <w:p w:rsidR="008A57DE" w:rsidRPr="00203571" w:rsidRDefault="008A57DE" w:rsidP="00203571">
      <w:pPr>
        <w:pStyle w:val="Header"/>
      </w:pPr>
      <w:r w:rsidRPr="00203571">
        <w:rPr>
          <w:rStyle w:val="CharAmPartNo"/>
        </w:rPr>
        <w:t xml:space="preserve"> </w:t>
      </w:r>
      <w:r w:rsidRPr="00203571">
        <w:rPr>
          <w:rStyle w:val="CharAmPartText"/>
        </w:rPr>
        <w:t xml:space="preserve"> </w:t>
      </w:r>
    </w:p>
    <w:p w:rsidR="008A57DE" w:rsidRPr="00203571" w:rsidRDefault="008A57DE" w:rsidP="00203571">
      <w:pPr>
        <w:pStyle w:val="ActHead9"/>
        <w:rPr>
          <w:i w:val="0"/>
        </w:rPr>
      </w:pPr>
      <w:bookmarkStart w:id="78" w:name="_Toc511305366"/>
      <w:r w:rsidRPr="00203571">
        <w:t>Income Tax Assessment Act 1997</w:t>
      </w:r>
      <w:bookmarkEnd w:id="78"/>
    </w:p>
    <w:p w:rsidR="008A57DE" w:rsidRPr="00203571" w:rsidRDefault="00BB7F89" w:rsidP="00203571">
      <w:pPr>
        <w:pStyle w:val="ItemHead"/>
      </w:pPr>
      <w:r w:rsidRPr="00203571">
        <w:t>1</w:t>
      </w:r>
      <w:r w:rsidR="008A57DE" w:rsidRPr="00203571">
        <w:t xml:space="preserve">  Section</w:t>
      </w:r>
      <w:r w:rsidR="00203571" w:rsidRPr="00203571">
        <w:t> </w:t>
      </w:r>
      <w:r w:rsidR="008A57DE" w:rsidRPr="00203571">
        <w:t>52</w:t>
      </w:r>
      <w:r w:rsidR="00203571">
        <w:noBreakHyphen/>
      </w:r>
      <w:r w:rsidR="008A57DE" w:rsidRPr="00203571">
        <w:t>10 (table item</w:t>
      </w:r>
      <w:r w:rsidR="00203571" w:rsidRPr="00203571">
        <w:t> </w:t>
      </w:r>
      <w:r w:rsidR="008A57DE" w:rsidRPr="00203571">
        <w:t>3.1)</w:t>
      </w:r>
    </w:p>
    <w:p w:rsidR="008A57DE" w:rsidRPr="00203571" w:rsidRDefault="008A57DE" w:rsidP="00203571">
      <w:pPr>
        <w:pStyle w:val="Item"/>
      </w:pPr>
      <w:r w:rsidRPr="00203571">
        <w:t>Repeal the item.</w:t>
      </w:r>
    </w:p>
    <w:p w:rsidR="008A57DE" w:rsidRPr="00203571" w:rsidRDefault="00BB7F89" w:rsidP="00203571">
      <w:pPr>
        <w:pStyle w:val="ItemHead"/>
      </w:pPr>
      <w:r w:rsidRPr="00203571">
        <w:t>2</w:t>
      </w:r>
      <w:r w:rsidR="008A57DE" w:rsidRPr="00203571">
        <w:t xml:space="preserve">  Section</w:t>
      </w:r>
      <w:r w:rsidR="00203571" w:rsidRPr="00203571">
        <w:t> </w:t>
      </w:r>
      <w:r w:rsidR="008A57DE" w:rsidRPr="00203571">
        <w:t>52</w:t>
      </w:r>
      <w:r w:rsidR="00203571">
        <w:noBreakHyphen/>
      </w:r>
      <w:r w:rsidR="008A57DE" w:rsidRPr="00203571">
        <w:t>15 (table item</w:t>
      </w:r>
      <w:r w:rsidR="00203571" w:rsidRPr="00203571">
        <w:t> </w:t>
      </w:r>
      <w:r w:rsidR="008A57DE" w:rsidRPr="00203571">
        <w:t>1)</w:t>
      </w:r>
    </w:p>
    <w:p w:rsidR="008A57DE" w:rsidRPr="00203571" w:rsidRDefault="008A57DE" w:rsidP="00203571">
      <w:pPr>
        <w:pStyle w:val="Item"/>
      </w:pPr>
      <w:r w:rsidRPr="00203571">
        <w:t>Omit:</w:t>
      </w:r>
    </w:p>
    <w:tbl>
      <w:tblPr>
        <w:tblW w:w="0" w:type="auto"/>
        <w:tblInd w:w="1242" w:type="dxa"/>
        <w:tblLayout w:type="fixed"/>
        <w:tblLook w:val="0000" w:firstRow="0" w:lastRow="0" w:firstColumn="0" w:lastColumn="0" w:noHBand="0" w:noVBand="0"/>
      </w:tblPr>
      <w:tblGrid>
        <w:gridCol w:w="3969"/>
      </w:tblGrid>
      <w:tr w:rsidR="008A57DE" w:rsidRPr="00203571" w:rsidTr="00D10FB8">
        <w:trPr>
          <w:cantSplit/>
        </w:trPr>
        <w:tc>
          <w:tcPr>
            <w:tcW w:w="3969" w:type="dxa"/>
            <w:shd w:val="clear" w:color="auto" w:fill="auto"/>
          </w:tcPr>
          <w:p w:rsidR="008A57DE" w:rsidRPr="00203571" w:rsidRDefault="008A57DE" w:rsidP="00203571">
            <w:pPr>
              <w:pStyle w:val="Tabletext"/>
            </w:pPr>
            <w:r w:rsidRPr="00203571">
              <w:t>Bereavement allowance</w:t>
            </w:r>
          </w:p>
        </w:tc>
      </w:tr>
    </w:tbl>
    <w:p w:rsidR="0069390B" w:rsidRPr="00203571" w:rsidRDefault="00BB7F89" w:rsidP="00203571">
      <w:pPr>
        <w:pStyle w:val="ItemHead"/>
      </w:pPr>
      <w:r w:rsidRPr="00203571">
        <w:t>3</w:t>
      </w:r>
      <w:r w:rsidR="0069390B" w:rsidRPr="00203571">
        <w:t xml:space="preserve">  Subsection</w:t>
      </w:r>
      <w:r w:rsidR="00203571" w:rsidRPr="00203571">
        <w:t> </w:t>
      </w:r>
      <w:r w:rsidR="0069390B" w:rsidRPr="00203571">
        <w:t>52</w:t>
      </w:r>
      <w:r w:rsidR="00203571">
        <w:noBreakHyphen/>
      </w:r>
      <w:r w:rsidR="0069390B" w:rsidRPr="00203571">
        <w:t>20(3) (table item</w:t>
      </w:r>
      <w:r w:rsidR="00203571" w:rsidRPr="00203571">
        <w:t> </w:t>
      </w:r>
      <w:r w:rsidR="0069390B" w:rsidRPr="00203571">
        <w:t>5A)</w:t>
      </w:r>
    </w:p>
    <w:p w:rsidR="0069390B" w:rsidRPr="00203571" w:rsidRDefault="0069390B" w:rsidP="00203571">
      <w:pPr>
        <w:pStyle w:val="Item"/>
      </w:pPr>
      <w:r w:rsidRPr="00203571">
        <w:t>Omit “</w:t>
      </w:r>
      <w:r w:rsidR="005F2D75" w:rsidRPr="00203571">
        <w:t>paragraph</w:t>
      </w:r>
      <w:r w:rsidR="00203571" w:rsidRPr="00203571">
        <w:t> </w:t>
      </w:r>
      <w:r w:rsidR="005F2D75" w:rsidRPr="00203571">
        <w:t>567(1)(f)</w:t>
      </w:r>
      <w:r w:rsidRPr="00203571">
        <w:t>”, substitute “</w:t>
      </w:r>
      <w:r w:rsidR="005F2D75" w:rsidRPr="00203571">
        <w:t>subsection</w:t>
      </w:r>
      <w:r w:rsidR="00203571" w:rsidRPr="00203571">
        <w:t> </w:t>
      </w:r>
      <w:r w:rsidR="005F2D75" w:rsidRPr="00203571">
        <w:t>567(1) or section</w:t>
      </w:r>
      <w:r w:rsidR="00203571" w:rsidRPr="00203571">
        <w:t> </w:t>
      </w:r>
      <w:r w:rsidR="005F2D75" w:rsidRPr="00203571">
        <w:t>567FA</w:t>
      </w:r>
      <w:r w:rsidRPr="00203571">
        <w:t>”.</w:t>
      </w:r>
    </w:p>
    <w:p w:rsidR="005F2D75" w:rsidRPr="00203571" w:rsidRDefault="00BB7F89" w:rsidP="00203571">
      <w:pPr>
        <w:pStyle w:val="ItemHead"/>
      </w:pPr>
      <w:r w:rsidRPr="00203571">
        <w:t>4</w:t>
      </w:r>
      <w:r w:rsidR="005F2D75" w:rsidRPr="00203571">
        <w:t xml:space="preserve">  Subsection</w:t>
      </w:r>
      <w:r w:rsidR="00203571" w:rsidRPr="00203571">
        <w:t> </w:t>
      </w:r>
      <w:r w:rsidR="005F2D75" w:rsidRPr="00203571">
        <w:t>52</w:t>
      </w:r>
      <w:r w:rsidR="00203571">
        <w:noBreakHyphen/>
      </w:r>
      <w:r w:rsidR="005F2D75" w:rsidRPr="00203571">
        <w:t>20(3) (table item</w:t>
      </w:r>
      <w:r w:rsidR="00203571" w:rsidRPr="00203571">
        <w:t> </w:t>
      </w:r>
      <w:r w:rsidR="005F2D75" w:rsidRPr="00203571">
        <w:t>6)</w:t>
      </w:r>
    </w:p>
    <w:p w:rsidR="005F2D75" w:rsidRPr="00203571" w:rsidRDefault="005F2D75" w:rsidP="00203571">
      <w:pPr>
        <w:pStyle w:val="Item"/>
      </w:pPr>
      <w:r w:rsidRPr="00203571">
        <w:t>Omit “Subdivision AA of”.</w:t>
      </w:r>
    </w:p>
    <w:p w:rsidR="005F2D75" w:rsidRPr="00203571" w:rsidRDefault="00BB7F89" w:rsidP="00203571">
      <w:pPr>
        <w:pStyle w:val="ItemHead"/>
      </w:pPr>
      <w:r w:rsidRPr="00203571">
        <w:t>5</w:t>
      </w:r>
      <w:r w:rsidR="005F2D75" w:rsidRPr="00203571">
        <w:t xml:space="preserve">  Subsection</w:t>
      </w:r>
      <w:r w:rsidR="00203571" w:rsidRPr="00203571">
        <w:t> </w:t>
      </w:r>
      <w:r w:rsidR="005F2D75" w:rsidRPr="00203571">
        <w:t>52</w:t>
      </w:r>
      <w:r w:rsidR="00203571">
        <w:noBreakHyphen/>
      </w:r>
      <w:r w:rsidR="005F2D75" w:rsidRPr="00203571">
        <w:t>20(3) (table item</w:t>
      </w:r>
      <w:r w:rsidR="00203571" w:rsidRPr="00203571">
        <w:t> </w:t>
      </w:r>
      <w:r w:rsidR="005F2D75" w:rsidRPr="00203571">
        <w:t>6)</w:t>
      </w:r>
    </w:p>
    <w:p w:rsidR="005F2D75" w:rsidRPr="00203571" w:rsidRDefault="005F2D75" w:rsidP="00203571">
      <w:pPr>
        <w:pStyle w:val="Item"/>
      </w:pPr>
      <w:r w:rsidRPr="00203571">
        <w:t>Omit “paragraph</w:t>
      </w:r>
      <w:r w:rsidR="00203571" w:rsidRPr="00203571">
        <w:t> </w:t>
      </w:r>
      <w:r w:rsidRPr="00203571">
        <w:t>660LA(1)(f)”, substitute “subsection</w:t>
      </w:r>
      <w:r w:rsidR="00203571" w:rsidRPr="00203571">
        <w:t> </w:t>
      </w:r>
      <w:r w:rsidRPr="00203571">
        <w:t>660LA(1) or section</w:t>
      </w:r>
      <w:r w:rsidR="00203571" w:rsidRPr="00203571">
        <w:t> </w:t>
      </w:r>
      <w:r w:rsidRPr="00203571">
        <w:t>660LH”.</w:t>
      </w:r>
    </w:p>
    <w:p w:rsidR="008A57DE" w:rsidRPr="00203571" w:rsidRDefault="00BB7F89" w:rsidP="00203571">
      <w:pPr>
        <w:pStyle w:val="ItemHead"/>
      </w:pPr>
      <w:r w:rsidRPr="00203571">
        <w:t>6</w:t>
      </w:r>
      <w:r w:rsidR="008A57DE" w:rsidRPr="00203571">
        <w:t xml:space="preserve">  Section</w:t>
      </w:r>
      <w:r w:rsidR="00203571" w:rsidRPr="00203571">
        <w:t> </w:t>
      </w:r>
      <w:r w:rsidR="008A57DE" w:rsidRPr="00203571">
        <w:t>52</w:t>
      </w:r>
      <w:r w:rsidR="00203571">
        <w:noBreakHyphen/>
      </w:r>
      <w:r w:rsidR="008A57DE" w:rsidRPr="00203571">
        <w:t>40 (table item</w:t>
      </w:r>
      <w:r w:rsidR="00203571" w:rsidRPr="00203571">
        <w:t> </w:t>
      </w:r>
      <w:r w:rsidR="008A57DE" w:rsidRPr="00203571">
        <w:t>3)</w:t>
      </w:r>
    </w:p>
    <w:p w:rsidR="008A57DE" w:rsidRPr="00203571" w:rsidRDefault="008A57DE" w:rsidP="00203571">
      <w:pPr>
        <w:pStyle w:val="Item"/>
      </w:pPr>
      <w:r w:rsidRPr="00203571">
        <w:t>Repeal the item.</w:t>
      </w:r>
    </w:p>
    <w:p w:rsidR="008A57DE" w:rsidRPr="00203571" w:rsidRDefault="00BB7F89" w:rsidP="00203571">
      <w:pPr>
        <w:pStyle w:val="ItemHead"/>
      </w:pPr>
      <w:r w:rsidRPr="00203571">
        <w:t>7</w:t>
      </w:r>
      <w:r w:rsidR="008A57DE" w:rsidRPr="00203571">
        <w:t xml:space="preserve">  Section</w:t>
      </w:r>
      <w:r w:rsidR="00203571" w:rsidRPr="00203571">
        <w:t> </w:t>
      </w:r>
      <w:r w:rsidR="008A57DE" w:rsidRPr="00203571">
        <w:t>52</w:t>
      </w:r>
      <w:r w:rsidR="00203571">
        <w:noBreakHyphen/>
      </w:r>
      <w:r w:rsidR="008A57DE" w:rsidRPr="00203571">
        <w:t>40 (table item</w:t>
      </w:r>
      <w:r w:rsidR="00203571" w:rsidRPr="00203571">
        <w:t> </w:t>
      </w:r>
      <w:r w:rsidR="008A57DE" w:rsidRPr="00203571">
        <w:t>35)</w:t>
      </w:r>
    </w:p>
    <w:p w:rsidR="008A57DE" w:rsidRPr="00203571" w:rsidRDefault="008A57DE" w:rsidP="00203571">
      <w:pPr>
        <w:pStyle w:val="Item"/>
      </w:pPr>
      <w:r w:rsidRPr="00203571">
        <w:t>Omit “Section</w:t>
      </w:r>
      <w:r w:rsidR="00203571" w:rsidRPr="00203571">
        <w:t> </w:t>
      </w:r>
      <w:r w:rsidRPr="00203571">
        <w:t>567B”, substitute “Sections</w:t>
      </w:r>
      <w:r w:rsidR="00203571" w:rsidRPr="00203571">
        <w:t> </w:t>
      </w:r>
      <w:r w:rsidRPr="00203571">
        <w:t>567B and 567FA”</w:t>
      </w:r>
      <w:r w:rsidR="00820865" w:rsidRPr="00203571">
        <w:t>.</w:t>
      </w:r>
    </w:p>
    <w:p w:rsidR="008A57DE" w:rsidRPr="00203571" w:rsidRDefault="008A57DE" w:rsidP="00203571">
      <w:pPr>
        <w:pStyle w:val="ActHead9"/>
        <w:rPr>
          <w:i w:val="0"/>
        </w:rPr>
      </w:pPr>
      <w:bookmarkStart w:id="79" w:name="_Toc511305367"/>
      <w:r w:rsidRPr="00203571">
        <w:t>Social Security Act 1991</w:t>
      </w:r>
      <w:bookmarkEnd w:id="79"/>
    </w:p>
    <w:p w:rsidR="008A57DE" w:rsidRPr="00203571" w:rsidRDefault="00BB7F89" w:rsidP="00203571">
      <w:pPr>
        <w:pStyle w:val="ItemHead"/>
      </w:pPr>
      <w:r w:rsidRPr="00203571">
        <w:t>8</w:t>
      </w:r>
      <w:r w:rsidR="008A57DE" w:rsidRPr="00203571">
        <w:t xml:space="preserve">  Paragraph 7(4)(d)</w:t>
      </w:r>
    </w:p>
    <w:p w:rsidR="008A57DE" w:rsidRPr="00203571" w:rsidRDefault="008A57DE" w:rsidP="00203571">
      <w:pPr>
        <w:pStyle w:val="Item"/>
      </w:pPr>
      <w:r w:rsidRPr="00203571">
        <w:t>Repeal the paragraph.</w:t>
      </w:r>
    </w:p>
    <w:p w:rsidR="008A57DE" w:rsidRPr="00203571" w:rsidRDefault="00BB7F89" w:rsidP="00203571">
      <w:pPr>
        <w:pStyle w:val="ItemHead"/>
      </w:pPr>
      <w:r w:rsidRPr="00203571">
        <w:t>9</w:t>
      </w:r>
      <w:r w:rsidR="008A57DE" w:rsidRPr="00203571">
        <w:t xml:space="preserve">  Subsection</w:t>
      </w:r>
      <w:r w:rsidR="00203571" w:rsidRPr="00203571">
        <w:t> </w:t>
      </w:r>
      <w:r w:rsidR="008A57DE" w:rsidRPr="00203571">
        <w:t>23(1) (</w:t>
      </w:r>
      <w:r w:rsidR="00203571" w:rsidRPr="00203571">
        <w:t>paragraph (</w:t>
      </w:r>
      <w:r w:rsidR="008A57DE" w:rsidRPr="00203571">
        <w:t xml:space="preserve">f) of the definition of </w:t>
      </w:r>
      <w:r w:rsidR="008A57DE" w:rsidRPr="00203571">
        <w:rPr>
          <w:i/>
        </w:rPr>
        <w:t>social security pension</w:t>
      </w:r>
      <w:r w:rsidR="008A57DE" w:rsidRPr="00203571">
        <w:t>)</w:t>
      </w:r>
    </w:p>
    <w:p w:rsidR="008A57DE" w:rsidRPr="00203571" w:rsidRDefault="008A57DE" w:rsidP="00203571">
      <w:pPr>
        <w:pStyle w:val="Item"/>
      </w:pPr>
      <w:r w:rsidRPr="00203571">
        <w:t>Repeal the paragraph.</w:t>
      </w:r>
    </w:p>
    <w:p w:rsidR="008A57DE" w:rsidRPr="00203571" w:rsidRDefault="00BB7F89" w:rsidP="00203571">
      <w:pPr>
        <w:pStyle w:val="ItemHead"/>
      </w:pPr>
      <w:r w:rsidRPr="00203571">
        <w:t>10</w:t>
      </w:r>
      <w:r w:rsidR="008A57DE" w:rsidRPr="00203571">
        <w:t xml:space="preserve">  Part</w:t>
      </w:r>
      <w:r w:rsidR="00203571" w:rsidRPr="00203571">
        <w:t> </w:t>
      </w:r>
      <w:r w:rsidR="008A57DE" w:rsidRPr="00203571">
        <w:t>2.7</w:t>
      </w:r>
    </w:p>
    <w:p w:rsidR="008A57DE" w:rsidRPr="00203571" w:rsidRDefault="008A57DE" w:rsidP="00203571">
      <w:pPr>
        <w:pStyle w:val="Item"/>
      </w:pPr>
      <w:r w:rsidRPr="00203571">
        <w:t>Repeal the Part.</w:t>
      </w:r>
    </w:p>
    <w:p w:rsidR="008A57DE" w:rsidRPr="00203571" w:rsidRDefault="00BB7F89" w:rsidP="00203571">
      <w:pPr>
        <w:pStyle w:val="ItemHead"/>
      </w:pPr>
      <w:r w:rsidRPr="00203571">
        <w:t>11</w:t>
      </w:r>
      <w:r w:rsidR="008A57DE" w:rsidRPr="00203571">
        <w:t xml:space="preserve">  Section</w:t>
      </w:r>
      <w:r w:rsidR="00203571" w:rsidRPr="00203571">
        <w:t> </w:t>
      </w:r>
      <w:r w:rsidR="008A57DE" w:rsidRPr="00203571">
        <w:t>501E (heading)</w:t>
      </w:r>
    </w:p>
    <w:p w:rsidR="008A57DE" w:rsidRPr="00203571" w:rsidRDefault="008A57DE" w:rsidP="00203571">
      <w:pPr>
        <w:pStyle w:val="Item"/>
      </w:pPr>
      <w:r w:rsidRPr="00203571">
        <w:t>Repeal the heading, substitute:</w:t>
      </w:r>
    </w:p>
    <w:p w:rsidR="008A57DE" w:rsidRPr="00203571" w:rsidRDefault="008A57DE" w:rsidP="00203571">
      <w:pPr>
        <w:pStyle w:val="ActHead5"/>
      </w:pPr>
      <w:bookmarkStart w:id="80" w:name="_Toc511305368"/>
      <w:r w:rsidRPr="00203571">
        <w:rPr>
          <w:rStyle w:val="CharSectno"/>
        </w:rPr>
        <w:t>501E</w:t>
      </w:r>
      <w:r w:rsidRPr="00203571">
        <w:t xml:space="preserve">  Parenting Payment Employment Pathway Plans—suspension of plans</w:t>
      </w:r>
      <w:bookmarkEnd w:id="80"/>
    </w:p>
    <w:p w:rsidR="008A57DE" w:rsidRPr="00203571" w:rsidRDefault="00BB7F89" w:rsidP="00203571">
      <w:pPr>
        <w:pStyle w:val="ItemHead"/>
      </w:pPr>
      <w:r w:rsidRPr="00203571">
        <w:t>12</w:t>
      </w:r>
      <w:r w:rsidR="008A57DE" w:rsidRPr="00203571">
        <w:t xml:space="preserve">  Section</w:t>
      </w:r>
      <w:r w:rsidR="00203571" w:rsidRPr="00203571">
        <w:t> </w:t>
      </w:r>
      <w:r w:rsidR="008A57DE" w:rsidRPr="00203571">
        <w:t>501E</w:t>
      </w:r>
    </w:p>
    <w:p w:rsidR="008A57DE" w:rsidRPr="00203571" w:rsidRDefault="008A57DE" w:rsidP="00203571">
      <w:pPr>
        <w:pStyle w:val="Item"/>
      </w:pPr>
      <w:r w:rsidRPr="00203571">
        <w:t>After “section”, insert “502BA,”.</w:t>
      </w:r>
    </w:p>
    <w:p w:rsidR="008A57DE" w:rsidRPr="00203571" w:rsidRDefault="00BB7F89" w:rsidP="00203571">
      <w:pPr>
        <w:pStyle w:val="ItemHead"/>
      </w:pPr>
      <w:r w:rsidRPr="00203571">
        <w:t>13</w:t>
      </w:r>
      <w:r w:rsidR="008A57DE" w:rsidRPr="00203571">
        <w:t xml:space="preserve">  Before section</w:t>
      </w:r>
      <w:r w:rsidR="00203571" w:rsidRPr="00203571">
        <w:t> </w:t>
      </w:r>
      <w:r w:rsidR="008A57DE" w:rsidRPr="00203571">
        <w:t>502C</w:t>
      </w:r>
    </w:p>
    <w:p w:rsidR="008A57DE" w:rsidRPr="00203571" w:rsidRDefault="008A57DE" w:rsidP="00203571">
      <w:pPr>
        <w:pStyle w:val="Item"/>
      </w:pPr>
      <w:r w:rsidRPr="00203571">
        <w:t>Insert:</w:t>
      </w:r>
    </w:p>
    <w:p w:rsidR="008A57DE" w:rsidRPr="00203571" w:rsidRDefault="008A57DE" w:rsidP="00203571">
      <w:pPr>
        <w:pStyle w:val="ActHead5"/>
      </w:pPr>
      <w:bookmarkStart w:id="81" w:name="_Toc511305369"/>
      <w:r w:rsidRPr="00203571">
        <w:rPr>
          <w:rStyle w:val="CharSectno"/>
        </w:rPr>
        <w:t>502BA</w:t>
      </w:r>
      <w:r w:rsidRPr="00203571">
        <w:t xml:space="preserve">  Death of person’s partner</w:t>
      </w:r>
      <w:bookmarkEnd w:id="81"/>
    </w:p>
    <w:p w:rsidR="008A57DE" w:rsidRPr="00203571" w:rsidRDefault="008A57DE" w:rsidP="00203571">
      <w:pPr>
        <w:pStyle w:val="SubsectionHead"/>
      </w:pPr>
      <w:r w:rsidRPr="00203571">
        <w:t>Claimants</w:t>
      </w:r>
    </w:p>
    <w:p w:rsidR="008A57DE" w:rsidRPr="00203571" w:rsidRDefault="008A57DE" w:rsidP="00203571">
      <w:pPr>
        <w:pStyle w:val="subsection"/>
      </w:pPr>
      <w:r w:rsidRPr="00203571">
        <w:tab/>
        <w:t>(1)</w:t>
      </w:r>
      <w:r w:rsidRPr="00203571">
        <w:tab/>
        <w:t>If:</w:t>
      </w:r>
    </w:p>
    <w:p w:rsidR="008A57DE" w:rsidRPr="00203571" w:rsidRDefault="008A57DE" w:rsidP="00203571">
      <w:pPr>
        <w:pStyle w:val="paragraph"/>
      </w:pPr>
      <w:r w:rsidRPr="00203571">
        <w:tab/>
        <w:t>(a)</w:t>
      </w:r>
      <w:r w:rsidRPr="00203571">
        <w:tab/>
        <w:t>a person makes a claim for parenting payment on or after the commencement of this section; and</w:t>
      </w:r>
    </w:p>
    <w:p w:rsidR="008A57DE" w:rsidRPr="00203571" w:rsidRDefault="008A57DE" w:rsidP="00203571">
      <w:pPr>
        <w:pStyle w:val="paragraph"/>
      </w:pPr>
      <w:r w:rsidRPr="00203571">
        <w:tab/>
        <w:t>(b)</w:t>
      </w:r>
      <w:r w:rsidRPr="00203571">
        <w:tab/>
        <w:t>the person makes the claim after the death of the person’s partner on or after the commencement of this section; and</w:t>
      </w:r>
    </w:p>
    <w:p w:rsidR="008A57DE" w:rsidRPr="00203571" w:rsidRDefault="008A57DE" w:rsidP="00203571">
      <w:pPr>
        <w:pStyle w:val="paragraph"/>
      </w:pPr>
      <w:r w:rsidRPr="00203571">
        <w:tab/>
        <w:t>(c)</w:t>
      </w:r>
      <w:r w:rsidRPr="00203571">
        <w:tab/>
        <w:t>if the person is a man or a woman who was not pregnant when her partner died—the person makes the claim in the period of 14</w:t>
      </w:r>
      <w:r w:rsidR="0082267D" w:rsidRPr="00203571">
        <w:t xml:space="preserve"> </w:t>
      </w:r>
      <w:r w:rsidRPr="00203571">
        <w:t>weeks starting on the day of the death of the partner; and</w:t>
      </w:r>
    </w:p>
    <w:p w:rsidR="008A57DE" w:rsidRPr="00203571" w:rsidRDefault="008A57DE" w:rsidP="00203571">
      <w:pPr>
        <w:pStyle w:val="paragraph"/>
      </w:pPr>
      <w:r w:rsidRPr="00203571">
        <w:tab/>
        <w:t>(d)</w:t>
      </w:r>
      <w:r w:rsidRPr="00203571">
        <w:tab/>
        <w:t>if the person is a woman who was pregnant when her partner died—the person makes the claim:</w:t>
      </w:r>
    </w:p>
    <w:p w:rsidR="008A57DE" w:rsidRPr="00203571" w:rsidRDefault="008A57DE" w:rsidP="00203571">
      <w:pPr>
        <w:pStyle w:val="paragraphsub"/>
      </w:pPr>
      <w:r w:rsidRPr="00203571">
        <w:tab/>
        <w:t>(i)</w:t>
      </w:r>
      <w:r w:rsidRPr="00203571">
        <w:tab/>
        <w:t>in the period of 14 weeks starting on the day of the death of the partner; or</w:t>
      </w:r>
    </w:p>
    <w:p w:rsidR="008A57DE" w:rsidRPr="00203571" w:rsidRDefault="008A57DE" w:rsidP="00203571">
      <w:pPr>
        <w:pStyle w:val="paragraphsub"/>
      </w:pPr>
      <w:r w:rsidRPr="00203571">
        <w:tab/>
        <w:t>(ii)</w:t>
      </w:r>
      <w:r w:rsidRPr="00203571">
        <w:tab/>
        <w:t>in the period starting on the day of the death of the partner and ending when the child is born or the woman otherwise stops being pregnant;</w:t>
      </w:r>
    </w:p>
    <w:p w:rsidR="008A57DE" w:rsidRPr="00203571" w:rsidRDefault="008A57DE" w:rsidP="00203571">
      <w:pPr>
        <w:pStyle w:val="paragraph"/>
      </w:pPr>
      <w:r w:rsidRPr="00203571">
        <w:tab/>
      </w:r>
      <w:r w:rsidRPr="00203571">
        <w:tab/>
        <w:t>whichever ends later;</w:t>
      </w:r>
    </w:p>
    <w:p w:rsidR="008A57DE" w:rsidRPr="00203571" w:rsidRDefault="008A57DE" w:rsidP="00203571">
      <w:pPr>
        <w:pStyle w:val="subsection2"/>
      </w:pPr>
      <w:r w:rsidRPr="00203571">
        <w:t xml:space="preserve">then the person is covered by a participation exemption under this Division in respect of the period applicable under </w:t>
      </w:r>
      <w:r w:rsidR="00203571" w:rsidRPr="00203571">
        <w:t>paragraph (</w:t>
      </w:r>
      <w:r w:rsidRPr="00203571">
        <w:t>c) or (d).</w:t>
      </w:r>
    </w:p>
    <w:p w:rsidR="008A57DE" w:rsidRPr="00203571" w:rsidRDefault="008A57DE" w:rsidP="00203571">
      <w:pPr>
        <w:pStyle w:val="SubsectionHead"/>
      </w:pPr>
      <w:r w:rsidRPr="00203571">
        <w:t>Recipients</w:t>
      </w:r>
    </w:p>
    <w:p w:rsidR="008A57DE" w:rsidRPr="00203571" w:rsidRDefault="008A57DE" w:rsidP="00203571">
      <w:pPr>
        <w:pStyle w:val="subsection"/>
      </w:pPr>
      <w:r w:rsidRPr="00203571">
        <w:tab/>
        <w:t>(2)</w:t>
      </w:r>
      <w:r w:rsidRPr="00203571">
        <w:tab/>
        <w:t>If:</w:t>
      </w:r>
    </w:p>
    <w:p w:rsidR="008A57DE" w:rsidRPr="00203571" w:rsidRDefault="008A57DE" w:rsidP="00203571">
      <w:pPr>
        <w:pStyle w:val="paragraph"/>
      </w:pPr>
      <w:r w:rsidRPr="00203571">
        <w:tab/>
        <w:t>(a)</w:t>
      </w:r>
      <w:r w:rsidRPr="00203571">
        <w:tab/>
        <w:t>a person is receiving parenting payment on or after the commencement of this section; and</w:t>
      </w:r>
    </w:p>
    <w:p w:rsidR="008A57DE" w:rsidRPr="00203571" w:rsidRDefault="008A57DE" w:rsidP="00203571">
      <w:pPr>
        <w:pStyle w:val="paragraph"/>
      </w:pPr>
      <w:r w:rsidRPr="00203571">
        <w:tab/>
        <w:t>(b)</w:t>
      </w:r>
      <w:r w:rsidRPr="00203571">
        <w:tab/>
        <w:t>while the person is receiving parenting payment, the person’s partner dies on or after the commencement of this section; and</w:t>
      </w:r>
    </w:p>
    <w:p w:rsidR="008A57DE" w:rsidRPr="00203571" w:rsidRDefault="008A57DE" w:rsidP="00203571">
      <w:pPr>
        <w:pStyle w:val="paragraph"/>
      </w:pPr>
      <w:r w:rsidRPr="00203571">
        <w:tab/>
        <w:t>(c)</w:t>
      </w:r>
      <w:r w:rsidRPr="00203571">
        <w:tab/>
        <w:t>if the person is a man or a woman who was not pregnant when her partner died—the person notifies the Secretary of the person’s partner’s death in the period of 14</w:t>
      </w:r>
      <w:r w:rsidR="0082267D" w:rsidRPr="00203571">
        <w:t xml:space="preserve"> </w:t>
      </w:r>
      <w:r w:rsidRPr="00203571">
        <w:t>weeks starting on the day of the death of the partner; and</w:t>
      </w:r>
    </w:p>
    <w:p w:rsidR="008A57DE" w:rsidRPr="00203571" w:rsidRDefault="008A57DE" w:rsidP="00203571">
      <w:pPr>
        <w:pStyle w:val="paragraph"/>
      </w:pPr>
      <w:r w:rsidRPr="00203571">
        <w:tab/>
        <w:t>(d)</w:t>
      </w:r>
      <w:r w:rsidRPr="00203571">
        <w:tab/>
        <w:t>if the person is a woman who was pregnant when her partner died—the person notifies the Secretary of the person’s partner’s death:</w:t>
      </w:r>
    </w:p>
    <w:p w:rsidR="008A57DE" w:rsidRPr="00203571" w:rsidRDefault="008A57DE" w:rsidP="00203571">
      <w:pPr>
        <w:pStyle w:val="paragraphsub"/>
      </w:pPr>
      <w:r w:rsidRPr="00203571">
        <w:tab/>
        <w:t>(i)</w:t>
      </w:r>
      <w:r w:rsidRPr="00203571">
        <w:tab/>
        <w:t>in the period of 14 weeks starting on the day of the death of the partner; or</w:t>
      </w:r>
    </w:p>
    <w:p w:rsidR="008A57DE" w:rsidRPr="00203571" w:rsidRDefault="008A57DE" w:rsidP="00203571">
      <w:pPr>
        <w:pStyle w:val="paragraphsub"/>
      </w:pPr>
      <w:r w:rsidRPr="00203571">
        <w:tab/>
        <w:t>(ii)</w:t>
      </w:r>
      <w:r w:rsidRPr="00203571">
        <w:tab/>
        <w:t>in the period starting on the day of the death of the partner and ending when the child is born or the woman otherwise stops being pregnant;</w:t>
      </w:r>
    </w:p>
    <w:p w:rsidR="008A57DE" w:rsidRPr="00203571" w:rsidRDefault="008A57DE" w:rsidP="00203571">
      <w:pPr>
        <w:pStyle w:val="paragraph"/>
      </w:pPr>
      <w:r w:rsidRPr="00203571">
        <w:tab/>
      </w:r>
      <w:r w:rsidRPr="00203571">
        <w:tab/>
        <w:t>whichever ends later; and</w:t>
      </w:r>
    </w:p>
    <w:p w:rsidR="008A57DE" w:rsidRPr="00203571" w:rsidRDefault="008A57DE" w:rsidP="00203571">
      <w:pPr>
        <w:pStyle w:val="paragraph"/>
      </w:pPr>
      <w:r w:rsidRPr="00203571">
        <w:tab/>
        <w:t>(e)</w:t>
      </w:r>
      <w:r w:rsidRPr="00203571">
        <w:tab/>
        <w:t>the person is receiving parenting payment on the day of the notification;</w:t>
      </w:r>
    </w:p>
    <w:p w:rsidR="008A57DE" w:rsidRPr="00203571" w:rsidRDefault="008A57DE" w:rsidP="00203571">
      <w:pPr>
        <w:pStyle w:val="subsection2"/>
      </w:pPr>
      <w:r w:rsidRPr="00203571">
        <w:t xml:space="preserve">then the person is covered by a participation exemption under this Division in respect of the period applicable under </w:t>
      </w:r>
      <w:r w:rsidR="00203571" w:rsidRPr="00203571">
        <w:t>paragraph (</w:t>
      </w:r>
      <w:r w:rsidRPr="00203571">
        <w:t>c) or (d).</w:t>
      </w:r>
    </w:p>
    <w:p w:rsidR="008A57DE" w:rsidRPr="00203571" w:rsidRDefault="00BB7F89" w:rsidP="00203571">
      <w:pPr>
        <w:pStyle w:val="ItemHead"/>
      </w:pPr>
      <w:r w:rsidRPr="00203571">
        <w:t>14</w:t>
      </w:r>
      <w:r w:rsidR="008A57DE" w:rsidRPr="00203571">
        <w:t xml:space="preserve">  After paragraph</w:t>
      </w:r>
      <w:r w:rsidR="00203571" w:rsidRPr="00203571">
        <w:t> </w:t>
      </w:r>
      <w:r w:rsidR="008A57DE" w:rsidRPr="00203571">
        <w:t>542(c)</w:t>
      </w:r>
    </w:p>
    <w:p w:rsidR="008A57DE" w:rsidRPr="00203571" w:rsidRDefault="008A57DE" w:rsidP="00203571">
      <w:pPr>
        <w:pStyle w:val="Item"/>
      </w:pPr>
      <w:r w:rsidRPr="00203571">
        <w:t>Insert:</w:t>
      </w:r>
    </w:p>
    <w:p w:rsidR="008A57DE" w:rsidRPr="00203571" w:rsidRDefault="008A57DE" w:rsidP="00203571">
      <w:pPr>
        <w:pStyle w:val="paragraph"/>
      </w:pPr>
      <w:r w:rsidRPr="00203571">
        <w:tab/>
        <w:t>(ca)</w:t>
      </w:r>
      <w:r w:rsidRPr="00203571">
        <w:tab/>
        <w:t>the person has a death of partner exemption under section</w:t>
      </w:r>
      <w:r w:rsidR="00203571" w:rsidRPr="00203571">
        <w:t> </w:t>
      </w:r>
      <w:r w:rsidRPr="00203571">
        <w:t>542EA; or</w:t>
      </w:r>
    </w:p>
    <w:p w:rsidR="008A57DE" w:rsidRPr="00203571" w:rsidRDefault="00BB7F89" w:rsidP="00203571">
      <w:pPr>
        <w:pStyle w:val="ItemHead"/>
      </w:pPr>
      <w:r w:rsidRPr="00203571">
        <w:t>15</w:t>
      </w:r>
      <w:r w:rsidR="008A57DE" w:rsidRPr="00203571">
        <w:t xml:space="preserve">  After section</w:t>
      </w:r>
      <w:r w:rsidR="00203571" w:rsidRPr="00203571">
        <w:t> </w:t>
      </w:r>
      <w:r w:rsidR="008A57DE" w:rsidRPr="00203571">
        <w:t>542E</w:t>
      </w:r>
    </w:p>
    <w:p w:rsidR="008A57DE" w:rsidRPr="00203571" w:rsidRDefault="008A57DE" w:rsidP="00203571">
      <w:pPr>
        <w:pStyle w:val="Item"/>
      </w:pPr>
      <w:r w:rsidRPr="00203571">
        <w:t>Insert:</w:t>
      </w:r>
    </w:p>
    <w:p w:rsidR="008A57DE" w:rsidRPr="00203571" w:rsidRDefault="008A57DE" w:rsidP="00203571">
      <w:pPr>
        <w:pStyle w:val="ActHead5"/>
      </w:pPr>
      <w:bookmarkStart w:id="82" w:name="_Toc511305370"/>
      <w:r w:rsidRPr="00203571">
        <w:rPr>
          <w:rStyle w:val="CharSectno"/>
        </w:rPr>
        <w:t>542EA</w:t>
      </w:r>
      <w:r w:rsidRPr="00203571">
        <w:t xml:space="preserve">  Relief from activity test—death of person’s partner</w:t>
      </w:r>
      <w:bookmarkEnd w:id="82"/>
    </w:p>
    <w:p w:rsidR="008A57DE" w:rsidRPr="00203571" w:rsidRDefault="008A57DE" w:rsidP="00203571">
      <w:pPr>
        <w:pStyle w:val="SubsectionHead"/>
      </w:pPr>
      <w:r w:rsidRPr="00203571">
        <w:t>Claimants</w:t>
      </w:r>
    </w:p>
    <w:p w:rsidR="008A57DE" w:rsidRPr="00203571" w:rsidRDefault="008A57DE" w:rsidP="00203571">
      <w:pPr>
        <w:pStyle w:val="subsection"/>
      </w:pPr>
      <w:r w:rsidRPr="00203571">
        <w:tab/>
        <w:t>(1)</w:t>
      </w:r>
      <w:r w:rsidRPr="00203571">
        <w:tab/>
        <w:t>If:</w:t>
      </w:r>
    </w:p>
    <w:p w:rsidR="008A57DE" w:rsidRPr="00203571" w:rsidRDefault="008A57DE" w:rsidP="00203571">
      <w:pPr>
        <w:pStyle w:val="paragraph"/>
      </w:pPr>
      <w:r w:rsidRPr="00203571">
        <w:tab/>
        <w:t>(a)</w:t>
      </w:r>
      <w:r w:rsidRPr="00203571">
        <w:tab/>
        <w:t>a person makes a claim for youth allowance on or after the commencement of this section; and</w:t>
      </w:r>
    </w:p>
    <w:p w:rsidR="008A57DE" w:rsidRPr="00203571" w:rsidRDefault="008A57DE" w:rsidP="00203571">
      <w:pPr>
        <w:pStyle w:val="paragraph"/>
      </w:pPr>
      <w:r w:rsidRPr="00203571">
        <w:tab/>
        <w:t>(b)</w:t>
      </w:r>
      <w:r w:rsidRPr="00203571">
        <w:tab/>
        <w:t>the person makes the claim after the death of the person’s partner on or after the commencement of this section; and</w:t>
      </w:r>
    </w:p>
    <w:p w:rsidR="008A57DE" w:rsidRPr="00203571" w:rsidRDefault="008A57DE" w:rsidP="00203571">
      <w:pPr>
        <w:pStyle w:val="paragraph"/>
      </w:pPr>
      <w:r w:rsidRPr="00203571">
        <w:tab/>
        <w:t>(c)</w:t>
      </w:r>
      <w:r w:rsidRPr="00203571">
        <w:tab/>
        <w:t>if the person is a man or a woman who was not pregnant when her partner died—the person makes the claim in the period of 14</w:t>
      </w:r>
      <w:r w:rsidR="0082267D" w:rsidRPr="00203571">
        <w:t xml:space="preserve"> </w:t>
      </w:r>
      <w:r w:rsidRPr="00203571">
        <w:t>weeks starting on the day of the death of the partner; and</w:t>
      </w:r>
    </w:p>
    <w:p w:rsidR="008A57DE" w:rsidRPr="00203571" w:rsidRDefault="008A57DE" w:rsidP="00203571">
      <w:pPr>
        <w:pStyle w:val="paragraph"/>
      </w:pPr>
      <w:r w:rsidRPr="00203571">
        <w:tab/>
        <w:t>(d)</w:t>
      </w:r>
      <w:r w:rsidRPr="00203571">
        <w:tab/>
        <w:t>if the person is a woman who was pregnant when her partner died—the person makes the claim:</w:t>
      </w:r>
    </w:p>
    <w:p w:rsidR="008A57DE" w:rsidRPr="00203571" w:rsidRDefault="008A57DE" w:rsidP="00203571">
      <w:pPr>
        <w:pStyle w:val="paragraphsub"/>
      </w:pPr>
      <w:r w:rsidRPr="00203571">
        <w:tab/>
        <w:t>(i)</w:t>
      </w:r>
      <w:r w:rsidRPr="00203571">
        <w:tab/>
        <w:t>in the period of 14 weeks starting on the day of the death of the partner; or</w:t>
      </w:r>
    </w:p>
    <w:p w:rsidR="008A57DE" w:rsidRPr="00203571" w:rsidRDefault="008A57DE" w:rsidP="00203571">
      <w:pPr>
        <w:pStyle w:val="paragraphsub"/>
      </w:pPr>
      <w:r w:rsidRPr="00203571">
        <w:tab/>
        <w:t>(ii)</w:t>
      </w:r>
      <w:r w:rsidRPr="00203571">
        <w:tab/>
        <w:t>in the period starting on the day of the death of the partner and ending when the child is born or the woman otherwise stops being pregnant;</w:t>
      </w:r>
    </w:p>
    <w:p w:rsidR="008A57DE" w:rsidRPr="00203571" w:rsidRDefault="008A57DE" w:rsidP="00203571">
      <w:pPr>
        <w:pStyle w:val="paragraph"/>
      </w:pPr>
      <w:r w:rsidRPr="00203571">
        <w:tab/>
      </w:r>
      <w:r w:rsidRPr="00203571">
        <w:tab/>
        <w:t>whichever ends later;</w:t>
      </w:r>
    </w:p>
    <w:p w:rsidR="008A57DE" w:rsidRPr="00203571" w:rsidRDefault="008A57DE" w:rsidP="00203571">
      <w:pPr>
        <w:pStyle w:val="subsection2"/>
      </w:pPr>
      <w:r w:rsidRPr="00203571">
        <w:t xml:space="preserve">then the person has a death of partner exemption in respect of the period applicable under </w:t>
      </w:r>
      <w:r w:rsidR="00203571" w:rsidRPr="00203571">
        <w:t>paragraph (</w:t>
      </w:r>
      <w:r w:rsidRPr="00203571">
        <w:t>c) or (d).</w:t>
      </w:r>
    </w:p>
    <w:p w:rsidR="008A57DE" w:rsidRPr="00203571" w:rsidRDefault="008A57DE" w:rsidP="00203571">
      <w:pPr>
        <w:pStyle w:val="SubsectionHead"/>
      </w:pPr>
      <w:r w:rsidRPr="00203571">
        <w:t>Recipients</w:t>
      </w:r>
    </w:p>
    <w:p w:rsidR="008A57DE" w:rsidRPr="00203571" w:rsidRDefault="008A57DE" w:rsidP="00203571">
      <w:pPr>
        <w:pStyle w:val="subsection"/>
      </w:pPr>
      <w:r w:rsidRPr="00203571">
        <w:tab/>
        <w:t>(2)</w:t>
      </w:r>
      <w:r w:rsidRPr="00203571">
        <w:tab/>
        <w:t>If:</w:t>
      </w:r>
    </w:p>
    <w:p w:rsidR="008A57DE" w:rsidRPr="00203571" w:rsidRDefault="008A57DE" w:rsidP="00203571">
      <w:pPr>
        <w:pStyle w:val="paragraph"/>
      </w:pPr>
      <w:r w:rsidRPr="00203571">
        <w:tab/>
        <w:t>(a)</w:t>
      </w:r>
      <w:r w:rsidRPr="00203571">
        <w:tab/>
        <w:t>a person is receiving youth allowance on or after the commencement of this section; and</w:t>
      </w:r>
    </w:p>
    <w:p w:rsidR="008A57DE" w:rsidRPr="00203571" w:rsidRDefault="008A57DE" w:rsidP="00203571">
      <w:pPr>
        <w:pStyle w:val="paragraph"/>
      </w:pPr>
      <w:r w:rsidRPr="00203571">
        <w:tab/>
        <w:t>(b)</w:t>
      </w:r>
      <w:r w:rsidRPr="00203571">
        <w:tab/>
        <w:t>while the person is receiving youth allowance, the person’s partner dies on or after the commencement of this section; and</w:t>
      </w:r>
    </w:p>
    <w:p w:rsidR="008A57DE" w:rsidRPr="00203571" w:rsidRDefault="008A57DE" w:rsidP="00203571">
      <w:pPr>
        <w:pStyle w:val="paragraph"/>
      </w:pPr>
      <w:r w:rsidRPr="00203571">
        <w:tab/>
        <w:t>(c)</w:t>
      </w:r>
      <w:r w:rsidRPr="00203571">
        <w:tab/>
        <w:t>if the person is a man or a woman who was not pregnant when her partner died—the person notifies the Secretary of the person’s partner’s death in the period of 14</w:t>
      </w:r>
      <w:r w:rsidR="0082267D" w:rsidRPr="00203571">
        <w:t xml:space="preserve"> </w:t>
      </w:r>
      <w:r w:rsidRPr="00203571">
        <w:t>weeks starting on the day of the death of the partner; and</w:t>
      </w:r>
    </w:p>
    <w:p w:rsidR="008A57DE" w:rsidRPr="00203571" w:rsidRDefault="008A57DE" w:rsidP="00203571">
      <w:pPr>
        <w:pStyle w:val="paragraph"/>
      </w:pPr>
      <w:r w:rsidRPr="00203571">
        <w:tab/>
        <w:t>(d)</w:t>
      </w:r>
      <w:r w:rsidRPr="00203571">
        <w:tab/>
        <w:t>if the person is a woman who was pregnant when her partner died—the person notifies the Secretary of the person’s partner’s death:</w:t>
      </w:r>
    </w:p>
    <w:p w:rsidR="008A57DE" w:rsidRPr="00203571" w:rsidRDefault="008A57DE" w:rsidP="00203571">
      <w:pPr>
        <w:pStyle w:val="paragraphsub"/>
      </w:pPr>
      <w:r w:rsidRPr="00203571">
        <w:tab/>
        <w:t>(i)</w:t>
      </w:r>
      <w:r w:rsidRPr="00203571">
        <w:tab/>
        <w:t>in the period of 14 weeks starting on the day of the death of the partner; or</w:t>
      </w:r>
    </w:p>
    <w:p w:rsidR="008A57DE" w:rsidRPr="00203571" w:rsidRDefault="008A57DE" w:rsidP="00203571">
      <w:pPr>
        <w:pStyle w:val="paragraphsub"/>
      </w:pPr>
      <w:r w:rsidRPr="00203571">
        <w:tab/>
        <w:t>(ii)</w:t>
      </w:r>
      <w:r w:rsidRPr="00203571">
        <w:tab/>
        <w:t>in the period starting on the day of the death of the partner and ending when the child is born or the woman otherwise stops being pregnant;</w:t>
      </w:r>
    </w:p>
    <w:p w:rsidR="008A57DE" w:rsidRPr="00203571" w:rsidRDefault="008A57DE" w:rsidP="00203571">
      <w:pPr>
        <w:pStyle w:val="paragraph"/>
      </w:pPr>
      <w:r w:rsidRPr="00203571">
        <w:tab/>
      </w:r>
      <w:r w:rsidRPr="00203571">
        <w:tab/>
        <w:t>whichever ends later; and</w:t>
      </w:r>
    </w:p>
    <w:p w:rsidR="008A57DE" w:rsidRPr="00203571" w:rsidRDefault="008A57DE" w:rsidP="00203571">
      <w:pPr>
        <w:pStyle w:val="paragraph"/>
      </w:pPr>
      <w:r w:rsidRPr="00203571">
        <w:tab/>
        <w:t>(e)</w:t>
      </w:r>
      <w:r w:rsidRPr="00203571">
        <w:tab/>
        <w:t>the person is receiving youth allowance on the day of the notification;</w:t>
      </w:r>
    </w:p>
    <w:p w:rsidR="008A57DE" w:rsidRPr="00203571" w:rsidRDefault="008A57DE" w:rsidP="00203571">
      <w:pPr>
        <w:pStyle w:val="subsection2"/>
      </w:pPr>
      <w:r w:rsidRPr="00203571">
        <w:t xml:space="preserve">then the person has a death of partner exemption in respect of the period applicable under </w:t>
      </w:r>
      <w:r w:rsidR="00203571" w:rsidRPr="00203571">
        <w:t>paragraph (</w:t>
      </w:r>
      <w:r w:rsidRPr="00203571">
        <w:t>c) or (d).</w:t>
      </w:r>
    </w:p>
    <w:p w:rsidR="008A57DE" w:rsidRPr="00203571" w:rsidRDefault="00BB7F89" w:rsidP="00203571">
      <w:pPr>
        <w:pStyle w:val="ItemHead"/>
      </w:pPr>
      <w:r w:rsidRPr="00203571">
        <w:t>16</w:t>
      </w:r>
      <w:r w:rsidR="008A57DE" w:rsidRPr="00203571">
        <w:t xml:space="preserve">  After paragraph</w:t>
      </w:r>
      <w:r w:rsidR="00203571" w:rsidRPr="00203571">
        <w:t> </w:t>
      </w:r>
      <w:r w:rsidR="008A57DE" w:rsidRPr="00203571">
        <w:t>544A(2)(b)</w:t>
      </w:r>
    </w:p>
    <w:p w:rsidR="008A57DE" w:rsidRPr="00203571" w:rsidRDefault="008A57DE" w:rsidP="00203571">
      <w:pPr>
        <w:pStyle w:val="Item"/>
      </w:pPr>
      <w:r w:rsidRPr="00203571">
        <w:t>Insert:</w:t>
      </w:r>
    </w:p>
    <w:p w:rsidR="008A57DE" w:rsidRPr="00203571" w:rsidRDefault="008A57DE" w:rsidP="00203571">
      <w:pPr>
        <w:pStyle w:val="paragraph"/>
      </w:pPr>
      <w:r w:rsidRPr="00203571">
        <w:tab/>
        <w:t>(baa)</w:t>
      </w:r>
      <w:r w:rsidRPr="00203571">
        <w:tab/>
        <w:t>has a death of partner exemption under section</w:t>
      </w:r>
      <w:r w:rsidR="00203571" w:rsidRPr="00203571">
        <w:t> </w:t>
      </w:r>
      <w:r w:rsidRPr="00203571">
        <w:t>542EA; or</w:t>
      </w:r>
    </w:p>
    <w:p w:rsidR="008A57DE" w:rsidRPr="00203571" w:rsidRDefault="00BB7F89" w:rsidP="00203571">
      <w:pPr>
        <w:pStyle w:val="ItemHead"/>
      </w:pPr>
      <w:r w:rsidRPr="00203571">
        <w:t>17</w:t>
      </w:r>
      <w:r w:rsidR="008A57DE" w:rsidRPr="00203571">
        <w:t xml:space="preserve">  Before paragraph</w:t>
      </w:r>
      <w:r w:rsidR="00203571" w:rsidRPr="00203571">
        <w:t> </w:t>
      </w:r>
      <w:r w:rsidR="008A57DE" w:rsidRPr="00203571">
        <w:t>544E(a)</w:t>
      </w:r>
    </w:p>
    <w:p w:rsidR="008A57DE" w:rsidRPr="00203571" w:rsidRDefault="008A57DE" w:rsidP="00203571">
      <w:pPr>
        <w:pStyle w:val="Item"/>
      </w:pPr>
      <w:r w:rsidRPr="00203571">
        <w:t>Insert:</w:t>
      </w:r>
    </w:p>
    <w:p w:rsidR="008A57DE" w:rsidRPr="00203571" w:rsidRDefault="008A57DE" w:rsidP="00203571">
      <w:pPr>
        <w:pStyle w:val="paragraph"/>
      </w:pPr>
      <w:r w:rsidRPr="00203571">
        <w:tab/>
        <w:t>(aa)</w:t>
      </w:r>
      <w:r w:rsidRPr="00203571">
        <w:tab/>
        <w:t>has a death of partner exemption under section</w:t>
      </w:r>
      <w:r w:rsidR="00203571" w:rsidRPr="00203571">
        <w:t> </w:t>
      </w:r>
      <w:r w:rsidRPr="00203571">
        <w:t>542EA; or</w:t>
      </w:r>
    </w:p>
    <w:p w:rsidR="008A57DE" w:rsidRPr="00203571" w:rsidRDefault="00BB7F89" w:rsidP="00203571">
      <w:pPr>
        <w:pStyle w:val="ItemHead"/>
      </w:pPr>
      <w:r w:rsidRPr="00203571">
        <w:t>18</w:t>
      </w:r>
      <w:r w:rsidR="008A57DE" w:rsidRPr="00203571">
        <w:t xml:space="preserve">  At the end of section</w:t>
      </w:r>
      <w:r w:rsidR="00203571" w:rsidRPr="00203571">
        <w:t> </w:t>
      </w:r>
      <w:r w:rsidR="008A57DE" w:rsidRPr="00203571">
        <w:t>549A</w:t>
      </w:r>
    </w:p>
    <w:p w:rsidR="008A57DE" w:rsidRPr="00203571" w:rsidRDefault="008A57DE" w:rsidP="00203571">
      <w:pPr>
        <w:pStyle w:val="Item"/>
      </w:pPr>
      <w:r w:rsidRPr="00203571">
        <w:t>Add:</w:t>
      </w:r>
    </w:p>
    <w:p w:rsidR="008A57DE" w:rsidRPr="00203571" w:rsidRDefault="008A57DE" w:rsidP="00203571">
      <w:pPr>
        <w:pStyle w:val="SubsectionHead"/>
      </w:pPr>
      <w:r w:rsidRPr="00203571">
        <w:t>Exception—death of person’s partner</w:t>
      </w:r>
    </w:p>
    <w:p w:rsidR="008A57DE" w:rsidRPr="00203571" w:rsidRDefault="008A57DE" w:rsidP="00203571">
      <w:pPr>
        <w:pStyle w:val="subsection"/>
      </w:pPr>
      <w:r w:rsidRPr="00203571">
        <w:tab/>
        <w:t>(7)</w:t>
      </w:r>
      <w:r w:rsidRPr="00203571">
        <w:tab/>
      </w:r>
      <w:r w:rsidR="00203571" w:rsidRPr="00203571">
        <w:t>Subsection (</w:t>
      </w:r>
      <w:r w:rsidRPr="00203571">
        <w:t>1) does not apply to a person if:</w:t>
      </w:r>
    </w:p>
    <w:p w:rsidR="008A57DE" w:rsidRPr="00203571" w:rsidRDefault="008A57DE" w:rsidP="00203571">
      <w:pPr>
        <w:pStyle w:val="paragraph"/>
      </w:pPr>
      <w:r w:rsidRPr="00203571">
        <w:tab/>
        <w:t>(a)</w:t>
      </w:r>
      <w:r w:rsidRPr="00203571">
        <w:tab/>
        <w:t>the person makes a claim for youth allowance on or after the commencement of this subsection; and</w:t>
      </w:r>
    </w:p>
    <w:p w:rsidR="008A57DE" w:rsidRPr="00203571" w:rsidRDefault="008A57DE" w:rsidP="00203571">
      <w:pPr>
        <w:pStyle w:val="paragraph"/>
      </w:pPr>
      <w:r w:rsidRPr="00203571">
        <w:tab/>
        <w:t>(b)</w:t>
      </w:r>
      <w:r w:rsidRPr="00203571">
        <w:tab/>
        <w:t>the person makes the claim after the death of the person’s partner on or after the commencement of this subsection; and</w:t>
      </w:r>
    </w:p>
    <w:p w:rsidR="008A57DE" w:rsidRPr="00203571" w:rsidRDefault="008A57DE" w:rsidP="00203571">
      <w:pPr>
        <w:pStyle w:val="paragraph"/>
      </w:pPr>
      <w:r w:rsidRPr="00203571">
        <w:tab/>
        <w:t>(c)</w:t>
      </w:r>
      <w:r w:rsidRPr="00203571">
        <w:tab/>
        <w:t>if the person is a man or a woman who was not pregnant when her partner died—the person makes the claim in the period of 14</w:t>
      </w:r>
      <w:r w:rsidR="0082267D" w:rsidRPr="00203571">
        <w:t xml:space="preserve"> </w:t>
      </w:r>
      <w:r w:rsidRPr="00203571">
        <w:t>weeks starting on the day of the death of the partner; and</w:t>
      </w:r>
    </w:p>
    <w:p w:rsidR="008A57DE" w:rsidRPr="00203571" w:rsidRDefault="008A57DE" w:rsidP="00203571">
      <w:pPr>
        <w:pStyle w:val="paragraph"/>
      </w:pPr>
      <w:r w:rsidRPr="00203571">
        <w:tab/>
        <w:t>(d)</w:t>
      </w:r>
      <w:r w:rsidRPr="00203571">
        <w:tab/>
        <w:t>if the person is a woman who was pregnant when her partner died—the person makes the claim:</w:t>
      </w:r>
    </w:p>
    <w:p w:rsidR="008A57DE" w:rsidRPr="00203571" w:rsidRDefault="008A57DE" w:rsidP="00203571">
      <w:pPr>
        <w:pStyle w:val="paragraphsub"/>
      </w:pPr>
      <w:r w:rsidRPr="00203571">
        <w:tab/>
        <w:t>(i)</w:t>
      </w:r>
      <w:r w:rsidRPr="00203571">
        <w:tab/>
        <w:t>in the period of 14 weeks starting on the day of the death of the partner; or</w:t>
      </w:r>
    </w:p>
    <w:p w:rsidR="008A57DE" w:rsidRPr="00203571" w:rsidRDefault="008A57DE" w:rsidP="00203571">
      <w:pPr>
        <w:pStyle w:val="paragraphsub"/>
      </w:pPr>
      <w:r w:rsidRPr="00203571">
        <w:tab/>
        <w:t>(ii)</w:t>
      </w:r>
      <w:r w:rsidRPr="00203571">
        <w:tab/>
        <w:t>in the period starting on the day of the death of the partner and ending when the child is born or the woman otherwise stops being pregnant;</w:t>
      </w:r>
    </w:p>
    <w:p w:rsidR="008A57DE" w:rsidRPr="00203571" w:rsidRDefault="008A57DE" w:rsidP="00203571">
      <w:pPr>
        <w:pStyle w:val="paragraph"/>
      </w:pPr>
      <w:r w:rsidRPr="00203571">
        <w:tab/>
      </w:r>
      <w:r w:rsidRPr="00203571">
        <w:tab/>
        <w:t>whichever ends later.</w:t>
      </w:r>
    </w:p>
    <w:p w:rsidR="008A57DE" w:rsidRPr="00203571" w:rsidRDefault="00BB7F89" w:rsidP="00203571">
      <w:pPr>
        <w:pStyle w:val="ItemHead"/>
      </w:pPr>
      <w:r w:rsidRPr="00203571">
        <w:t>19</w:t>
      </w:r>
      <w:r w:rsidR="008A57DE" w:rsidRPr="00203571">
        <w:t xml:space="preserve">  Subsection</w:t>
      </w:r>
      <w:r w:rsidR="00203571" w:rsidRPr="00203571">
        <w:t> </w:t>
      </w:r>
      <w:r w:rsidR="008A57DE" w:rsidRPr="00203571">
        <w:t>549CA(2)</w:t>
      </w:r>
    </w:p>
    <w:p w:rsidR="008A57DE" w:rsidRPr="00203571" w:rsidRDefault="008A57DE" w:rsidP="00203571">
      <w:pPr>
        <w:pStyle w:val="Item"/>
      </w:pPr>
      <w:r w:rsidRPr="00203571">
        <w:t>Omit “</w:t>
      </w:r>
      <w:r w:rsidR="00203571" w:rsidRPr="00203571">
        <w:t>subsection (</w:t>
      </w:r>
      <w:r w:rsidRPr="00203571">
        <w:t>3)”, substitute “</w:t>
      </w:r>
      <w:r w:rsidR="00203571" w:rsidRPr="00203571">
        <w:t>subsections (</w:t>
      </w:r>
      <w:r w:rsidRPr="00203571">
        <w:t>3) and (5)”.</w:t>
      </w:r>
    </w:p>
    <w:p w:rsidR="008A57DE" w:rsidRPr="00203571" w:rsidRDefault="00BB7F89" w:rsidP="00203571">
      <w:pPr>
        <w:pStyle w:val="ItemHead"/>
      </w:pPr>
      <w:r w:rsidRPr="00203571">
        <w:t>20</w:t>
      </w:r>
      <w:r w:rsidR="008A57DE" w:rsidRPr="00203571">
        <w:t xml:space="preserve">  At the end of section</w:t>
      </w:r>
      <w:r w:rsidR="00203571" w:rsidRPr="00203571">
        <w:t> </w:t>
      </w:r>
      <w:r w:rsidR="008A57DE" w:rsidRPr="00203571">
        <w:t>549CA</w:t>
      </w:r>
    </w:p>
    <w:p w:rsidR="008A57DE" w:rsidRPr="00203571" w:rsidRDefault="008A57DE" w:rsidP="00203571">
      <w:pPr>
        <w:pStyle w:val="Item"/>
      </w:pPr>
      <w:r w:rsidRPr="00203571">
        <w:t>Add:</w:t>
      </w:r>
    </w:p>
    <w:p w:rsidR="008A57DE" w:rsidRPr="00203571" w:rsidRDefault="008A57DE" w:rsidP="00203571">
      <w:pPr>
        <w:pStyle w:val="subsection"/>
      </w:pPr>
      <w:r w:rsidRPr="00203571">
        <w:tab/>
        <w:t>(5)</w:t>
      </w:r>
      <w:r w:rsidRPr="00203571">
        <w:tab/>
      </w:r>
      <w:r w:rsidR="00203571" w:rsidRPr="00203571">
        <w:t>Subsection (</w:t>
      </w:r>
      <w:r w:rsidRPr="00203571">
        <w:t>2) does not apply to a person if:</w:t>
      </w:r>
    </w:p>
    <w:p w:rsidR="008A57DE" w:rsidRPr="00203571" w:rsidRDefault="008A57DE" w:rsidP="00203571">
      <w:pPr>
        <w:pStyle w:val="paragraph"/>
      </w:pPr>
      <w:r w:rsidRPr="00203571">
        <w:tab/>
        <w:t>(a)</w:t>
      </w:r>
      <w:r w:rsidRPr="00203571">
        <w:tab/>
        <w:t>the person makes a claim for youth allowance on or after the commencement of this subsection; and</w:t>
      </w:r>
    </w:p>
    <w:p w:rsidR="008A57DE" w:rsidRPr="00203571" w:rsidRDefault="008A57DE" w:rsidP="00203571">
      <w:pPr>
        <w:pStyle w:val="paragraph"/>
      </w:pPr>
      <w:r w:rsidRPr="00203571">
        <w:tab/>
        <w:t>(b)</w:t>
      </w:r>
      <w:r w:rsidRPr="00203571">
        <w:tab/>
        <w:t>the person makes the claim after the death of the person’s partner on or after the commencement of this subsection; and</w:t>
      </w:r>
    </w:p>
    <w:p w:rsidR="008A57DE" w:rsidRPr="00203571" w:rsidRDefault="008A57DE" w:rsidP="00203571">
      <w:pPr>
        <w:pStyle w:val="paragraph"/>
      </w:pPr>
      <w:r w:rsidRPr="00203571">
        <w:tab/>
        <w:t>(c)</w:t>
      </w:r>
      <w:r w:rsidRPr="00203571">
        <w:tab/>
        <w:t>if the person is a man or a woman who was not pregnant when her partner died—the person makes the claim in the period of 14</w:t>
      </w:r>
      <w:r w:rsidR="0082267D" w:rsidRPr="00203571">
        <w:t xml:space="preserve"> </w:t>
      </w:r>
      <w:r w:rsidRPr="00203571">
        <w:t>weeks starting on the day of the death of the partner; and</w:t>
      </w:r>
    </w:p>
    <w:p w:rsidR="008A57DE" w:rsidRPr="00203571" w:rsidRDefault="008A57DE" w:rsidP="00203571">
      <w:pPr>
        <w:pStyle w:val="paragraph"/>
      </w:pPr>
      <w:r w:rsidRPr="00203571">
        <w:tab/>
        <w:t>(d)</w:t>
      </w:r>
      <w:r w:rsidRPr="00203571">
        <w:tab/>
        <w:t>if the person is a woman who was pregnant when her partner died—the person makes the claim:</w:t>
      </w:r>
    </w:p>
    <w:p w:rsidR="008A57DE" w:rsidRPr="00203571" w:rsidRDefault="008A57DE" w:rsidP="00203571">
      <w:pPr>
        <w:pStyle w:val="paragraphsub"/>
      </w:pPr>
      <w:r w:rsidRPr="00203571">
        <w:tab/>
        <w:t>(i)</w:t>
      </w:r>
      <w:r w:rsidRPr="00203571">
        <w:tab/>
        <w:t>in the period of 14 weeks starting on the day of the death of the partner; or</w:t>
      </w:r>
    </w:p>
    <w:p w:rsidR="008A57DE" w:rsidRPr="00203571" w:rsidRDefault="008A57DE" w:rsidP="00203571">
      <w:pPr>
        <w:pStyle w:val="paragraphsub"/>
      </w:pPr>
      <w:r w:rsidRPr="00203571">
        <w:tab/>
        <w:t>(ii)</w:t>
      </w:r>
      <w:r w:rsidRPr="00203571">
        <w:tab/>
        <w:t>in the period starting on the day of the death of the partner and ending when the child is born or the woman otherwise stops being pregnant;</w:t>
      </w:r>
    </w:p>
    <w:p w:rsidR="008A57DE" w:rsidRPr="00203571" w:rsidRDefault="008A57DE" w:rsidP="00203571">
      <w:pPr>
        <w:pStyle w:val="paragraph"/>
      </w:pPr>
      <w:r w:rsidRPr="00203571">
        <w:tab/>
      </w:r>
      <w:r w:rsidRPr="00203571">
        <w:tab/>
        <w:t>whichever ends later.</w:t>
      </w:r>
    </w:p>
    <w:p w:rsidR="008A57DE" w:rsidRPr="00203571" w:rsidRDefault="00BB7F89" w:rsidP="00203571">
      <w:pPr>
        <w:pStyle w:val="ItemHead"/>
      </w:pPr>
      <w:r w:rsidRPr="00203571">
        <w:t>21</w:t>
      </w:r>
      <w:r w:rsidR="008A57DE" w:rsidRPr="00203571">
        <w:t xml:space="preserve">  At the end of section</w:t>
      </w:r>
      <w:r w:rsidR="00203571" w:rsidRPr="00203571">
        <w:t> </w:t>
      </w:r>
      <w:r w:rsidR="008A57DE" w:rsidRPr="00203571">
        <w:t>553C</w:t>
      </w:r>
    </w:p>
    <w:p w:rsidR="008A57DE" w:rsidRPr="00203571" w:rsidRDefault="008A57DE" w:rsidP="00203571">
      <w:pPr>
        <w:pStyle w:val="Item"/>
      </w:pPr>
      <w:r w:rsidRPr="00203571">
        <w:t>Add:</w:t>
      </w:r>
    </w:p>
    <w:p w:rsidR="008A57DE" w:rsidRPr="00203571" w:rsidRDefault="008A57DE" w:rsidP="00203571">
      <w:pPr>
        <w:pStyle w:val="SubsectionHead"/>
      </w:pPr>
      <w:r w:rsidRPr="00203571">
        <w:t>Exemption for death of person’s partner</w:t>
      </w:r>
    </w:p>
    <w:p w:rsidR="008A57DE" w:rsidRPr="00203571" w:rsidRDefault="008A57DE" w:rsidP="00203571">
      <w:pPr>
        <w:pStyle w:val="subsection"/>
      </w:pPr>
      <w:r w:rsidRPr="00203571">
        <w:tab/>
        <w:t>(6)</w:t>
      </w:r>
      <w:r w:rsidRPr="00203571">
        <w:tab/>
      </w:r>
      <w:r w:rsidR="00203571" w:rsidRPr="00203571">
        <w:t>Subsection (</w:t>
      </w:r>
      <w:r w:rsidRPr="00203571">
        <w:t>2) does not apply to a person if:</w:t>
      </w:r>
    </w:p>
    <w:p w:rsidR="008A57DE" w:rsidRPr="00203571" w:rsidRDefault="008A57DE" w:rsidP="00203571">
      <w:pPr>
        <w:pStyle w:val="paragraph"/>
      </w:pPr>
      <w:r w:rsidRPr="00203571">
        <w:tab/>
        <w:t>(a)</w:t>
      </w:r>
      <w:r w:rsidRPr="00203571">
        <w:tab/>
        <w:t>the person makes a claim for youth allowance on or after the commencement of this subsection; and</w:t>
      </w:r>
    </w:p>
    <w:p w:rsidR="008A57DE" w:rsidRPr="00203571" w:rsidRDefault="008A57DE" w:rsidP="00203571">
      <w:pPr>
        <w:pStyle w:val="paragraph"/>
      </w:pPr>
      <w:r w:rsidRPr="00203571">
        <w:tab/>
        <w:t>(b)</w:t>
      </w:r>
      <w:r w:rsidRPr="00203571">
        <w:tab/>
        <w:t>the person makes the claim after the death of the person’s partner on or after the commencement of this subsection; and</w:t>
      </w:r>
    </w:p>
    <w:p w:rsidR="008A57DE" w:rsidRPr="00203571" w:rsidRDefault="008A57DE" w:rsidP="00203571">
      <w:pPr>
        <w:pStyle w:val="paragraph"/>
      </w:pPr>
      <w:r w:rsidRPr="00203571">
        <w:tab/>
        <w:t>(c)</w:t>
      </w:r>
      <w:r w:rsidRPr="00203571">
        <w:tab/>
        <w:t>if the person is a man or a woman who was not pregnant when her partner died—the person makes the claim in the period of 14</w:t>
      </w:r>
      <w:r w:rsidR="0082267D" w:rsidRPr="00203571">
        <w:t xml:space="preserve"> </w:t>
      </w:r>
      <w:r w:rsidRPr="00203571">
        <w:t>weeks starting on the day of the death of the partner; and</w:t>
      </w:r>
    </w:p>
    <w:p w:rsidR="008A57DE" w:rsidRPr="00203571" w:rsidRDefault="008A57DE" w:rsidP="00203571">
      <w:pPr>
        <w:pStyle w:val="paragraph"/>
      </w:pPr>
      <w:r w:rsidRPr="00203571">
        <w:tab/>
        <w:t>(d)</w:t>
      </w:r>
      <w:r w:rsidRPr="00203571">
        <w:tab/>
        <w:t>if the person is a woman who was pregnant when her partner died—the person makes the claim:</w:t>
      </w:r>
    </w:p>
    <w:p w:rsidR="008A57DE" w:rsidRPr="00203571" w:rsidRDefault="008A57DE" w:rsidP="00203571">
      <w:pPr>
        <w:pStyle w:val="paragraphsub"/>
      </w:pPr>
      <w:r w:rsidRPr="00203571">
        <w:tab/>
        <w:t>(i)</w:t>
      </w:r>
      <w:r w:rsidRPr="00203571">
        <w:tab/>
        <w:t>in the period of 14 weeks starting on the day of the death of the partner; or</w:t>
      </w:r>
    </w:p>
    <w:p w:rsidR="008A57DE" w:rsidRPr="00203571" w:rsidRDefault="008A57DE" w:rsidP="00203571">
      <w:pPr>
        <w:pStyle w:val="paragraphsub"/>
      </w:pPr>
      <w:r w:rsidRPr="00203571">
        <w:tab/>
        <w:t>(ii)</w:t>
      </w:r>
      <w:r w:rsidRPr="00203571">
        <w:tab/>
        <w:t>in the period starting on the day of the death of the partner and ending when the child is born or the woman otherwise stops being pregnant;</w:t>
      </w:r>
    </w:p>
    <w:p w:rsidR="008A57DE" w:rsidRPr="00203571" w:rsidRDefault="008A57DE" w:rsidP="00203571">
      <w:pPr>
        <w:pStyle w:val="paragraph"/>
      </w:pPr>
      <w:r w:rsidRPr="00203571">
        <w:tab/>
      </w:r>
      <w:r w:rsidRPr="00203571">
        <w:tab/>
        <w:t>whichever ends later.</w:t>
      </w:r>
    </w:p>
    <w:p w:rsidR="008A57DE" w:rsidRPr="00203571" w:rsidRDefault="00BB7F89" w:rsidP="00203571">
      <w:pPr>
        <w:pStyle w:val="ItemHead"/>
      </w:pPr>
      <w:r w:rsidRPr="00203571">
        <w:t>22</w:t>
      </w:r>
      <w:r w:rsidR="008A57DE" w:rsidRPr="00203571">
        <w:t xml:space="preserve">  Subdivision A of Division</w:t>
      </w:r>
      <w:r w:rsidR="00203571" w:rsidRPr="00203571">
        <w:t> </w:t>
      </w:r>
      <w:r w:rsidR="008A57DE" w:rsidRPr="00203571">
        <w:t>10 of Part</w:t>
      </w:r>
      <w:r w:rsidR="00203571" w:rsidRPr="00203571">
        <w:t> </w:t>
      </w:r>
      <w:r w:rsidR="008A57DE" w:rsidRPr="00203571">
        <w:t>2.11 (heading)</w:t>
      </w:r>
    </w:p>
    <w:p w:rsidR="008A57DE" w:rsidRPr="00203571" w:rsidRDefault="008A57DE" w:rsidP="00203571">
      <w:pPr>
        <w:pStyle w:val="Item"/>
      </w:pPr>
      <w:r w:rsidRPr="00203571">
        <w:t>Repeal the heading, substitute:</w:t>
      </w:r>
    </w:p>
    <w:p w:rsidR="008A57DE" w:rsidRPr="00203571" w:rsidRDefault="008A57DE" w:rsidP="00203571">
      <w:pPr>
        <w:pStyle w:val="ActHead4"/>
      </w:pPr>
      <w:bookmarkStart w:id="83" w:name="_Toc511305371"/>
      <w:r w:rsidRPr="00203571">
        <w:rPr>
          <w:rStyle w:val="CharSubdNo"/>
        </w:rPr>
        <w:t>Subdivision A</w:t>
      </w:r>
      <w:r w:rsidRPr="00203571">
        <w:t>—</w:t>
      </w:r>
      <w:r w:rsidRPr="00203571">
        <w:rPr>
          <w:rStyle w:val="CharSubdText"/>
        </w:rPr>
        <w:t>Ongoing payments for death of partner</w:t>
      </w:r>
      <w:bookmarkEnd w:id="83"/>
    </w:p>
    <w:p w:rsidR="008A57DE" w:rsidRPr="00203571" w:rsidRDefault="00BB7F89" w:rsidP="00203571">
      <w:pPr>
        <w:pStyle w:val="ItemHead"/>
      </w:pPr>
      <w:r w:rsidRPr="00203571">
        <w:t>23</w:t>
      </w:r>
      <w:r w:rsidR="008A57DE" w:rsidRPr="00203571">
        <w:t xml:space="preserve">  Section</w:t>
      </w:r>
      <w:r w:rsidR="00203571" w:rsidRPr="00203571">
        <w:t> </w:t>
      </w:r>
      <w:r w:rsidR="008A57DE" w:rsidRPr="00203571">
        <w:t>567 (heading)</w:t>
      </w:r>
    </w:p>
    <w:p w:rsidR="008A57DE" w:rsidRPr="00203571" w:rsidRDefault="008A57DE" w:rsidP="00203571">
      <w:pPr>
        <w:pStyle w:val="Item"/>
      </w:pPr>
      <w:r w:rsidRPr="00203571">
        <w:t>Repeal the heading, substitute:</w:t>
      </w:r>
    </w:p>
    <w:p w:rsidR="008A57DE" w:rsidRPr="00203571" w:rsidRDefault="008A57DE" w:rsidP="00203571">
      <w:pPr>
        <w:pStyle w:val="ActHead5"/>
      </w:pPr>
      <w:bookmarkStart w:id="84" w:name="_Toc511305372"/>
      <w:r w:rsidRPr="00203571">
        <w:rPr>
          <w:rStyle w:val="CharSectno"/>
        </w:rPr>
        <w:t>567</w:t>
      </w:r>
      <w:r w:rsidRPr="00203571">
        <w:t xml:space="preserve">  Qualification for payments under this Subdivision</w:t>
      </w:r>
      <w:bookmarkEnd w:id="84"/>
    </w:p>
    <w:p w:rsidR="008A57DE" w:rsidRPr="00203571" w:rsidRDefault="00BB7F89" w:rsidP="00203571">
      <w:pPr>
        <w:pStyle w:val="ItemHead"/>
      </w:pPr>
      <w:r w:rsidRPr="00203571">
        <w:t>24</w:t>
      </w:r>
      <w:r w:rsidR="008A57DE" w:rsidRPr="00203571">
        <w:t xml:space="preserve">  Paragraph 567(1)(f)</w:t>
      </w:r>
    </w:p>
    <w:p w:rsidR="008A57DE" w:rsidRPr="00203571" w:rsidRDefault="008A57DE" w:rsidP="00203571">
      <w:pPr>
        <w:pStyle w:val="Item"/>
      </w:pPr>
      <w:r w:rsidRPr="00203571">
        <w:t>Omit “Division”, substitute “Subdivision”.</w:t>
      </w:r>
    </w:p>
    <w:p w:rsidR="008A57DE" w:rsidRPr="00203571" w:rsidRDefault="00BB7F89" w:rsidP="00203571">
      <w:pPr>
        <w:pStyle w:val="ItemHead"/>
      </w:pPr>
      <w:r w:rsidRPr="00203571">
        <w:t>25</w:t>
      </w:r>
      <w:r w:rsidR="008A57DE" w:rsidRPr="00203571">
        <w:t xml:space="preserve">  Subsection</w:t>
      </w:r>
      <w:r w:rsidR="00203571" w:rsidRPr="00203571">
        <w:t> </w:t>
      </w:r>
      <w:r w:rsidR="008A57DE" w:rsidRPr="00203571">
        <w:t>567(1)</w:t>
      </w:r>
    </w:p>
    <w:p w:rsidR="008A57DE" w:rsidRPr="00203571" w:rsidRDefault="008A57DE" w:rsidP="00203571">
      <w:pPr>
        <w:pStyle w:val="Item"/>
      </w:pPr>
      <w:r w:rsidRPr="00203571">
        <w:t>Omit “Division” (last occurring), substitute “Subdivision”.</w:t>
      </w:r>
    </w:p>
    <w:p w:rsidR="008A57DE" w:rsidRPr="00203571" w:rsidRDefault="00BB7F89" w:rsidP="00203571">
      <w:pPr>
        <w:pStyle w:val="ItemHead"/>
      </w:pPr>
      <w:r w:rsidRPr="00203571">
        <w:t>26</w:t>
      </w:r>
      <w:r w:rsidR="008A57DE" w:rsidRPr="00203571">
        <w:t xml:space="preserve">  Subsection</w:t>
      </w:r>
      <w:r w:rsidR="00203571" w:rsidRPr="00203571">
        <w:t> </w:t>
      </w:r>
      <w:r w:rsidR="008A57DE" w:rsidRPr="00203571">
        <w:t>567(2)</w:t>
      </w:r>
    </w:p>
    <w:p w:rsidR="008A57DE" w:rsidRPr="00203571" w:rsidRDefault="008A57DE" w:rsidP="00203571">
      <w:pPr>
        <w:pStyle w:val="Item"/>
      </w:pPr>
      <w:r w:rsidRPr="00203571">
        <w:t>Omit “Division” (wherever occurring), substitute “Subdivision”.</w:t>
      </w:r>
    </w:p>
    <w:p w:rsidR="008A57DE" w:rsidRPr="00203571" w:rsidRDefault="00BB7F89" w:rsidP="00203571">
      <w:pPr>
        <w:pStyle w:val="ItemHead"/>
      </w:pPr>
      <w:r w:rsidRPr="00203571">
        <w:t>27</w:t>
      </w:r>
      <w:r w:rsidR="008A57DE" w:rsidRPr="00203571">
        <w:t xml:space="preserve">  At the end of subsection</w:t>
      </w:r>
      <w:r w:rsidR="00203571" w:rsidRPr="00203571">
        <w:t> </w:t>
      </w:r>
      <w:r w:rsidR="008A57DE" w:rsidRPr="00203571">
        <w:t>567(2)</w:t>
      </w:r>
    </w:p>
    <w:p w:rsidR="008A57DE" w:rsidRPr="00203571" w:rsidRDefault="008A57DE" w:rsidP="00203571">
      <w:pPr>
        <w:pStyle w:val="Item"/>
      </w:pPr>
      <w:r w:rsidRPr="00203571">
        <w:t>Add:</w:t>
      </w:r>
    </w:p>
    <w:p w:rsidR="008A57DE" w:rsidRPr="00203571" w:rsidRDefault="008A57DE" w:rsidP="00203571">
      <w:pPr>
        <w:pStyle w:val="notetext"/>
      </w:pPr>
      <w:r w:rsidRPr="00203571">
        <w:t>Note:</w:t>
      </w:r>
      <w:r w:rsidRPr="00203571">
        <w:tab/>
        <w:t>By making such a choice, the person may qualify for a payment under Subdivision AA.</w:t>
      </w:r>
    </w:p>
    <w:p w:rsidR="008A57DE" w:rsidRPr="00203571" w:rsidRDefault="00BB7F89" w:rsidP="00203571">
      <w:pPr>
        <w:pStyle w:val="ItemHead"/>
      </w:pPr>
      <w:r w:rsidRPr="00203571">
        <w:t>28</w:t>
      </w:r>
      <w:r w:rsidR="008A57DE" w:rsidRPr="00203571">
        <w:t xml:space="preserve">  Paragraph 567(3)(b)</w:t>
      </w:r>
    </w:p>
    <w:p w:rsidR="008A57DE" w:rsidRPr="00203571" w:rsidRDefault="008A57DE" w:rsidP="00203571">
      <w:pPr>
        <w:pStyle w:val="Item"/>
      </w:pPr>
      <w:r w:rsidRPr="00203571">
        <w:t>Omit “Division”, substitute “Subdivision”.</w:t>
      </w:r>
    </w:p>
    <w:p w:rsidR="008A57DE" w:rsidRPr="00203571" w:rsidRDefault="00BB7F89" w:rsidP="00203571">
      <w:pPr>
        <w:pStyle w:val="ItemHead"/>
      </w:pPr>
      <w:r w:rsidRPr="00203571">
        <w:t>29</w:t>
      </w:r>
      <w:r w:rsidR="008A57DE" w:rsidRPr="00203571">
        <w:t xml:space="preserve">  Subsection</w:t>
      </w:r>
      <w:r w:rsidR="00203571" w:rsidRPr="00203571">
        <w:t> </w:t>
      </w:r>
      <w:r w:rsidR="008A57DE" w:rsidRPr="00203571">
        <w:t>567(4)</w:t>
      </w:r>
    </w:p>
    <w:p w:rsidR="008A57DE" w:rsidRPr="00203571" w:rsidRDefault="008A57DE" w:rsidP="00203571">
      <w:pPr>
        <w:pStyle w:val="Item"/>
      </w:pPr>
      <w:r w:rsidRPr="00203571">
        <w:t>Omit “Division”, substitute “Subdivision”.</w:t>
      </w:r>
    </w:p>
    <w:p w:rsidR="008A57DE" w:rsidRPr="00203571" w:rsidRDefault="00BB7F89" w:rsidP="00203571">
      <w:pPr>
        <w:pStyle w:val="ItemHead"/>
      </w:pPr>
      <w:r w:rsidRPr="00203571">
        <w:t>30</w:t>
      </w:r>
      <w:r w:rsidR="008A57DE" w:rsidRPr="00203571">
        <w:t xml:space="preserve">  Section</w:t>
      </w:r>
      <w:r w:rsidR="00203571" w:rsidRPr="00203571">
        <w:t> </w:t>
      </w:r>
      <w:r w:rsidR="008A57DE" w:rsidRPr="00203571">
        <w:t>567A</w:t>
      </w:r>
    </w:p>
    <w:p w:rsidR="008A57DE" w:rsidRPr="00203571" w:rsidRDefault="008A57DE" w:rsidP="00203571">
      <w:pPr>
        <w:pStyle w:val="Item"/>
      </w:pPr>
      <w:r w:rsidRPr="00203571">
        <w:t>Omit “Division”, substitute “Subdivision”.</w:t>
      </w:r>
    </w:p>
    <w:p w:rsidR="008A57DE" w:rsidRPr="00203571" w:rsidRDefault="00BB7F89" w:rsidP="00203571">
      <w:pPr>
        <w:pStyle w:val="ItemHead"/>
      </w:pPr>
      <w:r w:rsidRPr="00203571">
        <w:t>31</w:t>
      </w:r>
      <w:r w:rsidR="008A57DE" w:rsidRPr="00203571">
        <w:t xml:space="preserve">  Paragraph 567B(a)</w:t>
      </w:r>
    </w:p>
    <w:p w:rsidR="008A57DE" w:rsidRPr="00203571" w:rsidRDefault="008A57DE" w:rsidP="00203571">
      <w:pPr>
        <w:pStyle w:val="Item"/>
      </w:pPr>
      <w:r w:rsidRPr="00203571">
        <w:t>Omit “Division”, substitute “Subdivision”.</w:t>
      </w:r>
    </w:p>
    <w:p w:rsidR="008A57DE" w:rsidRPr="00203571" w:rsidRDefault="00BB7F89" w:rsidP="00203571">
      <w:pPr>
        <w:pStyle w:val="ItemHead"/>
      </w:pPr>
      <w:r w:rsidRPr="00203571">
        <w:t>32</w:t>
      </w:r>
      <w:r w:rsidR="008A57DE" w:rsidRPr="00203571">
        <w:t xml:space="preserve">  Section</w:t>
      </w:r>
      <w:r w:rsidR="00203571" w:rsidRPr="00203571">
        <w:t> </w:t>
      </w:r>
      <w:r w:rsidR="008A57DE" w:rsidRPr="00203571">
        <w:t>567C</w:t>
      </w:r>
    </w:p>
    <w:p w:rsidR="008A57DE" w:rsidRPr="00203571" w:rsidRDefault="008A57DE" w:rsidP="00203571">
      <w:pPr>
        <w:pStyle w:val="Item"/>
      </w:pPr>
      <w:r w:rsidRPr="00203571">
        <w:t>Omit “Division” (wherever occurring), substitute “Subdivision”.</w:t>
      </w:r>
    </w:p>
    <w:p w:rsidR="008A57DE" w:rsidRPr="00203571" w:rsidRDefault="00BB7F89" w:rsidP="00203571">
      <w:pPr>
        <w:pStyle w:val="ItemHead"/>
      </w:pPr>
      <w:r w:rsidRPr="00203571">
        <w:t>33</w:t>
      </w:r>
      <w:r w:rsidR="008A57DE" w:rsidRPr="00203571">
        <w:t xml:space="preserve">  Section</w:t>
      </w:r>
      <w:r w:rsidR="00203571" w:rsidRPr="00203571">
        <w:t> </w:t>
      </w:r>
      <w:r w:rsidR="008A57DE" w:rsidRPr="00203571">
        <w:t>567D (heading)</w:t>
      </w:r>
    </w:p>
    <w:p w:rsidR="008A57DE" w:rsidRPr="00203571" w:rsidRDefault="008A57DE" w:rsidP="00203571">
      <w:pPr>
        <w:pStyle w:val="Item"/>
      </w:pPr>
      <w:r w:rsidRPr="00203571">
        <w:t>Repeal the heading, substitute:</w:t>
      </w:r>
    </w:p>
    <w:p w:rsidR="008A57DE" w:rsidRPr="00203571" w:rsidRDefault="008A57DE" w:rsidP="00203571">
      <w:pPr>
        <w:pStyle w:val="ActHead5"/>
      </w:pPr>
      <w:bookmarkStart w:id="85" w:name="_Toc511305373"/>
      <w:r w:rsidRPr="00203571">
        <w:rPr>
          <w:rStyle w:val="CharSectno"/>
        </w:rPr>
        <w:t>567D</w:t>
      </w:r>
      <w:r w:rsidRPr="00203571">
        <w:t xml:space="preserve">  Effect of death of person entitled to payments under this Subdivision</w:t>
      </w:r>
      <w:bookmarkEnd w:id="85"/>
    </w:p>
    <w:p w:rsidR="008A57DE" w:rsidRPr="00203571" w:rsidRDefault="00BB7F89" w:rsidP="00203571">
      <w:pPr>
        <w:pStyle w:val="ItemHead"/>
      </w:pPr>
      <w:r w:rsidRPr="00203571">
        <w:t>34</w:t>
      </w:r>
      <w:r w:rsidR="008A57DE" w:rsidRPr="00203571">
        <w:t xml:space="preserve">  Paragraph 567D(a)</w:t>
      </w:r>
    </w:p>
    <w:p w:rsidR="008A57DE" w:rsidRPr="00203571" w:rsidRDefault="008A57DE" w:rsidP="00203571">
      <w:pPr>
        <w:pStyle w:val="Item"/>
      </w:pPr>
      <w:r w:rsidRPr="00203571">
        <w:t>Omit “Division”, substitute “Subdivision”.</w:t>
      </w:r>
    </w:p>
    <w:p w:rsidR="008A57DE" w:rsidRPr="00203571" w:rsidRDefault="00BB7F89" w:rsidP="00203571">
      <w:pPr>
        <w:pStyle w:val="ItemHead"/>
      </w:pPr>
      <w:r w:rsidRPr="00203571">
        <w:t>35</w:t>
      </w:r>
      <w:r w:rsidR="008A57DE" w:rsidRPr="00203571">
        <w:t xml:space="preserve">  Section</w:t>
      </w:r>
      <w:r w:rsidR="00203571" w:rsidRPr="00203571">
        <w:t> </w:t>
      </w:r>
      <w:r w:rsidR="008A57DE" w:rsidRPr="00203571">
        <w:t>567E (heading)</w:t>
      </w:r>
    </w:p>
    <w:p w:rsidR="008A57DE" w:rsidRPr="00203571" w:rsidRDefault="008A57DE" w:rsidP="00203571">
      <w:pPr>
        <w:pStyle w:val="Item"/>
      </w:pPr>
      <w:r w:rsidRPr="00203571">
        <w:t>Repeal the heading, substitute:</w:t>
      </w:r>
    </w:p>
    <w:p w:rsidR="008A57DE" w:rsidRPr="00203571" w:rsidRDefault="008A57DE" w:rsidP="00203571">
      <w:pPr>
        <w:pStyle w:val="ActHead5"/>
      </w:pPr>
      <w:bookmarkStart w:id="86" w:name="_Toc511305374"/>
      <w:r w:rsidRPr="00203571">
        <w:rPr>
          <w:rStyle w:val="CharSectno"/>
        </w:rPr>
        <w:t>567E</w:t>
      </w:r>
      <w:r w:rsidRPr="00203571">
        <w:t xml:space="preserve">  Matters affecting payments under this Subdivision</w:t>
      </w:r>
      <w:bookmarkEnd w:id="86"/>
    </w:p>
    <w:p w:rsidR="008A57DE" w:rsidRPr="00203571" w:rsidRDefault="00BB7F89" w:rsidP="00203571">
      <w:pPr>
        <w:pStyle w:val="ItemHead"/>
      </w:pPr>
      <w:r w:rsidRPr="00203571">
        <w:t>36</w:t>
      </w:r>
      <w:r w:rsidR="008A57DE" w:rsidRPr="00203571">
        <w:t xml:space="preserve">  Paragraphs 567E(1)(a), (d) and (e)</w:t>
      </w:r>
    </w:p>
    <w:p w:rsidR="008A57DE" w:rsidRPr="00203571" w:rsidRDefault="008A57DE" w:rsidP="00203571">
      <w:pPr>
        <w:pStyle w:val="Item"/>
      </w:pPr>
      <w:r w:rsidRPr="00203571">
        <w:t>Omit “Division”, substitute “Subdivision”.</w:t>
      </w:r>
    </w:p>
    <w:p w:rsidR="008A57DE" w:rsidRPr="00203571" w:rsidRDefault="00BB7F89" w:rsidP="00203571">
      <w:pPr>
        <w:pStyle w:val="ItemHead"/>
      </w:pPr>
      <w:r w:rsidRPr="00203571">
        <w:t>37</w:t>
      </w:r>
      <w:r w:rsidR="008A57DE" w:rsidRPr="00203571">
        <w:t xml:space="preserve">  Paragraph 567E(2)(a)</w:t>
      </w:r>
    </w:p>
    <w:p w:rsidR="008A57DE" w:rsidRPr="00203571" w:rsidRDefault="008A57DE" w:rsidP="00203571">
      <w:pPr>
        <w:pStyle w:val="Item"/>
      </w:pPr>
      <w:r w:rsidRPr="00203571">
        <w:t>Omit “Division”, substitute “Subdivision”.</w:t>
      </w:r>
    </w:p>
    <w:p w:rsidR="008A57DE" w:rsidRPr="00203571" w:rsidRDefault="00BB7F89" w:rsidP="00203571">
      <w:pPr>
        <w:pStyle w:val="ItemHead"/>
      </w:pPr>
      <w:r w:rsidRPr="00203571">
        <w:t>38</w:t>
      </w:r>
      <w:r w:rsidR="008A57DE" w:rsidRPr="00203571">
        <w:t xml:space="preserve">  Section</w:t>
      </w:r>
      <w:r w:rsidR="00203571" w:rsidRPr="00203571">
        <w:t> </w:t>
      </w:r>
      <w:r w:rsidR="008A57DE" w:rsidRPr="00203571">
        <w:t>567F</w:t>
      </w:r>
    </w:p>
    <w:p w:rsidR="008A57DE" w:rsidRPr="00203571" w:rsidRDefault="008A57DE" w:rsidP="00203571">
      <w:pPr>
        <w:pStyle w:val="Item"/>
      </w:pPr>
      <w:r w:rsidRPr="00203571">
        <w:t>Omit “Division”, substitute “Subdivision”.</w:t>
      </w:r>
    </w:p>
    <w:p w:rsidR="008A57DE" w:rsidRPr="00203571" w:rsidRDefault="00BB7F89" w:rsidP="00203571">
      <w:pPr>
        <w:pStyle w:val="ItemHead"/>
      </w:pPr>
      <w:r w:rsidRPr="00203571">
        <w:t>39</w:t>
      </w:r>
      <w:r w:rsidR="008A57DE" w:rsidRPr="00203571">
        <w:t xml:space="preserve">  After Subdivision A of Division</w:t>
      </w:r>
      <w:r w:rsidR="00203571" w:rsidRPr="00203571">
        <w:t> </w:t>
      </w:r>
      <w:r w:rsidR="008A57DE" w:rsidRPr="00203571">
        <w:t>10 of Part</w:t>
      </w:r>
      <w:r w:rsidR="00203571" w:rsidRPr="00203571">
        <w:t> </w:t>
      </w:r>
      <w:r w:rsidR="008A57DE" w:rsidRPr="00203571">
        <w:t>2.11</w:t>
      </w:r>
    </w:p>
    <w:p w:rsidR="008A57DE" w:rsidRPr="00203571" w:rsidRDefault="008A57DE" w:rsidP="00203571">
      <w:pPr>
        <w:pStyle w:val="Item"/>
      </w:pPr>
      <w:r w:rsidRPr="00203571">
        <w:t>Insert:</w:t>
      </w:r>
    </w:p>
    <w:p w:rsidR="008A57DE" w:rsidRPr="00203571" w:rsidRDefault="008A57DE" w:rsidP="00203571">
      <w:pPr>
        <w:pStyle w:val="ActHead4"/>
      </w:pPr>
      <w:bookmarkStart w:id="87" w:name="_Toc511305375"/>
      <w:r w:rsidRPr="00203571">
        <w:rPr>
          <w:rStyle w:val="CharSubdNo"/>
        </w:rPr>
        <w:t>Subdivision AA</w:t>
      </w:r>
      <w:r w:rsidRPr="00203571">
        <w:t>—</w:t>
      </w:r>
      <w:r w:rsidRPr="00203571">
        <w:rPr>
          <w:rStyle w:val="CharSubdText"/>
        </w:rPr>
        <w:t>One</w:t>
      </w:r>
      <w:r w:rsidR="00203571">
        <w:rPr>
          <w:rStyle w:val="CharSubdText"/>
        </w:rPr>
        <w:noBreakHyphen/>
      </w:r>
      <w:r w:rsidRPr="00203571">
        <w:rPr>
          <w:rStyle w:val="CharSubdText"/>
        </w:rPr>
        <w:t>off payment for death of partner</w:t>
      </w:r>
      <w:bookmarkEnd w:id="87"/>
    </w:p>
    <w:p w:rsidR="008A57DE" w:rsidRPr="00203571" w:rsidRDefault="008A57DE" w:rsidP="00203571">
      <w:pPr>
        <w:pStyle w:val="ActHead5"/>
      </w:pPr>
      <w:bookmarkStart w:id="88" w:name="_Toc511305376"/>
      <w:r w:rsidRPr="00203571">
        <w:rPr>
          <w:rStyle w:val="CharSectno"/>
        </w:rPr>
        <w:t>567FA</w:t>
      </w:r>
      <w:r w:rsidRPr="00203571">
        <w:t xml:space="preserve">  Qualification for payment under this Subdivision</w:t>
      </w:r>
      <w:bookmarkEnd w:id="88"/>
    </w:p>
    <w:p w:rsidR="008A57DE" w:rsidRPr="00203571" w:rsidRDefault="008A57DE" w:rsidP="00203571">
      <w:pPr>
        <w:pStyle w:val="subsection"/>
      </w:pPr>
      <w:r w:rsidRPr="00203571">
        <w:tab/>
      </w:r>
      <w:r w:rsidRPr="00203571">
        <w:tab/>
        <w:t>A person is qualified for a lump sum payment under this Subdivision if:</w:t>
      </w:r>
    </w:p>
    <w:p w:rsidR="008A57DE" w:rsidRPr="00203571" w:rsidRDefault="008A57DE" w:rsidP="00203571">
      <w:pPr>
        <w:pStyle w:val="paragraph"/>
      </w:pPr>
      <w:r w:rsidRPr="00203571">
        <w:tab/>
        <w:t>(a)</w:t>
      </w:r>
      <w:r w:rsidRPr="00203571">
        <w:tab/>
        <w:t xml:space="preserve">the person is qualified for youth allowance on a day (the </w:t>
      </w:r>
      <w:r w:rsidRPr="00203571">
        <w:rPr>
          <w:b/>
          <w:i/>
        </w:rPr>
        <w:t>relevant day</w:t>
      </w:r>
      <w:r w:rsidRPr="00203571">
        <w:t>); and</w:t>
      </w:r>
    </w:p>
    <w:p w:rsidR="008A57DE" w:rsidRPr="00203571" w:rsidRDefault="008A57DE" w:rsidP="00203571">
      <w:pPr>
        <w:pStyle w:val="paragraph"/>
      </w:pPr>
      <w:r w:rsidRPr="00203571">
        <w:tab/>
        <w:t>(b)</w:t>
      </w:r>
      <w:r w:rsidRPr="00203571">
        <w:tab/>
        <w:t>youth allowance is payable to the person on the relevant day; and</w:t>
      </w:r>
    </w:p>
    <w:p w:rsidR="008A57DE" w:rsidRPr="00203571" w:rsidRDefault="008A57DE" w:rsidP="00203571">
      <w:pPr>
        <w:pStyle w:val="paragraph"/>
      </w:pPr>
      <w:r w:rsidRPr="00203571">
        <w:tab/>
        <w:t>(c)</w:t>
      </w:r>
      <w:r w:rsidRPr="00203571">
        <w:tab/>
        <w:t>on or before the relevant day but after the commencement of this section, the person was a member of a couple and stopped being a member of a couple because the person’s partner died; and</w:t>
      </w:r>
    </w:p>
    <w:p w:rsidR="008A57DE" w:rsidRPr="00203571" w:rsidRDefault="008A57DE" w:rsidP="00203571">
      <w:pPr>
        <w:pStyle w:val="paragraph"/>
      </w:pPr>
      <w:r w:rsidRPr="00203571">
        <w:tab/>
        <w:t>(d)</w:t>
      </w:r>
      <w:r w:rsidRPr="00203571">
        <w:tab/>
        <w:t>the person is not a member of a couple on the relevant day; and</w:t>
      </w:r>
    </w:p>
    <w:p w:rsidR="008A57DE" w:rsidRPr="00203571" w:rsidRDefault="008A57DE" w:rsidP="00203571">
      <w:pPr>
        <w:pStyle w:val="paragraph"/>
      </w:pPr>
      <w:r w:rsidRPr="00203571">
        <w:tab/>
        <w:t>(e)</w:t>
      </w:r>
      <w:r w:rsidRPr="00203571">
        <w:tab/>
        <w:t>when the person’s partner died, both the person and the person’s partner were Australian residents; and</w:t>
      </w:r>
    </w:p>
    <w:p w:rsidR="008A57DE" w:rsidRPr="00203571" w:rsidRDefault="008A57DE" w:rsidP="00203571">
      <w:pPr>
        <w:pStyle w:val="paragraph"/>
      </w:pPr>
      <w:r w:rsidRPr="00203571">
        <w:tab/>
        <w:t>(f)</w:t>
      </w:r>
      <w:r w:rsidRPr="00203571">
        <w:tab/>
        <w:t>if the person is a man or a woman who was not pregnant when her partner died—the relevant day occurs in the period of 14</w:t>
      </w:r>
      <w:r w:rsidR="0082267D" w:rsidRPr="00203571">
        <w:t xml:space="preserve"> </w:t>
      </w:r>
      <w:r w:rsidRPr="00203571">
        <w:t>weeks starting on the day of the death of the partner; and</w:t>
      </w:r>
    </w:p>
    <w:p w:rsidR="008A57DE" w:rsidRPr="00203571" w:rsidRDefault="008A57DE" w:rsidP="00203571">
      <w:pPr>
        <w:pStyle w:val="paragraph"/>
      </w:pPr>
      <w:r w:rsidRPr="00203571">
        <w:tab/>
        <w:t>(g)</w:t>
      </w:r>
      <w:r w:rsidRPr="00203571">
        <w:tab/>
        <w:t>if the person is a woman who was pregnant when her partner died—the relevant day occurs:</w:t>
      </w:r>
    </w:p>
    <w:p w:rsidR="008A57DE" w:rsidRPr="00203571" w:rsidRDefault="008A57DE" w:rsidP="00203571">
      <w:pPr>
        <w:pStyle w:val="paragraphsub"/>
      </w:pPr>
      <w:r w:rsidRPr="00203571">
        <w:tab/>
        <w:t>(i)</w:t>
      </w:r>
      <w:r w:rsidRPr="00203571">
        <w:tab/>
        <w:t>in the period of 14 weeks starting on the day of the death of the partner; or</w:t>
      </w:r>
    </w:p>
    <w:p w:rsidR="008A57DE" w:rsidRPr="00203571" w:rsidRDefault="008A57DE" w:rsidP="00203571">
      <w:pPr>
        <w:pStyle w:val="paragraphsub"/>
      </w:pPr>
      <w:r w:rsidRPr="00203571">
        <w:tab/>
        <w:t>(ii)</w:t>
      </w:r>
      <w:r w:rsidRPr="00203571">
        <w:tab/>
        <w:t xml:space="preserve">in the period </w:t>
      </w:r>
      <w:r w:rsidR="000E34C7" w:rsidRPr="00203571">
        <w:t xml:space="preserve">(the </w:t>
      </w:r>
      <w:r w:rsidR="000E34C7" w:rsidRPr="00203571">
        <w:rPr>
          <w:b/>
          <w:i/>
        </w:rPr>
        <w:t>relevant period</w:t>
      </w:r>
      <w:r w:rsidR="000E34C7" w:rsidRPr="00203571">
        <w:t xml:space="preserve">) </w:t>
      </w:r>
      <w:r w:rsidRPr="00203571">
        <w:t>starting on the day of the death of the partner and ending when the child is born or the woman otherwise stops being pregnant;</w:t>
      </w:r>
    </w:p>
    <w:p w:rsidR="008A57DE" w:rsidRPr="00203571" w:rsidRDefault="008A57DE" w:rsidP="00203571">
      <w:pPr>
        <w:pStyle w:val="paragraph"/>
      </w:pPr>
      <w:r w:rsidRPr="00203571">
        <w:tab/>
      </w:r>
      <w:r w:rsidRPr="00203571">
        <w:tab/>
        <w:t>whichever ends later; and</w:t>
      </w:r>
    </w:p>
    <w:p w:rsidR="008A57DE" w:rsidRPr="00203571" w:rsidRDefault="008A57DE" w:rsidP="00203571">
      <w:pPr>
        <w:pStyle w:val="paragraph"/>
      </w:pPr>
      <w:r w:rsidRPr="00203571">
        <w:tab/>
        <w:t>(h)</w:t>
      </w:r>
      <w:r w:rsidRPr="00203571">
        <w:tab/>
        <w:t>the relevant day is the day that the person first notifies the Secretary of the person’s partner’s death; and</w:t>
      </w:r>
    </w:p>
    <w:p w:rsidR="008A57DE" w:rsidRPr="00203571" w:rsidRDefault="008A57DE" w:rsidP="00203571">
      <w:pPr>
        <w:pStyle w:val="paragraph"/>
      </w:pPr>
      <w:r w:rsidRPr="00203571">
        <w:tab/>
        <w:t>(i)</w:t>
      </w:r>
      <w:r w:rsidRPr="00203571">
        <w:tab/>
        <w:t>if the person is qualified for payments under section</w:t>
      </w:r>
      <w:r w:rsidR="00203571" w:rsidRPr="00203571">
        <w:t> </w:t>
      </w:r>
      <w:r w:rsidRPr="00203571">
        <w:t>567 in respect of the person’s partner’s death—the person has made a choice under subsection</w:t>
      </w:r>
      <w:r w:rsidR="00203571" w:rsidRPr="00203571">
        <w:t> </w:t>
      </w:r>
      <w:r w:rsidRPr="00203571">
        <w:t>567(2).</w:t>
      </w:r>
    </w:p>
    <w:p w:rsidR="00546242" w:rsidRPr="00203571" w:rsidRDefault="00546242" w:rsidP="00203571">
      <w:pPr>
        <w:pStyle w:val="ActHead5"/>
      </w:pPr>
      <w:bookmarkStart w:id="89" w:name="_Toc511305377"/>
      <w:r w:rsidRPr="00203571">
        <w:rPr>
          <w:rStyle w:val="CharSectno"/>
        </w:rPr>
        <w:t>567FB</w:t>
      </w:r>
      <w:r w:rsidRPr="00203571">
        <w:t xml:space="preserve">  Amount of payment</w:t>
      </w:r>
      <w:bookmarkEnd w:id="89"/>
    </w:p>
    <w:p w:rsidR="00546242" w:rsidRPr="00203571" w:rsidRDefault="00546242" w:rsidP="00203571">
      <w:pPr>
        <w:pStyle w:val="subsection"/>
      </w:pPr>
      <w:r w:rsidRPr="00203571">
        <w:tab/>
        <w:t>(1)</w:t>
      </w:r>
      <w:r w:rsidRPr="00203571">
        <w:tab/>
        <w:t>The amount of the person’s payment is worked out using the following formula (except if paragraph</w:t>
      </w:r>
      <w:r w:rsidR="00203571" w:rsidRPr="00203571">
        <w:t> </w:t>
      </w:r>
      <w:r w:rsidRPr="00203571">
        <w:t>567FA(g) applies in relation to the person):</w:t>
      </w:r>
    </w:p>
    <w:bookmarkStart w:id="90" w:name="BKCheck15B_2"/>
    <w:bookmarkEnd w:id="90"/>
    <w:p w:rsidR="00546242" w:rsidRPr="00203571" w:rsidRDefault="00546242" w:rsidP="00203571">
      <w:pPr>
        <w:pStyle w:val="subsection2"/>
      </w:pPr>
      <w:r w:rsidRPr="00203571">
        <w:rPr>
          <w:position w:val="-20"/>
        </w:rPr>
        <w:object w:dxaOrig="4040" w:dyaOrig="620">
          <v:shape id="_x0000_i1027" type="#_x0000_t75" style="width:201.95pt;height:32.75pt" o:ole="">
            <v:imagedata r:id="rId22" o:title=""/>
          </v:shape>
          <o:OLEObject Type="Embed" ProgID="Equation.DSMT4" ShapeID="_x0000_i1027" DrawAspect="Content" ObjectID="_1644213127" r:id="rId23"/>
        </w:object>
      </w:r>
    </w:p>
    <w:p w:rsidR="00546242" w:rsidRPr="00203571" w:rsidRDefault="00546242" w:rsidP="00203571">
      <w:pPr>
        <w:pStyle w:val="subsection"/>
      </w:pPr>
      <w:r w:rsidRPr="00203571">
        <w:tab/>
        <w:t>(2)</w:t>
      </w:r>
      <w:r w:rsidRPr="00203571">
        <w:tab/>
        <w:t>If subparagraph</w:t>
      </w:r>
      <w:r w:rsidR="00203571" w:rsidRPr="00203571">
        <w:t> </w:t>
      </w:r>
      <w:r w:rsidRPr="00203571">
        <w:t>567FA(g)(i) applies in relation to the person, the amount of the person’s payment is worked out using the following formula:</w:t>
      </w:r>
    </w:p>
    <w:p w:rsidR="00546242" w:rsidRPr="00203571" w:rsidRDefault="00546242" w:rsidP="00203571">
      <w:pPr>
        <w:pStyle w:val="subsection2"/>
      </w:pPr>
      <w:r w:rsidRPr="00203571">
        <w:rPr>
          <w:position w:val="-32"/>
        </w:rPr>
        <w:object w:dxaOrig="5080" w:dyaOrig="740">
          <v:shape id="_x0000_i1028" type="#_x0000_t75" style="width:254.35pt;height:36.45pt" o:ole="">
            <v:imagedata r:id="rId24" o:title=""/>
          </v:shape>
          <o:OLEObject Type="Embed" ProgID="Equation.DSMT4" ShapeID="_x0000_i1028" DrawAspect="Content" ObjectID="_1644213128" r:id="rId25"/>
        </w:object>
      </w:r>
    </w:p>
    <w:p w:rsidR="00546242" w:rsidRPr="00203571" w:rsidRDefault="00546242" w:rsidP="00203571">
      <w:pPr>
        <w:pStyle w:val="subsection"/>
      </w:pPr>
      <w:r w:rsidRPr="00203571">
        <w:tab/>
        <w:t>(3)</w:t>
      </w:r>
      <w:r w:rsidRPr="00203571">
        <w:tab/>
        <w:t>If subparagraph</w:t>
      </w:r>
      <w:r w:rsidR="00203571" w:rsidRPr="00203571">
        <w:t> </w:t>
      </w:r>
      <w:r w:rsidRPr="00203571">
        <w:t>567FA(g)(ii) applies in relation to the person, the amount of the person’s payment is worked out using the following formula:</w:t>
      </w:r>
    </w:p>
    <w:bookmarkStart w:id="91" w:name="BKCheck15B_4"/>
    <w:bookmarkEnd w:id="91"/>
    <w:p w:rsidR="00546242" w:rsidRPr="00203571" w:rsidRDefault="00546242" w:rsidP="00203571">
      <w:pPr>
        <w:pStyle w:val="subsection2"/>
      </w:pPr>
      <w:r w:rsidRPr="00203571">
        <w:rPr>
          <w:position w:val="-32"/>
        </w:rPr>
        <w:object w:dxaOrig="6039" w:dyaOrig="740">
          <v:shape id="_x0000_i1029" type="#_x0000_t75" style="width:302.05pt;height:36.45pt" o:ole="">
            <v:imagedata r:id="rId26" o:title=""/>
          </v:shape>
          <o:OLEObject Type="Embed" ProgID="Equation.DSMT4" ShapeID="_x0000_i1029" DrawAspect="Content" ObjectID="_1644213129" r:id="rId27"/>
        </w:object>
      </w:r>
      <w:r w:rsidRPr="00203571">
        <w:t>where:</w:t>
      </w:r>
    </w:p>
    <w:p w:rsidR="00546242" w:rsidRPr="00203571" w:rsidRDefault="00546242" w:rsidP="00203571">
      <w:pPr>
        <w:pStyle w:val="Definition"/>
      </w:pPr>
      <w:r w:rsidRPr="00203571">
        <w:rPr>
          <w:b/>
          <w:i/>
        </w:rPr>
        <w:t xml:space="preserve">additional amount </w:t>
      </w:r>
      <w:r w:rsidRPr="00203571">
        <w:t>means the amount worked out in accordance with the following table:</w:t>
      </w:r>
    </w:p>
    <w:p w:rsidR="00546242" w:rsidRPr="00203571" w:rsidRDefault="00546242" w:rsidP="00203571">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3969"/>
        <w:gridCol w:w="2410"/>
      </w:tblGrid>
      <w:tr w:rsidR="00546242" w:rsidRPr="00203571" w:rsidTr="00F92329">
        <w:trPr>
          <w:tblHeader/>
        </w:trPr>
        <w:tc>
          <w:tcPr>
            <w:tcW w:w="7230" w:type="dxa"/>
            <w:gridSpan w:val="3"/>
            <w:tcBorders>
              <w:top w:val="single" w:sz="12" w:space="0" w:color="auto"/>
              <w:bottom w:val="single" w:sz="6" w:space="0" w:color="auto"/>
            </w:tcBorders>
            <w:shd w:val="clear" w:color="auto" w:fill="auto"/>
          </w:tcPr>
          <w:p w:rsidR="00546242" w:rsidRPr="00203571" w:rsidRDefault="00546242" w:rsidP="00203571">
            <w:pPr>
              <w:pStyle w:val="TableHeading"/>
            </w:pPr>
            <w:r w:rsidRPr="00203571">
              <w:t>Additional amount</w:t>
            </w:r>
          </w:p>
        </w:tc>
      </w:tr>
      <w:tr w:rsidR="00546242" w:rsidRPr="00203571" w:rsidTr="00F92329">
        <w:trPr>
          <w:tblHeader/>
        </w:trPr>
        <w:tc>
          <w:tcPr>
            <w:tcW w:w="851" w:type="dxa"/>
            <w:tcBorders>
              <w:top w:val="single" w:sz="6" w:space="0" w:color="auto"/>
              <w:bottom w:val="single" w:sz="12" w:space="0" w:color="auto"/>
            </w:tcBorders>
            <w:shd w:val="clear" w:color="auto" w:fill="auto"/>
          </w:tcPr>
          <w:p w:rsidR="00546242" w:rsidRPr="00203571" w:rsidRDefault="00546242" w:rsidP="00203571">
            <w:pPr>
              <w:pStyle w:val="TableHeading"/>
            </w:pPr>
            <w:r w:rsidRPr="00203571">
              <w:t>Item</w:t>
            </w:r>
          </w:p>
        </w:tc>
        <w:tc>
          <w:tcPr>
            <w:tcW w:w="3969" w:type="dxa"/>
            <w:tcBorders>
              <w:top w:val="single" w:sz="6" w:space="0" w:color="auto"/>
              <w:bottom w:val="single" w:sz="12" w:space="0" w:color="auto"/>
            </w:tcBorders>
            <w:shd w:val="clear" w:color="auto" w:fill="auto"/>
          </w:tcPr>
          <w:p w:rsidR="00546242" w:rsidRPr="00203571" w:rsidRDefault="00546242" w:rsidP="00203571">
            <w:pPr>
              <w:pStyle w:val="TableHeading"/>
            </w:pPr>
            <w:r w:rsidRPr="00203571">
              <w:t>If the relevant period is:</w:t>
            </w:r>
          </w:p>
        </w:tc>
        <w:tc>
          <w:tcPr>
            <w:tcW w:w="2410" w:type="dxa"/>
            <w:tcBorders>
              <w:top w:val="single" w:sz="6" w:space="0" w:color="auto"/>
              <w:bottom w:val="single" w:sz="12" w:space="0" w:color="auto"/>
            </w:tcBorders>
            <w:shd w:val="clear" w:color="auto" w:fill="auto"/>
          </w:tcPr>
          <w:p w:rsidR="00546242" w:rsidRPr="00203571" w:rsidRDefault="00546242" w:rsidP="00203571">
            <w:pPr>
              <w:pStyle w:val="TableHeading"/>
            </w:pPr>
            <w:r w:rsidRPr="00203571">
              <w:t>the additional amount is:</w:t>
            </w:r>
          </w:p>
        </w:tc>
      </w:tr>
      <w:tr w:rsidR="00546242" w:rsidRPr="00203571" w:rsidTr="00F92329">
        <w:tc>
          <w:tcPr>
            <w:tcW w:w="851" w:type="dxa"/>
            <w:tcBorders>
              <w:top w:val="single" w:sz="12" w:space="0" w:color="auto"/>
            </w:tcBorders>
            <w:shd w:val="clear" w:color="auto" w:fill="auto"/>
          </w:tcPr>
          <w:p w:rsidR="00546242" w:rsidRPr="00203571" w:rsidRDefault="00546242" w:rsidP="00203571">
            <w:pPr>
              <w:pStyle w:val="Tabletext"/>
            </w:pPr>
            <w:r w:rsidRPr="00203571">
              <w:t>1</w:t>
            </w:r>
          </w:p>
        </w:tc>
        <w:tc>
          <w:tcPr>
            <w:tcW w:w="3969" w:type="dxa"/>
            <w:tcBorders>
              <w:top w:val="single" w:sz="12" w:space="0" w:color="auto"/>
            </w:tcBorders>
            <w:shd w:val="clear" w:color="auto" w:fill="auto"/>
          </w:tcPr>
          <w:p w:rsidR="00546242" w:rsidRPr="00203571" w:rsidRDefault="00546242" w:rsidP="00203571">
            <w:pPr>
              <w:pStyle w:val="Tabletext"/>
            </w:pPr>
            <w:r w:rsidRPr="00203571">
              <w:t>More than 14 weeks but not more than 16 weeks</w:t>
            </w:r>
          </w:p>
        </w:tc>
        <w:tc>
          <w:tcPr>
            <w:tcW w:w="2410" w:type="dxa"/>
            <w:tcBorders>
              <w:top w:val="single" w:sz="12" w:space="0" w:color="auto"/>
            </w:tcBorders>
            <w:shd w:val="clear" w:color="auto" w:fill="auto"/>
          </w:tcPr>
          <w:p w:rsidR="00546242" w:rsidRPr="00203571" w:rsidRDefault="00546242" w:rsidP="00203571">
            <w:pPr>
              <w:pStyle w:val="Tabletext"/>
              <w:rPr>
                <w:rFonts w:eastAsia="Calibri"/>
              </w:rPr>
            </w:pPr>
            <w:r w:rsidRPr="00203571">
              <w:t>$2,250</w:t>
            </w:r>
          </w:p>
        </w:tc>
      </w:tr>
      <w:tr w:rsidR="00546242" w:rsidRPr="00203571" w:rsidTr="00F92329">
        <w:tc>
          <w:tcPr>
            <w:tcW w:w="851" w:type="dxa"/>
            <w:shd w:val="clear" w:color="auto" w:fill="auto"/>
          </w:tcPr>
          <w:p w:rsidR="00546242" w:rsidRPr="00203571" w:rsidRDefault="00546242" w:rsidP="00203571">
            <w:pPr>
              <w:pStyle w:val="Tabletext"/>
            </w:pPr>
            <w:r w:rsidRPr="00203571">
              <w:t>2</w:t>
            </w:r>
          </w:p>
        </w:tc>
        <w:tc>
          <w:tcPr>
            <w:tcW w:w="3969" w:type="dxa"/>
            <w:shd w:val="clear" w:color="auto" w:fill="auto"/>
          </w:tcPr>
          <w:p w:rsidR="00546242" w:rsidRPr="00203571" w:rsidRDefault="00546242" w:rsidP="00203571">
            <w:pPr>
              <w:pStyle w:val="Tabletext"/>
            </w:pPr>
            <w:r w:rsidRPr="00203571">
              <w:t>More than 16 weeks but not more than 18 weeks</w:t>
            </w:r>
          </w:p>
        </w:tc>
        <w:tc>
          <w:tcPr>
            <w:tcW w:w="2410" w:type="dxa"/>
            <w:shd w:val="clear" w:color="auto" w:fill="auto"/>
          </w:tcPr>
          <w:p w:rsidR="00546242" w:rsidRPr="00203571" w:rsidRDefault="00546242" w:rsidP="00203571">
            <w:pPr>
              <w:pStyle w:val="Tabletext"/>
              <w:rPr>
                <w:rFonts w:eastAsia="Calibri"/>
              </w:rPr>
            </w:pPr>
            <w:r w:rsidRPr="00203571">
              <w:t>$2,700</w:t>
            </w:r>
          </w:p>
        </w:tc>
      </w:tr>
      <w:tr w:rsidR="00546242" w:rsidRPr="00203571" w:rsidTr="00F92329">
        <w:tc>
          <w:tcPr>
            <w:tcW w:w="851" w:type="dxa"/>
            <w:shd w:val="clear" w:color="auto" w:fill="auto"/>
          </w:tcPr>
          <w:p w:rsidR="00546242" w:rsidRPr="00203571" w:rsidRDefault="00546242" w:rsidP="00203571">
            <w:pPr>
              <w:pStyle w:val="Tabletext"/>
            </w:pPr>
            <w:r w:rsidRPr="00203571">
              <w:t>3</w:t>
            </w:r>
          </w:p>
        </w:tc>
        <w:tc>
          <w:tcPr>
            <w:tcW w:w="3969" w:type="dxa"/>
            <w:shd w:val="clear" w:color="auto" w:fill="auto"/>
          </w:tcPr>
          <w:p w:rsidR="00546242" w:rsidRPr="00203571" w:rsidRDefault="00546242" w:rsidP="00203571">
            <w:pPr>
              <w:pStyle w:val="Tabletext"/>
            </w:pPr>
            <w:r w:rsidRPr="00203571">
              <w:t>More than 18 weeks but not more than 20 weeks</w:t>
            </w:r>
          </w:p>
        </w:tc>
        <w:tc>
          <w:tcPr>
            <w:tcW w:w="2410" w:type="dxa"/>
            <w:shd w:val="clear" w:color="auto" w:fill="auto"/>
          </w:tcPr>
          <w:p w:rsidR="00546242" w:rsidRPr="00203571" w:rsidRDefault="00546242" w:rsidP="00203571">
            <w:pPr>
              <w:pStyle w:val="Tabletext"/>
              <w:rPr>
                <w:rFonts w:eastAsia="Calibri"/>
              </w:rPr>
            </w:pPr>
            <w:r w:rsidRPr="00203571">
              <w:t>$3,150</w:t>
            </w:r>
          </w:p>
        </w:tc>
      </w:tr>
      <w:tr w:rsidR="00546242" w:rsidRPr="00203571" w:rsidTr="00F92329">
        <w:tc>
          <w:tcPr>
            <w:tcW w:w="851" w:type="dxa"/>
            <w:shd w:val="clear" w:color="auto" w:fill="auto"/>
          </w:tcPr>
          <w:p w:rsidR="00546242" w:rsidRPr="00203571" w:rsidRDefault="00546242" w:rsidP="00203571">
            <w:pPr>
              <w:pStyle w:val="Tabletext"/>
            </w:pPr>
            <w:r w:rsidRPr="00203571">
              <w:t>4</w:t>
            </w:r>
          </w:p>
        </w:tc>
        <w:tc>
          <w:tcPr>
            <w:tcW w:w="3969" w:type="dxa"/>
            <w:shd w:val="clear" w:color="auto" w:fill="auto"/>
          </w:tcPr>
          <w:p w:rsidR="00546242" w:rsidRPr="00203571" w:rsidRDefault="00546242" w:rsidP="00203571">
            <w:pPr>
              <w:pStyle w:val="Tabletext"/>
            </w:pPr>
            <w:r w:rsidRPr="00203571">
              <w:t>More than 20 weeks but not more than 22 weeks</w:t>
            </w:r>
          </w:p>
        </w:tc>
        <w:tc>
          <w:tcPr>
            <w:tcW w:w="2410" w:type="dxa"/>
            <w:shd w:val="clear" w:color="auto" w:fill="auto"/>
          </w:tcPr>
          <w:p w:rsidR="00546242" w:rsidRPr="00203571" w:rsidRDefault="00546242" w:rsidP="00203571">
            <w:pPr>
              <w:pStyle w:val="Tabletext"/>
              <w:rPr>
                <w:rFonts w:eastAsia="Calibri"/>
              </w:rPr>
            </w:pPr>
            <w:r w:rsidRPr="00203571">
              <w:t>$3,550</w:t>
            </w:r>
          </w:p>
        </w:tc>
      </w:tr>
      <w:tr w:rsidR="00546242" w:rsidRPr="00203571" w:rsidTr="00F92329">
        <w:tc>
          <w:tcPr>
            <w:tcW w:w="851" w:type="dxa"/>
            <w:shd w:val="clear" w:color="auto" w:fill="auto"/>
          </w:tcPr>
          <w:p w:rsidR="00546242" w:rsidRPr="00203571" w:rsidRDefault="00546242" w:rsidP="00203571">
            <w:pPr>
              <w:pStyle w:val="Tabletext"/>
            </w:pPr>
            <w:r w:rsidRPr="00203571">
              <w:t>5</w:t>
            </w:r>
          </w:p>
        </w:tc>
        <w:tc>
          <w:tcPr>
            <w:tcW w:w="3969" w:type="dxa"/>
            <w:shd w:val="clear" w:color="auto" w:fill="auto"/>
          </w:tcPr>
          <w:p w:rsidR="00546242" w:rsidRPr="00203571" w:rsidRDefault="00546242" w:rsidP="00203571">
            <w:pPr>
              <w:pStyle w:val="Tabletext"/>
            </w:pPr>
            <w:r w:rsidRPr="00203571">
              <w:t>More than 22 weeks but not more than 24 weeks</w:t>
            </w:r>
          </w:p>
        </w:tc>
        <w:tc>
          <w:tcPr>
            <w:tcW w:w="2410" w:type="dxa"/>
            <w:shd w:val="clear" w:color="auto" w:fill="auto"/>
          </w:tcPr>
          <w:p w:rsidR="00546242" w:rsidRPr="00203571" w:rsidRDefault="00546242" w:rsidP="00203571">
            <w:pPr>
              <w:pStyle w:val="Tabletext"/>
              <w:rPr>
                <w:rFonts w:eastAsia="Calibri"/>
              </w:rPr>
            </w:pPr>
            <w:r w:rsidRPr="00203571">
              <w:t>$4,000</w:t>
            </w:r>
          </w:p>
        </w:tc>
      </w:tr>
      <w:tr w:rsidR="00546242" w:rsidRPr="00203571" w:rsidTr="00F92329">
        <w:tc>
          <w:tcPr>
            <w:tcW w:w="851" w:type="dxa"/>
            <w:shd w:val="clear" w:color="auto" w:fill="auto"/>
          </w:tcPr>
          <w:p w:rsidR="00546242" w:rsidRPr="00203571" w:rsidRDefault="00546242" w:rsidP="00203571">
            <w:pPr>
              <w:pStyle w:val="Tabletext"/>
            </w:pPr>
            <w:r w:rsidRPr="00203571">
              <w:t>6</w:t>
            </w:r>
          </w:p>
        </w:tc>
        <w:tc>
          <w:tcPr>
            <w:tcW w:w="3969" w:type="dxa"/>
            <w:shd w:val="clear" w:color="auto" w:fill="auto"/>
          </w:tcPr>
          <w:p w:rsidR="00546242" w:rsidRPr="00203571" w:rsidRDefault="00546242" w:rsidP="00203571">
            <w:pPr>
              <w:pStyle w:val="Tabletext"/>
            </w:pPr>
            <w:r w:rsidRPr="00203571">
              <w:t>More than 24 weeks but not more than 26 weeks</w:t>
            </w:r>
          </w:p>
        </w:tc>
        <w:tc>
          <w:tcPr>
            <w:tcW w:w="2410" w:type="dxa"/>
            <w:shd w:val="clear" w:color="auto" w:fill="auto"/>
          </w:tcPr>
          <w:p w:rsidR="00546242" w:rsidRPr="00203571" w:rsidRDefault="00546242" w:rsidP="00203571">
            <w:pPr>
              <w:pStyle w:val="Tabletext"/>
              <w:rPr>
                <w:rFonts w:eastAsia="Calibri"/>
              </w:rPr>
            </w:pPr>
            <w:r w:rsidRPr="00203571">
              <w:t>$4,450</w:t>
            </w:r>
          </w:p>
        </w:tc>
      </w:tr>
      <w:tr w:rsidR="00546242" w:rsidRPr="00203571" w:rsidTr="00F92329">
        <w:tc>
          <w:tcPr>
            <w:tcW w:w="851" w:type="dxa"/>
            <w:shd w:val="clear" w:color="auto" w:fill="auto"/>
          </w:tcPr>
          <w:p w:rsidR="00546242" w:rsidRPr="00203571" w:rsidRDefault="00546242" w:rsidP="00203571">
            <w:pPr>
              <w:pStyle w:val="Tabletext"/>
            </w:pPr>
            <w:r w:rsidRPr="00203571">
              <w:t>7</w:t>
            </w:r>
          </w:p>
        </w:tc>
        <w:tc>
          <w:tcPr>
            <w:tcW w:w="3969" w:type="dxa"/>
            <w:shd w:val="clear" w:color="auto" w:fill="auto"/>
          </w:tcPr>
          <w:p w:rsidR="00546242" w:rsidRPr="00203571" w:rsidRDefault="00546242" w:rsidP="00203571">
            <w:pPr>
              <w:pStyle w:val="Tabletext"/>
            </w:pPr>
            <w:r w:rsidRPr="00203571">
              <w:t>More than 26 weeks but not more than 28 weeks</w:t>
            </w:r>
          </w:p>
        </w:tc>
        <w:tc>
          <w:tcPr>
            <w:tcW w:w="2410" w:type="dxa"/>
            <w:shd w:val="clear" w:color="auto" w:fill="auto"/>
          </w:tcPr>
          <w:p w:rsidR="00546242" w:rsidRPr="00203571" w:rsidRDefault="00546242" w:rsidP="00203571">
            <w:pPr>
              <w:pStyle w:val="Tabletext"/>
              <w:rPr>
                <w:rFonts w:eastAsia="Calibri"/>
              </w:rPr>
            </w:pPr>
            <w:r w:rsidRPr="00203571">
              <w:t>$4,900</w:t>
            </w:r>
          </w:p>
        </w:tc>
      </w:tr>
      <w:tr w:rsidR="00546242" w:rsidRPr="00203571" w:rsidTr="00F92329">
        <w:tc>
          <w:tcPr>
            <w:tcW w:w="851" w:type="dxa"/>
            <w:shd w:val="clear" w:color="auto" w:fill="auto"/>
          </w:tcPr>
          <w:p w:rsidR="00546242" w:rsidRPr="00203571" w:rsidRDefault="00546242" w:rsidP="00203571">
            <w:pPr>
              <w:pStyle w:val="Tabletext"/>
            </w:pPr>
            <w:r w:rsidRPr="00203571">
              <w:t>8</w:t>
            </w:r>
          </w:p>
        </w:tc>
        <w:tc>
          <w:tcPr>
            <w:tcW w:w="3969" w:type="dxa"/>
            <w:shd w:val="clear" w:color="auto" w:fill="auto"/>
          </w:tcPr>
          <w:p w:rsidR="00546242" w:rsidRPr="00203571" w:rsidRDefault="00546242" w:rsidP="00203571">
            <w:pPr>
              <w:pStyle w:val="Tabletext"/>
            </w:pPr>
            <w:r w:rsidRPr="00203571">
              <w:t>More than 28 weeks but not more than 30 weeks</w:t>
            </w:r>
          </w:p>
        </w:tc>
        <w:tc>
          <w:tcPr>
            <w:tcW w:w="2410" w:type="dxa"/>
            <w:shd w:val="clear" w:color="auto" w:fill="auto"/>
          </w:tcPr>
          <w:p w:rsidR="00546242" w:rsidRPr="00203571" w:rsidRDefault="00546242" w:rsidP="00203571">
            <w:pPr>
              <w:pStyle w:val="Tabletext"/>
              <w:rPr>
                <w:rFonts w:eastAsia="Calibri"/>
              </w:rPr>
            </w:pPr>
            <w:r w:rsidRPr="00203571">
              <w:t>$5,350</w:t>
            </w:r>
          </w:p>
        </w:tc>
      </w:tr>
      <w:tr w:rsidR="00546242" w:rsidRPr="00203571" w:rsidTr="00F92329">
        <w:tc>
          <w:tcPr>
            <w:tcW w:w="851" w:type="dxa"/>
            <w:shd w:val="clear" w:color="auto" w:fill="auto"/>
          </w:tcPr>
          <w:p w:rsidR="00546242" w:rsidRPr="00203571" w:rsidRDefault="00546242" w:rsidP="00203571">
            <w:pPr>
              <w:pStyle w:val="Tabletext"/>
            </w:pPr>
            <w:r w:rsidRPr="00203571">
              <w:t>9</w:t>
            </w:r>
          </w:p>
        </w:tc>
        <w:tc>
          <w:tcPr>
            <w:tcW w:w="3969" w:type="dxa"/>
            <w:shd w:val="clear" w:color="auto" w:fill="auto"/>
          </w:tcPr>
          <w:p w:rsidR="00546242" w:rsidRPr="00203571" w:rsidRDefault="00546242" w:rsidP="00203571">
            <w:pPr>
              <w:pStyle w:val="Tabletext"/>
            </w:pPr>
            <w:r w:rsidRPr="00203571">
              <w:t>More than 30 weeks but not more than 32 weeks</w:t>
            </w:r>
          </w:p>
        </w:tc>
        <w:tc>
          <w:tcPr>
            <w:tcW w:w="2410" w:type="dxa"/>
            <w:shd w:val="clear" w:color="auto" w:fill="auto"/>
          </w:tcPr>
          <w:p w:rsidR="00546242" w:rsidRPr="00203571" w:rsidRDefault="00546242" w:rsidP="00203571">
            <w:pPr>
              <w:pStyle w:val="Tabletext"/>
              <w:rPr>
                <w:rFonts w:eastAsia="Calibri"/>
              </w:rPr>
            </w:pPr>
            <w:r w:rsidRPr="00203571">
              <w:t>$5,800</w:t>
            </w:r>
          </w:p>
        </w:tc>
      </w:tr>
      <w:tr w:rsidR="00546242" w:rsidRPr="00203571" w:rsidTr="00F92329">
        <w:tc>
          <w:tcPr>
            <w:tcW w:w="851" w:type="dxa"/>
            <w:tcBorders>
              <w:top w:val="single" w:sz="2" w:space="0" w:color="auto"/>
              <w:bottom w:val="single" w:sz="12" w:space="0" w:color="auto"/>
            </w:tcBorders>
            <w:shd w:val="clear" w:color="auto" w:fill="auto"/>
          </w:tcPr>
          <w:p w:rsidR="00546242" w:rsidRPr="00203571" w:rsidRDefault="00546242" w:rsidP="00203571">
            <w:pPr>
              <w:pStyle w:val="Tabletext"/>
            </w:pPr>
            <w:r w:rsidRPr="00203571">
              <w:t>10</w:t>
            </w:r>
          </w:p>
        </w:tc>
        <w:tc>
          <w:tcPr>
            <w:tcW w:w="3969" w:type="dxa"/>
            <w:tcBorders>
              <w:top w:val="single" w:sz="2" w:space="0" w:color="auto"/>
              <w:bottom w:val="single" w:sz="12" w:space="0" w:color="auto"/>
            </w:tcBorders>
            <w:shd w:val="clear" w:color="auto" w:fill="auto"/>
          </w:tcPr>
          <w:p w:rsidR="00546242" w:rsidRPr="00203571" w:rsidRDefault="00546242" w:rsidP="00203571">
            <w:pPr>
              <w:pStyle w:val="Tabletext"/>
            </w:pPr>
            <w:r w:rsidRPr="00203571">
              <w:t>More than 32 weeks</w:t>
            </w:r>
          </w:p>
        </w:tc>
        <w:tc>
          <w:tcPr>
            <w:tcW w:w="2410" w:type="dxa"/>
            <w:tcBorders>
              <w:top w:val="single" w:sz="2" w:space="0" w:color="auto"/>
              <w:bottom w:val="single" w:sz="12" w:space="0" w:color="auto"/>
            </w:tcBorders>
            <w:shd w:val="clear" w:color="auto" w:fill="auto"/>
          </w:tcPr>
          <w:p w:rsidR="00546242" w:rsidRPr="00203571" w:rsidRDefault="00546242" w:rsidP="00203571">
            <w:pPr>
              <w:pStyle w:val="Tabletext"/>
              <w:rPr>
                <w:rFonts w:eastAsia="Calibri"/>
              </w:rPr>
            </w:pPr>
            <w:r w:rsidRPr="00203571">
              <w:t>$6,250</w:t>
            </w:r>
          </w:p>
        </w:tc>
      </w:tr>
    </w:tbl>
    <w:p w:rsidR="008A57DE" w:rsidRPr="00203571" w:rsidRDefault="00BB7F89" w:rsidP="00203571">
      <w:pPr>
        <w:pStyle w:val="ItemHead"/>
      </w:pPr>
      <w:r w:rsidRPr="00203571">
        <w:t>40</w:t>
      </w:r>
      <w:r w:rsidR="008A57DE" w:rsidRPr="00203571">
        <w:t xml:space="preserve">  Subsection</w:t>
      </w:r>
      <w:r w:rsidR="00203571" w:rsidRPr="00203571">
        <w:t> </w:t>
      </w:r>
      <w:r w:rsidR="008A57DE" w:rsidRPr="00203571">
        <w:t>598(1)</w:t>
      </w:r>
    </w:p>
    <w:p w:rsidR="008A57DE" w:rsidRPr="00203571" w:rsidRDefault="008A57DE" w:rsidP="00203571">
      <w:pPr>
        <w:pStyle w:val="Item"/>
      </w:pPr>
      <w:r w:rsidRPr="00203571">
        <w:t>Omit “and (8)”, substitute “, (8) and (8B)”.</w:t>
      </w:r>
    </w:p>
    <w:p w:rsidR="008A57DE" w:rsidRPr="00203571" w:rsidRDefault="00BB7F89" w:rsidP="00203571">
      <w:pPr>
        <w:pStyle w:val="ItemHead"/>
      </w:pPr>
      <w:r w:rsidRPr="00203571">
        <w:t>41</w:t>
      </w:r>
      <w:r w:rsidR="008A57DE" w:rsidRPr="00203571">
        <w:t xml:space="preserve">  After subsection</w:t>
      </w:r>
      <w:r w:rsidR="00203571" w:rsidRPr="00203571">
        <w:t> </w:t>
      </w:r>
      <w:r w:rsidR="008A57DE" w:rsidRPr="00203571">
        <w:t>598(8A)</w:t>
      </w:r>
    </w:p>
    <w:p w:rsidR="008A57DE" w:rsidRPr="00203571" w:rsidRDefault="008A57DE" w:rsidP="00203571">
      <w:pPr>
        <w:pStyle w:val="Item"/>
      </w:pPr>
      <w:r w:rsidRPr="00203571">
        <w:t>Insert:</w:t>
      </w:r>
    </w:p>
    <w:p w:rsidR="008A57DE" w:rsidRPr="00203571" w:rsidRDefault="008A57DE" w:rsidP="00203571">
      <w:pPr>
        <w:pStyle w:val="subsection"/>
      </w:pPr>
      <w:r w:rsidRPr="00203571">
        <w:tab/>
        <w:t>(8B)</w:t>
      </w:r>
      <w:r w:rsidRPr="00203571">
        <w:tab/>
      </w:r>
      <w:r w:rsidR="00203571" w:rsidRPr="00203571">
        <w:t>Subsection (</w:t>
      </w:r>
      <w:r w:rsidRPr="00203571">
        <w:t>1) does not apply to a person if:</w:t>
      </w:r>
    </w:p>
    <w:p w:rsidR="008A57DE" w:rsidRPr="00203571" w:rsidRDefault="008A57DE" w:rsidP="00203571">
      <w:pPr>
        <w:pStyle w:val="paragraph"/>
      </w:pPr>
      <w:r w:rsidRPr="00203571">
        <w:tab/>
        <w:t>(a)</w:t>
      </w:r>
      <w:r w:rsidRPr="00203571">
        <w:tab/>
        <w:t>the person makes a claim for jobseeker payment on or after the commencement of this subsection; and</w:t>
      </w:r>
    </w:p>
    <w:p w:rsidR="008A57DE" w:rsidRPr="00203571" w:rsidRDefault="008A57DE" w:rsidP="00203571">
      <w:pPr>
        <w:pStyle w:val="paragraph"/>
      </w:pPr>
      <w:r w:rsidRPr="00203571">
        <w:tab/>
        <w:t>(b)</w:t>
      </w:r>
      <w:r w:rsidRPr="00203571">
        <w:tab/>
        <w:t>the person makes the claim after the death of the person’s partner on or after the commencement of this subsection; and</w:t>
      </w:r>
    </w:p>
    <w:p w:rsidR="008A57DE" w:rsidRPr="00203571" w:rsidRDefault="008A57DE" w:rsidP="00203571">
      <w:pPr>
        <w:pStyle w:val="paragraph"/>
      </w:pPr>
      <w:r w:rsidRPr="00203571">
        <w:tab/>
        <w:t>(c)</w:t>
      </w:r>
      <w:r w:rsidRPr="00203571">
        <w:tab/>
        <w:t>if the person is a man or a woman who was not pregnant when her partner died—the person makes the claim in the period of 14</w:t>
      </w:r>
      <w:r w:rsidR="0082267D" w:rsidRPr="00203571">
        <w:t xml:space="preserve"> </w:t>
      </w:r>
      <w:r w:rsidRPr="00203571">
        <w:t>weeks starting on the day of the death of the partner; and</w:t>
      </w:r>
    </w:p>
    <w:p w:rsidR="008A57DE" w:rsidRPr="00203571" w:rsidRDefault="008A57DE" w:rsidP="00203571">
      <w:pPr>
        <w:pStyle w:val="paragraph"/>
      </w:pPr>
      <w:r w:rsidRPr="00203571">
        <w:tab/>
        <w:t>(d)</w:t>
      </w:r>
      <w:r w:rsidRPr="00203571">
        <w:tab/>
        <w:t>if the person is a woman who was pregnant when her partner died—the person makes the claim:</w:t>
      </w:r>
    </w:p>
    <w:p w:rsidR="008A57DE" w:rsidRPr="00203571" w:rsidRDefault="008A57DE" w:rsidP="00203571">
      <w:pPr>
        <w:pStyle w:val="paragraphsub"/>
      </w:pPr>
      <w:r w:rsidRPr="00203571">
        <w:tab/>
        <w:t>(i)</w:t>
      </w:r>
      <w:r w:rsidRPr="00203571">
        <w:tab/>
        <w:t>in the period of 14 weeks starting on the day of the death of the partner; or</w:t>
      </w:r>
    </w:p>
    <w:p w:rsidR="008A57DE" w:rsidRPr="00203571" w:rsidRDefault="008A57DE" w:rsidP="00203571">
      <w:pPr>
        <w:pStyle w:val="paragraphsub"/>
      </w:pPr>
      <w:r w:rsidRPr="00203571">
        <w:tab/>
        <w:t>(ii)</w:t>
      </w:r>
      <w:r w:rsidRPr="00203571">
        <w:tab/>
        <w:t>in the period starting on the day of the death of the partner and ending when the child is born or the woman otherwise stops being pregnant;</w:t>
      </w:r>
    </w:p>
    <w:p w:rsidR="008A57DE" w:rsidRPr="00203571" w:rsidRDefault="008A57DE" w:rsidP="00203571">
      <w:pPr>
        <w:pStyle w:val="paragraph"/>
      </w:pPr>
      <w:r w:rsidRPr="00203571">
        <w:tab/>
      </w:r>
      <w:r w:rsidRPr="00203571">
        <w:tab/>
        <w:t>whichever ends later.</w:t>
      </w:r>
    </w:p>
    <w:p w:rsidR="008A57DE" w:rsidRPr="00203571" w:rsidRDefault="00BB7F89" w:rsidP="00203571">
      <w:pPr>
        <w:pStyle w:val="ItemHead"/>
      </w:pPr>
      <w:r w:rsidRPr="00203571">
        <w:t>42</w:t>
      </w:r>
      <w:r w:rsidR="008A57DE" w:rsidRPr="00203571">
        <w:t xml:space="preserve">  Subsection</w:t>
      </w:r>
      <w:r w:rsidR="00203571" w:rsidRPr="00203571">
        <w:t> </w:t>
      </w:r>
      <w:r w:rsidR="008A57DE" w:rsidRPr="00203571">
        <w:t>601(1) (notes 1 and 2)</w:t>
      </w:r>
    </w:p>
    <w:p w:rsidR="008A57DE" w:rsidRPr="00203571" w:rsidRDefault="008A57DE" w:rsidP="00203571">
      <w:pPr>
        <w:pStyle w:val="Item"/>
      </w:pPr>
      <w:r w:rsidRPr="00203571">
        <w:t>Repeal the notes, substitute:</w:t>
      </w:r>
    </w:p>
    <w:p w:rsidR="008A57DE" w:rsidRPr="00203571" w:rsidRDefault="008A57DE" w:rsidP="00203571">
      <w:pPr>
        <w:pStyle w:val="notetext"/>
      </w:pPr>
      <w:r w:rsidRPr="00203571">
        <w:t>Note 1:</w:t>
      </w:r>
      <w:r w:rsidRPr="00203571">
        <w:tab/>
        <w:t xml:space="preserve">See </w:t>
      </w:r>
      <w:r w:rsidR="00203571" w:rsidRPr="00203571">
        <w:t>subsections (</w:t>
      </w:r>
      <w:r w:rsidRPr="00203571">
        <w:t>2A) and (2B) on what paid work is unsuitable.</w:t>
      </w:r>
    </w:p>
    <w:p w:rsidR="008A57DE" w:rsidRPr="00203571" w:rsidRDefault="008A57DE" w:rsidP="00203571">
      <w:pPr>
        <w:pStyle w:val="notetext"/>
      </w:pPr>
      <w:r w:rsidRPr="00203571">
        <w:t>Note 2:</w:t>
      </w:r>
      <w:r w:rsidRPr="00203571">
        <w:tab/>
        <w:t>This Subdivision and Subdivision BA set out situations in which a person is taken to satisfy, or is not required to satisfy, the activity test.</w:t>
      </w:r>
    </w:p>
    <w:p w:rsidR="008A57DE" w:rsidRPr="00203571" w:rsidRDefault="00BB7F89" w:rsidP="00203571">
      <w:pPr>
        <w:pStyle w:val="ItemHead"/>
      </w:pPr>
      <w:r w:rsidRPr="00203571">
        <w:t>43</w:t>
      </w:r>
      <w:r w:rsidR="008A57DE" w:rsidRPr="00203571">
        <w:t xml:space="preserve">  Subsection</w:t>
      </w:r>
      <w:r w:rsidR="00203571" w:rsidRPr="00203571">
        <w:t> </w:t>
      </w:r>
      <w:r w:rsidR="008A57DE" w:rsidRPr="00203571">
        <w:t>601(5) (note)</w:t>
      </w:r>
    </w:p>
    <w:p w:rsidR="008A57DE" w:rsidRPr="00203571" w:rsidRDefault="008A57DE" w:rsidP="00203571">
      <w:pPr>
        <w:pStyle w:val="Item"/>
      </w:pPr>
      <w:r w:rsidRPr="00203571">
        <w:t>Repeal the note.</w:t>
      </w:r>
    </w:p>
    <w:p w:rsidR="008A57DE" w:rsidRPr="00203571" w:rsidRDefault="00BB7F89" w:rsidP="00203571">
      <w:pPr>
        <w:pStyle w:val="ItemHead"/>
      </w:pPr>
      <w:r w:rsidRPr="00203571">
        <w:t>44</w:t>
      </w:r>
      <w:r w:rsidR="008A57DE" w:rsidRPr="00203571">
        <w:t xml:space="preserve">  After section</w:t>
      </w:r>
      <w:r w:rsidR="00203571" w:rsidRPr="00203571">
        <w:t> </w:t>
      </w:r>
      <w:r w:rsidR="008A57DE" w:rsidRPr="00203571">
        <w:t>602A</w:t>
      </w:r>
    </w:p>
    <w:p w:rsidR="008A57DE" w:rsidRPr="00203571" w:rsidRDefault="008A57DE" w:rsidP="00203571">
      <w:pPr>
        <w:pStyle w:val="Item"/>
      </w:pPr>
      <w:r w:rsidRPr="00203571">
        <w:t>Insert:</w:t>
      </w:r>
    </w:p>
    <w:p w:rsidR="008A57DE" w:rsidRPr="00203571" w:rsidRDefault="008A57DE" w:rsidP="00203571">
      <w:pPr>
        <w:pStyle w:val="ActHead5"/>
      </w:pPr>
      <w:bookmarkStart w:id="92" w:name="_Toc511305378"/>
      <w:r w:rsidRPr="00203571">
        <w:rPr>
          <w:rStyle w:val="CharSectno"/>
        </w:rPr>
        <w:t>602AA</w:t>
      </w:r>
      <w:r w:rsidRPr="00203571">
        <w:t xml:space="preserve">  Relief from activity test—death of person’s partner</w:t>
      </w:r>
      <w:bookmarkEnd w:id="92"/>
    </w:p>
    <w:p w:rsidR="008A57DE" w:rsidRPr="00203571" w:rsidRDefault="008A57DE" w:rsidP="00203571">
      <w:pPr>
        <w:pStyle w:val="SubsectionHead"/>
      </w:pPr>
      <w:r w:rsidRPr="00203571">
        <w:t>Claimants</w:t>
      </w:r>
    </w:p>
    <w:p w:rsidR="008A57DE" w:rsidRPr="00203571" w:rsidRDefault="008A57DE" w:rsidP="00203571">
      <w:pPr>
        <w:pStyle w:val="subsection"/>
      </w:pPr>
      <w:r w:rsidRPr="00203571">
        <w:tab/>
        <w:t>(1)</w:t>
      </w:r>
      <w:r w:rsidRPr="00203571">
        <w:tab/>
        <w:t>If:</w:t>
      </w:r>
    </w:p>
    <w:p w:rsidR="008A57DE" w:rsidRPr="00203571" w:rsidRDefault="008A57DE" w:rsidP="00203571">
      <w:pPr>
        <w:pStyle w:val="paragraph"/>
      </w:pPr>
      <w:r w:rsidRPr="00203571">
        <w:tab/>
        <w:t>(a)</w:t>
      </w:r>
      <w:r w:rsidRPr="00203571">
        <w:tab/>
        <w:t>a person makes a claim for jobseeker payment on or after the commencement of this section; and</w:t>
      </w:r>
    </w:p>
    <w:p w:rsidR="008A57DE" w:rsidRPr="00203571" w:rsidRDefault="008A57DE" w:rsidP="00203571">
      <w:pPr>
        <w:pStyle w:val="paragraph"/>
      </w:pPr>
      <w:r w:rsidRPr="00203571">
        <w:tab/>
        <w:t>(b)</w:t>
      </w:r>
      <w:r w:rsidRPr="00203571">
        <w:tab/>
        <w:t>the person makes the claim after the death of the person’s partner on or after the commencement of this section; and</w:t>
      </w:r>
    </w:p>
    <w:p w:rsidR="008A57DE" w:rsidRPr="00203571" w:rsidRDefault="008A57DE" w:rsidP="00203571">
      <w:pPr>
        <w:pStyle w:val="paragraph"/>
      </w:pPr>
      <w:r w:rsidRPr="00203571">
        <w:tab/>
        <w:t>(c)</w:t>
      </w:r>
      <w:r w:rsidRPr="00203571">
        <w:tab/>
        <w:t>if the person is a man or a woman who was not pregnant when her partner died—the person makes the claim in the period of 14</w:t>
      </w:r>
      <w:r w:rsidR="0082267D" w:rsidRPr="00203571">
        <w:t xml:space="preserve"> </w:t>
      </w:r>
      <w:r w:rsidRPr="00203571">
        <w:t>weeks starting on the day of the death of the partner; and</w:t>
      </w:r>
    </w:p>
    <w:p w:rsidR="008A57DE" w:rsidRPr="00203571" w:rsidRDefault="008A57DE" w:rsidP="00203571">
      <w:pPr>
        <w:pStyle w:val="paragraph"/>
      </w:pPr>
      <w:r w:rsidRPr="00203571">
        <w:tab/>
        <w:t>(d)</w:t>
      </w:r>
      <w:r w:rsidRPr="00203571">
        <w:tab/>
        <w:t>if the person is a woman who was pregnant when her partner died—the person makes the claim:</w:t>
      </w:r>
    </w:p>
    <w:p w:rsidR="008A57DE" w:rsidRPr="00203571" w:rsidRDefault="008A57DE" w:rsidP="00203571">
      <w:pPr>
        <w:pStyle w:val="paragraphsub"/>
      </w:pPr>
      <w:r w:rsidRPr="00203571">
        <w:tab/>
        <w:t>(i)</w:t>
      </w:r>
      <w:r w:rsidRPr="00203571">
        <w:tab/>
        <w:t>in the period of 14 weeks starting on the day of the death of the partner; or</w:t>
      </w:r>
    </w:p>
    <w:p w:rsidR="008A57DE" w:rsidRPr="00203571" w:rsidRDefault="008A57DE" w:rsidP="00203571">
      <w:pPr>
        <w:pStyle w:val="paragraphsub"/>
      </w:pPr>
      <w:r w:rsidRPr="00203571">
        <w:tab/>
        <w:t>(ii)</w:t>
      </w:r>
      <w:r w:rsidRPr="00203571">
        <w:tab/>
        <w:t>in the period starting on the day of the death of the partner and ending when the child is born or the woman otherwise stops being pregnant;</w:t>
      </w:r>
    </w:p>
    <w:p w:rsidR="008A57DE" w:rsidRPr="00203571" w:rsidRDefault="008A57DE" w:rsidP="00203571">
      <w:pPr>
        <w:pStyle w:val="paragraph"/>
      </w:pPr>
      <w:r w:rsidRPr="00203571">
        <w:tab/>
      </w:r>
      <w:r w:rsidRPr="00203571">
        <w:tab/>
        <w:t>whichever ends later;</w:t>
      </w:r>
    </w:p>
    <w:p w:rsidR="008A57DE" w:rsidRPr="00203571" w:rsidRDefault="008A57DE" w:rsidP="00203571">
      <w:pPr>
        <w:pStyle w:val="subsection2"/>
      </w:pPr>
      <w:r w:rsidRPr="00203571">
        <w:t xml:space="preserve">then the person is not required to satisfy the activity test in respect of the period applicable under </w:t>
      </w:r>
      <w:r w:rsidR="00203571" w:rsidRPr="00203571">
        <w:t>paragraph (</w:t>
      </w:r>
      <w:r w:rsidRPr="00203571">
        <w:t>c) or (d).</w:t>
      </w:r>
    </w:p>
    <w:p w:rsidR="008A57DE" w:rsidRPr="00203571" w:rsidRDefault="008A57DE" w:rsidP="00203571">
      <w:pPr>
        <w:pStyle w:val="SubsectionHead"/>
      </w:pPr>
      <w:r w:rsidRPr="00203571">
        <w:t>Recipients</w:t>
      </w:r>
    </w:p>
    <w:p w:rsidR="008A57DE" w:rsidRPr="00203571" w:rsidRDefault="008A57DE" w:rsidP="00203571">
      <w:pPr>
        <w:pStyle w:val="subsection"/>
      </w:pPr>
      <w:r w:rsidRPr="00203571">
        <w:tab/>
        <w:t>(2)</w:t>
      </w:r>
      <w:r w:rsidRPr="00203571">
        <w:tab/>
        <w:t>If:</w:t>
      </w:r>
    </w:p>
    <w:p w:rsidR="008A57DE" w:rsidRPr="00203571" w:rsidRDefault="008A57DE" w:rsidP="00203571">
      <w:pPr>
        <w:pStyle w:val="paragraph"/>
      </w:pPr>
      <w:r w:rsidRPr="00203571">
        <w:tab/>
        <w:t>(a)</w:t>
      </w:r>
      <w:r w:rsidRPr="00203571">
        <w:tab/>
        <w:t>a person is receiving jobseeker payment on or after the commencement of this section; and</w:t>
      </w:r>
    </w:p>
    <w:p w:rsidR="008A57DE" w:rsidRPr="00203571" w:rsidRDefault="008A57DE" w:rsidP="00203571">
      <w:pPr>
        <w:pStyle w:val="paragraph"/>
      </w:pPr>
      <w:r w:rsidRPr="00203571">
        <w:tab/>
        <w:t>(b)</w:t>
      </w:r>
      <w:r w:rsidRPr="00203571">
        <w:tab/>
        <w:t>while the person is receiving jobseeker payment, the person’s partner dies on or after the commencement of this section; and</w:t>
      </w:r>
    </w:p>
    <w:p w:rsidR="008A57DE" w:rsidRPr="00203571" w:rsidRDefault="008A57DE" w:rsidP="00203571">
      <w:pPr>
        <w:pStyle w:val="paragraph"/>
      </w:pPr>
      <w:r w:rsidRPr="00203571">
        <w:tab/>
        <w:t>(c)</w:t>
      </w:r>
      <w:r w:rsidRPr="00203571">
        <w:tab/>
        <w:t>if the person is a man or a woman who was not pregnant when her partner died—the person notifies the Secretary of the person’s partner’s death in the period of 14</w:t>
      </w:r>
      <w:r w:rsidR="0082267D" w:rsidRPr="00203571">
        <w:t xml:space="preserve"> </w:t>
      </w:r>
      <w:r w:rsidRPr="00203571">
        <w:t>weeks starting on the day of the death of the partner; and</w:t>
      </w:r>
    </w:p>
    <w:p w:rsidR="008A57DE" w:rsidRPr="00203571" w:rsidRDefault="008A57DE" w:rsidP="00203571">
      <w:pPr>
        <w:pStyle w:val="paragraph"/>
      </w:pPr>
      <w:r w:rsidRPr="00203571">
        <w:tab/>
        <w:t>(d)</w:t>
      </w:r>
      <w:r w:rsidRPr="00203571">
        <w:tab/>
        <w:t>if the person is a woman who was pregnant when her partner died—the person notifies the Secretary of the person’s partner’s death:</w:t>
      </w:r>
    </w:p>
    <w:p w:rsidR="008A57DE" w:rsidRPr="00203571" w:rsidRDefault="008A57DE" w:rsidP="00203571">
      <w:pPr>
        <w:pStyle w:val="paragraphsub"/>
      </w:pPr>
      <w:r w:rsidRPr="00203571">
        <w:tab/>
        <w:t>(i)</w:t>
      </w:r>
      <w:r w:rsidRPr="00203571">
        <w:tab/>
        <w:t>in the period of 14 weeks starting on the day of the death of the partner; or</w:t>
      </w:r>
    </w:p>
    <w:p w:rsidR="008A57DE" w:rsidRPr="00203571" w:rsidRDefault="008A57DE" w:rsidP="00203571">
      <w:pPr>
        <w:pStyle w:val="paragraphsub"/>
      </w:pPr>
      <w:r w:rsidRPr="00203571">
        <w:tab/>
        <w:t>(ii)</w:t>
      </w:r>
      <w:r w:rsidRPr="00203571">
        <w:tab/>
        <w:t>in the period starting on the day of the death of the partner and ending when the child is born or the woman otherwise stops being pregnant;</w:t>
      </w:r>
    </w:p>
    <w:p w:rsidR="008A57DE" w:rsidRPr="00203571" w:rsidRDefault="008A57DE" w:rsidP="00203571">
      <w:pPr>
        <w:pStyle w:val="paragraph"/>
      </w:pPr>
      <w:r w:rsidRPr="00203571">
        <w:tab/>
      </w:r>
      <w:r w:rsidRPr="00203571">
        <w:tab/>
        <w:t>whichever ends later; and</w:t>
      </w:r>
    </w:p>
    <w:p w:rsidR="008A57DE" w:rsidRPr="00203571" w:rsidRDefault="008A57DE" w:rsidP="00203571">
      <w:pPr>
        <w:pStyle w:val="paragraph"/>
      </w:pPr>
      <w:r w:rsidRPr="00203571">
        <w:tab/>
        <w:t>(e)</w:t>
      </w:r>
      <w:r w:rsidRPr="00203571">
        <w:tab/>
        <w:t>the person is receiving jobseeker payment on the day of the notification;</w:t>
      </w:r>
    </w:p>
    <w:p w:rsidR="008A57DE" w:rsidRPr="00203571" w:rsidRDefault="008A57DE" w:rsidP="00203571">
      <w:pPr>
        <w:pStyle w:val="subsection2"/>
      </w:pPr>
      <w:r w:rsidRPr="00203571">
        <w:t xml:space="preserve">then the person is not required to satisfy the activity test in respect of the period applicable under </w:t>
      </w:r>
      <w:r w:rsidR="00203571" w:rsidRPr="00203571">
        <w:t>paragraph (</w:t>
      </w:r>
      <w:r w:rsidRPr="00203571">
        <w:t>c) or (d).</w:t>
      </w:r>
    </w:p>
    <w:p w:rsidR="008A57DE" w:rsidRPr="00203571" w:rsidRDefault="00BB7F89" w:rsidP="00203571">
      <w:pPr>
        <w:pStyle w:val="ItemHead"/>
      </w:pPr>
      <w:r w:rsidRPr="00203571">
        <w:t>45</w:t>
      </w:r>
      <w:r w:rsidR="008A57DE" w:rsidRPr="00203571">
        <w:t xml:space="preserve">  Subsection</w:t>
      </w:r>
      <w:r w:rsidR="00203571" w:rsidRPr="00203571">
        <w:t> </w:t>
      </w:r>
      <w:r w:rsidR="008A57DE" w:rsidRPr="00203571">
        <w:t>605(2C)</w:t>
      </w:r>
    </w:p>
    <w:p w:rsidR="008A57DE" w:rsidRPr="00203571" w:rsidRDefault="008A57DE" w:rsidP="00203571">
      <w:pPr>
        <w:pStyle w:val="Item"/>
      </w:pPr>
      <w:r w:rsidRPr="00203571">
        <w:t>After “section”, insert “602AA,”.</w:t>
      </w:r>
    </w:p>
    <w:p w:rsidR="008A57DE" w:rsidRPr="00203571" w:rsidRDefault="00BB7F89" w:rsidP="00203571">
      <w:pPr>
        <w:pStyle w:val="ItemHead"/>
      </w:pPr>
      <w:r w:rsidRPr="00203571">
        <w:t>46</w:t>
      </w:r>
      <w:r w:rsidR="008A57DE" w:rsidRPr="00203571">
        <w:t xml:space="preserve">  Section</w:t>
      </w:r>
      <w:r w:rsidR="00203571" w:rsidRPr="00203571">
        <w:t> </w:t>
      </w:r>
      <w:r w:rsidR="008A57DE" w:rsidRPr="00203571">
        <w:t>607C (heading)</w:t>
      </w:r>
    </w:p>
    <w:p w:rsidR="008A57DE" w:rsidRPr="00203571" w:rsidRDefault="008A57DE" w:rsidP="00203571">
      <w:pPr>
        <w:pStyle w:val="Item"/>
      </w:pPr>
      <w:r w:rsidRPr="00203571">
        <w:t>Omit “</w:t>
      </w:r>
      <w:r w:rsidRPr="00203571">
        <w:rPr>
          <w:b/>
        </w:rPr>
        <w:t>in cases of domestic violence etc.</w:t>
      </w:r>
      <w:r w:rsidRPr="00203571">
        <w:t>”.</w:t>
      </w:r>
    </w:p>
    <w:p w:rsidR="008A57DE" w:rsidRPr="00203571" w:rsidRDefault="00BB7F89" w:rsidP="00203571">
      <w:pPr>
        <w:pStyle w:val="ItemHead"/>
      </w:pPr>
      <w:r w:rsidRPr="00203571">
        <w:t>47</w:t>
      </w:r>
      <w:r w:rsidR="008A57DE" w:rsidRPr="00203571">
        <w:t xml:space="preserve">  Section</w:t>
      </w:r>
      <w:r w:rsidR="00203571" w:rsidRPr="00203571">
        <w:t> </w:t>
      </w:r>
      <w:r w:rsidR="008A57DE" w:rsidRPr="00203571">
        <w:t>607C</w:t>
      </w:r>
    </w:p>
    <w:p w:rsidR="008A57DE" w:rsidRPr="00203571" w:rsidRDefault="008A57DE" w:rsidP="00203571">
      <w:pPr>
        <w:pStyle w:val="Item"/>
      </w:pPr>
      <w:r w:rsidRPr="00203571">
        <w:t>After “section”, insert “602AA,”.</w:t>
      </w:r>
    </w:p>
    <w:p w:rsidR="008A57DE" w:rsidRPr="00203571" w:rsidRDefault="00BB7F89" w:rsidP="00203571">
      <w:pPr>
        <w:pStyle w:val="ItemHead"/>
      </w:pPr>
      <w:r w:rsidRPr="00203571">
        <w:t>48</w:t>
      </w:r>
      <w:r w:rsidR="008A57DE" w:rsidRPr="00203571">
        <w:t xml:space="preserve">  Subsection</w:t>
      </w:r>
      <w:r w:rsidR="00203571" w:rsidRPr="00203571">
        <w:t> </w:t>
      </w:r>
      <w:r w:rsidR="008A57DE" w:rsidRPr="00203571">
        <w:t>620(1)</w:t>
      </w:r>
    </w:p>
    <w:p w:rsidR="008A57DE" w:rsidRPr="00203571" w:rsidRDefault="008A57DE" w:rsidP="00203571">
      <w:pPr>
        <w:pStyle w:val="Item"/>
      </w:pPr>
      <w:r w:rsidRPr="00203571">
        <w:t>Omit “</w:t>
      </w:r>
      <w:r w:rsidR="00203571" w:rsidRPr="00203571">
        <w:t>subsection (</w:t>
      </w:r>
      <w:r w:rsidRPr="00203571">
        <w:t>2)”, substitute “</w:t>
      </w:r>
      <w:r w:rsidR="00203571" w:rsidRPr="00203571">
        <w:t>subsections (</w:t>
      </w:r>
      <w:r w:rsidRPr="00203571">
        <w:t>2) and (4)”.</w:t>
      </w:r>
    </w:p>
    <w:p w:rsidR="008A57DE" w:rsidRPr="00203571" w:rsidRDefault="00BB7F89" w:rsidP="00203571">
      <w:pPr>
        <w:pStyle w:val="ItemHead"/>
      </w:pPr>
      <w:r w:rsidRPr="00203571">
        <w:t>49</w:t>
      </w:r>
      <w:r w:rsidR="008A57DE" w:rsidRPr="00203571">
        <w:t xml:space="preserve">  At the end of section</w:t>
      </w:r>
      <w:r w:rsidR="00203571" w:rsidRPr="00203571">
        <w:t> </w:t>
      </w:r>
      <w:r w:rsidR="008A57DE" w:rsidRPr="00203571">
        <w:t>620</w:t>
      </w:r>
    </w:p>
    <w:p w:rsidR="008A57DE" w:rsidRPr="00203571" w:rsidRDefault="008A57DE" w:rsidP="00203571">
      <w:pPr>
        <w:pStyle w:val="Item"/>
      </w:pPr>
      <w:r w:rsidRPr="00203571">
        <w:t>Add:</w:t>
      </w:r>
    </w:p>
    <w:p w:rsidR="008A57DE" w:rsidRPr="00203571" w:rsidRDefault="008A57DE" w:rsidP="00203571">
      <w:pPr>
        <w:pStyle w:val="subsection"/>
      </w:pPr>
      <w:r w:rsidRPr="00203571">
        <w:tab/>
        <w:t>(4)</w:t>
      </w:r>
      <w:r w:rsidRPr="00203571">
        <w:tab/>
      </w:r>
      <w:r w:rsidR="00203571" w:rsidRPr="00203571">
        <w:t>Subsection (</w:t>
      </w:r>
      <w:r w:rsidRPr="00203571">
        <w:t>1) does not apply to a person if:</w:t>
      </w:r>
    </w:p>
    <w:p w:rsidR="008A57DE" w:rsidRPr="00203571" w:rsidRDefault="008A57DE" w:rsidP="00203571">
      <w:pPr>
        <w:pStyle w:val="paragraph"/>
      </w:pPr>
      <w:r w:rsidRPr="00203571">
        <w:tab/>
        <w:t>(a)</w:t>
      </w:r>
      <w:r w:rsidRPr="00203571">
        <w:tab/>
        <w:t>the person makes a claim for jobseeker payment on or after the commencement of this subsection; and</w:t>
      </w:r>
    </w:p>
    <w:p w:rsidR="008A57DE" w:rsidRPr="00203571" w:rsidRDefault="008A57DE" w:rsidP="00203571">
      <w:pPr>
        <w:pStyle w:val="paragraph"/>
      </w:pPr>
      <w:r w:rsidRPr="00203571">
        <w:tab/>
        <w:t>(b)</w:t>
      </w:r>
      <w:r w:rsidRPr="00203571">
        <w:tab/>
        <w:t>the person makes the claim after the death of the person’s partner on or after the commencement of this subsection; and</w:t>
      </w:r>
    </w:p>
    <w:p w:rsidR="008A57DE" w:rsidRPr="00203571" w:rsidRDefault="008A57DE" w:rsidP="00203571">
      <w:pPr>
        <w:pStyle w:val="paragraph"/>
      </w:pPr>
      <w:r w:rsidRPr="00203571">
        <w:tab/>
        <w:t>(c)</w:t>
      </w:r>
      <w:r w:rsidRPr="00203571">
        <w:tab/>
        <w:t>if the person is a man or a woman who was not pregnant when her partner died—the person makes the claim in the period of 14</w:t>
      </w:r>
      <w:r w:rsidR="0082267D" w:rsidRPr="00203571">
        <w:t xml:space="preserve"> </w:t>
      </w:r>
      <w:r w:rsidRPr="00203571">
        <w:t>weeks starting on the day of the death of the partner; and</w:t>
      </w:r>
    </w:p>
    <w:p w:rsidR="008A57DE" w:rsidRPr="00203571" w:rsidRDefault="008A57DE" w:rsidP="00203571">
      <w:pPr>
        <w:pStyle w:val="paragraph"/>
      </w:pPr>
      <w:r w:rsidRPr="00203571">
        <w:tab/>
        <w:t>(d)</w:t>
      </w:r>
      <w:r w:rsidRPr="00203571">
        <w:tab/>
        <w:t>if the person is a woman who was pregnant when her partner died—the person makes the claim:</w:t>
      </w:r>
    </w:p>
    <w:p w:rsidR="008A57DE" w:rsidRPr="00203571" w:rsidRDefault="008A57DE" w:rsidP="00203571">
      <w:pPr>
        <w:pStyle w:val="paragraphsub"/>
      </w:pPr>
      <w:r w:rsidRPr="00203571">
        <w:tab/>
        <w:t>(i)</w:t>
      </w:r>
      <w:r w:rsidRPr="00203571">
        <w:tab/>
        <w:t>in the period of 14 weeks starting on the day of the death of the partner; or</w:t>
      </w:r>
    </w:p>
    <w:p w:rsidR="008A57DE" w:rsidRPr="00203571" w:rsidRDefault="008A57DE" w:rsidP="00203571">
      <w:pPr>
        <w:pStyle w:val="paragraphsub"/>
      </w:pPr>
      <w:r w:rsidRPr="00203571">
        <w:tab/>
        <w:t>(ii)</w:t>
      </w:r>
      <w:r w:rsidRPr="00203571">
        <w:tab/>
        <w:t>in the period starting on the day of the death of the partner and ending when the child is born or the woman otherwise stops being pregnant;</w:t>
      </w:r>
    </w:p>
    <w:p w:rsidR="008A57DE" w:rsidRPr="00203571" w:rsidRDefault="008A57DE" w:rsidP="00203571">
      <w:pPr>
        <w:pStyle w:val="paragraph"/>
      </w:pPr>
      <w:r w:rsidRPr="00203571">
        <w:tab/>
      </w:r>
      <w:r w:rsidRPr="00203571">
        <w:tab/>
        <w:t>whichever ends later.</w:t>
      </w:r>
    </w:p>
    <w:p w:rsidR="008A57DE" w:rsidRPr="00203571" w:rsidRDefault="00BB7F89" w:rsidP="00203571">
      <w:pPr>
        <w:pStyle w:val="ItemHead"/>
      </w:pPr>
      <w:r w:rsidRPr="00203571">
        <w:t>50</w:t>
      </w:r>
      <w:r w:rsidR="008A57DE" w:rsidRPr="00203571">
        <w:t xml:space="preserve">  At the end of section</w:t>
      </w:r>
      <w:r w:rsidR="00203571" w:rsidRPr="00203571">
        <w:t> </w:t>
      </w:r>
      <w:r w:rsidR="008A57DE" w:rsidRPr="00203571">
        <w:t>633</w:t>
      </w:r>
    </w:p>
    <w:p w:rsidR="008A57DE" w:rsidRPr="00203571" w:rsidRDefault="008A57DE" w:rsidP="00203571">
      <w:pPr>
        <w:pStyle w:val="Item"/>
      </w:pPr>
      <w:r w:rsidRPr="00203571">
        <w:t>Add:</w:t>
      </w:r>
    </w:p>
    <w:p w:rsidR="008A57DE" w:rsidRPr="00203571" w:rsidRDefault="008A57DE" w:rsidP="00203571">
      <w:pPr>
        <w:pStyle w:val="subsection"/>
      </w:pPr>
      <w:r w:rsidRPr="00203571">
        <w:tab/>
        <w:t>(6)</w:t>
      </w:r>
      <w:r w:rsidRPr="00203571">
        <w:tab/>
      </w:r>
      <w:r w:rsidR="00203571" w:rsidRPr="00203571">
        <w:t>Subsection (</w:t>
      </w:r>
      <w:r w:rsidRPr="00203571">
        <w:t>2) does not apply to a person if:</w:t>
      </w:r>
    </w:p>
    <w:p w:rsidR="008A57DE" w:rsidRPr="00203571" w:rsidRDefault="008A57DE" w:rsidP="00203571">
      <w:pPr>
        <w:pStyle w:val="paragraph"/>
      </w:pPr>
      <w:r w:rsidRPr="00203571">
        <w:tab/>
        <w:t>(a)</w:t>
      </w:r>
      <w:r w:rsidRPr="00203571">
        <w:tab/>
        <w:t>the person makes a claim for jobseeker payment on or after the commencement of this subsection; and</w:t>
      </w:r>
    </w:p>
    <w:p w:rsidR="008A57DE" w:rsidRPr="00203571" w:rsidRDefault="008A57DE" w:rsidP="00203571">
      <w:pPr>
        <w:pStyle w:val="paragraph"/>
      </w:pPr>
      <w:r w:rsidRPr="00203571">
        <w:tab/>
        <w:t>(b)</w:t>
      </w:r>
      <w:r w:rsidRPr="00203571">
        <w:tab/>
        <w:t>the person makes the claim after the death of the person’s partner on or after the commencement of this subsection; and</w:t>
      </w:r>
    </w:p>
    <w:p w:rsidR="008A57DE" w:rsidRPr="00203571" w:rsidRDefault="008A57DE" w:rsidP="00203571">
      <w:pPr>
        <w:pStyle w:val="paragraph"/>
      </w:pPr>
      <w:r w:rsidRPr="00203571">
        <w:tab/>
        <w:t>(c)</w:t>
      </w:r>
      <w:r w:rsidRPr="00203571">
        <w:tab/>
        <w:t>if the person is a man or a woman who was not pregnant when her partner died—the person makes the claim in the period of 14</w:t>
      </w:r>
      <w:r w:rsidR="0082267D" w:rsidRPr="00203571">
        <w:t xml:space="preserve"> </w:t>
      </w:r>
      <w:r w:rsidRPr="00203571">
        <w:t>weeks starting on the day of the death of the partner; and</w:t>
      </w:r>
    </w:p>
    <w:p w:rsidR="008A57DE" w:rsidRPr="00203571" w:rsidRDefault="008A57DE" w:rsidP="00203571">
      <w:pPr>
        <w:pStyle w:val="paragraph"/>
      </w:pPr>
      <w:r w:rsidRPr="00203571">
        <w:tab/>
        <w:t>(d)</w:t>
      </w:r>
      <w:r w:rsidRPr="00203571">
        <w:tab/>
        <w:t>if the person is a woman who was pregnant when her partner died—the person makes the claim:</w:t>
      </w:r>
    </w:p>
    <w:p w:rsidR="008A57DE" w:rsidRPr="00203571" w:rsidRDefault="008A57DE" w:rsidP="00203571">
      <w:pPr>
        <w:pStyle w:val="paragraphsub"/>
      </w:pPr>
      <w:r w:rsidRPr="00203571">
        <w:tab/>
        <w:t>(i)</w:t>
      </w:r>
      <w:r w:rsidRPr="00203571">
        <w:tab/>
        <w:t>in the period of 14 weeks starting on the day of the death of the partner; or</w:t>
      </w:r>
    </w:p>
    <w:p w:rsidR="008A57DE" w:rsidRPr="00203571" w:rsidRDefault="008A57DE" w:rsidP="00203571">
      <w:pPr>
        <w:pStyle w:val="paragraphsub"/>
      </w:pPr>
      <w:r w:rsidRPr="00203571">
        <w:tab/>
        <w:t>(ii)</w:t>
      </w:r>
      <w:r w:rsidRPr="00203571">
        <w:tab/>
        <w:t>in the period starting on the day of the death of the partner and ending when the child is born or the woman otherwise stops being pregnant;</w:t>
      </w:r>
    </w:p>
    <w:p w:rsidR="008A57DE" w:rsidRPr="00203571" w:rsidRDefault="008A57DE" w:rsidP="00203571">
      <w:pPr>
        <w:pStyle w:val="paragraph"/>
      </w:pPr>
      <w:r w:rsidRPr="00203571">
        <w:tab/>
      </w:r>
      <w:r w:rsidRPr="00203571">
        <w:tab/>
        <w:t>whichever ends later.</w:t>
      </w:r>
    </w:p>
    <w:p w:rsidR="008A57DE" w:rsidRPr="00203571" w:rsidRDefault="00BB7F89" w:rsidP="00203571">
      <w:pPr>
        <w:pStyle w:val="ItemHead"/>
      </w:pPr>
      <w:r w:rsidRPr="00203571">
        <w:t>51</w:t>
      </w:r>
      <w:r w:rsidR="008A57DE" w:rsidRPr="00203571">
        <w:t xml:space="preserve">  Subdivision AA of Division</w:t>
      </w:r>
      <w:r w:rsidR="00203571" w:rsidRPr="00203571">
        <w:t> </w:t>
      </w:r>
      <w:r w:rsidR="008A57DE" w:rsidRPr="00203571">
        <w:t>9 of Part</w:t>
      </w:r>
      <w:r w:rsidR="00203571" w:rsidRPr="00203571">
        <w:t> </w:t>
      </w:r>
      <w:r w:rsidR="008A57DE" w:rsidRPr="00203571">
        <w:t>2.12 (heading)</w:t>
      </w:r>
    </w:p>
    <w:p w:rsidR="008A57DE" w:rsidRPr="00203571" w:rsidRDefault="008A57DE" w:rsidP="00203571">
      <w:pPr>
        <w:pStyle w:val="Item"/>
      </w:pPr>
      <w:r w:rsidRPr="00203571">
        <w:t>Repeal the heading, substitute:</w:t>
      </w:r>
    </w:p>
    <w:p w:rsidR="008A57DE" w:rsidRPr="00203571" w:rsidRDefault="008A57DE" w:rsidP="00203571">
      <w:pPr>
        <w:pStyle w:val="ActHead4"/>
      </w:pPr>
      <w:bookmarkStart w:id="93" w:name="_Toc511305379"/>
      <w:r w:rsidRPr="00203571">
        <w:rPr>
          <w:rStyle w:val="CharSubdNo"/>
        </w:rPr>
        <w:t>Subdivision AA</w:t>
      </w:r>
      <w:r w:rsidRPr="00203571">
        <w:t>—</w:t>
      </w:r>
      <w:r w:rsidRPr="00203571">
        <w:rPr>
          <w:rStyle w:val="CharSubdText"/>
        </w:rPr>
        <w:t>Ongoing payments for death of partner</w:t>
      </w:r>
      <w:bookmarkEnd w:id="93"/>
    </w:p>
    <w:p w:rsidR="008A57DE" w:rsidRPr="00203571" w:rsidRDefault="00BB7F89" w:rsidP="00203571">
      <w:pPr>
        <w:pStyle w:val="ItemHead"/>
      </w:pPr>
      <w:r w:rsidRPr="00203571">
        <w:t>52</w:t>
      </w:r>
      <w:r w:rsidR="008A57DE" w:rsidRPr="00203571">
        <w:t xml:space="preserve">  At the end of subsection</w:t>
      </w:r>
      <w:r w:rsidR="00203571" w:rsidRPr="00203571">
        <w:t> </w:t>
      </w:r>
      <w:r w:rsidR="008A57DE" w:rsidRPr="00203571">
        <w:t>660LA(2)</w:t>
      </w:r>
    </w:p>
    <w:p w:rsidR="008A57DE" w:rsidRPr="00203571" w:rsidRDefault="008A57DE" w:rsidP="00203571">
      <w:pPr>
        <w:pStyle w:val="Item"/>
      </w:pPr>
      <w:r w:rsidRPr="00203571">
        <w:t>Add:</w:t>
      </w:r>
    </w:p>
    <w:p w:rsidR="008A57DE" w:rsidRPr="00203571" w:rsidRDefault="008A57DE" w:rsidP="00203571">
      <w:pPr>
        <w:pStyle w:val="notetext"/>
      </w:pPr>
      <w:r w:rsidRPr="00203571">
        <w:t>Note:</w:t>
      </w:r>
      <w:r w:rsidRPr="00203571">
        <w:tab/>
        <w:t>By making such an election, the person may qualify for a payment under Subdivision A.</w:t>
      </w:r>
    </w:p>
    <w:p w:rsidR="008A57DE" w:rsidRPr="00203571" w:rsidRDefault="00BB7F89" w:rsidP="00203571">
      <w:pPr>
        <w:pStyle w:val="ItemHead"/>
      </w:pPr>
      <w:r w:rsidRPr="00203571">
        <w:t>53</w:t>
      </w:r>
      <w:r w:rsidR="008A57DE" w:rsidRPr="00203571">
        <w:t xml:space="preserve">  Section</w:t>
      </w:r>
      <w:r w:rsidR="00203571" w:rsidRPr="00203571">
        <w:t> </w:t>
      </w:r>
      <w:r w:rsidR="008A57DE" w:rsidRPr="00203571">
        <w:t>660LG</w:t>
      </w:r>
    </w:p>
    <w:p w:rsidR="008A57DE" w:rsidRPr="00203571" w:rsidRDefault="008A57DE" w:rsidP="00203571">
      <w:pPr>
        <w:pStyle w:val="Item"/>
      </w:pPr>
      <w:r w:rsidRPr="00203571">
        <w:t>Omit “Division”, substitute “Subdivision”.</w:t>
      </w:r>
    </w:p>
    <w:p w:rsidR="008A57DE" w:rsidRPr="00203571" w:rsidRDefault="00BB7F89" w:rsidP="00203571">
      <w:pPr>
        <w:pStyle w:val="ItemHead"/>
      </w:pPr>
      <w:r w:rsidRPr="00203571">
        <w:t>54</w:t>
      </w:r>
      <w:r w:rsidR="008A57DE" w:rsidRPr="00203571">
        <w:t xml:space="preserve">  After Subdivision AA of Division</w:t>
      </w:r>
      <w:r w:rsidR="00203571" w:rsidRPr="00203571">
        <w:t> </w:t>
      </w:r>
      <w:r w:rsidR="008A57DE" w:rsidRPr="00203571">
        <w:t>9 of Part</w:t>
      </w:r>
      <w:r w:rsidR="00203571" w:rsidRPr="00203571">
        <w:t> </w:t>
      </w:r>
      <w:r w:rsidR="008A57DE" w:rsidRPr="00203571">
        <w:t>2.12</w:t>
      </w:r>
    </w:p>
    <w:p w:rsidR="008A57DE" w:rsidRPr="00203571" w:rsidRDefault="008A57DE" w:rsidP="00203571">
      <w:pPr>
        <w:pStyle w:val="Item"/>
      </w:pPr>
      <w:r w:rsidRPr="00203571">
        <w:t>Insert:</w:t>
      </w:r>
    </w:p>
    <w:p w:rsidR="008A57DE" w:rsidRPr="00203571" w:rsidRDefault="008A57DE" w:rsidP="00203571">
      <w:pPr>
        <w:pStyle w:val="ActHead4"/>
      </w:pPr>
      <w:bookmarkStart w:id="94" w:name="_Toc511305380"/>
      <w:r w:rsidRPr="00203571">
        <w:rPr>
          <w:rStyle w:val="CharSubdNo"/>
        </w:rPr>
        <w:t>Subdivision A</w:t>
      </w:r>
      <w:r w:rsidRPr="00203571">
        <w:t>—</w:t>
      </w:r>
      <w:r w:rsidRPr="00203571">
        <w:rPr>
          <w:rStyle w:val="CharSubdText"/>
        </w:rPr>
        <w:t>One</w:t>
      </w:r>
      <w:r w:rsidR="00203571">
        <w:rPr>
          <w:rStyle w:val="CharSubdText"/>
        </w:rPr>
        <w:noBreakHyphen/>
      </w:r>
      <w:r w:rsidRPr="00203571">
        <w:rPr>
          <w:rStyle w:val="CharSubdText"/>
        </w:rPr>
        <w:t>off payment for death of partner</w:t>
      </w:r>
      <w:bookmarkEnd w:id="94"/>
    </w:p>
    <w:p w:rsidR="008A57DE" w:rsidRPr="00203571" w:rsidRDefault="008A57DE" w:rsidP="00203571">
      <w:pPr>
        <w:pStyle w:val="ActHead5"/>
      </w:pPr>
      <w:bookmarkStart w:id="95" w:name="_Toc511305381"/>
      <w:r w:rsidRPr="00203571">
        <w:rPr>
          <w:rStyle w:val="CharSectno"/>
        </w:rPr>
        <w:t>660LH</w:t>
      </w:r>
      <w:r w:rsidRPr="00203571">
        <w:t xml:space="preserve">  Qualification for payment under this Subdivision</w:t>
      </w:r>
      <w:bookmarkEnd w:id="95"/>
    </w:p>
    <w:p w:rsidR="008A57DE" w:rsidRPr="00203571" w:rsidRDefault="008A57DE" w:rsidP="00203571">
      <w:pPr>
        <w:pStyle w:val="subsection"/>
      </w:pPr>
      <w:r w:rsidRPr="00203571">
        <w:tab/>
      </w:r>
      <w:r w:rsidRPr="00203571">
        <w:tab/>
        <w:t>A person is qualified for a lump sum payment under this Subdivision if:</w:t>
      </w:r>
    </w:p>
    <w:p w:rsidR="008A57DE" w:rsidRPr="00203571" w:rsidRDefault="008A57DE" w:rsidP="00203571">
      <w:pPr>
        <w:pStyle w:val="paragraph"/>
      </w:pPr>
      <w:r w:rsidRPr="00203571">
        <w:tab/>
        <w:t>(a)</w:t>
      </w:r>
      <w:r w:rsidRPr="00203571">
        <w:tab/>
        <w:t xml:space="preserve">the person is qualified for jobseeker payment on a day (the </w:t>
      </w:r>
      <w:r w:rsidRPr="00203571">
        <w:rPr>
          <w:b/>
          <w:i/>
        </w:rPr>
        <w:t>relevant day</w:t>
      </w:r>
      <w:r w:rsidRPr="00203571">
        <w:t>); and</w:t>
      </w:r>
    </w:p>
    <w:p w:rsidR="008A57DE" w:rsidRPr="00203571" w:rsidRDefault="008A57DE" w:rsidP="00203571">
      <w:pPr>
        <w:pStyle w:val="paragraph"/>
      </w:pPr>
      <w:r w:rsidRPr="00203571">
        <w:tab/>
        <w:t>(b)</w:t>
      </w:r>
      <w:r w:rsidRPr="00203571">
        <w:tab/>
        <w:t>jobseeker payment is payable to the person on the relevant day; and</w:t>
      </w:r>
    </w:p>
    <w:p w:rsidR="008A57DE" w:rsidRPr="00203571" w:rsidRDefault="008A57DE" w:rsidP="00203571">
      <w:pPr>
        <w:pStyle w:val="paragraph"/>
      </w:pPr>
      <w:r w:rsidRPr="00203571">
        <w:tab/>
        <w:t>(c)</w:t>
      </w:r>
      <w:r w:rsidRPr="00203571">
        <w:tab/>
        <w:t>on or before the relevant day but after the commencement of this section, the person was a member of a couple and stopped being a member of a couple because the person’s partner died; and</w:t>
      </w:r>
    </w:p>
    <w:p w:rsidR="008A57DE" w:rsidRPr="00203571" w:rsidRDefault="008A57DE" w:rsidP="00203571">
      <w:pPr>
        <w:pStyle w:val="paragraph"/>
      </w:pPr>
      <w:r w:rsidRPr="00203571">
        <w:tab/>
        <w:t>(d)</w:t>
      </w:r>
      <w:r w:rsidRPr="00203571">
        <w:tab/>
        <w:t>the person is not a member of a couple on the relevant day; and</w:t>
      </w:r>
    </w:p>
    <w:p w:rsidR="008A57DE" w:rsidRPr="00203571" w:rsidRDefault="008A57DE" w:rsidP="00203571">
      <w:pPr>
        <w:pStyle w:val="paragraph"/>
      </w:pPr>
      <w:r w:rsidRPr="00203571">
        <w:tab/>
        <w:t>(e)</w:t>
      </w:r>
      <w:r w:rsidRPr="00203571">
        <w:tab/>
        <w:t>when the person’s partner died, both the person and the person’s partner were Australian residents; and</w:t>
      </w:r>
    </w:p>
    <w:p w:rsidR="008A57DE" w:rsidRPr="00203571" w:rsidRDefault="008A57DE" w:rsidP="00203571">
      <w:pPr>
        <w:pStyle w:val="paragraph"/>
      </w:pPr>
      <w:r w:rsidRPr="00203571">
        <w:tab/>
        <w:t>(f)</w:t>
      </w:r>
      <w:r w:rsidRPr="00203571">
        <w:tab/>
        <w:t>if the person is a man or a woman who was not pregnant when her partner died—the relevant day occurs in the period of 14</w:t>
      </w:r>
      <w:r w:rsidR="0082267D" w:rsidRPr="00203571">
        <w:t xml:space="preserve"> </w:t>
      </w:r>
      <w:r w:rsidRPr="00203571">
        <w:t>weeks starting on the day of the death of the partner; and</w:t>
      </w:r>
    </w:p>
    <w:p w:rsidR="008A57DE" w:rsidRPr="00203571" w:rsidRDefault="008A57DE" w:rsidP="00203571">
      <w:pPr>
        <w:pStyle w:val="paragraph"/>
      </w:pPr>
      <w:r w:rsidRPr="00203571">
        <w:tab/>
        <w:t>(g)</w:t>
      </w:r>
      <w:r w:rsidRPr="00203571">
        <w:tab/>
        <w:t>if the person is a woman who was pregnant when her partner died—the relevant day occurs:</w:t>
      </w:r>
    </w:p>
    <w:p w:rsidR="008A57DE" w:rsidRPr="00203571" w:rsidRDefault="008A57DE" w:rsidP="00203571">
      <w:pPr>
        <w:pStyle w:val="paragraphsub"/>
      </w:pPr>
      <w:r w:rsidRPr="00203571">
        <w:tab/>
        <w:t>(i)</w:t>
      </w:r>
      <w:r w:rsidRPr="00203571">
        <w:tab/>
        <w:t>in the period of 14 weeks starting on the day of the death of the partner; or</w:t>
      </w:r>
    </w:p>
    <w:p w:rsidR="008A57DE" w:rsidRPr="00203571" w:rsidRDefault="008A57DE" w:rsidP="00203571">
      <w:pPr>
        <w:pStyle w:val="paragraphsub"/>
      </w:pPr>
      <w:r w:rsidRPr="00203571">
        <w:tab/>
        <w:t>(ii)</w:t>
      </w:r>
      <w:r w:rsidRPr="00203571">
        <w:tab/>
        <w:t xml:space="preserve">in the period </w:t>
      </w:r>
      <w:r w:rsidR="00546242" w:rsidRPr="00203571">
        <w:t xml:space="preserve">(the </w:t>
      </w:r>
      <w:r w:rsidR="00546242" w:rsidRPr="00203571">
        <w:rPr>
          <w:b/>
          <w:i/>
        </w:rPr>
        <w:t>relevant period</w:t>
      </w:r>
      <w:r w:rsidR="00546242" w:rsidRPr="00203571">
        <w:t xml:space="preserve">) </w:t>
      </w:r>
      <w:r w:rsidRPr="00203571">
        <w:t>starting on the day of the death of the partner and ending when the child is born or the woman otherwise stops being pregnant;</w:t>
      </w:r>
    </w:p>
    <w:p w:rsidR="008A57DE" w:rsidRPr="00203571" w:rsidRDefault="008A57DE" w:rsidP="00203571">
      <w:pPr>
        <w:pStyle w:val="paragraph"/>
      </w:pPr>
      <w:r w:rsidRPr="00203571">
        <w:tab/>
      </w:r>
      <w:r w:rsidRPr="00203571">
        <w:tab/>
        <w:t>whichever ends later; and</w:t>
      </w:r>
    </w:p>
    <w:p w:rsidR="008A57DE" w:rsidRPr="00203571" w:rsidRDefault="008A57DE" w:rsidP="00203571">
      <w:pPr>
        <w:pStyle w:val="paragraph"/>
      </w:pPr>
      <w:r w:rsidRPr="00203571">
        <w:tab/>
        <w:t>(h)</w:t>
      </w:r>
      <w:r w:rsidRPr="00203571">
        <w:tab/>
        <w:t>the relevant day is the day that the person first notifies the Secretary of the person’s partner’s death; and</w:t>
      </w:r>
    </w:p>
    <w:p w:rsidR="008A57DE" w:rsidRPr="00203571" w:rsidRDefault="008A57DE" w:rsidP="00203571">
      <w:pPr>
        <w:pStyle w:val="paragraph"/>
      </w:pPr>
      <w:r w:rsidRPr="00203571">
        <w:tab/>
        <w:t>(i)</w:t>
      </w:r>
      <w:r w:rsidRPr="00203571">
        <w:tab/>
        <w:t>if the person is qualified for payments under section</w:t>
      </w:r>
      <w:r w:rsidR="00203571" w:rsidRPr="00203571">
        <w:t> </w:t>
      </w:r>
      <w:r w:rsidRPr="00203571">
        <w:t>660LA in respect of the person’s partner’s death—the person has made an election under subsection</w:t>
      </w:r>
      <w:r w:rsidR="00203571" w:rsidRPr="00203571">
        <w:t> </w:t>
      </w:r>
      <w:r w:rsidRPr="00203571">
        <w:t>660LA(2).</w:t>
      </w:r>
    </w:p>
    <w:p w:rsidR="00EE0E48" w:rsidRPr="00203571" w:rsidRDefault="00EE0E48" w:rsidP="00203571">
      <w:pPr>
        <w:pStyle w:val="ActHead5"/>
      </w:pPr>
      <w:bookmarkStart w:id="96" w:name="_Toc511305382"/>
      <w:r w:rsidRPr="00203571">
        <w:rPr>
          <w:rStyle w:val="CharSectno"/>
        </w:rPr>
        <w:t>660LI</w:t>
      </w:r>
      <w:r w:rsidRPr="00203571">
        <w:t xml:space="preserve">  Amount of payment</w:t>
      </w:r>
      <w:bookmarkEnd w:id="96"/>
    </w:p>
    <w:p w:rsidR="00EE0E48" w:rsidRPr="00203571" w:rsidRDefault="00EE0E48" w:rsidP="00203571">
      <w:pPr>
        <w:pStyle w:val="subsection"/>
      </w:pPr>
      <w:r w:rsidRPr="00203571">
        <w:tab/>
        <w:t>(1)</w:t>
      </w:r>
      <w:r w:rsidRPr="00203571">
        <w:tab/>
        <w:t>The amount of the person’s payment is worked out using the following formula (except if paragraph</w:t>
      </w:r>
      <w:r w:rsidR="00203571" w:rsidRPr="00203571">
        <w:t> </w:t>
      </w:r>
      <w:r w:rsidRPr="00203571">
        <w:t>660LH(g) applies in relation to the person):</w:t>
      </w:r>
    </w:p>
    <w:bookmarkStart w:id="97" w:name="BKCheck15B_5"/>
    <w:bookmarkEnd w:id="97"/>
    <w:p w:rsidR="00EE0E48" w:rsidRPr="00203571" w:rsidRDefault="00EE0E48" w:rsidP="00203571">
      <w:pPr>
        <w:pStyle w:val="subsection2"/>
      </w:pPr>
      <w:r w:rsidRPr="00203571">
        <w:rPr>
          <w:position w:val="-20"/>
        </w:rPr>
        <w:object w:dxaOrig="4380" w:dyaOrig="620">
          <v:shape id="_x0000_i1030" type="#_x0000_t75" style="width:218.8pt;height:32.75pt" o:ole="">
            <v:imagedata r:id="rId28" o:title=""/>
          </v:shape>
          <o:OLEObject Type="Embed" ProgID="Equation.DSMT4" ShapeID="_x0000_i1030" DrawAspect="Content" ObjectID="_1644213130" r:id="rId29"/>
        </w:object>
      </w:r>
    </w:p>
    <w:p w:rsidR="00EE0E48" w:rsidRPr="00203571" w:rsidRDefault="00EE0E48" w:rsidP="00203571">
      <w:pPr>
        <w:pStyle w:val="subsection"/>
      </w:pPr>
      <w:r w:rsidRPr="00203571">
        <w:tab/>
        <w:t>(2)</w:t>
      </w:r>
      <w:r w:rsidRPr="00203571">
        <w:tab/>
        <w:t>If subparagraph</w:t>
      </w:r>
      <w:r w:rsidR="00203571" w:rsidRPr="00203571">
        <w:t> </w:t>
      </w:r>
      <w:r w:rsidRPr="00203571">
        <w:t>660LH(g)(i) applies in relation to the person, the amount of the person’s payment is worked out using the following formula:</w:t>
      </w:r>
    </w:p>
    <w:bookmarkStart w:id="98" w:name="BKCheck15B_6"/>
    <w:bookmarkEnd w:id="98"/>
    <w:p w:rsidR="00EE0E48" w:rsidRPr="00203571" w:rsidRDefault="00EE0E48" w:rsidP="00203571">
      <w:pPr>
        <w:pStyle w:val="subsection2"/>
      </w:pPr>
      <w:r w:rsidRPr="00203571">
        <w:rPr>
          <w:position w:val="-32"/>
        </w:rPr>
        <w:object w:dxaOrig="5280" w:dyaOrig="740">
          <v:shape id="_x0000_i1031" type="#_x0000_t75" style="width:263.7pt;height:36.45pt" o:ole="">
            <v:imagedata r:id="rId30" o:title=""/>
          </v:shape>
          <o:OLEObject Type="Embed" ProgID="Equation.DSMT4" ShapeID="_x0000_i1031" DrawAspect="Content" ObjectID="_1644213131" r:id="rId31"/>
        </w:object>
      </w:r>
    </w:p>
    <w:p w:rsidR="00EE0E48" w:rsidRPr="00203571" w:rsidRDefault="00EE0E48" w:rsidP="00203571">
      <w:pPr>
        <w:pStyle w:val="subsection"/>
      </w:pPr>
      <w:r w:rsidRPr="00203571">
        <w:tab/>
        <w:t>(3)</w:t>
      </w:r>
      <w:r w:rsidRPr="00203571">
        <w:tab/>
        <w:t>If subparagraph</w:t>
      </w:r>
      <w:r w:rsidR="00203571" w:rsidRPr="00203571">
        <w:t> </w:t>
      </w:r>
      <w:r w:rsidRPr="00203571">
        <w:t>660LH(g)(ii) applies in relation to the person, the amount of the person’s payment is worked out using the following formula:</w:t>
      </w:r>
    </w:p>
    <w:bookmarkStart w:id="99" w:name="BKCheck15B_7"/>
    <w:bookmarkEnd w:id="99"/>
    <w:p w:rsidR="00EE0E48" w:rsidRPr="00203571" w:rsidRDefault="00EE0E48" w:rsidP="00203571">
      <w:pPr>
        <w:pStyle w:val="subsection2"/>
      </w:pPr>
      <w:r w:rsidRPr="00203571">
        <w:rPr>
          <w:position w:val="-32"/>
        </w:rPr>
        <w:object w:dxaOrig="6240" w:dyaOrig="740">
          <v:shape id="_x0000_i1032" type="#_x0000_t75" style="width:312.3pt;height:36.45pt" o:ole="">
            <v:imagedata r:id="rId32" o:title=""/>
          </v:shape>
          <o:OLEObject Type="Embed" ProgID="Equation.DSMT4" ShapeID="_x0000_i1032" DrawAspect="Content" ObjectID="_1644213132" r:id="rId33"/>
        </w:object>
      </w:r>
      <w:r w:rsidRPr="00203571">
        <w:t>where:</w:t>
      </w:r>
    </w:p>
    <w:p w:rsidR="00EE0E48" w:rsidRPr="00203571" w:rsidRDefault="00EE0E48" w:rsidP="00203571">
      <w:pPr>
        <w:pStyle w:val="Definition"/>
      </w:pPr>
      <w:r w:rsidRPr="00203571">
        <w:rPr>
          <w:b/>
          <w:i/>
        </w:rPr>
        <w:t xml:space="preserve">additional amount </w:t>
      </w:r>
      <w:r w:rsidRPr="00203571">
        <w:t>means the amount worked out in accordance with the following table:</w:t>
      </w:r>
    </w:p>
    <w:p w:rsidR="00EE0E48" w:rsidRPr="00203571" w:rsidRDefault="00EE0E48" w:rsidP="00203571">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3969"/>
        <w:gridCol w:w="2410"/>
      </w:tblGrid>
      <w:tr w:rsidR="00EE0E48" w:rsidRPr="00203571" w:rsidTr="00F92329">
        <w:trPr>
          <w:tblHeader/>
        </w:trPr>
        <w:tc>
          <w:tcPr>
            <w:tcW w:w="7230" w:type="dxa"/>
            <w:gridSpan w:val="3"/>
            <w:tcBorders>
              <w:top w:val="single" w:sz="12" w:space="0" w:color="auto"/>
              <w:bottom w:val="single" w:sz="6" w:space="0" w:color="auto"/>
            </w:tcBorders>
            <w:shd w:val="clear" w:color="auto" w:fill="auto"/>
          </w:tcPr>
          <w:p w:rsidR="00EE0E48" w:rsidRPr="00203571" w:rsidRDefault="00EE0E48" w:rsidP="00203571">
            <w:pPr>
              <w:pStyle w:val="TableHeading"/>
            </w:pPr>
            <w:r w:rsidRPr="00203571">
              <w:t>Additional amount</w:t>
            </w:r>
          </w:p>
        </w:tc>
      </w:tr>
      <w:tr w:rsidR="00EE0E48" w:rsidRPr="00203571" w:rsidTr="00F92329">
        <w:trPr>
          <w:tblHeader/>
        </w:trPr>
        <w:tc>
          <w:tcPr>
            <w:tcW w:w="851" w:type="dxa"/>
            <w:tcBorders>
              <w:top w:val="single" w:sz="6" w:space="0" w:color="auto"/>
              <w:bottom w:val="single" w:sz="12" w:space="0" w:color="auto"/>
            </w:tcBorders>
            <w:shd w:val="clear" w:color="auto" w:fill="auto"/>
          </w:tcPr>
          <w:p w:rsidR="00EE0E48" w:rsidRPr="00203571" w:rsidRDefault="00EE0E48" w:rsidP="00203571">
            <w:pPr>
              <w:pStyle w:val="TableHeading"/>
            </w:pPr>
            <w:r w:rsidRPr="00203571">
              <w:t>Item</w:t>
            </w:r>
          </w:p>
        </w:tc>
        <w:tc>
          <w:tcPr>
            <w:tcW w:w="3969" w:type="dxa"/>
            <w:tcBorders>
              <w:top w:val="single" w:sz="6" w:space="0" w:color="auto"/>
              <w:bottom w:val="single" w:sz="12" w:space="0" w:color="auto"/>
            </w:tcBorders>
            <w:shd w:val="clear" w:color="auto" w:fill="auto"/>
          </w:tcPr>
          <w:p w:rsidR="00EE0E48" w:rsidRPr="00203571" w:rsidRDefault="00EE0E48" w:rsidP="00203571">
            <w:pPr>
              <w:pStyle w:val="TableHeading"/>
            </w:pPr>
            <w:r w:rsidRPr="00203571">
              <w:t>If the relevant period is:</w:t>
            </w:r>
          </w:p>
        </w:tc>
        <w:tc>
          <w:tcPr>
            <w:tcW w:w="2410" w:type="dxa"/>
            <w:tcBorders>
              <w:top w:val="single" w:sz="6" w:space="0" w:color="auto"/>
              <w:bottom w:val="single" w:sz="12" w:space="0" w:color="auto"/>
            </w:tcBorders>
            <w:shd w:val="clear" w:color="auto" w:fill="auto"/>
          </w:tcPr>
          <w:p w:rsidR="00EE0E48" w:rsidRPr="00203571" w:rsidRDefault="00EE0E48" w:rsidP="00203571">
            <w:pPr>
              <w:pStyle w:val="TableHeading"/>
            </w:pPr>
            <w:r w:rsidRPr="00203571">
              <w:t>the additional amount is:</w:t>
            </w:r>
          </w:p>
        </w:tc>
      </w:tr>
      <w:tr w:rsidR="00EE0E48" w:rsidRPr="00203571" w:rsidTr="00F92329">
        <w:tc>
          <w:tcPr>
            <w:tcW w:w="851" w:type="dxa"/>
            <w:tcBorders>
              <w:top w:val="single" w:sz="12" w:space="0" w:color="auto"/>
            </w:tcBorders>
            <w:shd w:val="clear" w:color="auto" w:fill="auto"/>
          </w:tcPr>
          <w:p w:rsidR="00EE0E48" w:rsidRPr="00203571" w:rsidRDefault="00EE0E48" w:rsidP="00203571">
            <w:pPr>
              <w:pStyle w:val="Tabletext"/>
            </w:pPr>
            <w:r w:rsidRPr="00203571">
              <w:t>1</w:t>
            </w:r>
          </w:p>
        </w:tc>
        <w:tc>
          <w:tcPr>
            <w:tcW w:w="3969" w:type="dxa"/>
            <w:tcBorders>
              <w:top w:val="single" w:sz="12" w:space="0" w:color="auto"/>
            </w:tcBorders>
            <w:shd w:val="clear" w:color="auto" w:fill="auto"/>
          </w:tcPr>
          <w:p w:rsidR="00EE0E48" w:rsidRPr="00203571" w:rsidRDefault="00EE0E48" w:rsidP="00203571">
            <w:pPr>
              <w:pStyle w:val="Tabletext"/>
            </w:pPr>
            <w:r w:rsidRPr="00203571">
              <w:t>More than 14 weeks but not more than 16 weeks</w:t>
            </w:r>
          </w:p>
        </w:tc>
        <w:tc>
          <w:tcPr>
            <w:tcW w:w="2410" w:type="dxa"/>
            <w:tcBorders>
              <w:top w:val="single" w:sz="12" w:space="0" w:color="auto"/>
            </w:tcBorders>
            <w:shd w:val="clear" w:color="auto" w:fill="auto"/>
          </w:tcPr>
          <w:p w:rsidR="00EE0E48" w:rsidRPr="00203571" w:rsidRDefault="00EE0E48" w:rsidP="00203571">
            <w:pPr>
              <w:pStyle w:val="Tabletext"/>
              <w:rPr>
                <w:rFonts w:eastAsia="Calibri"/>
              </w:rPr>
            </w:pPr>
            <w:r w:rsidRPr="00203571">
              <w:t>$1,150</w:t>
            </w:r>
          </w:p>
        </w:tc>
      </w:tr>
      <w:tr w:rsidR="00EE0E48" w:rsidRPr="00203571" w:rsidTr="00F92329">
        <w:tc>
          <w:tcPr>
            <w:tcW w:w="851" w:type="dxa"/>
            <w:shd w:val="clear" w:color="auto" w:fill="auto"/>
          </w:tcPr>
          <w:p w:rsidR="00EE0E48" w:rsidRPr="00203571" w:rsidRDefault="00EE0E48" w:rsidP="00203571">
            <w:pPr>
              <w:pStyle w:val="Tabletext"/>
            </w:pPr>
            <w:r w:rsidRPr="00203571">
              <w:t>2</w:t>
            </w:r>
          </w:p>
        </w:tc>
        <w:tc>
          <w:tcPr>
            <w:tcW w:w="3969" w:type="dxa"/>
            <w:shd w:val="clear" w:color="auto" w:fill="auto"/>
          </w:tcPr>
          <w:p w:rsidR="00EE0E48" w:rsidRPr="00203571" w:rsidRDefault="00EE0E48" w:rsidP="00203571">
            <w:pPr>
              <w:pStyle w:val="Tabletext"/>
            </w:pPr>
            <w:r w:rsidRPr="00203571">
              <w:t>More than 16 weeks but not more than 18 weeks</w:t>
            </w:r>
          </w:p>
        </w:tc>
        <w:tc>
          <w:tcPr>
            <w:tcW w:w="2410" w:type="dxa"/>
            <w:shd w:val="clear" w:color="auto" w:fill="auto"/>
          </w:tcPr>
          <w:p w:rsidR="00EE0E48" w:rsidRPr="00203571" w:rsidRDefault="00EE0E48" w:rsidP="00203571">
            <w:pPr>
              <w:pStyle w:val="Tabletext"/>
              <w:rPr>
                <w:rFonts w:eastAsia="Calibri"/>
              </w:rPr>
            </w:pPr>
            <w:r w:rsidRPr="00203571">
              <w:t>$1,500</w:t>
            </w:r>
          </w:p>
        </w:tc>
      </w:tr>
      <w:tr w:rsidR="00EE0E48" w:rsidRPr="00203571" w:rsidTr="00F92329">
        <w:tc>
          <w:tcPr>
            <w:tcW w:w="851" w:type="dxa"/>
            <w:shd w:val="clear" w:color="auto" w:fill="auto"/>
          </w:tcPr>
          <w:p w:rsidR="00EE0E48" w:rsidRPr="00203571" w:rsidRDefault="00EE0E48" w:rsidP="00203571">
            <w:pPr>
              <w:pStyle w:val="Tabletext"/>
            </w:pPr>
            <w:r w:rsidRPr="00203571">
              <w:t>3</w:t>
            </w:r>
          </w:p>
        </w:tc>
        <w:tc>
          <w:tcPr>
            <w:tcW w:w="3969" w:type="dxa"/>
            <w:shd w:val="clear" w:color="auto" w:fill="auto"/>
          </w:tcPr>
          <w:p w:rsidR="00EE0E48" w:rsidRPr="00203571" w:rsidRDefault="00EE0E48" w:rsidP="00203571">
            <w:pPr>
              <w:pStyle w:val="Tabletext"/>
            </w:pPr>
            <w:r w:rsidRPr="00203571">
              <w:t>More than 18 weeks but not more than 20 weeks</w:t>
            </w:r>
          </w:p>
        </w:tc>
        <w:tc>
          <w:tcPr>
            <w:tcW w:w="2410" w:type="dxa"/>
            <w:shd w:val="clear" w:color="auto" w:fill="auto"/>
          </w:tcPr>
          <w:p w:rsidR="00EE0E48" w:rsidRPr="00203571" w:rsidRDefault="00EE0E48" w:rsidP="00203571">
            <w:pPr>
              <w:pStyle w:val="Tabletext"/>
              <w:rPr>
                <w:rFonts w:eastAsia="Calibri"/>
              </w:rPr>
            </w:pPr>
            <w:r w:rsidRPr="00203571">
              <w:t>$1,850</w:t>
            </w:r>
          </w:p>
        </w:tc>
      </w:tr>
      <w:tr w:rsidR="00EE0E48" w:rsidRPr="00203571" w:rsidTr="00F92329">
        <w:tc>
          <w:tcPr>
            <w:tcW w:w="851" w:type="dxa"/>
            <w:shd w:val="clear" w:color="auto" w:fill="auto"/>
          </w:tcPr>
          <w:p w:rsidR="00EE0E48" w:rsidRPr="00203571" w:rsidRDefault="00EE0E48" w:rsidP="00203571">
            <w:pPr>
              <w:pStyle w:val="Tabletext"/>
            </w:pPr>
            <w:r w:rsidRPr="00203571">
              <w:t>4</w:t>
            </w:r>
          </w:p>
        </w:tc>
        <w:tc>
          <w:tcPr>
            <w:tcW w:w="3969" w:type="dxa"/>
            <w:shd w:val="clear" w:color="auto" w:fill="auto"/>
          </w:tcPr>
          <w:p w:rsidR="00EE0E48" w:rsidRPr="00203571" w:rsidRDefault="00EE0E48" w:rsidP="00203571">
            <w:pPr>
              <w:pStyle w:val="Tabletext"/>
            </w:pPr>
            <w:r w:rsidRPr="00203571">
              <w:t>More than 20 weeks but not more than 22 weeks</w:t>
            </w:r>
          </w:p>
        </w:tc>
        <w:tc>
          <w:tcPr>
            <w:tcW w:w="2410" w:type="dxa"/>
            <w:shd w:val="clear" w:color="auto" w:fill="auto"/>
          </w:tcPr>
          <w:p w:rsidR="00EE0E48" w:rsidRPr="00203571" w:rsidRDefault="00EE0E48" w:rsidP="00203571">
            <w:pPr>
              <w:pStyle w:val="Tabletext"/>
              <w:rPr>
                <w:rFonts w:eastAsia="Calibri"/>
              </w:rPr>
            </w:pPr>
            <w:r w:rsidRPr="00203571">
              <w:t>$2,150</w:t>
            </w:r>
          </w:p>
        </w:tc>
      </w:tr>
      <w:tr w:rsidR="00EE0E48" w:rsidRPr="00203571" w:rsidTr="00F92329">
        <w:tc>
          <w:tcPr>
            <w:tcW w:w="851" w:type="dxa"/>
            <w:shd w:val="clear" w:color="auto" w:fill="auto"/>
          </w:tcPr>
          <w:p w:rsidR="00EE0E48" w:rsidRPr="00203571" w:rsidRDefault="00EE0E48" w:rsidP="00203571">
            <w:pPr>
              <w:pStyle w:val="Tabletext"/>
            </w:pPr>
            <w:r w:rsidRPr="00203571">
              <w:t>5</w:t>
            </w:r>
          </w:p>
        </w:tc>
        <w:tc>
          <w:tcPr>
            <w:tcW w:w="3969" w:type="dxa"/>
            <w:shd w:val="clear" w:color="auto" w:fill="auto"/>
          </w:tcPr>
          <w:p w:rsidR="00EE0E48" w:rsidRPr="00203571" w:rsidRDefault="00EE0E48" w:rsidP="00203571">
            <w:pPr>
              <w:pStyle w:val="Tabletext"/>
            </w:pPr>
            <w:r w:rsidRPr="00203571">
              <w:t>More than 22 weeks but not more than 24 weeks</w:t>
            </w:r>
          </w:p>
        </w:tc>
        <w:tc>
          <w:tcPr>
            <w:tcW w:w="2410" w:type="dxa"/>
            <w:shd w:val="clear" w:color="auto" w:fill="auto"/>
          </w:tcPr>
          <w:p w:rsidR="00EE0E48" w:rsidRPr="00203571" w:rsidRDefault="00EE0E48" w:rsidP="00203571">
            <w:pPr>
              <w:pStyle w:val="Tabletext"/>
              <w:rPr>
                <w:rFonts w:eastAsia="Calibri"/>
              </w:rPr>
            </w:pPr>
            <w:r w:rsidRPr="00203571">
              <w:t>$2,500</w:t>
            </w:r>
          </w:p>
        </w:tc>
      </w:tr>
      <w:tr w:rsidR="00EE0E48" w:rsidRPr="00203571" w:rsidTr="00F92329">
        <w:tc>
          <w:tcPr>
            <w:tcW w:w="851" w:type="dxa"/>
            <w:shd w:val="clear" w:color="auto" w:fill="auto"/>
          </w:tcPr>
          <w:p w:rsidR="00EE0E48" w:rsidRPr="00203571" w:rsidRDefault="00EE0E48" w:rsidP="00203571">
            <w:pPr>
              <w:pStyle w:val="Tabletext"/>
            </w:pPr>
            <w:r w:rsidRPr="00203571">
              <w:t>6</w:t>
            </w:r>
          </w:p>
        </w:tc>
        <w:tc>
          <w:tcPr>
            <w:tcW w:w="3969" w:type="dxa"/>
            <w:shd w:val="clear" w:color="auto" w:fill="auto"/>
          </w:tcPr>
          <w:p w:rsidR="00EE0E48" w:rsidRPr="00203571" w:rsidRDefault="00EE0E48" w:rsidP="00203571">
            <w:pPr>
              <w:pStyle w:val="Tabletext"/>
            </w:pPr>
            <w:r w:rsidRPr="00203571">
              <w:t>More than 24 weeks but not more than 26 weeks</w:t>
            </w:r>
          </w:p>
        </w:tc>
        <w:tc>
          <w:tcPr>
            <w:tcW w:w="2410" w:type="dxa"/>
            <w:shd w:val="clear" w:color="auto" w:fill="auto"/>
          </w:tcPr>
          <w:p w:rsidR="00EE0E48" w:rsidRPr="00203571" w:rsidRDefault="00EE0E48" w:rsidP="00203571">
            <w:pPr>
              <w:pStyle w:val="Tabletext"/>
              <w:rPr>
                <w:rFonts w:eastAsia="Calibri"/>
              </w:rPr>
            </w:pPr>
            <w:r w:rsidRPr="00203571">
              <w:t>$2,850</w:t>
            </w:r>
          </w:p>
        </w:tc>
      </w:tr>
      <w:tr w:rsidR="00EE0E48" w:rsidRPr="00203571" w:rsidTr="00F92329">
        <w:tc>
          <w:tcPr>
            <w:tcW w:w="851" w:type="dxa"/>
            <w:shd w:val="clear" w:color="auto" w:fill="auto"/>
          </w:tcPr>
          <w:p w:rsidR="00EE0E48" w:rsidRPr="00203571" w:rsidRDefault="00EE0E48" w:rsidP="00203571">
            <w:pPr>
              <w:pStyle w:val="Tabletext"/>
            </w:pPr>
            <w:r w:rsidRPr="00203571">
              <w:t>7</w:t>
            </w:r>
          </w:p>
        </w:tc>
        <w:tc>
          <w:tcPr>
            <w:tcW w:w="3969" w:type="dxa"/>
            <w:shd w:val="clear" w:color="auto" w:fill="auto"/>
          </w:tcPr>
          <w:p w:rsidR="00EE0E48" w:rsidRPr="00203571" w:rsidRDefault="00EE0E48" w:rsidP="00203571">
            <w:pPr>
              <w:pStyle w:val="Tabletext"/>
            </w:pPr>
            <w:r w:rsidRPr="00203571">
              <w:t>More than 26 weeks but not more than 28 weeks</w:t>
            </w:r>
          </w:p>
        </w:tc>
        <w:tc>
          <w:tcPr>
            <w:tcW w:w="2410" w:type="dxa"/>
            <w:shd w:val="clear" w:color="auto" w:fill="auto"/>
          </w:tcPr>
          <w:p w:rsidR="00EE0E48" w:rsidRPr="00203571" w:rsidRDefault="00EE0E48" w:rsidP="00203571">
            <w:pPr>
              <w:pStyle w:val="Tabletext"/>
              <w:rPr>
                <w:rFonts w:eastAsia="Calibri"/>
              </w:rPr>
            </w:pPr>
            <w:r w:rsidRPr="00203571">
              <w:t>$3,200</w:t>
            </w:r>
          </w:p>
        </w:tc>
      </w:tr>
      <w:tr w:rsidR="00EE0E48" w:rsidRPr="00203571" w:rsidTr="00F92329">
        <w:tc>
          <w:tcPr>
            <w:tcW w:w="851" w:type="dxa"/>
            <w:shd w:val="clear" w:color="auto" w:fill="auto"/>
          </w:tcPr>
          <w:p w:rsidR="00EE0E48" w:rsidRPr="00203571" w:rsidRDefault="00EE0E48" w:rsidP="00203571">
            <w:pPr>
              <w:pStyle w:val="Tabletext"/>
            </w:pPr>
            <w:r w:rsidRPr="00203571">
              <w:t>8</w:t>
            </w:r>
          </w:p>
        </w:tc>
        <w:tc>
          <w:tcPr>
            <w:tcW w:w="3969" w:type="dxa"/>
            <w:shd w:val="clear" w:color="auto" w:fill="auto"/>
          </w:tcPr>
          <w:p w:rsidR="00EE0E48" w:rsidRPr="00203571" w:rsidRDefault="00EE0E48" w:rsidP="00203571">
            <w:pPr>
              <w:pStyle w:val="Tabletext"/>
            </w:pPr>
            <w:r w:rsidRPr="00203571">
              <w:t>More than 28 weeks but not more than 30 weeks</w:t>
            </w:r>
          </w:p>
        </w:tc>
        <w:tc>
          <w:tcPr>
            <w:tcW w:w="2410" w:type="dxa"/>
            <w:shd w:val="clear" w:color="auto" w:fill="auto"/>
          </w:tcPr>
          <w:p w:rsidR="00EE0E48" w:rsidRPr="00203571" w:rsidRDefault="00EE0E48" w:rsidP="00203571">
            <w:pPr>
              <w:pStyle w:val="Tabletext"/>
              <w:rPr>
                <w:rFonts w:eastAsia="Calibri"/>
              </w:rPr>
            </w:pPr>
            <w:r w:rsidRPr="00203571">
              <w:t>$3,550</w:t>
            </w:r>
          </w:p>
        </w:tc>
      </w:tr>
      <w:tr w:rsidR="00EE0E48" w:rsidRPr="00203571" w:rsidTr="00F92329">
        <w:tc>
          <w:tcPr>
            <w:tcW w:w="851" w:type="dxa"/>
            <w:shd w:val="clear" w:color="auto" w:fill="auto"/>
          </w:tcPr>
          <w:p w:rsidR="00EE0E48" w:rsidRPr="00203571" w:rsidRDefault="00EE0E48" w:rsidP="00203571">
            <w:pPr>
              <w:pStyle w:val="Tabletext"/>
            </w:pPr>
            <w:r w:rsidRPr="00203571">
              <w:t>9</w:t>
            </w:r>
          </w:p>
        </w:tc>
        <w:tc>
          <w:tcPr>
            <w:tcW w:w="3969" w:type="dxa"/>
            <w:shd w:val="clear" w:color="auto" w:fill="auto"/>
          </w:tcPr>
          <w:p w:rsidR="00EE0E48" w:rsidRPr="00203571" w:rsidRDefault="00EE0E48" w:rsidP="00203571">
            <w:pPr>
              <w:pStyle w:val="Tabletext"/>
            </w:pPr>
            <w:r w:rsidRPr="00203571">
              <w:t>More than 30 weeks but not more than 32 weeks</w:t>
            </w:r>
          </w:p>
        </w:tc>
        <w:tc>
          <w:tcPr>
            <w:tcW w:w="2410" w:type="dxa"/>
            <w:shd w:val="clear" w:color="auto" w:fill="auto"/>
          </w:tcPr>
          <w:p w:rsidR="00EE0E48" w:rsidRPr="00203571" w:rsidRDefault="00EE0E48" w:rsidP="00203571">
            <w:pPr>
              <w:pStyle w:val="Tabletext"/>
              <w:rPr>
                <w:rFonts w:eastAsia="Calibri"/>
              </w:rPr>
            </w:pPr>
            <w:r w:rsidRPr="00203571">
              <w:t>$3,900</w:t>
            </w:r>
          </w:p>
        </w:tc>
      </w:tr>
      <w:tr w:rsidR="00EE0E48" w:rsidRPr="00203571" w:rsidTr="00F92329">
        <w:tc>
          <w:tcPr>
            <w:tcW w:w="851" w:type="dxa"/>
            <w:tcBorders>
              <w:top w:val="single" w:sz="2" w:space="0" w:color="auto"/>
              <w:bottom w:val="single" w:sz="12" w:space="0" w:color="auto"/>
            </w:tcBorders>
            <w:shd w:val="clear" w:color="auto" w:fill="auto"/>
          </w:tcPr>
          <w:p w:rsidR="00EE0E48" w:rsidRPr="00203571" w:rsidRDefault="00EE0E48" w:rsidP="00203571">
            <w:pPr>
              <w:pStyle w:val="Tabletext"/>
            </w:pPr>
            <w:r w:rsidRPr="00203571">
              <w:t>10</w:t>
            </w:r>
          </w:p>
        </w:tc>
        <w:tc>
          <w:tcPr>
            <w:tcW w:w="3969" w:type="dxa"/>
            <w:tcBorders>
              <w:top w:val="single" w:sz="2" w:space="0" w:color="auto"/>
              <w:bottom w:val="single" w:sz="12" w:space="0" w:color="auto"/>
            </w:tcBorders>
            <w:shd w:val="clear" w:color="auto" w:fill="auto"/>
          </w:tcPr>
          <w:p w:rsidR="00EE0E48" w:rsidRPr="00203571" w:rsidRDefault="00EE0E48" w:rsidP="00203571">
            <w:pPr>
              <w:pStyle w:val="Tabletext"/>
            </w:pPr>
            <w:r w:rsidRPr="00203571">
              <w:t>More than 32 weeks</w:t>
            </w:r>
          </w:p>
        </w:tc>
        <w:tc>
          <w:tcPr>
            <w:tcW w:w="2410" w:type="dxa"/>
            <w:tcBorders>
              <w:top w:val="single" w:sz="2" w:space="0" w:color="auto"/>
              <w:bottom w:val="single" w:sz="12" w:space="0" w:color="auto"/>
            </w:tcBorders>
            <w:shd w:val="clear" w:color="auto" w:fill="auto"/>
          </w:tcPr>
          <w:p w:rsidR="00EE0E48" w:rsidRPr="00203571" w:rsidRDefault="00EE0E48" w:rsidP="00203571">
            <w:pPr>
              <w:pStyle w:val="Tabletext"/>
              <w:rPr>
                <w:rFonts w:eastAsia="Calibri"/>
              </w:rPr>
            </w:pPr>
            <w:r w:rsidRPr="00203571">
              <w:t>$4,250</w:t>
            </w:r>
          </w:p>
        </w:tc>
      </w:tr>
    </w:tbl>
    <w:p w:rsidR="008A57DE" w:rsidRPr="00203571" w:rsidRDefault="00BB7F89" w:rsidP="00203571">
      <w:pPr>
        <w:pStyle w:val="ItemHead"/>
      </w:pPr>
      <w:r w:rsidRPr="00203571">
        <w:t>55</w:t>
      </w:r>
      <w:r w:rsidR="008A57DE" w:rsidRPr="00203571">
        <w:t xml:space="preserve">  After section</w:t>
      </w:r>
      <w:r w:rsidR="00203571" w:rsidRPr="00203571">
        <w:t> </w:t>
      </w:r>
      <w:r w:rsidR="008A57DE" w:rsidRPr="00203571">
        <w:t>731D</w:t>
      </w:r>
    </w:p>
    <w:p w:rsidR="008A57DE" w:rsidRPr="00203571" w:rsidRDefault="008A57DE" w:rsidP="00203571">
      <w:pPr>
        <w:pStyle w:val="Item"/>
      </w:pPr>
      <w:r w:rsidRPr="00203571">
        <w:t>Insert:</w:t>
      </w:r>
    </w:p>
    <w:p w:rsidR="008A57DE" w:rsidRPr="00203571" w:rsidRDefault="008A57DE" w:rsidP="00203571">
      <w:pPr>
        <w:pStyle w:val="ActHead5"/>
      </w:pPr>
      <w:bookmarkStart w:id="100" w:name="_Toc511305383"/>
      <w:r w:rsidRPr="00203571">
        <w:rPr>
          <w:rStyle w:val="CharSectno"/>
        </w:rPr>
        <w:t>731DAA</w:t>
      </w:r>
      <w:r w:rsidRPr="00203571">
        <w:t xml:space="preserve">  Relief from activity test—death of person’s partner</w:t>
      </w:r>
      <w:bookmarkEnd w:id="100"/>
    </w:p>
    <w:p w:rsidR="008A57DE" w:rsidRPr="00203571" w:rsidRDefault="008A57DE" w:rsidP="00203571">
      <w:pPr>
        <w:pStyle w:val="SubsectionHead"/>
      </w:pPr>
      <w:r w:rsidRPr="00203571">
        <w:t>Claimants</w:t>
      </w:r>
    </w:p>
    <w:p w:rsidR="008A57DE" w:rsidRPr="00203571" w:rsidRDefault="008A57DE" w:rsidP="00203571">
      <w:pPr>
        <w:pStyle w:val="subsection"/>
      </w:pPr>
      <w:r w:rsidRPr="00203571">
        <w:tab/>
        <w:t>(1)</w:t>
      </w:r>
      <w:r w:rsidRPr="00203571">
        <w:tab/>
        <w:t>If:</w:t>
      </w:r>
    </w:p>
    <w:p w:rsidR="008A57DE" w:rsidRPr="00203571" w:rsidRDefault="008A57DE" w:rsidP="00203571">
      <w:pPr>
        <w:pStyle w:val="paragraph"/>
      </w:pPr>
      <w:r w:rsidRPr="00203571">
        <w:tab/>
        <w:t>(a)</w:t>
      </w:r>
      <w:r w:rsidRPr="00203571">
        <w:tab/>
        <w:t>a person makes a claim for special benefit on or after the commencement of this section; and</w:t>
      </w:r>
    </w:p>
    <w:p w:rsidR="008A57DE" w:rsidRPr="00203571" w:rsidRDefault="008A57DE" w:rsidP="00203571">
      <w:pPr>
        <w:pStyle w:val="paragraph"/>
      </w:pPr>
      <w:r w:rsidRPr="00203571">
        <w:tab/>
        <w:t>(b)</w:t>
      </w:r>
      <w:r w:rsidRPr="00203571">
        <w:tab/>
        <w:t>the person makes the claim after the death of the person’s partner on or after the commencement of this section; and</w:t>
      </w:r>
    </w:p>
    <w:p w:rsidR="008A57DE" w:rsidRPr="00203571" w:rsidRDefault="008A57DE" w:rsidP="00203571">
      <w:pPr>
        <w:pStyle w:val="paragraph"/>
      </w:pPr>
      <w:r w:rsidRPr="00203571">
        <w:tab/>
        <w:t>(c)</w:t>
      </w:r>
      <w:r w:rsidRPr="00203571">
        <w:tab/>
        <w:t>if the person is a man or a woman who was not pregnant when her partner died—the person makes the claim in the period of 14</w:t>
      </w:r>
      <w:r w:rsidR="0082267D" w:rsidRPr="00203571">
        <w:t xml:space="preserve"> </w:t>
      </w:r>
      <w:r w:rsidRPr="00203571">
        <w:t>weeks starting on the day of the death of the partner; and</w:t>
      </w:r>
    </w:p>
    <w:p w:rsidR="008A57DE" w:rsidRPr="00203571" w:rsidRDefault="008A57DE" w:rsidP="00203571">
      <w:pPr>
        <w:pStyle w:val="paragraph"/>
      </w:pPr>
      <w:r w:rsidRPr="00203571">
        <w:tab/>
        <w:t>(d)</w:t>
      </w:r>
      <w:r w:rsidRPr="00203571">
        <w:tab/>
        <w:t>if the person is a woman who was pregnant when her partner died—the person makes the claim:</w:t>
      </w:r>
    </w:p>
    <w:p w:rsidR="008A57DE" w:rsidRPr="00203571" w:rsidRDefault="008A57DE" w:rsidP="00203571">
      <w:pPr>
        <w:pStyle w:val="paragraphsub"/>
      </w:pPr>
      <w:r w:rsidRPr="00203571">
        <w:tab/>
        <w:t>(i)</w:t>
      </w:r>
      <w:r w:rsidRPr="00203571">
        <w:tab/>
        <w:t>in the period of 14 weeks starting on the day of the death of the partner; or</w:t>
      </w:r>
    </w:p>
    <w:p w:rsidR="008A57DE" w:rsidRPr="00203571" w:rsidRDefault="008A57DE" w:rsidP="00203571">
      <w:pPr>
        <w:pStyle w:val="paragraphsub"/>
      </w:pPr>
      <w:r w:rsidRPr="00203571">
        <w:tab/>
        <w:t>(ii)</w:t>
      </w:r>
      <w:r w:rsidRPr="00203571">
        <w:tab/>
        <w:t>in the period starting on the day of the death of the partner and ending when the child is born or the woman otherwise stops being pregnant;</w:t>
      </w:r>
    </w:p>
    <w:p w:rsidR="008A57DE" w:rsidRPr="00203571" w:rsidRDefault="008A57DE" w:rsidP="00203571">
      <w:pPr>
        <w:pStyle w:val="paragraph"/>
      </w:pPr>
      <w:r w:rsidRPr="00203571">
        <w:tab/>
      </w:r>
      <w:r w:rsidRPr="00203571">
        <w:tab/>
        <w:t>whichever ends later;</w:t>
      </w:r>
    </w:p>
    <w:p w:rsidR="008A57DE" w:rsidRPr="00203571" w:rsidRDefault="008A57DE" w:rsidP="00203571">
      <w:pPr>
        <w:pStyle w:val="subsection2"/>
      </w:pPr>
      <w:r w:rsidRPr="00203571">
        <w:t xml:space="preserve">then the person is not required to satisfy the activity test in respect of the period applicable under </w:t>
      </w:r>
      <w:r w:rsidR="00203571" w:rsidRPr="00203571">
        <w:t>paragraph (</w:t>
      </w:r>
      <w:r w:rsidRPr="00203571">
        <w:t>c) or (d).</w:t>
      </w:r>
    </w:p>
    <w:p w:rsidR="008A57DE" w:rsidRPr="00203571" w:rsidRDefault="008A57DE" w:rsidP="00203571">
      <w:pPr>
        <w:pStyle w:val="SubsectionHead"/>
      </w:pPr>
      <w:r w:rsidRPr="00203571">
        <w:t>Recipients</w:t>
      </w:r>
    </w:p>
    <w:p w:rsidR="008A57DE" w:rsidRPr="00203571" w:rsidRDefault="008A57DE" w:rsidP="00203571">
      <w:pPr>
        <w:pStyle w:val="subsection"/>
      </w:pPr>
      <w:r w:rsidRPr="00203571">
        <w:tab/>
        <w:t>(2)</w:t>
      </w:r>
      <w:r w:rsidRPr="00203571">
        <w:tab/>
        <w:t>If:</w:t>
      </w:r>
    </w:p>
    <w:p w:rsidR="008A57DE" w:rsidRPr="00203571" w:rsidRDefault="008A57DE" w:rsidP="00203571">
      <w:pPr>
        <w:pStyle w:val="paragraph"/>
      </w:pPr>
      <w:r w:rsidRPr="00203571">
        <w:tab/>
        <w:t>(a)</w:t>
      </w:r>
      <w:r w:rsidRPr="00203571">
        <w:tab/>
        <w:t>a person is receiving special benefit on or after the commencement of this section; and</w:t>
      </w:r>
    </w:p>
    <w:p w:rsidR="008A57DE" w:rsidRPr="00203571" w:rsidRDefault="008A57DE" w:rsidP="00203571">
      <w:pPr>
        <w:pStyle w:val="paragraph"/>
      </w:pPr>
      <w:r w:rsidRPr="00203571">
        <w:tab/>
        <w:t>(b)</w:t>
      </w:r>
      <w:r w:rsidRPr="00203571">
        <w:tab/>
        <w:t>while the person is receiving special benefit, the person’s partner dies on or after the commencement of this section; and</w:t>
      </w:r>
    </w:p>
    <w:p w:rsidR="008A57DE" w:rsidRPr="00203571" w:rsidRDefault="008A57DE" w:rsidP="00203571">
      <w:pPr>
        <w:pStyle w:val="paragraph"/>
      </w:pPr>
      <w:r w:rsidRPr="00203571">
        <w:tab/>
        <w:t>(c)</w:t>
      </w:r>
      <w:r w:rsidRPr="00203571">
        <w:tab/>
        <w:t>if the person is a man or a woman who was not pregnant when her partner died—the person notifies the Secretary of the person’s partner’s death in the period of 14</w:t>
      </w:r>
      <w:r w:rsidR="0082267D" w:rsidRPr="00203571">
        <w:t xml:space="preserve"> </w:t>
      </w:r>
      <w:r w:rsidRPr="00203571">
        <w:t>weeks starting on the day of the death of the partner; and</w:t>
      </w:r>
    </w:p>
    <w:p w:rsidR="008A57DE" w:rsidRPr="00203571" w:rsidRDefault="008A57DE" w:rsidP="00203571">
      <w:pPr>
        <w:pStyle w:val="paragraph"/>
      </w:pPr>
      <w:r w:rsidRPr="00203571">
        <w:tab/>
        <w:t>(d)</w:t>
      </w:r>
      <w:r w:rsidRPr="00203571">
        <w:tab/>
        <w:t>if the person is a woman who was pregnant when her partner died—the person notifies the Secretary of the person’s partner’s death:</w:t>
      </w:r>
    </w:p>
    <w:p w:rsidR="008A57DE" w:rsidRPr="00203571" w:rsidRDefault="008A57DE" w:rsidP="00203571">
      <w:pPr>
        <w:pStyle w:val="paragraphsub"/>
      </w:pPr>
      <w:r w:rsidRPr="00203571">
        <w:tab/>
        <w:t>(i)</w:t>
      </w:r>
      <w:r w:rsidRPr="00203571">
        <w:tab/>
        <w:t>in the period of 14 weeks starting on the day of the death of the partner; or</w:t>
      </w:r>
    </w:p>
    <w:p w:rsidR="008A57DE" w:rsidRPr="00203571" w:rsidRDefault="008A57DE" w:rsidP="00203571">
      <w:pPr>
        <w:pStyle w:val="paragraphsub"/>
      </w:pPr>
      <w:r w:rsidRPr="00203571">
        <w:tab/>
        <w:t>(ii)</w:t>
      </w:r>
      <w:r w:rsidRPr="00203571">
        <w:tab/>
        <w:t>in the period starting on the day of the death of the partner and ending when the child is born or the woman otherwise stops being pregnant;</w:t>
      </w:r>
    </w:p>
    <w:p w:rsidR="008A57DE" w:rsidRPr="00203571" w:rsidRDefault="008A57DE" w:rsidP="00203571">
      <w:pPr>
        <w:pStyle w:val="paragraph"/>
      </w:pPr>
      <w:r w:rsidRPr="00203571">
        <w:tab/>
      </w:r>
      <w:r w:rsidRPr="00203571">
        <w:tab/>
        <w:t>whichever ends later; and</w:t>
      </w:r>
    </w:p>
    <w:p w:rsidR="008A57DE" w:rsidRPr="00203571" w:rsidRDefault="008A57DE" w:rsidP="00203571">
      <w:pPr>
        <w:pStyle w:val="paragraph"/>
      </w:pPr>
      <w:r w:rsidRPr="00203571">
        <w:tab/>
        <w:t>(e)</w:t>
      </w:r>
      <w:r w:rsidRPr="00203571">
        <w:tab/>
        <w:t>the person is receiving special benefit on the day of the notification;</w:t>
      </w:r>
    </w:p>
    <w:p w:rsidR="008A57DE" w:rsidRPr="00203571" w:rsidRDefault="008A57DE" w:rsidP="00203571">
      <w:pPr>
        <w:pStyle w:val="subsection2"/>
      </w:pPr>
      <w:r w:rsidRPr="00203571">
        <w:t xml:space="preserve">then the person is not required to satisfy the activity test in respect of the period applicable under </w:t>
      </w:r>
      <w:r w:rsidR="00203571" w:rsidRPr="00203571">
        <w:t>paragraph (</w:t>
      </w:r>
      <w:r w:rsidRPr="00203571">
        <w:t>c) or (d).</w:t>
      </w:r>
    </w:p>
    <w:p w:rsidR="008A57DE" w:rsidRPr="00203571" w:rsidRDefault="00BB7F89" w:rsidP="00203571">
      <w:pPr>
        <w:pStyle w:val="ItemHead"/>
      </w:pPr>
      <w:r w:rsidRPr="00203571">
        <w:t>56</w:t>
      </w:r>
      <w:r w:rsidR="008A57DE" w:rsidRPr="00203571">
        <w:t xml:space="preserve">  Subsection</w:t>
      </w:r>
      <w:r w:rsidR="00203571" w:rsidRPr="00203571">
        <w:t> </w:t>
      </w:r>
      <w:r w:rsidR="008A57DE" w:rsidRPr="00203571">
        <w:t>731L(3)</w:t>
      </w:r>
    </w:p>
    <w:p w:rsidR="008A57DE" w:rsidRPr="00203571" w:rsidRDefault="008A57DE" w:rsidP="00203571">
      <w:pPr>
        <w:pStyle w:val="Item"/>
      </w:pPr>
      <w:r w:rsidRPr="00203571">
        <w:t>After “section”, insert “731DAA,”.</w:t>
      </w:r>
    </w:p>
    <w:p w:rsidR="008A57DE" w:rsidRPr="00203571" w:rsidRDefault="00BB7F89" w:rsidP="00203571">
      <w:pPr>
        <w:pStyle w:val="ItemHead"/>
      </w:pPr>
      <w:r w:rsidRPr="00203571">
        <w:t>57</w:t>
      </w:r>
      <w:r w:rsidR="008A57DE" w:rsidRPr="00203571">
        <w:t xml:space="preserve">  Section</w:t>
      </w:r>
      <w:r w:rsidR="00203571" w:rsidRPr="00203571">
        <w:t> </w:t>
      </w:r>
      <w:r w:rsidR="008A57DE" w:rsidRPr="00203571">
        <w:t>731R (heading)</w:t>
      </w:r>
    </w:p>
    <w:p w:rsidR="008A57DE" w:rsidRPr="00203571" w:rsidRDefault="008A57DE" w:rsidP="00203571">
      <w:pPr>
        <w:pStyle w:val="Item"/>
      </w:pPr>
      <w:r w:rsidRPr="00203571">
        <w:t>Repeal the heading, substitute:</w:t>
      </w:r>
    </w:p>
    <w:p w:rsidR="008A57DE" w:rsidRPr="00203571" w:rsidRDefault="008A57DE" w:rsidP="00203571">
      <w:pPr>
        <w:pStyle w:val="ActHead5"/>
      </w:pPr>
      <w:bookmarkStart w:id="101" w:name="_Toc511305384"/>
      <w:r w:rsidRPr="00203571">
        <w:rPr>
          <w:rStyle w:val="CharSectno"/>
        </w:rPr>
        <w:t>731R</w:t>
      </w:r>
      <w:r w:rsidRPr="00203571">
        <w:t xml:space="preserve">  Special Benefit Employment Pathway Plans—suspension of plans</w:t>
      </w:r>
      <w:bookmarkEnd w:id="101"/>
    </w:p>
    <w:p w:rsidR="008A57DE" w:rsidRPr="00203571" w:rsidRDefault="00BB7F89" w:rsidP="00203571">
      <w:pPr>
        <w:pStyle w:val="ItemHead"/>
      </w:pPr>
      <w:r w:rsidRPr="00203571">
        <w:t>58</w:t>
      </w:r>
      <w:r w:rsidR="008A57DE" w:rsidRPr="00203571">
        <w:t xml:space="preserve">  Section</w:t>
      </w:r>
      <w:r w:rsidR="00203571" w:rsidRPr="00203571">
        <w:t> </w:t>
      </w:r>
      <w:r w:rsidR="008A57DE" w:rsidRPr="00203571">
        <w:t>731R</w:t>
      </w:r>
    </w:p>
    <w:p w:rsidR="008A57DE" w:rsidRPr="00203571" w:rsidRDefault="008A57DE" w:rsidP="00203571">
      <w:pPr>
        <w:pStyle w:val="Item"/>
      </w:pPr>
      <w:r w:rsidRPr="00203571">
        <w:t>After “section”, insert “731DAA,”.</w:t>
      </w:r>
    </w:p>
    <w:p w:rsidR="008A57DE" w:rsidRPr="00203571" w:rsidRDefault="00BB7F89" w:rsidP="00203571">
      <w:pPr>
        <w:pStyle w:val="ItemHead"/>
      </w:pPr>
      <w:r w:rsidRPr="00203571">
        <w:t>59</w:t>
      </w:r>
      <w:r w:rsidR="008A57DE" w:rsidRPr="00203571">
        <w:t xml:space="preserve">  Subparagraph 1061T(1)(a)(ii)</w:t>
      </w:r>
    </w:p>
    <w:p w:rsidR="008A57DE" w:rsidRPr="00203571" w:rsidRDefault="008A57DE" w:rsidP="00203571">
      <w:pPr>
        <w:pStyle w:val="Item"/>
      </w:pPr>
      <w:r w:rsidRPr="00203571">
        <w:t>Omit “or a bereavement allowance”.</w:t>
      </w:r>
    </w:p>
    <w:p w:rsidR="008A57DE" w:rsidRPr="00203571" w:rsidRDefault="00BB7F89" w:rsidP="00203571">
      <w:pPr>
        <w:pStyle w:val="ItemHead"/>
      </w:pPr>
      <w:r w:rsidRPr="00203571">
        <w:t>60</w:t>
      </w:r>
      <w:r w:rsidR="008A57DE" w:rsidRPr="00203571">
        <w:t xml:space="preserve">  Subparagraph 1067F(1)(d)(viii)</w:t>
      </w:r>
    </w:p>
    <w:p w:rsidR="008A57DE" w:rsidRPr="00203571" w:rsidRDefault="008A57DE" w:rsidP="00203571">
      <w:pPr>
        <w:pStyle w:val="Item"/>
      </w:pPr>
      <w:r w:rsidRPr="00203571">
        <w:t>Repeal the subparagraph.</w:t>
      </w:r>
    </w:p>
    <w:p w:rsidR="008A57DE" w:rsidRPr="00203571" w:rsidRDefault="00BB7F89" w:rsidP="00203571">
      <w:pPr>
        <w:pStyle w:val="ItemHead"/>
      </w:pPr>
      <w:r w:rsidRPr="00203571">
        <w:t>61</w:t>
      </w:r>
      <w:r w:rsidR="008A57DE" w:rsidRPr="00203571">
        <w:t xml:space="preserve">  After point 1067G</w:t>
      </w:r>
      <w:r w:rsidR="00203571">
        <w:noBreakHyphen/>
      </w:r>
      <w:r w:rsidR="008A57DE" w:rsidRPr="00203571">
        <w:t>H12</w:t>
      </w:r>
    </w:p>
    <w:p w:rsidR="008A57DE" w:rsidRPr="00203571" w:rsidRDefault="008A57DE" w:rsidP="00203571">
      <w:pPr>
        <w:pStyle w:val="Item"/>
      </w:pPr>
      <w:r w:rsidRPr="00203571">
        <w:t>Insert:</w:t>
      </w:r>
    </w:p>
    <w:p w:rsidR="008A57DE" w:rsidRPr="00203571" w:rsidRDefault="008A57DE" w:rsidP="00203571">
      <w:pPr>
        <w:pStyle w:val="SubsectionHead"/>
      </w:pPr>
      <w:r w:rsidRPr="00203571">
        <w:t>Exception to points 1067G</w:t>
      </w:r>
      <w:r w:rsidR="00203571">
        <w:noBreakHyphen/>
      </w:r>
      <w:r w:rsidRPr="00203571">
        <w:t>H11 and 1067G</w:t>
      </w:r>
      <w:r w:rsidR="00203571">
        <w:noBreakHyphen/>
      </w:r>
      <w:r w:rsidRPr="00203571">
        <w:t>H12</w:t>
      </w:r>
    </w:p>
    <w:p w:rsidR="008A57DE" w:rsidRPr="00203571" w:rsidRDefault="008A57DE" w:rsidP="00203571">
      <w:pPr>
        <w:pStyle w:val="subsection"/>
      </w:pPr>
      <w:r w:rsidRPr="00203571">
        <w:tab/>
        <w:t>1067G</w:t>
      </w:r>
      <w:r w:rsidR="00203571">
        <w:noBreakHyphen/>
      </w:r>
      <w:r w:rsidRPr="00203571">
        <w:t>H12A</w:t>
      </w:r>
      <w:r w:rsidRPr="00203571">
        <w:tab/>
        <w:t>Point 1067G</w:t>
      </w:r>
      <w:r w:rsidR="00203571">
        <w:noBreakHyphen/>
      </w:r>
      <w:r w:rsidRPr="00203571">
        <w:t>H11 or 1067G</w:t>
      </w:r>
      <w:r w:rsidR="00203571">
        <w:noBreakHyphen/>
      </w:r>
      <w:r w:rsidRPr="00203571">
        <w:t>H12 does not apply in relation to a person’s entitlement referred to in paragraph</w:t>
      </w:r>
      <w:r w:rsidR="00203571" w:rsidRPr="00203571">
        <w:t> </w:t>
      </w:r>
      <w:r w:rsidRPr="00203571">
        <w:t>1067G</w:t>
      </w:r>
      <w:r w:rsidR="00203571">
        <w:noBreakHyphen/>
      </w:r>
      <w:r w:rsidRPr="00203571">
        <w:t>H11(c) or in relation to a person’s termination payment referred to in paragraph</w:t>
      </w:r>
      <w:r w:rsidR="00203571" w:rsidRPr="00203571">
        <w:t> </w:t>
      </w:r>
      <w:r w:rsidRPr="00203571">
        <w:t>1067G</w:t>
      </w:r>
      <w:r w:rsidR="00203571">
        <w:noBreakHyphen/>
      </w:r>
      <w:r w:rsidRPr="00203571">
        <w:t>H12(b) if:</w:t>
      </w:r>
    </w:p>
    <w:p w:rsidR="008A57DE" w:rsidRPr="00203571" w:rsidRDefault="008A57DE" w:rsidP="00203571">
      <w:pPr>
        <w:pStyle w:val="paragraph"/>
      </w:pPr>
      <w:r w:rsidRPr="00203571">
        <w:tab/>
        <w:t>(a)</w:t>
      </w:r>
      <w:r w:rsidRPr="00203571">
        <w:tab/>
        <w:t>the person makes a claim for youth allowance on or after the commencement of this point; and</w:t>
      </w:r>
    </w:p>
    <w:p w:rsidR="008A57DE" w:rsidRPr="00203571" w:rsidRDefault="008A57DE" w:rsidP="00203571">
      <w:pPr>
        <w:pStyle w:val="paragraph"/>
      </w:pPr>
      <w:r w:rsidRPr="00203571">
        <w:tab/>
        <w:t>(b)</w:t>
      </w:r>
      <w:r w:rsidRPr="00203571">
        <w:tab/>
        <w:t>the person makes the claim after the death of the person’s partner on or after the commencement of this point; and</w:t>
      </w:r>
    </w:p>
    <w:p w:rsidR="008A57DE" w:rsidRPr="00203571" w:rsidRDefault="008A57DE" w:rsidP="00203571">
      <w:pPr>
        <w:pStyle w:val="paragraph"/>
      </w:pPr>
      <w:r w:rsidRPr="00203571">
        <w:tab/>
        <w:t>(c)</w:t>
      </w:r>
      <w:r w:rsidRPr="00203571">
        <w:tab/>
        <w:t>if the person is a man or a woman who was not pregnant when her partner died—the person makes the claim in the period of 14</w:t>
      </w:r>
      <w:r w:rsidR="0082267D" w:rsidRPr="00203571">
        <w:t xml:space="preserve"> </w:t>
      </w:r>
      <w:r w:rsidRPr="00203571">
        <w:t>weeks starting on the day of the death of the partner; and</w:t>
      </w:r>
    </w:p>
    <w:p w:rsidR="008A57DE" w:rsidRPr="00203571" w:rsidRDefault="008A57DE" w:rsidP="00203571">
      <w:pPr>
        <w:pStyle w:val="paragraph"/>
      </w:pPr>
      <w:r w:rsidRPr="00203571">
        <w:tab/>
        <w:t>(d)</w:t>
      </w:r>
      <w:r w:rsidRPr="00203571">
        <w:tab/>
        <w:t>if the person is a woman who was pregnant when her partner died—the person makes the claim:</w:t>
      </w:r>
    </w:p>
    <w:p w:rsidR="008A57DE" w:rsidRPr="00203571" w:rsidRDefault="008A57DE" w:rsidP="00203571">
      <w:pPr>
        <w:pStyle w:val="paragraphsub"/>
      </w:pPr>
      <w:r w:rsidRPr="00203571">
        <w:tab/>
        <w:t>(i)</w:t>
      </w:r>
      <w:r w:rsidRPr="00203571">
        <w:tab/>
        <w:t>in the period of 14 weeks starting on the day of the death of the partner; or</w:t>
      </w:r>
    </w:p>
    <w:p w:rsidR="008A57DE" w:rsidRPr="00203571" w:rsidRDefault="008A57DE" w:rsidP="00203571">
      <w:pPr>
        <w:pStyle w:val="paragraphsub"/>
      </w:pPr>
      <w:r w:rsidRPr="00203571">
        <w:tab/>
        <w:t>(ii)</w:t>
      </w:r>
      <w:r w:rsidRPr="00203571">
        <w:tab/>
        <w:t>in the period starting on the day of the death of the partner and ending when the child is born or the woman otherwise stops being pregnant;</w:t>
      </w:r>
    </w:p>
    <w:p w:rsidR="008A57DE" w:rsidRPr="00203571" w:rsidRDefault="008A57DE" w:rsidP="00203571">
      <w:pPr>
        <w:pStyle w:val="paragraph"/>
      </w:pPr>
      <w:r w:rsidRPr="00203571">
        <w:tab/>
      </w:r>
      <w:r w:rsidRPr="00203571">
        <w:tab/>
        <w:t>whichever ends later; and</w:t>
      </w:r>
    </w:p>
    <w:p w:rsidR="008A57DE" w:rsidRPr="00203571" w:rsidRDefault="008A57DE" w:rsidP="00203571">
      <w:pPr>
        <w:pStyle w:val="paragraph"/>
      </w:pPr>
      <w:r w:rsidRPr="00203571">
        <w:tab/>
        <w:t>(e)</w:t>
      </w:r>
      <w:r w:rsidRPr="00203571">
        <w:tab/>
        <w:t>the entitlement referred to in paragraph</w:t>
      </w:r>
      <w:r w:rsidR="00203571" w:rsidRPr="00203571">
        <w:t> </w:t>
      </w:r>
      <w:r w:rsidRPr="00203571">
        <w:t>1067G</w:t>
      </w:r>
      <w:r w:rsidR="00203571">
        <w:noBreakHyphen/>
      </w:r>
      <w:r w:rsidRPr="00203571">
        <w:t>H11(c) arose, or the termination payment referred to in paragraph</w:t>
      </w:r>
      <w:r w:rsidR="00203571" w:rsidRPr="00203571">
        <w:t> </w:t>
      </w:r>
      <w:r w:rsidRPr="00203571">
        <w:t>1067G</w:t>
      </w:r>
      <w:r w:rsidR="00203571">
        <w:noBreakHyphen/>
      </w:r>
      <w:r w:rsidRPr="00203571">
        <w:t xml:space="preserve">H12(b) was paid, in the period applicable under </w:t>
      </w:r>
      <w:r w:rsidR="00203571" w:rsidRPr="00203571">
        <w:t>paragraph (</w:t>
      </w:r>
      <w:r w:rsidRPr="00203571">
        <w:t>c) or (d) of this point.</w:t>
      </w:r>
    </w:p>
    <w:p w:rsidR="008A57DE" w:rsidRPr="00203571" w:rsidRDefault="00BB7F89" w:rsidP="00203571">
      <w:pPr>
        <w:pStyle w:val="ItemHead"/>
      </w:pPr>
      <w:r w:rsidRPr="00203571">
        <w:t>62</w:t>
      </w:r>
      <w:r w:rsidR="008A57DE" w:rsidRPr="00203571">
        <w:t xml:space="preserve">  Section</w:t>
      </w:r>
      <w:r w:rsidR="00203571" w:rsidRPr="00203571">
        <w:t> </w:t>
      </w:r>
      <w:r w:rsidR="008A57DE" w:rsidRPr="00203571">
        <w:t>1067G (table item</w:t>
      </w:r>
      <w:r w:rsidR="00203571" w:rsidRPr="00203571">
        <w:t> </w:t>
      </w:r>
      <w:r w:rsidR="008A57DE" w:rsidRPr="00203571">
        <w:t>5 in Module L of the Youth Allowance Rate Calculator)</w:t>
      </w:r>
    </w:p>
    <w:p w:rsidR="008A57DE" w:rsidRPr="00203571" w:rsidRDefault="008A57DE" w:rsidP="00203571">
      <w:pPr>
        <w:pStyle w:val="Item"/>
      </w:pPr>
      <w:r w:rsidRPr="00203571">
        <w:t>Repeal the item.</w:t>
      </w:r>
    </w:p>
    <w:p w:rsidR="008A57DE" w:rsidRPr="00203571" w:rsidRDefault="00BB7F89" w:rsidP="00203571">
      <w:pPr>
        <w:pStyle w:val="ItemHead"/>
      </w:pPr>
      <w:r w:rsidRPr="00203571">
        <w:t>63</w:t>
      </w:r>
      <w:r w:rsidR="008A57DE" w:rsidRPr="00203571">
        <w:t xml:space="preserve">  Subparagraph 1067K(1)(d)(vii)</w:t>
      </w:r>
    </w:p>
    <w:p w:rsidR="008A57DE" w:rsidRPr="00203571" w:rsidRDefault="008A57DE" w:rsidP="00203571">
      <w:pPr>
        <w:pStyle w:val="Item"/>
      </w:pPr>
      <w:r w:rsidRPr="00203571">
        <w:t>Repeal the subparagraph.</w:t>
      </w:r>
    </w:p>
    <w:p w:rsidR="008A57DE" w:rsidRPr="00203571" w:rsidRDefault="00BB7F89" w:rsidP="00203571">
      <w:pPr>
        <w:pStyle w:val="ItemHead"/>
      </w:pPr>
      <w:r w:rsidRPr="00203571">
        <w:t>64</w:t>
      </w:r>
      <w:r w:rsidR="008A57DE" w:rsidRPr="00203571">
        <w:t xml:space="preserve">  After point 1068</w:t>
      </w:r>
      <w:r w:rsidR="00203571">
        <w:noBreakHyphen/>
      </w:r>
      <w:r w:rsidR="008A57DE" w:rsidRPr="00203571">
        <w:t>G7AH</w:t>
      </w:r>
    </w:p>
    <w:p w:rsidR="008A57DE" w:rsidRPr="00203571" w:rsidRDefault="008A57DE" w:rsidP="00203571">
      <w:pPr>
        <w:pStyle w:val="Item"/>
      </w:pPr>
      <w:r w:rsidRPr="00203571">
        <w:t>Insert:</w:t>
      </w:r>
    </w:p>
    <w:p w:rsidR="008A57DE" w:rsidRPr="00203571" w:rsidRDefault="008A57DE" w:rsidP="00203571">
      <w:pPr>
        <w:pStyle w:val="SubsectionHead"/>
      </w:pPr>
      <w:r w:rsidRPr="00203571">
        <w:t>Exception to points 1068</w:t>
      </w:r>
      <w:r w:rsidR="00203571">
        <w:noBreakHyphen/>
      </w:r>
      <w:r w:rsidRPr="00203571">
        <w:t>G7AG and 1068</w:t>
      </w:r>
      <w:r w:rsidR="00203571">
        <w:noBreakHyphen/>
      </w:r>
      <w:r w:rsidRPr="00203571">
        <w:t>G7AH</w:t>
      </w:r>
    </w:p>
    <w:p w:rsidR="008A57DE" w:rsidRPr="00203571" w:rsidRDefault="008A57DE" w:rsidP="00203571">
      <w:pPr>
        <w:pStyle w:val="subsection"/>
      </w:pPr>
      <w:r w:rsidRPr="00203571">
        <w:tab/>
        <w:t>1068</w:t>
      </w:r>
      <w:r w:rsidR="00203571">
        <w:noBreakHyphen/>
      </w:r>
      <w:r w:rsidRPr="00203571">
        <w:t>G7AI</w:t>
      </w:r>
      <w:r w:rsidRPr="00203571">
        <w:tab/>
        <w:t>Point 1068</w:t>
      </w:r>
      <w:r w:rsidR="00203571">
        <w:noBreakHyphen/>
      </w:r>
      <w:r w:rsidRPr="00203571">
        <w:t>G7AG or 1068</w:t>
      </w:r>
      <w:r w:rsidR="00203571">
        <w:noBreakHyphen/>
      </w:r>
      <w:r w:rsidRPr="00203571">
        <w:t>G7AH does not apply in relation to a person’s entitlement referred to in paragraph</w:t>
      </w:r>
      <w:r w:rsidR="00203571" w:rsidRPr="00203571">
        <w:t> </w:t>
      </w:r>
      <w:r w:rsidRPr="00203571">
        <w:t>1068</w:t>
      </w:r>
      <w:r w:rsidR="00203571">
        <w:noBreakHyphen/>
      </w:r>
      <w:r w:rsidRPr="00203571">
        <w:t>G7AG(c) or in relation to a person’s termination payment referred to in paragraph</w:t>
      </w:r>
      <w:r w:rsidR="00203571" w:rsidRPr="00203571">
        <w:t> </w:t>
      </w:r>
      <w:r w:rsidRPr="00203571">
        <w:t>1068</w:t>
      </w:r>
      <w:r w:rsidR="00203571">
        <w:noBreakHyphen/>
      </w:r>
      <w:r w:rsidRPr="00203571">
        <w:t>G7AH(b) if:</w:t>
      </w:r>
    </w:p>
    <w:p w:rsidR="008A57DE" w:rsidRPr="00203571" w:rsidRDefault="008A57DE" w:rsidP="00203571">
      <w:pPr>
        <w:pStyle w:val="paragraph"/>
      </w:pPr>
      <w:r w:rsidRPr="00203571">
        <w:tab/>
        <w:t>(a)</w:t>
      </w:r>
      <w:r w:rsidRPr="00203571">
        <w:tab/>
        <w:t>the person makes a claim for jobseeker payment on or after the commencement of this point; and</w:t>
      </w:r>
    </w:p>
    <w:p w:rsidR="008A57DE" w:rsidRPr="00203571" w:rsidRDefault="008A57DE" w:rsidP="00203571">
      <w:pPr>
        <w:pStyle w:val="paragraph"/>
      </w:pPr>
      <w:r w:rsidRPr="00203571">
        <w:tab/>
        <w:t>(b)</w:t>
      </w:r>
      <w:r w:rsidRPr="00203571">
        <w:tab/>
        <w:t>the person makes the claim after the death of the person’s partner on or after the commencement of this point; and</w:t>
      </w:r>
    </w:p>
    <w:p w:rsidR="008A57DE" w:rsidRPr="00203571" w:rsidRDefault="008A57DE" w:rsidP="00203571">
      <w:pPr>
        <w:pStyle w:val="paragraph"/>
      </w:pPr>
      <w:r w:rsidRPr="00203571">
        <w:tab/>
        <w:t>(c)</w:t>
      </w:r>
      <w:r w:rsidRPr="00203571">
        <w:tab/>
        <w:t>if the person is a man or a woman who was not pregnant when her partner died—the person makes the claim in the period of 14</w:t>
      </w:r>
      <w:r w:rsidR="0082267D" w:rsidRPr="00203571">
        <w:t xml:space="preserve"> </w:t>
      </w:r>
      <w:r w:rsidRPr="00203571">
        <w:t>weeks starting on the day of the death of the partner; and</w:t>
      </w:r>
    </w:p>
    <w:p w:rsidR="008A57DE" w:rsidRPr="00203571" w:rsidRDefault="008A57DE" w:rsidP="00203571">
      <w:pPr>
        <w:pStyle w:val="paragraph"/>
      </w:pPr>
      <w:r w:rsidRPr="00203571">
        <w:tab/>
        <w:t>(d)</w:t>
      </w:r>
      <w:r w:rsidRPr="00203571">
        <w:tab/>
        <w:t>if the person is a woman who was pregnant when her partner died—the person makes the claim:</w:t>
      </w:r>
    </w:p>
    <w:p w:rsidR="008A57DE" w:rsidRPr="00203571" w:rsidRDefault="008A57DE" w:rsidP="00203571">
      <w:pPr>
        <w:pStyle w:val="paragraphsub"/>
      </w:pPr>
      <w:r w:rsidRPr="00203571">
        <w:tab/>
        <w:t>(i)</w:t>
      </w:r>
      <w:r w:rsidRPr="00203571">
        <w:tab/>
        <w:t>in the period of 14 weeks starting on the day of the death of the partner; or</w:t>
      </w:r>
    </w:p>
    <w:p w:rsidR="008A57DE" w:rsidRPr="00203571" w:rsidRDefault="008A57DE" w:rsidP="00203571">
      <w:pPr>
        <w:pStyle w:val="paragraphsub"/>
      </w:pPr>
      <w:r w:rsidRPr="00203571">
        <w:tab/>
        <w:t>(ii)</w:t>
      </w:r>
      <w:r w:rsidRPr="00203571">
        <w:tab/>
        <w:t>in the period starting on the day of the death of the partner and ending when the child is born or the woman otherwise stops being pregnant;</w:t>
      </w:r>
    </w:p>
    <w:p w:rsidR="008A57DE" w:rsidRPr="00203571" w:rsidRDefault="008A57DE" w:rsidP="00203571">
      <w:pPr>
        <w:pStyle w:val="paragraph"/>
      </w:pPr>
      <w:r w:rsidRPr="00203571">
        <w:tab/>
      </w:r>
      <w:r w:rsidRPr="00203571">
        <w:tab/>
        <w:t>whichever ends later; and</w:t>
      </w:r>
    </w:p>
    <w:p w:rsidR="008A57DE" w:rsidRPr="00203571" w:rsidRDefault="008A57DE" w:rsidP="00203571">
      <w:pPr>
        <w:pStyle w:val="paragraph"/>
      </w:pPr>
      <w:r w:rsidRPr="00203571">
        <w:tab/>
        <w:t>(e)</w:t>
      </w:r>
      <w:r w:rsidRPr="00203571">
        <w:tab/>
        <w:t>the entitlement referred to in paragraph</w:t>
      </w:r>
      <w:r w:rsidR="00203571" w:rsidRPr="00203571">
        <w:t> </w:t>
      </w:r>
      <w:r w:rsidRPr="00203571">
        <w:t>1068</w:t>
      </w:r>
      <w:r w:rsidR="00203571">
        <w:noBreakHyphen/>
      </w:r>
      <w:r w:rsidRPr="00203571">
        <w:t>G7AG(c) arose, or the termination payment referred to in paragraph</w:t>
      </w:r>
      <w:r w:rsidR="00203571" w:rsidRPr="00203571">
        <w:t> </w:t>
      </w:r>
      <w:r w:rsidRPr="00203571">
        <w:t>1068</w:t>
      </w:r>
      <w:r w:rsidR="00203571">
        <w:noBreakHyphen/>
      </w:r>
      <w:r w:rsidRPr="00203571">
        <w:t xml:space="preserve">G7AH(b) was paid, in the period applicable under </w:t>
      </w:r>
      <w:r w:rsidR="00203571" w:rsidRPr="00203571">
        <w:t>paragraph (</w:t>
      </w:r>
      <w:r w:rsidRPr="00203571">
        <w:t>c) or (d) of this point.</w:t>
      </w:r>
    </w:p>
    <w:p w:rsidR="008A57DE" w:rsidRPr="00203571" w:rsidRDefault="00BB7F89" w:rsidP="00203571">
      <w:pPr>
        <w:pStyle w:val="ItemHead"/>
      </w:pPr>
      <w:r w:rsidRPr="00203571">
        <w:t>65</w:t>
      </w:r>
      <w:r w:rsidR="008A57DE" w:rsidRPr="00203571">
        <w:t xml:space="preserve">  Subparagraph 1133(1)(a)(iii)</w:t>
      </w:r>
    </w:p>
    <w:p w:rsidR="008A57DE" w:rsidRPr="00203571" w:rsidRDefault="008A57DE" w:rsidP="00203571">
      <w:pPr>
        <w:pStyle w:val="Item"/>
      </w:pPr>
      <w:r w:rsidRPr="00203571">
        <w:t>Omit “payment; or”, substitute “payment; and”.</w:t>
      </w:r>
    </w:p>
    <w:p w:rsidR="008A57DE" w:rsidRPr="00203571" w:rsidRDefault="00BB7F89" w:rsidP="00203571">
      <w:pPr>
        <w:pStyle w:val="ItemHead"/>
      </w:pPr>
      <w:r w:rsidRPr="00203571">
        <w:t>66</w:t>
      </w:r>
      <w:r w:rsidR="008A57DE" w:rsidRPr="00203571">
        <w:t xml:space="preserve">  Subparagraph 1133(1)(a)(vi)</w:t>
      </w:r>
    </w:p>
    <w:p w:rsidR="008A57DE" w:rsidRPr="00203571" w:rsidRDefault="008A57DE" w:rsidP="00203571">
      <w:pPr>
        <w:pStyle w:val="Item"/>
      </w:pPr>
      <w:r w:rsidRPr="00203571">
        <w:t>Repeal the subparagraph.</w:t>
      </w:r>
    </w:p>
    <w:p w:rsidR="008A57DE" w:rsidRPr="00203571" w:rsidRDefault="00BB7F89" w:rsidP="00203571">
      <w:pPr>
        <w:pStyle w:val="ItemHead"/>
      </w:pPr>
      <w:r w:rsidRPr="00203571">
        <w:t>67</w:t>
      </w:r>
      <w:r w:rsidR="008A57DE" w:rsidRPr="00203571">
        <w:t xml:space="preserve">  Paragraph 1133(1)(b)</w:t>
      </w:r>
    </w:p>
    <w:p w:rsidR="008A57DE" w:rsidRPr="00203571" w:rsidRDefault="008A57DE" w:rsidP="00203571">
      <w:pPr>
        <w:pStyle w:val="Item"/>
      </w:pPr>
      <w:r w:rsidRPr="00203571">
        <w:t>Omit “or allowance”.</w:t>
      </w:r>
    </w:p>
    <w:p w:rsidR="008A57DE" w:rsidRPr="00203571" w:rsidRDefault="00BB7F89" w:rsidP="00203571">
      <w:pPr>
        <w:pStyle w:val="ItemHead"/>
      </w:pPr>
      <w:r w:rsidRPr="00203571">
        <w:t>68</w:t>
      </w:r>
      <w:r w:rsidR="008A57DE" w:rsidRPr="00203571">
        <w:t xml:space="preserve">  Section</w:t>
      </w:r>
      <w:r w:rsidR="00203571" w:rsidRPr="00203571">
        <w:t> </w:t>
      </w:r>
      <w:r w:rsidR="008A57DE" w:rsidRPr="00203571">
        <w:t>1134 (heading)</w:t>
      </w:r>
    </w:p>
    <w:p w:rsidR="008A57DE" w:rsidRPr="00203571" w:rsidRDefault="008A57DE" w:rsidP="00203571">
      <w:pPr>
        <w:pStyle w:val="Item"/>
      </w:pPr>
      <w:r w:rsidRPr="00203571">
        <w:t>Repeal the heading, substitute:</w:t>
      </w:r>
    </w:p>
    <w:p w:rsidR="008A57DE" w:rsidRPr="00203571" w:rsidRDefault="008A57DE" w:rsidP="00203571">
      <w:pPr>
        <w:pStyle w:val="ActHead5"/>
      </w:pPr>
      <w:bookmarkStart w:id="102" w:name="_Toc511305385"/>
      <w:r w:rsidRPr="00203571">
        <w:rPr>
          <w:rStyle w:val="CharSectno"/>
        </w:rPr>
        <w:t>1134</w:t>
      </w:r>
      <w:r w:rsidRPr="00203571">
        <w:t xml:space="preserve">  Effect of participation in pension loans scheme—pension rate</w:t>
      </w:r>
      <w:bookmarkEnd w:id="102"/>
    </w:p>
    <w:p w:rsidR="008A57DE" w:rsidRPr="00203571" w:rsidRDefault="00BB7F89" w:rsidP="00203571">
      <w:pPr>
        <w:pStyle w:val="ItemHead"/>
      </w:pPr>
      <w:r w:rsidRPr="00203571">
        <w:t>69</w:t>
      </w:r>
      <w:r w:rsidR="008A57DE" w:rsidRPr="00203571">
        <w:t xml:space="preserve">  Paragraph 1134(1)(e)</w:t>
      </w:r>
    </w:p>
    <w:p w:rsidR="008A57DE" w:rsidRPr="00203571" w:rsidRDefault="008A57DE" w:rsidP="00203571">
      <w:pPr>
        <w:pStyle w:val="Item"/>
      </w:pPr>
      <w:r w:rsidRPr="00203571">
        <w:t>Omit “or allowance”.</w:t>
      </w:r>
    </w:p>
    <w:p w:rsidR="008A57DE" w:rsidRPr="00203571" w:rsidRDefault="00BB7F89" w:rsidP="00203571">
      <w:pPr>
        <w:pStyle w:val="ItemHead"/>
      </w:pPr>
      <w:r w:rsidRPr="00203571">
        <w:t>70</w:t>
      </w:r>
      <w:r w:rsidR="008A57DE" w:rsidRPr="00203571">
        <w:t xml:space="preserve">  Subsection</w:t>
      </w:r>
      <w:r w:rsidR="00203571" w:rsidRPr="00203571">
        <w:t> </w:t>
      </w:r>
      <w:r w:rsidR="008A57DE" w:rsidRPr="00203571">
        <w:t>1134(2)</w:t>
      </w:r>
    </w:p>
    <w:p w:rsidR="008A57DE" w:rsidRPr="00203571" w:rsidRDefault="008A57DE" w:rsidP="00203571">
      <w:pPr>
        <w:pStyle w:val="Item"/>
      </w:pPr>
      <w:r w:rsidRPr="00203571">
        <w:t>Omit “or allowance”.</w:t>
      </w:r>
    </w:p>
    <w:p w:rsidR="008A57DE" w:rsidRPr="00203571" w:rsidRDefault="00BB7F89" w:rsidP="00203571">
      <w:pPr>
        <w:pStyle w:val="ItemHead"/>
      </w:pPr>
      <w:r w:rsidRPr="00203571">
        <w:t>71</w:t>
      </w:r>
      <w:r w:rsidR="008A57DE" w:rsidRPr="00203571">
        <w:t xml:space="preserve">  Subsection</w:t>
      </w:r>
      <w:r w:rsidR="00203571" w:rsidRPr="00203571">
        <w:t> </w:t>
      </w:r>
      <w:r w:rsidR="008A57DE" w:rsidRPr="00203571">
        <w:t>1135(1)</w:t>
      </w:r>
    </w:p>
    <w:p w:rsidR="008A57DE" w:rsidRPr="00203571" w:rsidRDefault="008A57DE" w:rsidP="00203571">
      <w:pPr>
        <w:pStyle w:val="Item"/>
      </w:pPr>
      <w:r w:rsidRPr="00203571">
        <w:t>Omit “or allowance”.</w:t>
      </w:r>
    </w:p>
    <w:p w:rsidR="008A57DE" w:rsidRPr="00203571" w:rsidRDefault="00BB7F89" w:rsidP="00203571">
      <w:pPr>
        <w:pStyle w:val="ItemHead"/>
      </w:pPr>
      <w:r w:rsidRPr="00203571">
        <w:t>72</w:t>
      </w:r>
      <w:r w:rsidR="008A57DE" w:rsidRPr="00203571">
        <w:t xml:space="preserve">  Subsection</w:t>
      </w:r>
      <w:r w:rsidR="00203571" w:rsidRPr="00203571">
        <w:t> </w:t>
      </w:r>
      <w:r w:rsidR="008A57DE" w:rsidRPr="00203571">
        <w:t>1135(3) (method statement, steps 1 and 3)</w:t>
      </w:r>
    </w:p>
    <w:p w:rsidR="008A57DE" w:rsidRPr="00203571" w:rsidRDefault="008A57DE" w:rsidP="00203571">
      <w:pPr>
        <w:pStyle w:val="Item"/>
      </w:pPr>
      <w:r w:rsidRPr="00203571">
        <w:t>Omit “or allowance”.</w:t>
      </w:r>
    </w:p>
    <w:p w:rsidR="008A57DE" w:rsidRPr="00203571" w:rsidRDefault="00BB7F89" w:rsidP="00203571">
      <w:pPr>
        <w:pStyle w:val="ItemHead"/>
      </w:pPr>
      <w:r w:rsidRPr="00203571">
        <w:t>73</w:t>
      </w:r>
      <w:r w:rsidR="008A57DE" w:rsidRPr="00203571">
        <w:t xml:space="preserve">  Paragraph 1136(1A)(c)</w:t>
      </w:r>
    </w:p>
    <w:p w:rsidR="008A57DE" w:rsidRPr="00203571" w:rsidRDefault="008A57DE" w:rsidP="00203571">
      <w:pPr>
        <w:pStyle w:val="Item"/>
      </w:pPr>
      <w:r w:rsidRPr="00203571">
        <w:t>Omit “or allowance”.</w:t>
      </w:r>
    </w:p>
    <w:p w:rsidR="008A57DE" w:rsidRPr="00203571" w:rsidRDefault="00BB7F89" w:rsidP="00203571">
      <w:pPr>
        <w:pStyle w:val="ItemHead"/>
      </w:pPr>
      <w:r w:rsidRPr="00203571">
        <w:t>74</w:t>
      </w:r>
      <w:r w:rsidR="008A57DE" w:rsidRPr="00203571">
        <w:t xml:space="preserve">  Section</w:t>
      </w:r>
      <w:r w:rsidR="00203571" w:rsidRPr="00203571">
        <w:t> </w:t>
      </w:r>
      <w:r w:rsidR="008A57DE" w:rsidRPr="00203571">
        <w:t>1137 (heading)</w:t>
      </w:r>
    </w:p>
    <w:p w:rsidR="008A57DE" w:rsidRPr="00203571" w:rsidRDefault="008A57DE" w:rsidP="00203571">
      <w:pPr>
        <w:pStyle w:val="Item"/>
      </w:pPr>
      <w:r w:rsidRPr="00203571">
        <w:t>Repeal the heading, substitute:</w:t>
      </w:r>
    </w:p>
    <w:p w:rsidR="008A57DE" w:rsidRPr="00203571" w:rsidRDefault="008A57DE" w:rsidP="00203571">
      <w:pPr>
        <w:pStyle w:val="ActHead5"/>
      </w:pPr>
      <w:bookmarkStart w:id="103" w:name="_Toc511305386"/>
      <w:r w:rsidRPr="00203571">
        <w:rPr>
          <w:rStyle w:val="CharSectno"/>
        </w:rPr>
        <w:t>1137</w:t>
      </w:r>
      <w:r w:rsidRPr="00203571">
        <w:t xml:space="preserve">  Need for a request to later nominate or change guaranteed amount or rate of pension</w:t>
      </w:r>
      <w:bookmarkEnd w:id="103"/>
    </w:p>
    <w:p w:rsidR="008A57DE" w:rsidRPr="00203571" w:rsidRDefault="00BB7F89" w:rsidP="00203571">
      <w:pPr>
        <w:pStyle w:val="ItemHead"/>
      </w:pPr>
      <w:r w:rsidRPr="00203571">
        <w:t>75</w:t>
      </w:r>
      <w:r w:rsidR="008A57DE" w:rsidRPr="00203571">
        <w:t xml:space="preserve">  Paragraphs 1137(1)(b) and (d)</w:t>
      </w:r>
    </w:p>
    <w:p w:rsidR="008A57DE" w:rsidRPr="00203571" w:rsidRDefault="008A57DE" w:rsidP="00203571">
      <w:pPr>
        <w:pStyle w:val="Item"/>
      </w:pPr>
      <w:r w:rsidRPr="00203571">
        <w:t>Omit “or allowance”.</w:t>
      </w:r>
    </w:p>
    <w:p w:rsidR="008A57DE" w:rsidRPr="00203571" w:rsidRDefault="00BB7F89" w:rsidP="00203571">
      <w:pPr>
        <w:pStyle w:val="ItemHead"/>
      </w:pPr>
      <w:r w:rsidRPr="00203571">
        <w:t>76</w:t>
      </w:r>
      <w:r w:rsidR="008A57DE" w:rsidRPr="00203571">
        <w:t xml:space="preserve">  Section</w:t>
      </w:r>
      <w:r w:rsidR="00203571" w:rsidRPr="00203571">
        <w:t> </w:t>
      </w:r>
      <w:r w:rsidR="008A57DE" w:rsidRPr="00203571">
        <w:t>1141</w:t>
      </w:r>
    </w:p>
    <w:p w:rsidR="008A57DE" w:rsidRPr="00203571" w:rsidRDefault="008A57DE" w:rsidP="00203571">
      <w:pPr>
        <w:pStyle w:val="Item"/>
      </w:pPr>
      <w:r w:rsidRPr="00203571">
        <w:t>Omit “or allowance”.</w:t>
      </w:r>
    </w:p>
    <w:p w:rsidR="008A57DE" w:rsidRPr="00203571" w:rsidRDefault="00BB7F89" w:rsidP="00203571">
      <w:pPr>
        <w:pStyle w:val="ItemHead"/>
      </w:pPr>
      <w:r w:rsidRPr="00203571">
        <w:t>77</w:t>
      </w:r>
      <w:r w:rsidR="008A57DE" w:rsidRPr="00203571">
        <w:t xml:space="preserve">  Subsection</w:t>
      </w:r>
      <w:r w:rsidR="00203571" w:rsidRPr="00203571">
        <w:t> </w:t>
      </w:r>
      <w:r w:rsidR="008A57DE" w:rsidRPr="00203571">
        <w:t>1142(1)</w:t>
      </w:r>
    </w:p>
    <w:p w:rsidR="008A57DE" w:rsidRPr="00203571" w:rsidRDefault="008A57DE" w:rsidP="00203571">
      <w:pPr>
        <w:pStyle w:val="Item"/>
      </w:pPr>
      <w:r w:rsidRPr="00203571">
        <w:t>Omit “or allowance”.</w:t>
      </w:r>
    </w:p>
    <w:p w:rsidR="008A57DE" w:rsidRPr="00203571" w:rsidRDefault="00BB7F89" w:rsidP="00203571">
      <w:pPr>
        <w:pStyle w:val="ItemHead"/>
      </w:pPr>
      <w:r w:rsidRPr="00203571">
        <w:t>78</w:t>
      </w:r>
      <w:r w:rsidR="008A57DE" w:rsidRPr="00203571">
        <w:t xml:space="preserve">  Subparagraph 1187(1)(a)(v)</w:t>
      </w:r>
    </w:p>
    <w:p w:rsidR="008A57DE" w:rsidRPr="00203571" w:rsidRDefault="008A57DE" w:rsidP="00203571">
      <w:pPr>
        <w:pStyle w:val="Item"/>
      </w:pPr>
      <w:r w:rsidRPr="00203571">
        <w:t>Repeal the subparagraph.</w:t>
      </w:r>
    </w:p>
    <w:p w:rsidR="008A57DE" w:rsidRPr="00203571" w:rsidRDefault="00BB7F89" w:rsidP="00203571">
      <w:pPr>
        <w:pStyle w:val="ItemHead"/>
      </w:pPr>
      <w:r w:rsidRPr="00203571">
        <w:t>79</w:t>
      </w:r>
      <w:r w:rsidR="008A57DE" w:rsidRPr="00203571">
        <w:t xml:space="preserve">  Subparagraph 1188C(1)(a)(vi)</w:t>
      </w:r>
    </w:p>
    <w:p w:rsidR="008A57DE" w:rsidRPr="00203571" w:rsidRDefault="008A57DE" w:rsidP="00203571">
      <w:pPr>
        <w:pStyle w:val="Item"/>
      </w:pPr>
      <w:r w:rsidRPr="00203571">
        <w:t>Repeal the subparagraph.</w:t>
      </w:r>
    </w:p>
    <w:p w:rsidR="008A57DE" w:rsidRPr="00203571" w:rsidRDefault="00BB7F89" w:rsidP="00203571">
      <w:pPr>
        <w:pStyle w:val="ItemHead"/>
      </w:pPr>
      <w:r w:rsidRPr="00203571">
        <w:t>80</w:t>
      </w:r>
      <w:r w:rsidR="008A57DE" w:rsidRPr="00203571">
        <w:t xml:space="preserve">  Subsection</w:t>
      </w:r>
      <w:r w:rsidR="00203571" w:rsidRPr="00203571">
        <w:t> </w:t>
      </w:r>
      <w:r w:rsidR="008A57DE" w:rsidRPr="00203571">
        <w:t>1188C(5) (</w:t>
      </w:r>
      <w:r w:rsidR="00CD1AC7" w:rsidRPr="00203571">
        <w:t>t</w:t>
      </w:r>
      <w:r w:rsidR="00156C4E" w:rsidRPr="00203571">
        <w:t xml:space="preserve">able </w:t>
      </w:r>
      <w:r w:rsidR="008A57DE" w:rsidRPr="00203571">
        <w:t>items</w:t>
      </w:r>
      <w:r w:rsidR="00203571" w:rsidRPr="00203571">
        <w:t> </w:t>
      </w:r>
      <w:r w:rsidR="008A57DE" w:rsidRPr="00203571">
        <w:t>8 and 9)</w:t>
      </w:r>
    </w:p>
    <w:p w:rsidR="008A57DE" w:rsidRPr="00203571" w:rsidRDefault="008A57DE" w:rsidP="00203571">
      <w:pPr>
        <w:pStyle w:val="Item"/>
      </w:pPr>
      <w:r w:rsidRPr="00203571">
        <w:t>Repeal the items.</w:t>
      </w:r>
    </w:p>
    <w:p w:rsidR="008A57DE" w:rsidRPr="00203571" w:rsidRDefault="00BB7F89" w:rsidP="00203571">
      <w:pPr>
        <w:pStyle w:val="ItemHead"/>
      </w:pPr>
      <w:r w:rsidRPr="00203571">
        <w:t>81</w:t>
      </w:r>
      <w:r w:rsidR="008A57DE" w:rsidRPr="00203571">
        <w:t xml:space="preserve">  Subparagraph 1188D(2)(a)(vi)</w:t>
      </w:r>
    </w:p>
    <w:p w:rsidR="008A57DE" w:rsidRPr="00203571" w:rsidRDefault="008A57DE" w:rsidP="00203571">
      <w:pPr>
        <w:pStyle w:val="Item"/>
      </w:pPr>
      <w:r w:rsidRPr="00203571">
        <w:t>Repeal the subparagraph.</w:t>
      </w:r>
    </w:p>
    <w:p w:rsidR="008A57DE" w:rsidRPr="00203571" w:rsidRDefault="00BB7F89" w:rsidP="00203571">
      <w:pPr>
        <w:pStyle w:val="ItemHead"/>
      </w:pPr>
      <w:r w:rsidRPr="00203571">
        <w:t>82</w:t>
      </w:r>
      <w:r w:rsidR="008A57DE" w:rsidRPr="00203571">
        <w:t xml:space="preserve">  Subparagraph 1188F(2)(b)(vi)</w:t>
      </w:r>
    </w:p>
    <w:p w:rsidR="008A57DE" w:rsidRPr="00203571" w:rsidRDefault="008A57DE" w:rsidP="00203571">
      <w:pPr>
        <w:pStyle w:val="Item"/>
      </w:pPr>
      <w:r w:rsidRPr="00203571">
        <w:t>Repeal the subparagraph.</w:t>
      </w:r>
    </w:p>
    <w:p w:rsidR="008A57DE" w:rsidRPr="00203571" w:rsidRDefault="00BB7F89" w:rsidP="00203571">
      <w:pPr>
        <w:pStyle w:val="ItemHead"/>
      </w:pPr>
      <w:r w:rsidRPr="00203571">
        <w:t>83</w:t>
      </w:r>
      <w:r w:rsidR="008A57DE" w:rsidRPr="00203571">
        <w:t xml:space="preserve">  Section</w:t>
      </w:r>
      <w:r w:rsidR="00203571" w:rsidRPr="00203571">
        <w:t> </w:t>
      </w:r>
      <w:r w:rsidR="008A57DE" w:rsidRPr="00203571">
        <w:t>1217 (table item</w:t>
      </w:r>
      <w:r w:rsidR="00203571" w:rsidRPr="00203571">
        <w:t> </w:t>
      </w:r>
      <w:r w:rsidR="008A57DE" w:rsidRPr="00203571">
        <w:t>7)</w:t>
      </w:r>
    </w:p>
    <w:p w:rsidR="008A57DE" w:rsidRPr="00203571" w:rsidRDefault="008A57DE" w:rsidP="00203571">
      <w:pPr>
        <w:pStyle w:val="Item"/>
      </w:pPr>
      <w:r w:rsidRPr="00203571">
        <w:t>Repeal the item.</w:t>
      </w:r>
    </w:p>
    <w:p w:rsidR="008A57DE" w:rsidRPr="00203571" w:rsidRDefault="00BB7F89" w:rsidP="00203571">
      <w:pPr>
        <w:pStyle w:val="ItemHead"/>
      </w:pPr>
      <w:r w:rsidRPr="00203571">
        <w:t>84</w:t>
      </w:r>
      <w:r w:rsidR="008A57DE" w:rsidRPr="00203571">
        <w:t xml:space="preserve">  Subparagraph 1220(1)(d)(ii)</w:t>
      </w:r>
    </w:p>
    <w:p w:rsidR="008A57DE" w:rsidRPr="00203571" w:rsidRDefault="008A57DE" w:rsidP="00203571">
      <w:pPr>
        <w:pStyle w:val="Item"/>
      </w:pPr>
      <w:r w:rsidRPr="00203571">
        <w:t>Omit “or”, substitute “and”.</w:t>
      </w:r>
    </w:p>
    <w:p w:rsidR="008A57DE" w:rsidRPr="00203571" w:rsidRDefault="00BB7F89" w:rsidP="00203571">
      <w:pPr>
        <w:pStyle w:val="ItemHead"/>
      </w:pPr>
      <w:r w:rsidRPr="00203571">
        <w:t>85</w:t>
      </w:r>
      <w:r w:rsidR="008A57DE" w:rsidRPr="00203571">
        <w:t xml:space="preserve">  Subparagraph 1220(1)(d)(iii)</w:t>
      </w:r>
    </w:p>
    <w:p w:rsidR="008A57DE" w:rsidRPr="00203571" w:rsidRDefault="008A57DE" w:rsidP="00203571">
      <w:pPr>
        <w:pStyle w:val="Item"/>
      </w:pPr>
      <w:r w:rsidRPr="00203571">
        <w:t>Repeal the subparagraph.</w:t>
      </w:r>
    </w:p>
    <w:p w:rsidR="008A57DE" w:rsidRPr="00203571" w:rsidRDefault="00BB7F89" w:rsidP="00203571">
      <w:pPr>
        <w:pStyle w:val="ItemHead"/>
      </w:pPr>
      <w:r w:rsidRPr="00203571">
        <w:t>86</w:t>
      </w:r>
      <w:r w:rsidR="008A57DE" w:rsidRPr="00203571">
        <w:t xml:space="preserve">  Paragraph 1220(1)(e)</w:t>
      </w:r>
    </w:p>
    <w:p w:rsidR="008A57DE" w:rsidRPr="00203571" w:rsidRDefault="008A57DE" w:rsidP="00203571">
      <w:pPr>
        <w:pStyle w:val="Item"/>
      </w:pPr>
      <w:r w:rsidRPr="00203571">
        <w:t>Omit “or allowance” (first occurring).</w:t>
      </w:r>
    </w:p>
    <w:p w:rsidR="008A57DE" w:rsidRPr="00203571" w:rsidRDefault="00BB7F89" w:rsidP="00203571">
      <w:pPr>
        <w:pStyle w:val="ItemHead"/>
      </w:pPr>
      <w:r w:rsidRPr="00203571">
        <w:t>87</w:t>
      </w:r>
      <w:r w:rsidR="008A57DE" w:rsidRPr="00203571">
        <w:t xml:space="preserve">  Paragraph 1220(1)(e)</w:t>
      </w:r>
    </w:p>
    <w:p w:rsidR="008A57DE" w:rsidRPr="00203571" w:rsidRDefault="008A57DE" w:rsidP="00203571">
      <w:pPr>
        <w:pStyle w:val="Item"/>
      </w:pPr>
      <w:r w:rsidRPr="00203571">
        <w:t>Omit “or allowance, as the case may be”.</w:t>
      </w:r>
    </w:p>
    <w:p w:rsidR="008A57DE" w:rsidRPr="00203571" w:rsidRDefault="00BB7F89" w:rsidP="00203571">
      <w:pPr>
        <w:pStyle w:val="ItemHead"/>
      </w:pPr>
      <w:r w:rsidRPr="00203571">
        <w:t>88</w:t>
      </w:r>
      <w:r w:rsidR="008A57DE" w:rsidRPr="00203571">
        <w:t xml:space="preserve">  Subsection</w:t>
      </w:r>
      <w:r w:rsidR="00203571" w:rsidRPr="00203571">
        <w:t> </w:t>
      </w:r>
      <w:r w:rsidR="008A57DE" w:rsidRPr="00203571">
        <w:t>1220(1)</w:t>
      </w:r>
    </w:p>
    <w:p w:rsidR="008A57DE" w:rsidRPr="00203571" w:rsidRDefault="008A57DE" w:rsidP="00203571">
      <w:pPr>
        <w:pStyle w:val="Item"/>
      </w:pPr>
      <w:r w:rsidRPr="00203571">
        <w:t>Omit “or allowance” (last occurring).</w:t>
      </w:r>
    </w:p>
    <w:p w:rsidR="008A57DE" w:rsidRPr="00203571" w:rsidRDefault="00BB7F89" w:rsidP="00203571">
      <w:pPr>
        <w:pStyle w:val="ItemHead"/>
      </w:pPr>
      <w:r w:rsidRPr="00203571">
        <w:t>89</w:t>
      </w:r>
      <w:r w:rsidR="008A57DE" w:rsidRPr="00203571">
        <w:t xml:space="preserve">  Subparagraph 1220(2)(d)(ii)</w:t>
      </w:r>
    </w:p>
    <w:p w:rsidR="008A57DE" w:rsidRPr="00203571" w:rsidRDefault="008A57DE" w:rsidP="00203571">
      <w:pPr>
        <w:pStyle w:val="Item"/>
      </w:pPr>
      <w:r w:rsidRPr="00203571">
        <w:t>Omit “or”, substitute “and”.</w:t>
      </w:r>
    </w:p>
    <w:p w:rsidR="008A57DE" w:rsidRPr="00203571" w:rsidRDefault="00BB7F89" w:rsidP="00203571">
      <w:pPr>
        <w:pStyle w:val="ItemHead"/>
      </w:pPr>
      <w:r w:rsidRPr="00203571">
        <w:t>90</w:t>
      </w:r>
      <w:r w:rsidR="008A57DE" w:rsidRPr="00203571">
        <w:t xml:space="preserve">  Subparagraph 1220(2)(d)(iii)</w:t>
      </w:r>
    </w:p>
    <w:p w:rsidR="008A57DE" w:rsidRPr="00203571" w:rsidRDefault="008A57DE" w:rsidP="00203571">
      <w:pPr>
        <w:pStyle w:val="Item"/>
      </w:pPr>
      <w:r w:rsidRPr="00203571">
        <w:t>Repeal the subparagraph.</w:t>
      </w:r>
    </w:p>
    <w:p w:rsidR="008A57DE" w:rsidRPr="00203571" w:rsidRDefault="00BB7F89" w:rsidP="00203571">
      <w:pPr>
        <w:pStyle w:val="ItemHead"/>
      </w:pPr>
      <w:r w:rsidRPr="00203571">
        <w:t>91</w:t>
      </w:r>
      <w:r w:rsidR="008A57DE" w:rsidRPr="00203571">
        <w:t xml:space="preserve">  Paragraph 1220(2)(e)</w:t>
      </w:r>
    </w:p>
    <w:p w:rsidR="008A57DE" w:rsidRPr="00203571" w:rsidRDefault="008A57DE" w:rsidP="00203571">
      <w:pPr>
        <w:pStyle w:val="Item"/>
      </w:pPr>
      <w:r w:rsidRPr="00203571">
        <w:t>Omit “or allowance” (first occurring).</w:t>
      </w:r>
    </w:p>
    <w:p w:rsidR="008A57DE" w:rsidRPr="00203571" w:rsidRDefault="00BB7F89" w:rsidP="00203571">
      <w:pPr>
        <w:pStyle w:val="ItemHead"/>
      </w:pPr>
      <w:r w:rsidRPr="00203571">
        <w:t>92</w:t>
      </w:r>
      <w:r w:rsidR="008A57DE" w:rsidRPr="00203571">
        <w:t xml:space="preserve">  Paragraph 1220(2)(e)</w:t>
      </w:r>
    </w:p>
    <w:p w:rsidR="008A57DE" w:rsidRPr="00203571" w:rsidRDefault="008A57DE" w:rsidP="00203571">
      <w:pPr>
        <w:pStyle w:val="Item"/>
      </w:pPr>
      <w:r w:rsidRPr="00203571">
        <w:t>Omit “or allowance, as the case may be”.</w:t>
      </w:r>
    </w:p>
    <w:p w:rsidR="008A57DE" w:rsidRPr="00203571" w:rsidRDefault="00BB7F89" w:rsidP="00203571">
      <w:pPr>
        <w:pStyle w:val="ItemHead"/>
      </w:pPr>
      <w:r w:rsidRPr="00203571">
        <w:t>93</w:t>
      </w:r>
      <w:r w:rsidR="008A57DE" w:rsidRPr="00203571">
        <w:t xml:space="preserve">  Subsection</w:t>
      </w:r>
      <w:r w:rsidR="00203571" w:rsidRPr="00203571">
        <w:t> </w:t>
      </w:r>
      <w:r w:rsidR="008A57DE" w:rsidRPr="00203571">
        <w:t>1220(2)</w:t>
      </w:r>
    </w:p>
    <w:p w:rsidR="008A57DE" w:rsidRPr="00203571" w:rsidRDefault="008A57DE" w:rsidP="00203571">
      <w:pPr>
        <w:pStyle w:val="Item"/>
      </w:pPr>
      <w:r w:rsidRPr="00203571">
        <w:t>Omit “or allowance” (last occurring).</w:t>
      </w:r>
    </w:p>
    <w:p w:rsidR="008A57DE" w:rsidRPr="00203571" w:rsidRDefault="00BB7F89" w:rsidP="00203571">
      <w:pPr>
        <w:pStyle w:val="ItemHead"/>
      </w:pPr>
      <w:r w:rsidRPr="00203571">
        <w:t>94</w:t>
      </w:r>
      <w:r w:rsidR="008A57DE" w:rsidRPr="00203571">
        <w:t xml:space="preserve">  Subparagraph 146(1)(a)(v) of Schedule</w:t>
      </w:r>
      <w:r w:rsidR="00203571" w:rsidRPr="00203571">
        <w:t> </w:t>
      </w:r>
      <w:r w:rsidR="008A57DE" w:rsidRPr="00203571">
        <w:t>1A</w:t>
      </w:r>
    </w:p>
    <w:p w:rsidR="008A57DE" w:rsidRPr="00203571" w:rsidRDefault="008A57DE" w:rsidP="00203571">
      <w:pPr>
        <w:pStyle w:val="Item"/>
      </w:pPr>
      <w:r w:rsidRPr="00203571">
        <w:t>Repeal the subparagraph.</w:t>
      </w:r>
    </w:p>
    <w:p w:rsidR="008A57DE" w:rsidRPr="00203571" w:rsidRDefault="008A57DE" w:rsidP="00203571">
      <w:pPr>
        <w:pStyle w:val="ActHead9"/>
        <w:rPr>
          <w:i w:val="0"/>
        </w:rPr>
      </w:pPr>
      <w:bookmarkStart w:id="104" w:name="_Toc511305387"/>
      <w:r w:rsidRPr="00203571">
        <w:t>Social Security (Administration) Act 1999</w:t>
      </w:r>
      <w:bookmarkEnd w:id="104"/>
    </w:p>
    <w:p w:rsidR="008A57DE" w:rsidRPr="00203571" w:rsidRDefault="00BB7F89" w:rsidP="00203571">
      <w:pPr>
        <w:pStyle w:val="ItemHead"/>
      </w:pPr>
      <w:r w:rsidRPr="00203571">
        <w:t>95</w:t>
      </w:r>
      <w:r w:rsidR="008A57DE" w:rsidRPr="00203571">
        <w:t xml:space="preserve">  Paragraph 52(1)(b)</w:t>
      </w:r>
    </w:p>
    <w:p w:rsidR="008A57DE" w:rsidRPr="00203571" w:rsidRDefault="008A57DE" w:rsidP="00203571">
      <w:pPr>
        <w:pStyle w:val="Item"/>
      </w:pPr>
      <w:r w:rsidRPr="00203571">
        <w:t>Repeal the paragraph.</w:t>
      </w:r>
    </w:p>
    <w:p w:rsidR="008A57DE" w:rsidRPr="00203571" w:rsidRDefault="00BB7F89" w:rsidP="00203571">
      <w:pPr>
        <w:pStyle w:val="ItemHead"/>
      </w:pPr>
      <w:r w:rsidRPr="00203571">
        <w:t>96</w:t>
      </w:r>
      <w:r w:rsidR="008A57DE" w:rsidRPr="00203571">
        <w:t xml:space="preserve">  Paragraph 66(1)(b)</w:t>
      </w:r>
    </w:p>
    <w:p w:rsidR="008A57DE" w:rsidRPr="00203571" w:rsidRDefault="008A57DE" w:rsidP="00203571">
      <w:pPr>
        <w:pStyle w:val="Item"/>
      </w:pPr>
      <w:r w:rsidRPr="00203571">
        <w:t>Repeal the paragraph.</w:t>
      </w:r>
    </w:p>
    <w:p w:rsidR="008A57DE" w:rsidRPr="00203571" w:rsidRDefault="00BB7F89" w:rsidP="00203571">
      <w:pPr>
        <w:pStyle w:val="ItemHead"/>
      </w:pPr>
      <w:r w:rsidRPr="00203571">
        <w:t>97</w:t>
      </w:r>
      <w:r w:rsidR="008A57DE" w:rsidRPr="00203571">
        <w:t xml:space="preserve">  Subsection</w:t>
      </w:r>
      <w:r w:rsidR="00203571" w:rsidRPr="00203571">
        <w:t> </w:t>
      </w:r>
      <w:r w:rsidR="008A57DE" w:rsidRPr="00203571">
        <w:t>124PD(1) (</w:t>
      </w:r>
      <w:r w:rsidR="00203571" w:rsidRPr="00203571">
        <w:t>subparagraph (</w:t>
      </w:r>
      <w:r w:rsidR="008A57DE" w:rsidRPr="00203571">
        <w:t xml:space="preserve">b)(ii) of the definition of </w:t>
      </w:r>
      <w:r w:rsidR="008A57DE" w:rsidRPr="00203571">
        <w:rPr>
          <w:i/>
        </w:rPr>
        <w:t>trigger payment</w:t>
      </w:r>
      <w:r w:rsidR="008A57DE" w:rsidRPr="00203571">
        <w:t>)</w:t>
      </w:r>
    </w:p>
    <w:p w:rsidR="008A57DE" w:rsidRPr="00203571" w:rsidRDefault="008A57DE" w:rsidP="00203571">
      <w:pPr>
        <w:pStyle w:val="Item"/>
      </w:pPr>
      <w:r w:rsidRPr="00203571">
        <w:t>Repeal the subparagraph.</w:t>
      </w:r>
    </w:p>
    <w:p w:rsidR="008A57DE" w:rsidRPr="00203571" w:rsidRDefault="00BB7F89" w:rsidP="00203571">
      <w:pPr>
        <w:pStyle w:val="ItemHead"/>
      </w:pPr>
      <w:r w:rsidRPr="00203571">
        <w:t>98</w:t>
      </w:r>
      <w:r w:rsidR="008A57DE" w:rsidRPr="00203571">
        <w:t xml:space="preserve">  Subclause</w:t>
      </w:r>
      <w:r w:rsidR="00203571" w:rsidRPr="00203571">
        <w:t> </w:t>
      </w:r>
      <w:r w:rsidR="008A57DE" w:rsidRPr="00203571">
        <w:t>1(1) of Schedule</w:t>
      </w:r>
      <w:r w:rsidR="00203571" w:rsidRPr="00203571">
        <w:t> </w:t>
      </w:r>
      <w:r w:rsidR="008A57DE" w:rsidRPr="00203571">
        <w:t>1 (</w:t>
      </w:r>
      <w:r w:rsidR="00203571" w:rsidRPr="00203571">
        <w:t>paragraph (</w:t>
      </w:r>
      <w:r w:rsidR="008A57DE" w:rsidRPr="00203571">
        <w:t xml:space="preserve">e) of the definition of </w:t>
      </w:r>
      <w:r w:rsidR="008A57DE" w:rsidRPr="00203571">
        <w:rPr>
          <w:i/>
        </w:rPr>
        <w:t>social security bereavement payment</w:t>
      </w:r>
      <w:r w:rsidR="008A57DE" w:rsidRPr="00203571">
        <w:t>)</w:t>
      </w:r>
    </w:p>
    <w:p w:rsidR="008A57DE" w:rsidRPr="00203571" w:rsidRDefault="008A57DE" w:rsidP="00203571">
      <w:pPr>
        <w:pStyle w:val="Item"/>
      </w:pPr>
      <w:r w:rsidRPr="00203571">
        <w:t>Repeal the paragraph.</w:t>
      </w:r>
    </w:p>
    <w:p w:rsidR="00631F11" w:rsidRPr="00203571" w:rsidRDefault="00BB7F89" w:rsidP="00203571">
      <w:pPr>
        <w:pStyle w:val="ItemHead"/>
      </w:pPr>
      <w:r w:rsidRPr="00203571">
        <w:t>99</w:t>
      </w:r>
      <w:r w:rsidR="00631F11" w:rsidRPr="00203571">
        <w:t xml:space="preserve">  Subclause</w:t>
      </w:r>
      <w:r w:rsidR="00203571" w:rsidRPr="00203571">
        <w:t> </w:t>
      </w:r>
      <w:r w:rsidR="00631F11" w:rsidRPr="00203571">
        <w:t>1(1) of Schedule</w:t>
      </w:r>
      <w:r w:rsidR="00203571" w:rsidRPr="00203571">
        <w:t> </w:t>
      </w:r>
      <w:r w:rsidR="00631F11" w:rsidRPr="00203571">
        <w:t>1 (</w:t>
      </w:r>
      <w:r w:rsidR="00203571" w:rsidRPr="00203571">
        <w:t>paragraph (</w:t>
      </w:r>
      <w:r w:rsidR="00631F11" w:rsidRPr="00203571">
        <w:t xml:space="preserve">h) of the definition of </w:t>
      </w:r>
      <w:r w:rsidR="00631F11" w:rsidRPr="00203571">
        <w:rPr>
          <w:i/>
        </w:rPr>
        <w:t>social security bereavement payment</w:t>
      </w:r>
      <w:r w:rsidR="00631F11" w:rsidRPr="00203571">
        <w:t>)</w:t>
      </w:r>
    </w:p>
    <w:p w:rsidR="00631F11" w:rsidRPr="00203571" w:rsidRDefault="00631F11" w:rsidP="00203571">
      <w:pPr>
        <w:pStyle w:val="Item"/>
      </w:pPr>
      <w:r w:rsidRPr="00203571">
        <w:t>After “Subdivision A”, insert “or AA”.</w:t>
      </w:r>
    </w:p>
    <w:p w:rsidR="00631F11" w:rsidRPr="00203571" w:rsidRDefault="00BB7F89" w:rsidP="00203571">
      <w:pPr>
        <w:pStyle w:val="ItemHead"/>
      </w:pPr>
      <w:r w:rsidRPr="00203571">
        <w:t>100</w:t>
      </w:r>
      <w:r w:rsidR="00631F11" w:rsidRPr="00203571">
        <w:t xml:space="preserve">  Subclause</w:t>
      </w:r>
      <w:r w:rsidR="00203571" w:rsidRPr="00203571">
        <w:t> </w:t>
      </w:r>
      <w:r w:rsidR="00631F11" w:rsidRPr="00203571">
        <w:t>1(1) of Schedule</w:t>
      </w:r>
      <w:r w:rsidR="00203571" w:rsidRPr="00203571">
        <w:t> </w:t>
      </w:r>
      <w:r w:rsidR="00631F11" w:rsidRPr="00203571">
        <w:t>1 (</w:t>
      </w:r>
      <w:r w:rsidR="00203571" w:rsidRPr="00203571">
        <w:t>paragraph (</w:t>
      </w:r>
      <w:r w:rsidR="00631F11" w:rsidRPr="00203571">
        <w:t xml:space="preserve">j) of the definition of </w:t>
      </w:r>
      <w:r w:rsidR="00631F11" w:rsidRPr="00203571">
        <w:rPr>
          <w:i/>
        </w:rPr>
        <w:t>social security bereavement payment</w:t>
      </w:r>
      <w:r w:rsidR="00631F11" w:rsidRPr="00203571">
        <w:t>)</w:t>
      </w:r>
    </w:p>
    <w:p w:rsidR="00631F11" w:rsidRPr="00203571" w:rsidRDefault="00631F11" w:rsidP="00203571">
      <w:pPr>
        <w:pStyle w:val="Item"/>
      </w:pPr>
      <w:r w:rsidRPr="00203571">
        <w:t>After “Subdivision AA”, insert “or A”.</w:t>
      </w:r>
    </w:p>
    <w:p w:rsidR="008A57DE" w:rsidRPr="00203571" w:rsidRDefault="008A57DE" w:rsidP="00203571">
      <w:pPr>
        <w:pStyle w:val="ActHead9"/>
        <w:rPr>
          <w:i w:val="0"/>
        </w:rPr>
      </w:pPr>
      <w:bookmarkStart w:id="105" w:name="_Toc511305388"/>
      <w:r w:rsidRPr="00203571">
        <w:t>Social Security (International Agreements) Act 1999</w:t>
      </w:r>
      <w:bookmarkEnd w:id="105"/>
    </w:p>
    <w:p w:rsidR="008A57DE" w:rsidRPr="00203571" w:rsidRDefault="00BB7F89" w:rsidP="00203571">
      <w:pPr>
        <w:pStyle w:val="ItemHead"/>
      </w:pPr>
      <w:r w:rsidRPr="00203571">
        <w:t>101</w:t>
      </w:r>
      <w:r w:rsidR="008A57DE" w:rsidRPr="00203571">
        <w:t xml:space="preserve">  Section</w:t>
      </w:r>
      <w:r w:rsidR="00203571" w:rsidRPr="00203571">
        <w:t> </w:t>
      </w:r>
      <w:r w:rsidR="008A57DE" w:rsidRPr="00203571">
        <w:t>21 (heading)</w:t>
      </w:r>
    </w:p>
    <w:p w:rsidR="008A57DE" w:rsidRPr="00203571" w:rsidRDefault="008A57DE" w:rsidP="00203571">
      <w:pPr>
        <w:pStyle w:val="Item"/>
      </w:pPr>
      <w:r w:rsidRPr="00203571">
        <w:t>Omit “</w:t>
      </w:r>
      <w:r w:rsidRPr="00203571">
        <w:rPr>
          <w:b/>
        </w:rPr>
        <w:t>, bereavement allowance</w:t>
      </w:r>
      <w:r w:rsidRPr="00203571">
        <w:t>”.</w:t>
      </w:r>
    </w:p>
    <w:p w:rsidR="008A57DE" w:rsidRPr="00203571" w:rsidRDefault="00BB7F89" w:rsidP="00203571">
      <w:pPr>
        <w:pStyle w:val="ItemHead"/>
      </w:pPr>
      <w:r w:rsidRPr="00203571">
        <w:t>102</w:t>
      </w:r>
      <w:r w:rsidR="008A57DE" w:rsidRPr="00203571">
        <w:t xml:space="preserve">  Paragraph 21(a)</w:t>
      </w:r>
    </w:p>
    <w:p w:rsidR="008A57DE" w:rsidRPr="00203571" w:rsidRDefault="008A57DE" w:rsidP="00203571">
      <w:pPr>
        <w:pStyle w:val="Item"/>
      </w:pPr>
      <w:r w:rsidRPr="00203571">
        <w:t>Omit “, bereavement allowance”.</w:t>
      </w:r>
    </w:p>
    <w:p w:rsidR="008A57DE" w:rsidRPr="00203571" w:rsidRDefault="00BB7F89" w:rsidP="00203571">
      <w:pPr>
        <w:pStyle w:val="ItemHead"/>
      </w:pPr>
      <w:r w:rsidRPr="00203571">
        <w:t>103</w:t>
      </w:r>
      <w:r w:rsidR="008A57DE" w:rsidRPr="00203571">
        <w:t xml:space="preserve">  Paragraph 21(b)</w:t>
      </w:r>
    </w:p>
    <w:p w:rsidR="008A57DE" w:rsidRPr="00203571" w:rsidRDefault="008A57DE" w:rsidP="00203571">
      <w:pPr>
        <w:pStyle w:val="Item"/>
      </w:pPr>
      <w:r w:rsidRPr="00203571">
        <w:t>Omit “or allowance”.</w:t>
      </w:r>
    </w:p>
    <w:p w:rsidR="008A57DE" w:rsidRPr="00203571" w:rsidRDefault="008A57DE" w:rsidP="00203571">
      <w:pPr>
        <w:pStyle w:val="ActHead9"/>
        <w:rPr>
          <w:i w:val="0"/>
        </w:rPr>
      </w:pPr>
      <w:bookmarkStart w:id="106" w:name="_Toc511305389"/>
      <w:r w:rsidRPr="00203571">
        <w:t>Veterans’ Entitlements Act 1986</w:t>
      </w:r>
      <w:bookmarkEnd w:id="106"/>
    </w:p>
    <w:p w:rsidR="008A57DE" w:rsidRPr="00203571" w:rsidRDefault="00BB7F89" w:rsidP="00203571">
      <w:pPr>
        <w:pStyle w:val="ItemHead"/>
      </w:pPr>
      <w:r w:rsidRPr="00203571">
        <w:t>104</w:t>
      </w:r>
      <w:r w:rsidR="008A57DE" w:rsidRPr="00203571">
        <w:t xml:space="preserve">  Subsection</w:t>
      </w:r>
      <w:r w:rsidR="00203571" w:rsidRPr="00203571">
        <w:t> </w:t>
      </w:r>
      <w:r w:rsidR="008A57DE" w:rsidRPr="00203571">
        <w:t>118ND(4) (</w:t>
      </w:r>
      <w:r w:rsidR="00203571" w:rsidRPr="00203571">
        <w:t>paragraph (</w:t>
      </w:r>
      <w:r w:rsidR="008A57DE" w:rsidRPr="00203571">
        <w:t xml:space="preserve">e) of the definition of </w:t>
      </w:r>
      <w:r w:rsidR="008A57DE" w:rsidRPr="00203571">
        <w:rPr>
          <w:i/>
        </w:rPr>
        <w:t>bereavement payment provisions</w:t>
      </w:r>
      <w:r w:rsidR="008A57DE" w:rsidRPr="00203571">
        <w:t>)</w:t>
      </w:r>
    </w:p>
    <w:p w:rsidR="008A57DE" w:rsidRPr="00203571" w:rsidRDefault="008A57DE" w:rsidP="00203571">
      <w:pPr>
        <w:pStyle w:val="Item"/>
      </w:pPr>
      <w:r w:rsidRPr="00203571">
        <w:t>Repeal the paragraph.</w:t>
      </w:r>
    </w:p>
    <w:p w:rsidR="008A57DE" w:rsidRPr="00203571" w:rsidRDefault="00BB7F89" w:rsidP="00203571">
      <w:pPr>
        <w:pStyle w:val="ItemHead"/>
      </w:pPr>
      <w:r w:rsidRPr="00203571">
        <w:t>105</w:t>
      </w:r>
      <w:r w:rsidR="008A57DE" w:rsidRPr="00203571">
        <w:t xml:space="preserve">  Saving provisions—bereavement allowance</w:t>
      </w:r>
    </w:p>
    <w:p w:rsidR="008A57DE" w:rsidRPr="00203571" w:rsidRDefault="008A57DE" w:rsidP="00203571">
      <w:pPr>
        <w:pStyle w:val="Subitem"/>
      </w:pPr>
      <w:r w:rsidRPr="00203571">
        <w:t>(1)</w:t>
      </w:r>
      <w:r w:rsidRPr="00203571">
        <w:tab/>
        <w:t>If, immediately before the commencement of this item, a person was receiving bereavement allowance under Part</w:t>
      </w:r>
      <w:r w:rsidR="00203571" w:rsidRPr="00203571">
        <w:t> </w:t>
      </w:r>
      <w:r w:rsidRPr="00203571">
        <w:t xml:space="preserve">2.7 of the </w:t>
      </w:r>
      <w:r w:rsidRPr="00203571">
        <w:rPr>
          <w:i/>
        </w:rPr>
        <w:t xml:space="preserve">Social Security Act 1991 </w:t>
      </w:r>
      <w:r w:rsidRPr="00203571">
        <w:t xml:space="preserve">in relation to the death of the person’s partner, then the </w:t>
      </w:r>
      <w:r w:rsidRPr="00203571">
        <w:rPr>
          <w:i/>
        </w:rPr>
        <w:t>Social Security Act 1991</w:t>
      </w:r>
      <w:r w:rsidRPr="00203571">
        <w:t xml:space="preserve"> and the </w:t>
      </w:r>
      <w:r w:rsidRPr="00203571">
        <w:rPr>
          <w:i/>
        </w:rPr>
        <w:t>Social Security (Administration) Act 1999</w:t>
      </w:r>
      <w:r w:rsidRPr="00203571">
        <w:t>, as in force immediately before that commencement, continue to apply on and after that commencement in relation to that bereavement allowance.</w:t>
      </w:r>
    </w:p>
    <w:p w:rsidR="008A57DE" w:rsidRPr="00203571" w:rsidRDefault="008A57DE" w:rsidP="00203571">
      <w:pPr>
        <w:pStyle w:val="Subitem"/>
      </w:pPr>
      <w:r w:rsidRPr="00203571">
        <w:t>(2)</w:t>
      </w:r>
      <w:r w:rsidRPr="00203571">
        <w:tab/>
        <w:t>If, before the commencement of this item, a person qualified for a bereavement allowance under section</w:t>
      </w:r>
      <w:r w:rsidR="00203571" w:rsidRPr="00203571">
        <w:t> </w:t>
      </w:r>
      <w:r w:rsidRPr="00203571">
        <w:t xml:space="preserve">315 of the </w:t>
      </w:r>
      <w:r w:rsidRPr="00203571">
        <w:rPr>
          <w:i/>
        </w:rPr>
        <w:t>Social Security Act 1991</w:t>
      </w:r>
      <w:r w:rsidRPr="00203571">
        <w:t xml:space="preserve">, then the </w:t>
      </w:r>
      <w:r w:rsidRPr="00203571">
        <w:rPr>
          <w:i/>
        </w:rPr>
        <w:t>Social Security Act 1991</w:t>
      </w:r>
      <w:r w:rsidRPr="00203571">
        <w:t xml:space="preserve"> and the </w:t>
      </w:r>
      <w:r w:rsidRPr="00203571">
        <w:rPr>
          <w:i/>
        </w:rPr>
        <w:t>Social Security (Administration) Act 1999</w:t>
      </w:r>
      <w:r w:rsidRPr="00203571">
        <w:t>, as in force immediately before that commencement, continue to apply on and after that commencement in relation to that qualification.</w:t>
      </w:r>
    </w:p>
    <w:p w:rsidR="008A57DE" w:rsidRPr="00203571" w:rsidRDefault="00BB7F89" w:rsidP="00203571">
      <w:pPr>
        <w:pStyle w:val="ItemHead"/>
      </w:pPr>
      <w:r w:rsidRPr="00203571">
        <w:t>106</w:t>
      </w:r>
      <w:r w:rsidR="008A57DE" w:rsidRPr="00203571">
        <w:t xml:space="preserve">  Saving provision—</w:t>
      </w:r>
      <w:r w:rsidR="008A57DE" w:rsidRPr="00203571">
        <w:rPr>
          <w:i/>
        </w:rPr>
        <w:t>Income Tax Assessment Act 1997</w:t>
      </w:r>
    </w:p>
    <w:p w:rsidR="008A57DE" w:rsidRPr="00203571" w:rsidRDefault="008A57DE" w:rsidP="00203571">
      <w:pPr>
        <w:pStyle w:val="Item"/>
      </w:pPr>
      <w:r w:rsidRPr="00203571">
        <w:t>Despite the amendments made by this Schedule, item</w:t>
      </w:r>
      <w:r w:rsidR="00203571" w:rsidRPr="00203571">
        <w:t> </w:t>
      </w:r>
      <w:r w:rsidRPr="00203571">
        <w:t>3.1 of the table in section</w:t>
      </w:r>
      <w:r w:rsidR="00203571" w:rsidRPr="00203571">
        <w:t> </w:t>
      </w:r>
      <w:r w:rsidRPr="00203571">
        <w:t>52</w:t>
      </w:r>
      <w:r w:rsidR="00203571">
        <w:noBreakHyphen/>
      </w:r>
      <w:r w:rsidRPr="00203571">
        <w:t>10 and section</w:t>
      </w:r>
      <w:r w:rsidR="00203571" w:rsidRPr="00203571">
        <w:t> </w:t>
      </w:r>
      <w:r w:rsidRPr="00203571">
        <w:t>52</w:t>
      </w:r>
      <w:r w:rsidR="00203571">
        <w:noBreakHyphen/>
      </w:r>
      <w:r w:rsidRPr="00203571">
        <w:t xml:space="preserve">15 of the </w:t>
      </w:r>
      <w:r w:rsidRPr="00203571">
        <w:rPr>
          <w:i/>
        </w:rPr>
        <w:t>Income Tax Assessment Act 1997</w:t>
      </w:r>
      <w:r w:rsidRPr="00203571">
        <w:t>, as in force immediately before the commencement of this item, continue to apply on and after that commencement in relation to a payment of bereavement allowance under Part</w:t>
      </w:r>
      <w:r w:rsidR="00203571" w:rsidRPr="00203571">
        <w:t> </w:t>
      </w:r>
      <w:r w:rsidRPr="00203571">
        <w:t xml:space="preserve">2.7 of the </w:t>
      </w:r>
      <w:r w:rsidRPr="00203571">
        <w:rPr>
          <w:i/>
        </w:rPr>
        <w:t xml:space="preserve">Social Security Act 1991 </w:t>
      </w:r>
      <w:r w:rsidRPr="00203571">
        <w:t>before, on or after that commencement.</w:t>
      </w:r>
    </w:p>
    <w:p w:rsidR="008A57DE" w:rsidRPr="00203571" w:rsidRDefault="00BB7F89" w:rsidP="00203571">
      <w:pPr>
        <w:pStyle w:val="ItemHead"/>
      </w:pPr>
      <w:r w:rsidRPr="00203571">
        <w:t>107</w:t>
      </w:r>
      <w:r w:rsidR="008A57DE" w:rsidRPr="00203571">
        <w:t xml:space="preserve">  Saving and transitional provisions—</w:t>
      </w:r>
      <w:r w:rsidR="008A57DE" w:rsidRPr="00203571">
        <w:rPr>
          <w:i/>
        </w:rPr>
        <w:t>Social Security Act 1991</w:t>
      </w:r>
    </w:p>
    <w:p w:rsidR="008A57DE" w:rsidRPr="00203571" w:rsidRDefault="008A57DE" w:rsidP="00203571">
      <w:pPr>
        <w:pStyle w:val="Subitem"/>
      </w:pPr>
      <w:r w:rsidRPr="00203571">
        <w:t>(1)</w:t>
      </w:r>
      <w:r w:rsidRPr="00203571">
        <w:tab/>
        <w:t>Despite the amendments made by this Schedule, subsection</w:t>
      </w:r>
      <w:r w:rsidR="00203571" w:rsidRPr="00203571">
        <w:t> </w:t>
      </w:r>
      <w:r w:rsidRPr="00203571">
        <w:t xml:space="preserve">7(4) of the </w:t>
      </w:r>
      <w:r w:rsidRPr="00203571">
        <w:rPr>
          <w:i/>
        </w:rPr>
        <w:t>Social Security Act 1991</w:t>
      </w:r>
      <w:r w:rsidRPr="00203571">
        <w:t>, as in force immediately before the commencement of this item, continues to apply on and after that commencement in relation to working out whether a person is an Australian resident for the purposes of Part</w:t>
      </w:r>
      <w:r w:rsidR="00203571" w:rsidRPr="00203571">
        <w:t> </w:t>
      </w:r>
      <w:r w:rsidRPr="00203571">
        <w:t>2.7 of that Act in relation to days before, on or after that commencement.</w:t>
      </w:r>
    </w:p>
    <w:p w:rsidR="008A57DE" w:rsidRPr="00203571" w:rsidRDefault="008A57DE" w:rsidP="00203571">
      <w:pPr>
        <w:pStyle w:val="Subitem"/>
      </w:pPr>
      <w:r w:rsidRPr="00203571">
        <w:t>(2)</w:t>
      </w:r>
      <w:r w:rsidRPr="00203571">
        <w:tab/>
        <w:t>Despite the amendments made by this Schedule, subparagraph</w:t>
      </w:r>
      <w:r w:rsidR="00203571" w:rsidRPr="00203571">
        <w:t> </w:t>
      </w:r>
      <w:r w:rsidRPr="00203571">
        <w:t xml:space="preserve">1061T(1)(a)(ii) of the </w:t>
      </w:r>
      <w:r w:rsidRPr="00203571">
        <w:rPr>
          <w:i/>
        </w:rPr>
        <w:t>Social Security Act 1991</w:t>
      </w:r>
      <w:r w:rsidRPr="00203571">
        <w:t>, as in force immediately before the commencement of this item, continues to apply on and after that commencement in relation to working out qualification for utilities allowance in relation to days before, on or after that commencement.</w:t>
      </w:r>
    </w:p>
    <w:p w:rsidR="008A57DE" w:rsidRPr="00203571" w:rsidRDefault="008A57DE" w:rsidP="00203571">
      <w:pPr>
        <w:pStyle w:val="Subitem"/>
      </w:pPr>
      <w:r w:rsidRPr="00203571">
        <w:t>(3)</w:t>
      </w:r>
      <w:r w:rsidRPr="00203571">
        <w:tab/>
        <w:t>Despite the amendments made by this Schedule, subparagraphs</w:t>
      </w:r>
      <w:r w:rsidR="00203571" w:rsidRPr="00203571">
        <w:t> </w:t>
      </w:r>
      <w:r w:rsidRPr="00203571">
        <w:t xml:space="preserve">1067F(1)(d)(viii) and 1067K(1)(d)(vii) of the </w:t>
      </w:r>
      <w:r w:rsidRPr="00203571">
        <w:rPr>
          <w:i/>
        </w:rPr>
        <w:t>Social Security Act 1991</w:t>
      </w:r>
      <w:r w:rsidRPr="00203571">
        <w:t>, as in force immediately before the commencement of this item, continue to apply on and after that commencement in relation to working out if a person is a long term income support student at a time before, on or after that commencement.</w:t>
      </w:r>
    </w:p>
    <w:p w:rsidR="008A57DE" w:rsidRPr="00203571" w:rsidRDefault="008A57DE" w:rsidP="00203571">
      <w:pPr>
        <w:pStyle w:val="Subitem"/>
      </w:pPr>
      <w:r w:rsidRPr="00203571">
        <w:t>(4)</w:t>
      </w:r>
      <w:r w:rsidRPr="00203571">
        <w:tab/>
        <w:t>Despite the amendments made by this Schedule, table item</w:t>
      </w:r>
      <w:r w:rsidR="00203571" w:rsidRPr="00203571">
        <w:t> </w:t>
      </w:r>
      <w:r w:rsidRPr="00203571">
        <w:t>5 in Module L of the Youth Allowance Rate Calculator in section</w:t>
      </w:r>
      <w:r w:rsidR="00203571" w:rsidRPr="00203571">
        <w:t> </w:t>
      </w:r>
      <w:r w:rsidRPr="00203571">
        <w:t xml:space="preserve">1067G of the </w:t>
      </w:r>
      <w:r w:rsidRPr="00203571">
        <w:rPr>
          <w:i/>
        </w:rPr>
        <w:t>Social Security Act 1991</w:t>
      </w:r>
      <w:r w:rsidRPr="00203571">
        <w:t>, as in force immediately before the commencement of this item, continues to apply on and after that commencement in relation to:</w:t>
      </w:r>
    </w:p>
    <w:p w:rsidR="008A57DE" w:rsidRPr="00203571" w:rsidRDefault="008A57DE" w:rsidP="00203571">
      <w:pPr>
        <w:pStyle w:val="paragraph"/>
      </w:pPr>
      <w:r w:rsidRPr="00203571">
        <w:tab/>
        <w:t>(a)</w:t>
      </w:r>
      <w:r w:rsidRPr="00203571">
        <w:tab/>
        <w:t>working out if a person is a family member in relation to another person for the purposes of Part</w:t>
      </w:r>
      <w:r w:rsidR="00203571" w:rsidRPr="00203571">
        <w:t> </w:t>
      </w:r>
      <w:r w:rsidRPr="00203571">
        <w:t>2.11 of that Act and that Rate Calculator in relation to days before, on or after that commencement; or</w:t>
      </w:r>
    </w:p>
    <w:p w:rsidR="008A57DE" w:rsidRPr="00203571" w:rsidRDefault="008A57DE" w:rsidP="00203571">
      <w:pPr>
        <w:pStyle w:val="paragraph"/>
      </w:pPr>
      <w:r w:rsidRPr="00203571">
        <w:tab/>
        <w:t>(b)</w:t>
      </w:r>
      <w:r w:rsidRPr="00203571">
        <w:tab/>
        <w:t>working out if a person is exempt from the parental income test for the purposes of that Rate Calculator in relation to days before, on or after that commencement.</w:t>
      </w:r>
    </w:p>
    <w:p w:rsidR="008A57DE" w:rsidRPr="00203571" w:rsidRDefault="008A57DE" w:rsidP="00203571">
      <w:pPr>
        <w:pStyle w:val="Subitem"/>
      </w:pPr>
      <w:r w:rsidRPr="00203571">
        <w:t>(5)</w:t>
      </w:r>
      <w:r w:rsidRPr="00203571">
        <w:tab/>
        <w:t xml:space="preserve">Paragraph 1070(b) of the </w:t>
      </w:r>
      <w:r w:rsidRPr="00203571">
        <w:rPr>
          <w:i/>
        </w:rPr>
        <w:t>Social Security Act 1991</w:t>
      </w:r>
      <w:r w:rsidRPr="00203571">
        <w:t>, as in force immediately before the commencement of this item, continues to apply on and after that commencement in relation to working out qualification for, or the rate of, rent assistance in relation to bereavement allowance for days occurring before, on or after that commencement.</w:t>
      </w:r>
    </w:p>
    <w:p w:rsidR="008A57DE" w:rsidRPr="00203571" w:rsidRDefault="008A57DE" w:rsidP="00203571">
      <w:pPr>
        <w:pStyle w:val="Subitem"/>
      </w:pPr>
      <w:r w:rsidRPr="00203571">
        <w:t>(6)</w:t>
      </w:r>
      <w:r w:rsidRPr="00203571">
        <w:tab/>
        <w:t>If, before the commencement of this item a person had made a request under section</w:t>
      </w:r>
      <w:r w:rsidR="00203571" w:rsidRPr="00203571">
        <w:t> </w:t>
      </w:r>
      <w:r w:rsidRPr="00203571">
        <w:t xml:space="preserve">1136 of the </w:t>
      </w:r>
      <w:r w:rsidRPr="00203571">
        <w:rPr>
          <w:i/>
        </w:rPr>
        <w:t>Social Security Act 1991</w:t>
      </w:r>
      <w:r w:rsidRPr="00203571">
        <w:t xml:space="preserve"> in relation to bereavement allowance but the request had not been decided before that commencement, then the request is taken to have been refused.</w:t>
      </w:r>
    </w:p>
    <w:p w:rsidR="008A57DE" w:rsidRPr="00203571" w:rsidRDefault="008A57DE" w:rsidP="00203571">
      <w:pPr>
        <w:pStyle w:val="Subitem"/>
      </w:pPr>
      <w:r w:rsidRPr="00203571">
        <w:t>(7)</w:t>
      </w:r>
      <w:r w:rsidRPr="00203571">
        <w:tab/>
        <w:t>Despite the amendments made by this Schedule, Division</w:t>
      </w:r>
      <w:r w:rsidR="00203571" w:rsidRPr="00203571">
        <w:t> </w:t>
      </w:r>
      <w:r w:rsidRPr="00203571">
        <w:t>4 of Part</w:t>
      </w:r>
      <w:r w:rsidR="00203571" w:rsidRPr="00203571">
        <w:t> </w:t>
      </w:r>
      <w:r w:rsidRPr="00203571">
        <w:t xml:space="preserve">3.12 of the </w:t>
      </w:r>
      <w:r w:rsidRPr="00203571">
        <w:rPr>
          <w:i/>
        </w:rPr>
        <w:t>Social Security Act 1991</w:t>
      </w:r>
      <w:r w:rsidRPr="00203571">
        <w:t>, as in force immediately before the commencement of this item, continues to apply on and after that commencement in relation to a payment of bereavement allowance made before, on or after that commencement.</w:t>
      </w:r>
    </w:p>
    <w:p w:rsidR="008A57DE" w:rsidRPr="00203571" w:rsidRDefault="008A57DE" w:rsidP="00203571">
      <w:pPr>
        <w:pStyle w:val="Subitem"/>
      </w:pPr>
      <w:r w:rsidRPr="00203571">
        <w:t>(8)</w:t>
      </w:r>
      <w:r w:rsidRPr="00203571">
        <w:tab/>
        <w:t>Despite the amendments made by this Schedule, subparagraph</w:t>
      </w:r>
      <w:r w:rsidR="00203571" w:rsidRPr="00203571">
        <w:t> </w:t>
      </w:r>
      <w:r w:rsidRPr="00203571">
        <w:t xml:space="preserve">1187(1)(a)(v) of the </w:t>
      </w:r>
      <w:r w:rsidRPr="00203571">
        <w:rPr>
          <w:i/>
        </w:rPr>
        <w:t>Social Security Act 1991</w:t>
      </w:r>
      <w:r w:rsidRPr="00203571">
        <w:t>, as in force immediately before the commencement of this item, continues to apply on and after that commencement in relation to bereavement allowance payable to a person in respect of days occurring before, on or after that commencement.</w:t>
      </w:r>
    </w:p>
    <w:p w:rsidR="008A57DE" w:rsidRPr="00203571" w:rsidRDefault="008A57DE" w:rsidP="00203571">
      <w:pPr>
        <w:pStyle w:val="Subitem"/>
      </w:pPr>
      <w:r w:rsidRPr="00203571">
        <w:t>(9)</w:t>
      </w:r>
      <w:r w:rsidRPr="00203571">
        <w:tab/>
        <w:t>Despite the amendments made by this Schedule, Divisions</w:t>
      </w:r>
      <w:r w:rsidR="00203571" w:rsidRPr="00203571">
        <w:t> </w:t>
      </w:r>
      <w:r w:rsidRPr="00203571">
        <w:t>2 and 3 of Part</w:t>
      </w:r>
      <w:r w:rsidR="00203571" w:rsidRPr="00203571">
        <w:t> </w:t>
      </w:r>
      <w:r w:rsidRPr="00203571">
        <w:t xml:space="preserve">3.15A of the </w:t>
      </w:r>
      <w:r w:rsidRPr="00203571">
        <w:rPr>
          <w:i/>
        </w:rPr>
        <w:t>Social Security Act 1991</w:t>
      </w:r>
      <w:r w:rsidRPr="00203571">
        <w:t>, as in force immediately before the commencement of this item, continue to apply on and after that commencement in relation to bereavement allowance payable to a person in respect of days occurring before, on or after that commencement.</w:t>
      </w:r>
    </w:p>
    <w:p w:rsidR="008A57DE" w:rsidRPr="00203571" w:rsidRDefault="008A57DE" w:rsidP="00203571">
      <w:pPr>
        <w:pStyle w:val="Subitem"/>
      </w:pPr>
      <w:r w:rsidRPr="00203571">
        <w:t>(10)</w:t>
      </w:r>
      <w:r w:rsidRPr="00203571">
        <w:tab/>
        <w:t>Despite the amendments made by this Schedule, Chapter</w:t>
      </w:r>
      <w:r w:rsidR="00203571" w:rsidRPr="00203571">
        <w:t> </w:t>
      </w:r>
      <w:r w:rsidRPr="00203571">
        <w:t xml:space="preserve">5 of the </w:t>
      </w:r>
      <w:r w:rsidRPr="00203571">
        <w:rPr>
          <w:i/>
        </w:rPr>
        <w:t>Social Security Act 1991</w:t>
      </w:r>
      <w:r w:rsidRPr="00203571">
        <w:t>, as in force immediately before the commencement of this item, continues to apply on and after that commencement in relation to a payment of bereavement allowance made before, on or after that commencement.</w:t>
      </w:r>
    </w:p>
    <w:p w:rsidR="008A57DE" w:rsidRPr="00203571" w:rsidRDefault="00BB7F89" w:rsidP="00203571">
      <w:pPr>
        <w:pStyle w:val="ItemHead"/>
      </w:pPr>
      <w:r w:rsidRPr="00203571">
        <w:t>108</w:t>
      </w:r>
      <w:r w:rsidR="008A57DE" w:rsidRPr="00203571">
        <w:t xml:space="preserve">  Saving provisions—</w:t>
      </w:r>
      <w:r w:rsidR="008A57DE" w:rsidRPr="00203571">
        <w:rPr>
          <w:i/>
        </w:rPr>
        <w:t>Social Security (Administration) Act 1999</w:t>
      </w:r>
    </w:p>
    <w:p w:rsidR="008A57DE" w:rsidRPr="00203571" w:rsidRDefault="008A57DE" w:rsidP="00203571">
      <w:pPr>
        <w:pStyle w:val="Subitem"/>
      </w:pPr>
      <w:r w:rsidRPr="00203571">
        <w:t>(1)</w:t>
      </w:r>
      <w:r w:rsidRPr="00203571">
        <w:tab/>
        <w:t>Despite the amendments made by this Schedule, Part</w:t>
      </w:r>
      <w:r w:rsidR="00203571" w:rsidRPr="00203571">
        <w:t> </w:t>
      </w:r>
      <w:r w:rsidRPr="00203571">
        <w:t xml:space="preserve">3 of the </w:t>
      </w:r>
      <w:r w:rsidRPr="00203571">
        <w:rPr>
          <w:i/>
        </w:rPr>
        <w:t>Social Security (Administration) Act 1999</w:t>
      </w:r>
      <w:r w:rsidRPr="00203571">
        <w:t>, as in force immediately before the commencement of this item, continues to apply on and after that commencement in relation to the following:</w:t>
      </w:r>
    </w:p>
    <w:p w:rsidR="008A57DE" w:rsidRPr="00203571" w:rsidRDefault="008A57DE" w:rsidP="00203571">
      <w:pPr>
        <w:pStyle w:val="paragraph"/>
      </w:pPr>
      <w:r w:rsidRPr="00203571">
        <w:tab/>
        <w:t>(a)</w:t>
      </w:r>
      <w:r w:rsidRPr="00203571">
        <w:tab/>
        <w:t>the making of claims for bereavement allowance, where a person qualified for bereavement allowance before that commencement;</w:t>
      </w:r>
    </w:p>
    <w:p w:rsidR="008A57DE" w:rsidRPr="00203571" w:rsidRDefault="008A57DE" w:rsidP="00203571">
      <w:pPr>
        <w:pStyle w:val="paragraph"/>
      </w:pPr>
      <w:r w:rsidRPr="00203571">
        <w:tab/>
        <w:t>(b)</w:t>
      </w:r>
      <w:r w:rsidRPr="00203571">
        <w:tab/>
        <w:t>making a payment of bereavement allowance;</w:t>
      </w:r>
    </w:p>
    <w:p w:rsidR="008A57DE" w:rsidRPr="00203571" w:rsidRDefault="008A57DE" w:rsidP="00203571">
      <w:pPr>
        <w:pStyle w:val="paragraph"/>
      </w:pPr>
      <w:r w:rsidRPr="00203571">
        <w:tab/>
        <w:t>(c)</w:t>
      </w:r>
      <w:r w:rsidRPr="00203571">
        <w:tab/>
        <w:t>a determination or requirement made under that Part before that commencement, or the making of a determination or requirement under that Part on or after that commencement, in relation to bereavement allowance.</w:t>
      </w:r>
    </w:p>
    <w:p w:rsidR="008A57DE" w:rsidRPr="00203571" w:rsidRDefault="008A57DE" w:rsidP="00203571">
      <w:pPr>
        <w:pStyle w:val="Subitem"/>
      </w:pPr>
      <w:r w:rsidRPr="00203571">
        <w:t>(2)</w:t>
      </w:r>
      <w:r w:rsidRPr="00203571">
        <w:tab/>
        <w:t>Despite the amendments made by this Schedule, Parts</w:t>
      </w:r>
      <w:r w:rsidR="00203571" w:rsidRPr="00203571">
        <w:t> </w:t>
      </w:r>
      <w:r w:rsidRPr="00203571">
        <w:t xml:space="preserve">3B and 3D of the </w:t>
      </w:r>
      <w:r w:rsidRPr="00203571">
        <w:rPr>
          <w:i/>
        </w:rPr>
        <w:t>Social Security (Administration) Act 1999</w:t>
      </w:r>
      <w:r w:rsidRPr="00203571">
        <w:t>, as in force immediately before the commencement of this item, continue to apply on and after that commencement in relation to a payment of bereavement allowance, or of a social security bereavement payment in relation to bereavement allowance, made before, on or after that commencement.</w:t>
      </w:r>
    </w:p>
    <w:p w:rsidR="008A57DE" w:rsidRPr="00203571" w:rsidRDefault="008A57DE" w:rsidP="00203571">
      <w:pPr>
        <w:pStyle w:val="Subitem"/>
      </w:pPr>
      <w:r w:rsidRPr="00203571">
        <w:t>(3)</w:t>
      </w:r>
      <w:r w:rsidRPr="00203571">
        <w:tab/>
        <w:t>Despite the amendments made by this Schedule, Parts</w:t>
      </w:r>
      <w:r w:rsidR="00203571" w:rsidRPr="00203571">
        <w:t> </w:t>
      </w:r>
      <w:r w:rsidRPr="00203571">
        <w:t xml:space="preserve">4 and 4A of the </w:t>
      </w:r>
      <w:r w:rsidRPr="00203571">
        <w:rPr>
          <w:i/>
        </w:rPr>
        <w:t>Social Security (Administration) Act 1999</w:t>
      </w:r>
      <w:r w:rsidRPr="00203571">
        <w:t>, as in force immediately before the commencement of this item, continue to apply on and after that commencement in relation to a decision under the social security law, in relation to bereavement allowance, made before, on or after that commencement.</w:t>
      </w:r>
    </w:p>
    <w:p w:rsidR="008A57DE" w:rsidRPr="00203571" w:rsidRDefault="00BB7F89" w:rsidP="00203571">
      <w:pPr>
        <w:pStyle w:val="ItemHead"/>
      </w:pPr>
      <w:r w:rsidRPr="00203571">
        <w:t>109</w:t>
      </w:r>
      <w:r w:rsidR="008A57DE" w:rsidRPr="00203571">
        <w:t xml:space="preserve">  Saving provision—</w:t>
      </w:r>
      <w:r w:rsidR="008A57DE" w:rsidRPr="00203571">
        <w:rPr>
          <w:i/>
        </w:rPr>
        <w:t>Social Security (International Agreements) Act 1999</w:t>
      </w:r>
    </w:p>
    <w:p w:rsidR="008A57DE" w:rsidRPr="00203571" w:rsidRDefault="008A57DE" w:rsidP="00203571">
      <w:pPr>
        <w:pStyle w:val="Item"/>
      </w:pPr>
      <w:r w:rsidRPr="00203571">
        <w:t>Despite the amendments made by this Schedule, section</w:t>
      </w:r>
      <w:r w:rsidR="00203571" w:rsidRPr="00203571">
        <w:t> </w:t>
      </w:r>
      <w:r w:rsidRPr="00203571">
        <w:t xml:space="preserve">21 of the </w:t>
      </w:r>
      <w:r w:rsidRPr="00203571">
        <w:rPr>
          <w:i/>
        </w:rPr>
        <w:t>Social Security (International Agreements) Act 1999</w:t>
      </w:r>
      <w:r w:rsidRPr="00203571">
        <w:t>, as in force immediately before the commencement of this item, continues to apply on and after that commencement in relation to working out the rate of bereavement allowance in respect of days occurring before, on or after that commencement.</w:t>
      </w:r>
    </w:p>
    <w:p w:rsidR="008A57DE" w:rsidRPr="00203571" w:rsidRDefault="00BB7F89" w:rsidP="00203571">
      <w:pPr>
        <w:pStyle w:val="ItemHead"/>
      </w:pPr>
      <w:r w:rsidRPr="00203571">
        <w:t>110</w:t>
      </w:r>
      <w:r w:rsidR="008A57DE" w:rsidRPr="00203571">
        <w:t xml:space="preserve">  Saving provision—</w:t>
      </w:r>
      <w:r w:rsidR="008A57DE" w:rsidRPr="00203571">
        <w:rPr>
          <w:i/>
        </w:rPr>
        <w:t>Veterans’ Entitlements Act 1986</w:t>
      </w:r>
    </w:p>
    <w:p w:rsidR="008A57DE" w:rsidRPr="00203571" w:rsidRDefault="008A57DE" w:rsidP="00203571">
      <w:pPr>
        <w:pStyle w:val="Item"/>
      </w:pPr>
      <w:r w:rsidRPr="00203571">
        <w:t>Despite the amendments made by this Schedule, sections</w:t>
      </w:r>
      <w:r w:rsidR="00203571" w:rsidRPr="00203571">
        <w:t> </w:t>
      </w:r>
      <w:r w:rsidRPr="00203571">
        <w:t xml:space="preserve">118ND and 118NE of the </w:t>
      </w:r>
      <w:r w:rsidRPr="00203571">
        <w:rPr>
          <w:i/>
        </w:rPr>
        <w:t>Veterans’ Entitlements Act 1986</w:t>
      </w:r>
      <w:r w:rsidRPr="00203571">
        <w:t>, as in force immediately before the commencement of this item, continue to apply on and after that commencement in relation to working out the rate of bereavement allowance in respect of days occurring before, on or after that commencement.</w:t>
      </w:r>
    </w:p>
    <w:p w:rsidR="00001D10" w:rsidRPr="00203571" w:rsidRDefault="00001D10" w:rsidP="00203571">
      <w:pPr>
        <w:pStyle w:val="ActHead6"/>
        <w:pageBreakBefore/>
      </w:pPr>
      <w:bookmarkStart w:id="107" w:name="_Toc511305390"/>
      <w:r w:rsidRPr="00203571">
        <w:rPr>
          <w:rStyle w:val="CharAmSchNo"/>
        </w:rPr>
        <w:t>Schedule</w:t>
      </w:r>
      <w:r w:rsidR="00203571" w:rsidRPr="00203571">
        <w:rPr>
          <w:rStyle w:val="CharAmSchNo"/>
        </w:rPr>
        <w:t> </w:t>
      </w:r>
      <w:r w:rsidRPr="00203571">
        <w:rPr>
          <w:rStyle w:val="CharAmSchNo"/>
        </w:rPr>
        <w:t>5</w:t>
      </w:r>
      <w:r w:rsidRPr="00203571">
        <w:t>—</w:t>
      </w:r>
      <w:r w:rsidRPr="00203571">
        <w:rPr>
          <w:rStyle w:val="CharAmSchText"/>
        </w:rPr>
        <w:t>Cessation of sickness allowance</w:t>
      </w:r>
      <w:bookmarkEnd w:id="107"/>
    </w:p>
    <w:p w:rsidR="001929EC" w:rsidRPr="00203571" w:rsidRDefault="001929EC" w:rsidP="00203571">
      <w:pPr>
        <w:pStyle w:val="ActHead7"/>
      </w:pPr>
      <w:bookmarkStart w:id="108" w:name="_Toc511305391"/>
      <w:r w:rsidRPr="00203571">
        <w:rPr>
          <w:rStyle w:val="CharAmPartNo"/>
        </w:rPr>
        <w:t>Part</w:t>
      </w:r>
      <w:r w:rsidR="00203571" w:rsidRPr="00203571">
        <w:rPr>
          <w:rStyle w:val="CharAmPartNo"/>
        </w:rPr>
        <w:t> </w:t>
      </w:r>
      <w:r w:rsidRPr="00203571">
        <w:rPr>
          <w:rStyle w:val="CharAmPartNo"/>
        </w:rPr>
        <w:t>1</w:t>
      </w:r>
      <w:r w:rsidRPr="00203571">
        <w:t>—</w:t>
      </w:r>
      <w:r w:rsidRPr="00203571">
        <w:rPr>
          <w:rStyle w:val="CharAmPartText"/>
        </w:rPr>
        <w:t>Amendments commencing 20</w:t>
      </w:r>
      <w:r w:rsidR="00203571" w:rsidRPr="00203571">
        <w:rPr>
          <w:rStyle w:val="CharAmPartText"/>
        </w:rPr>
        <w:t> </w:t>
      </w:r>
      <w:r w:rsidRPr="00203571">
        <w:rPr>
          <w:rStyle w:val="CharAmPartText"/>
        </w:rPr>
        <w:t>March 2020</w:t>
      </w:r>
      <w:bookmarkEnd w:id="108"/>
    </w:p>
    <w:p w:rsidR="001929EC" w:rsidRPr="00203571" w:rsidRDefault="001929EC" w:rsidP="00203571">
      <w:pPr>
        <w:pStyle w:val="ActHead9"/>
        <w:rPr>
          <w:i w:val="0"/>
        </w:rPr>
      </w:pPr>
      <w:bookmarkStart w:id="109" w:name="_Toc511305392"/>
      <w:r w:rsidRPr="00203571">
        <w:t>Social Security Act 1991</w:t>
      </w:r>
      <w:bookmarkEnd w:id="109"/>
    </w:p>
    <w:p w:rsidR="001929EC" w:rsidRPr="00203571" w:rsidRDefault="0010668F" w:rsidP="00203571">
      <w:pPr>
        <w:pStyle w:val="ItemHead"/>
      </w:pPr>
      <w:r w:rsidRPr="00203571">
        <w:t>1</w:t>
      </w:r>
      <w:r w:rsidR="001929EC" w:rsidRPr="00203571">
        <w:t xml:space="preserve">  Subparagraph 593(1)(a)(ii)</w:t>
      </w:r>
    </w:p>
    <w:p w:rsidR="001929EC" w:rsidRPr="00203571" w:rsidRDefault="001929EC" w:rsidP="00203571">
      <w:pPr>
        <w:pStyle w:val="Item"/>
      </w:pPr>
      <w:r w:rsidRPr="00203571">
        <w:t>Omit “and”, substitute “or”.</w:t>
      </w:r>
    </w:p>
    <w:p w:rsidR="001929EC" w:rsidRPr="00203571" w:rsidRDefault="0010668F" w:rsidP="00203571">
      <w:pPr>
        <w:pStyle w:val="ItemHead"/>
      </w:pPr>
      <w:r w:rsidRPr="00203571">
        <w:t>2</w:t>
      </w:r>
      <w:r w:rsidR="001929EC" w:rsidRPr="00203571">
        <w:t xml:space="preserve">  At the end of paragraph</w:t>
      </w:r>
      <w:r w:rsidR="00203571" w:rsidRPr="00203571">
        <w:t> </w:t>
      </w:r>
      <w:r w:rsidR="001929EC" w:rsidRPr="00203571">
        <w:t>593(1)(a) (before the note)</w:t>
      </w:r>
    </w:p>
    <w:p w:rsidR="001929EC" w:rsidRPr="00203571" w:rsidRDefault="001929EC" w:rsidP="00203571">
      <w:pPr>
        <w:pStyle w:val="Item"/>
      </w:pPr>
      <w:r w:rsidRPr="00203571">
        <w:t>Add:</w:t>
      </w:r>
    </w:p>
    <w:p w:rsidR="001929EC" w:rsidRPr="00203571" w:rsidRDefault="001929EC" w:rsidP="00203571">
      <w:pPr>
        <w:pStyle w:val="paragraphsub"/>
      </w:pPr>
      <w:r w:rsidRPr="00203571">
        <w:tab/>
        <w:t>(iii)</w:t>
      </w:r>
      <w:r w:rsidRPr="00203571">
        <w:tab/>
      </w:r>
      <w:r w:rsidR="00203571" w:rsidRPr="00203571">
        <w:t>subsection (</w:t>
      </w:r>
      <w:r w:rsidRPr="00203571">
        <w:t>1A) applies in relation to the person for the period; and</w:t>
      </w:r>
    </w:p>
    <w:p w:rsidR="001929EC" w:rsidRPr="00203571" w:rsidRDefault="0010668F" w:rsidP="00203571">
      <w:pPr>
        <w:pStyle w:val="ItemHead"/>
      </w:pPr>
      <w:r w:rsidRPr="00203571">
        <w:t>3</w:t>
      </w:r>
      <w:r w:rsidR="001929EC" w:rsidRPr="00203571">
        <w:t xml:space="preserve">  Paragraph 593(1)(b)</w:t>
      </w:r>
    </w:p>
    <w:p w:rsidR="001929EC" w:rsidRPr="00203571" w:rsidRDefault="001929EC" w:rsidP="00203571">
      <w:pPr>
        <w:pStyle w:val="Item"/>
      </w:pPr>
      <w:r w:rsidRPr="00203571">
        <w:t>After “</w:t>
      </w:r>
      <w:r w:rsidR="00203571" w:rsidRPr="00203571">
        <w:t>subparagraph (</w:t>
      </w:r>
      <w:r w:rsidRPr="00203571">
        <w:t>a)(i)”, insert “or (iii)”.</w:t>
      </w:r>
    </w:p>
    <w:p w:rsidR="001929EC" w:rsidRPr="00203571" w:rsidRDefault="0010668F" w:rsidP="00203571">
      <w:pPr>
        <w:pStyle w:val="ItemHead"/>
      </w:pPr>
      <w:r w:rsidRPr="00203571">
        <w:t>4</w:t>
      </w:r>
      <w:r w:rsidR="001929EC" w:rsidRPr="00203571">
        <w:t xml:space="preserve">  After subsection</w:t>
      </w:r>
      <w:r w:rsidR="00203571" w:rsidRPr="00203571">
        <w:t> </w:t>
      </w:r>
      <w:r w:rsidR="001929EC" w:rsidRPr="00203571">
        <w:t>593(1)</w:t>
      </w:r>
    </w:p>
    <w:p w:rsidR="001929EC" w:rsidRPr="00203571" w:rsidRDefault="001929EC" w:rsidP="00203571">
      <w:pPr>
        <w:pStyle w:val="Item"/>
      </w:pPr>
      <w:r w:rsidRPr="00203571">
        <w:t>Insert:</w:t>
      </w:r>
    </w:p>
    <w:p w:rsidR="001929EC" w:rsidRPr="00203571" w:rsidRDefault="001929EC" w:rsidP="00203571">
      <w:pPr>
        <w:pStyle w:val="subsection"/>
      </w:pPr>
      <w:r w:rsidRPr="00203571">
        <w:tab/>
        <w:t>(1A)</w:t>
      </w:r>
      <w:r w:rsidRPr="00203571">
        <w:tab/>
        <w:t>This subsection applies in relation to a person for a period if:</w:t>
      </w:r>
    </w:p>
    <w:p w:rsidR="001929EC" w:rsidRPr="00203571" w:rsidRDefault="001929EC" w:rsidP="00203571">
      <w:pPr>
        <w:pStyle w:val="paragraph"/>
      </w:pPr>
      <w:r w:rsidRPr="00203571">
        <w:tab/>
        <w:t>(a)</w:t>
      </w:r>
      <w:r w:rsidRPr="00203571">
        <w:tab/>
        <w:t>the person is incapacitated for work or study throughout the period because of sickness or an accident; and</w:t>
      </w:r>
    </w:p>
    <w:p w:rsidR="001929EC" w:rsidRPr="00203571" w:rsidRDefault="001929EC" w:rsidP="00203571">
      <w:pPr>
        <w:pStyle w:val="paragraph"/>
      </w:pPr>
      <w:r w:rsidRPr="00203571">
        <w:tab/>
        <w:t>(b)</w:t>
      </w:r>
      <w:r w:rsidRPr="00203571">
        <w:tab/>
        <w:t>the incapacity is caused wholly or virtually wholly by a medical condition arising from the sickness or accident; and</w:t>
      </w:r>
    </w:p>
    <w:p w:rsidR="001929EC" w:rsidRPr="00203571" w:rsidRDefault="001929EC" w:rsidP="00203571">
      <w:pPr>
        <w:pStyle w:val="paragraph"/>
      </w:pPr>
      <w:r w:rsidRPr="00203571">
        <w:tab/>
        <w:t>(c)</w:t>
      </w:r>
      <w:r w:rsidRPr="00203571">
        <w:tab/>
        <w:t>the incapacity is, or is likely to be, of a temporary nature; and</w:t>
      </w:r>
    </w:p>
    <w:p w:rsidR="001929EC" w:rsidRPr="00203571" w:rsidRDefault="001929EC" w:rsidP="00203571">
      <w:pPr>
        <w:pStyle w:val="paragraph"/>
      </w:pPr>
      <w:r w:rsidRPr="00203571">
        <w:tab/>
        <w:t>(d)</w:t>
      </w:r>
      <w:r w:rsidRPr="00203571">
        <w:tab/>
        <w:t>one of the following applies:</w:t>
      </w:r>
    </w:p>
    <w:p w:rsidR="001929EC" w:rsidRPr="00203571" w:rsidRDefault="001929EC" w:rsidP="00203571">
      <w:pPr>
        <w:pStyle w:val="paragraphsub"/>
      </w:pPr>
      <w:r w:rsidRPr="00203571">
        <w:tab/>
        <w:t>(i)</w:t>
      </w:r>
      <w:r w:rsidRPr="00203571">
        <w:tab/>
        <w:t>immediately before the incapacity occurred the person was in employment (whether the person was self</w:t>
      </w:r>
      <w:r w:rsidR="00203571">
        <w:noBreakHyphen/>
      </w:r>
      <w:r w:rsidRPr="00203571">
        <w:t>employed, or was employed by another person, on a full</w:t>
      </w:r>
      <w:r w:rsidR="00203571">
        <w:noBreakHyphen/>
      </w:r>
      <w:r w:rsidRPr="00203571">
        <w:t>time, part</w:t>
      </w:r>
      <w:r w:rsidR="00203571">
        <w:noBreakHyphen/>
      </w:r>
      <w:r w:rsidRPr="00203571">
        <w:t>time, casual or temporary basis) and the Secretary is satisfied that, when the incapacity ends, the employment will be again available to the person (whether or not the same kind of work will be available);</w:t>
      </w:r>
    </w:p>
    <w:p w:rsidR="001929EC" w:rsidRPr="00203571" w:rsidRDefault="001929EC" w:rsidP="00203571">
      <w:pPr>
        <w:pStyle w:val="paragraphsub"/>
      </w:pPr>
      <w:r w:rsidRPr="00203571">
        <w:tab/>
        <w:t>(ii)</w:t>
      </w:r>
      <w:r w:rsidRPr="00203571">
        <w:tab/>
        <w:t>immediately before the incapacity occurred the person was in full</w:t>
      </w:r>
      <w:r w:rsidR="00203571">
        <w:noBreakHyphen/>
      </w:r>
      <w:r w:rsidRPr="00203571">
        <w:t>time education and was receiving payments under the ABSTUDY scheme and the Secretary is satisfied that the person is committed to resuming full</w:t>
      </w:r>
      <w:r w:rsidR="00203571">
        <w:noBreakHyphen/>
      </w:r>
      <w:r w:rsidRPr="00203571">
        <w:t>time study under that scheme when the incapacity ends;</w:t>
      </w:r>
    </w:p>
    <w:p w:rsidR="001929EC" w:rsidRPr="00203571" w:rsidRDefault="001929EC" w:rsidP="00203571">
      <w:pPr>
        <w:pStyle w:val="paragraphsub"/>
      </w:pPr>
      <w:r w:rsidRPr="00203571">
        <w:tab/>
        <w:t>(iii)</w:t>
      </w:r>
      <w:r w:rsidRPr="00203571">
        <w:tab/>
        <w:t>immediately before the incapacity occurred the person was undertaking qualifying study and receiving austudy payment, and the Secretary is satisfied that the person is committed to resuming qualifying study when the incapacity ends.</w:t>
      </w:r>
    </w:p>
    <w:p w:rsidR="001929EC" w:rsidRPr="00203571" w:rsidRDefault="001929EC" w:rsidP="00203571">
      <w:pPr>
        <w:pStyle w:val="subsection"/>
      </w:pPr>
      <w:r w:rsidRPr="00203571">
        <w:tab/>
        <w:t>(1AA)</w:t>
      </w:r>
      <w:r w:rsidRPr="00203571">
        <w:tab/>
      </w:r>
      <w:r w:rsidR="00203571" w:rsidRPr="00203571">
        <w:t>Subsection (</w:t>
      </w:r>
      <w:r w:rsidRPr="00203571">
        <w:t>1A) does not apply in relation to a person if the Secretary is satisfied that the incapacity is brought about with a view to obtaining jobseeker payment, youth allowance, austudy payment or disability support pension.</w:t>
      </w:r>
    </w:p>
    <w:p w:rsidR="001929EC" w:rsidRPr="00203571" w:rsidRDefault="001929EC" w:rsidP="00203571">
      <w:pPr>
        <w:pStyle w:val="subsection"/>
      </w:pPr>
      <w:r w:rsidRPr="00203571">
        <w:tab/>
        <w:t>(1AB)</w:t>
      </w:r>
      <w:r w:rsidRPr="00203571">
        <w:tab/>
        <w:t xml:space="preserve">In </w:t>
      </w:r>
      <w:r w:rsidR="00203571" w:rsidRPr="00203571">
        <w:t>subsection (</w:t>
      </w:r>
      <w:r w:rsidRPr="00203571">
        <w:t>1A):</w:t>
      </w:r>
    </w:p>
    <w:p w:rsidR="001929EC" w:rsidRPr="00203571" w:rsidRDefault="001929EC" w:rsidP="00203571">
      <w:pPr>
        <w:pStyle w:val="Definition"/>
      </w:pPr>
      <w:r w:rsidRPr="00203571">
        <w:rPr>
          <w:b/>
          <w:i/>
        </w:rPr>
        <w:t>work</w:t>
      </w:r>
      <w:r w:rsidRPr="00203571">
        <w:t>, in relation to a person, means work that the person has contracted to perform under a contract of employment that:</w:t>
      </w:r>
    </w:p>
    <w:p w:rsidR="001929EC" w:rsidRPr="00203571" w:rsidRDefault="001929EC" w:rsidP="00203571">
      <w:pPr>
        <w:pStyle w:val="paragraph"/>
      </w:pPr>
      <w:r w:rsidRPr="00203571">
        <w:tab/>
        <w:t>(a)</w:t>
      </w:r>
      <w:r w:rsidRPr="00203571">
        <w:tab/>
        <w:t>the person had immediately before the person becomes incapacitated; and</w:t>
      </w:r>
    </w:p>
    <w:p w:rsidR="001929EC" w:rsidRPr="00203571" w:rsidRDefault="001929EC" w:rsidP="00203571">
      <w:pPr>
        <w:pStyle w:val="paragraph"/>
      </w:pPr>
      <w:r w:rsidRPr="00203571">
        <w:tab/>
        <w:t>(b)</w:t>
      </w:r>
      <w:r w:rsidRPr="00203571">
        <w:tab/>
        <w:t>continues after the person becomes incapacitated.</w:t>
      </w:r>
    </w:p>
    <w:p w:rsidR="001929EC" w:rsidRPr="00203571" w:rsidRDefault="0010668F" w:rsidP="00203571">
      <w:pPr>
        <w:pStyle w:val="ItemHead"/>
      </w:pPr>
      <w:r w:rsidRPr="00203571">
        <w:t>5</w:t>
      </w:r>
      <w:r w:rsidR="001929EC" w:rsidRPr="00203571">
        <w:t xml:space="preserve">  Subparagraph 598(1)(a)(i)</w:t>
      </w:r>
    </w:p>
    <w:p w:rsidR="001929EC" w:rsidRPr="00203571" w:rsidRDefault="001929EC" w:rsidP="00203571">
      <w:pPr>
        <w:pStyle w:val="Item"/>
      </w:pPr>
      <w:r w:rsidRPr="00203571">
        <w:t>Before “the day following”, insert “if subparagraph</w:t>
      </w:r>
      <w:r w:rsidR="00203571" w:rsidRPr="00203571">
        <w:t> </w:t>
      </w:r>
      <w:r w:rsidRPr="00203571">
        <w:t>593(1)(a)(iii) does not apply in relation to the person—”.</w:t>
      </w:r>
    </w:p>
    <w:p w:rsidR="001929EC" w:rsidRPr="00203571" w:rsidRDefault="0010668F" w:rsidP="00203571">
      <w:pPr>
        <w:pStyle w:val="ItemHead"/>
      </w:pPr>
      <w:r w:rsidRPr="00203571">
        <w:t>6</w:t>
      </w:r>
      <w:r w:rsidR="001929EC" w:rsidRPr="00203571">
        <w:t xml:space="preserve">  After subparagraph</w:t>
      </w:r>
      <w:r w:rsidR="00203571" w:rsidRPr="00203571">
        <w:t> </w:t>
      </w:r>
      <w:r w:rsidR="001929EC" w:rsidRPr="00203571">
        <w:t>598(1)(a)(i)</w:t>
      </w:r>
    </w:p>
    <w:p w:rsidR="001929EC" w:rsidRPr="00203571" w:rsidRDefault="001929EC" w:rsidP="00203571">
      <w:pPr>
        <w:pStyle w:val="Item"/>
      </w:pPr>
      <w:r w:rsidRPr="00203571">
        <w:t>Insert:</w:t>
      </w:r>
    </w:p>
    <w:p w:rsidR="001929EC" w:rsidRPr="00203571" w:rsidRDefault="001929EC" w:rsidP="00203571">
      <w:pPr>
        <w:pStyle w:val="paragraphsub"/>
      </w:pPr>
      <w:r w:rsidRPr="00203571">
        <w:tab/>
        <w:t>(ia)</w:t>
      </w:r>
      <w:r w:rsidRPr="00203571">
        <w:tab/>
        <w:t>if subparagraph</w:t>
      </w:r>
      <w:r w:rsidR="00203571" w:rsidRPr="00203571">
        <w:t> </w:t>
      </w:r>
      <w:r w:rsidRPr="00203571">
        <w:t>593(1)(a)(iii) applies in relation to the person—the day on which the person becomes incapacitated for work or study; or</w:t>
      </w:r>
    </w:p>
    <w:p w:rsidR="001929EC" w:rsidRPr="00203571" w:rsidRDefault="0010668F" w:rsidP="00203571">
      <w:pPr>
        <w:pStyle w:val="ItemHead"/>
      </w:pPr>
      <w:r w:rsidRPr="00203571">
        <w:t>7</w:t>
      </w:r>
      <w:r w:rsidR="001929EC" w:rsidRPr="00203571">
        <w:t xml:space="preserve">  Subparagraph 598(1)(a)(ii)</w:t>
      </w:r>
    </w:p>
    <w:p w:rsidR="001929EC" w:rsidRPr="00203571" w:rsidRDefault="001929EC" w:rsidP="00203571">
      <w:pPr>
        <w:pStyle w:val="Item"/>
      </w:pPr>
      <w:r w:rsidRPr="00203571">
        <w:t>Before “the day”, insert “in any case—”.</w:t>
      </w:r>
    </w:p>
    <w:p w:rsidR="001929EC" w:rsidRPr="00203571" w:rsidRDefault="0010668F" w:rsidP="00203571">
      <w:pPr>
        <w:pStyle w:val="ItemHead"/>
      </w:pPr>
      <w:r w:rsidRPr="00203571">
        <w:t>8</w:t>
      </w:r>
      <w:r w:rsidR="001929EC" w:rsidRPr="00203571">
        <w:t xml:space="preserve">  Subsection</w:t>
      </w:r>
      <w:r w:rsidR="00203571" w:rsidRPr="00203571">
        <w:t> </w:t>
      </w:r>
      <w:r w:rsidR="001929EC" w:rsidRPr="00203571">
        <w:t>598(3)</w:t>
      </w:r>
    </w:p>
    <w:p w:rsidR="001929EC" w:rsidRPr="00203571" w:rsidRDefault="001929EC" w:rsidP="00203571">
      <w:pPr>
        <w:pStyle w:val="Item"/>
      </w:pPr>
      <w:r w:rsidRPr="00203571">
        <w:t>Repeal the subsection, substitute:</w:t>
      </w:r>
    </w:p>
    <w:p w:rsidR="001929EC" w:rsidRPr="00203571" w:rsidRDefault="001929EC" w:rsidP="00203571">
      <w:pPr>
        <w:pStyle w:val="subsection"/>
      </w:pPr>
      <w:r w:rsidRPr="00203571">
        <w:tab/>
        <w:t>(3)</w:t>
      </w:r>
      <w:r w:rsidRPr="00203571">
        <w:tab/>
        <w:t>If the person is not a member of a couple, the liquid assets test waiting period in relation to the claim starts on:</w:t>
      </w:r>
    </w:p>
    <w:p w:rsidR="001929EC" w:rsidRPr="00203571" w:rsidRDefault="001929EC" w:rsidP="00203571">
      <w:pPr>
        <w:pStyle w:val="paragraph"/>
      </w:pPr>
      <w:r w:rsidRPr="00203571">
        <w:tab/>
        <w:t>(a)</w:t>
      </w:r>
      <w:r w:rsidRPr="00203571">
        <w:tab/>
        <w:t>if subparagraph</w:t>
      </w:r>
      <w:r w:rsidR="00203571" w:rsidRPr="00203571">
        <w:t> </w:t>
      </w:r>
      <w:r w:rsidRPr="00203571">
        <w:t xml:space="preserve">593(1)(a)(iii) does not apply in relation to the person—subject to </w:t>
      </w:r>
      <w:r w:rsidR="00203571" w:rsidRPr="00203571">
        <w:t>subsection (</w:t>
      </w:r>
      <w:r w:rsidRPr="00203571">
        <w:t>3AA), the day following the day on which the person ceased work or ceased to be enrolled in a full time course of education or of vocational training; or</w:t>
      </w:r>
    </w:p>
    <w:p w:rsidR="001929EC" w:rsidRPr="00203571" w:rsidRDefault="001929EC" w:rsidP="00203571">
      <w:pPr>
        <w:pStyle w:val="paragraph"/>
      </w:pPr>
      <w:r w:rsidRPr="00203571">
        <w:tab/>
        <w:t>(b)</w:t>
      </w:r>
      <w:r w:rsidRPr="00203571">
        <w:tab/>
        <w:t>if subparagraph</w:t>
      </w:r>
      <w:r w:rsidR="00203571" w:rsidRPr="00203571">
        <w:t> </w:t>
      </w:r>
      <w:r w:rsidRPr="00203571">
        <w:t xml:space="preserve">593(1)(a)(iii) applies in relation to the person—subject to </w:t>
      </w:r>
      <w:r w:rsidR="00203571" w:rsidRPr="00203571">
        <w:t>subsection (</w:t>
      </w:r>
      <w:r w:rsidRPr="00203571">
        <w:t>4), the day on which the person became incapacitated for work or study.</w:t>
      </w:r>
    </w:p>
    <w:p w:rsidR="001929EC" w:rsidRPr="00203571" w:rsidRDefault="0010668F" w:rsidP="00203571">
      <w:pPr>
        <w:pStyle w:val="ItemHead"/>
      </w:pPr>
      <w:r w:rsidRPr="00203571">
        <w:t>9</w:t>
      </w:r>
      <w:r w:rsidR="001929EC" w:rsidRPr="00203571">
        <w:t xml:space="preserve">  Subsection</w:t>
      </w:r>
      <w:r w:rsidR="00203571" w:rsidRPr="00203571">
        <w:t> </w:t>
      </w:r>
      <w:r w:rsidR="001929EC" w:rsidRPr="00203571">
        <w:t>598(3AA)</w:t>
      </w:r>
    </w:p>
    <w:p w:rsidR="001929EC" w:rsidRPr="00203571" w:rsidRDefault="001929EC" w:rsidP="00203571">
      <w:pPr>
        <w:pStyle w:val="Item"/>
      </w:pPr>
      <w:r w:rsidRPr="00203571">
        <w:t xml:space="preserve">Omit “Subject to </w:t>
      </w:r>
      <w:r w:rsidR="00203571" w:rsidRPr="00203571">
        <w:t>subsection (</w:t>
      </w:r>
      <w:r w:rsidRPr="00203571">
        <w:t>4), if”, substitute “If subparagraph</w:t>
      </w:r>
      <w:r w:rsidR="00203571" w:rsidRPr="00203571">
        <w:t> </w:t>
      </w:r>
      <w:r w:rsidRPr="00203571">
        <w:t>593(1)(a)(iii) does not apply in relation to the person and”.</w:t>
      </w:r>
    </w:p>
    <w:p w:rsidR="001929EC" w:rsidRPr="00203571" w:rsidRDefault="0010668F" w:rsidP="00203571">
      <w:pPr>
        <w:pStyle w:val="ItemHead"/>
      </w:pPr>
      <w:r w:rsidRPr="00203571">
        <w:t>10</w:t>
      </w:r>
      <w:r w:rsidR="001929EC" w:rsidRPr="00203571">
        <w:t xml:space="preserve">  Subsection</w:t>
      </w:r>
      <w:r w:rsidR="00203571" w:rsidRPr="00203571">
        <w:t> </w:t>
      </w:r>
      <w:r w:rsidR="001929EC" w:rsidRPr="00203571">
        <w:t>598(3A)</w:t>
      </w:r>
    </w:p>
    <w:p w:rsidR="001929EC" w:rsidRPr="00203571" w:rsidRDefault="001929EC" w:rsidP="00203571">
      <w:pPr>
        <w:pStyle w:val="Item"/>
      </w:pPr>
      <w:r w:rsidRPr="00203571">
        <w:t xml:space="preserve">Omit “Subject to </w:t>
      </w:r>
      <w:r w:rsidR="00203571" w:rsidRPr="00203571">
        <w:t>subsections (</w:t>
      </w:r>
      <w:r w:rsidRPr="00203571">
        <w:t>3B) and (4), if”, substitute “If”.</w:t>
      </w:r>
    </w:p>
    <w:p w:rsidR="001929EC" w:rsidRPr="00203571" w:rsidRDefault="0010668F" w:rsidP="00203571">
      <w:pPr>
        <w:pStyle w:val="ItemHead"/>
      </w:pPr>
      <w:r w:rsidRPr="00203571">
        <w:t>11</w:t>
      </w:r>
      <w:r w:rsidR="001929EC" w:rsidRPr="00203571">
        <w:t xml:space="preserve">  Paragraph 598(3A)(a)</w:t>
      </w:r>
    </w:p>
    <w:p w:rsidR="001929EC" w:rsidRPr="00203571" w:rsidRDefault="001929EC" w:rsidP="00203571">
      <w:pPr>
        <w:pStyle w:val="Item"/>
      </w:pPr>
      <w:r w:rsidRPr="00203571">
        <w:t>Repeal the paragraph, substitute:</w:t>
      </w:r>
    </w:p>
    <w:p w:rsidR="001929EC" w:rsidRPr="00203571" w:rsidRDefault="001929EC" w:rsidP="00203571">
      <w:pPr>
        <w:pStyle w:val="paragraph"/>
      </w:pPr>
      <w:r w:rsidRPr="00203571">
        <w:tab/>
        <w:t>(a)</w:t>
      </w:r>
      <w:r w:rsidRPr="00203571">
        <w:tab/>
        <w:t>either:</w:t>
      </w:r>
    </w:p>
    <w:p w:rsidR="001929EC" w:rsidRPr="00203571" w:rsidRDefault="001929EC" w:rsidP="00203571">
      <w:pPr>
        <w:pStyle w:val="paragraphsub"/>
      </w:pPr>
      <w:r w:rsidRPr="00203571">
        <w:tab/>
        <w:t>(i)</w:t>
      </w:r>
      <w:r w:rsidRPr="00203571">
        <w:tab/>
        <w:t>if subparagraph</w:t>
      </w:r>
      <w:r w:rsidR="00203571" w:rsidRPr="00203571">
        <w:t> </w:t>
      </w:r>
      <w:r w:rsidRPr="00203571">
        <w:t xml:space="preserve">593(1)(a)(iii) does not apply in relation to the person—subject to </w:t>
      </w:r>
      <w:r w:rsidR="00203571" w:rsidRPr="00203571">
        <w:t>subsection (</w:t>
      </w:r>
      <w:r w:rsidRPr="00203571">
        <w:t>3B), the day following the day on which the person ceased work or ceased to be enrolled in a full time course of education or of vocational training; or</w:t>
      </w:r>
    </w:p>
    <w:p w:rsidR="001929EC" w:rsidRPr="00203571" w:rsidRDefault="001929EC" w:rsidP="00203571">
      <w:pPr>
        <w:pStyle w:val="paragraphsub"/>
      </w:pPr>
      <w:r w:rsidRPr="00203571">
        <w:tab/>
        <w:t>(ii)</w:t>
      </w:r>
      <w:r w:rsidRPr="00203571">
        <w:tab/>
        <w:t>if subparagraph</w:t>
      </w:r>
      <w:r w:rsidR="00203571" w:rsidRPr="00203571">
        <w:t> </w:t>
      </w:r>
      <w:r w:rsidRPr="00203571">
        <w:t xml:space="preserve">593(1)(a)(iii) applies in relation to the person—subject to </w:t>
      </w:r>
      <w:r w:rsidR="00203571" w:rsidRPr="00203571">
        <w:t>subsection (</w:t>
      </w:r>
      <w:r w:rsidRPr="00203571">
        <w:t>4), the day on which the person became incapacitated for work or study</w:t>
      </w:r>
      <w:r w:rsidR="002D201B" w:rsidRPr="00203571">
        <w:t>;</w:t>
      </w:r>
    </w:p>
    <w:p w:rsidR="001929EC" w:rsidRPr="00203571" w:rsidRDefault="0010668F" w:rsidP="00203571">
      <w:pPr>
        <w:pStyle w:val="ItemHead"/>
      </w:pPr>
      <w:r w:rsidRPr="00203571">
        <w:t>12</w:t>
      </w:r>
      <w:r w:rsidR="001929EC" w:rsidRPr="00203571">
        <w:t xml:space="preserve">  Subsection</w:t>
      </w:r>
      <w:r w:rsidR="00203571" w:rsidRPr="00203571">
        <w:t> </w:t>
      </w:r>
      <w:r w:rsidR="001929EC" w:rsidRPr="00203571">
        <w:t>598(3B)</w:t>
      </w:r>
    </w:p>
    <w:p w:rsidR="001929EC" w:rsidRPr="00203571" w:rsidRDefault="001929EC" w:rsidP="00203571">
      <w:pPr>
        <w:pStyle w:val="Item"/>
      </w:pPr>
      <w:r w:rsidRPr="00203571">
        <w:t xml:space="preserve">Omit “Subject to </w:t>
      </w:r>
      <w:r w:rsidR="00203571" w:rsidRPr="00203571">
        <w:t>subsection (</w:t>
      </w:r>
      <w:r w:rsidRPr="00203571">
        <w:t>4), if”, substitute “If subparagraph</w:t>
      </w:r>
      <w:r w:rsidR="00203571" w:rsidRPr="00203571">
        <w:t> </w:t>
      </w:r>
      <w:r w:rsidRPr="00203571">
        <w:t>593(1)(a)(iii) does not apply in relation to the person and”.</w:t>
      </w:r>
    </w:p>
    <w:p w:rsidR="001929EC" w:rsidRPr="00203571" w:rsidRDefault="0010668F" w:rsidP="00203571">
      <w:pPr>
        <w:pStyle w:val="ItemHead"/>
      </w:pPr>
      <w:r w:rsidRPr="00203571">
        <w:t>13</w:t>
      </w:r>
      <w:r w:rsidR="001929EC" w:rsidRPr="00203571">
        <w:t xml:space="preserve">  Subsection</w:t>
      </w:r>
      <w:r w:rsidR="00203571" w:rsidRPr="00203571">
        <w:t> </w:t>
      </w:r>
      <w:r w:rsidR="001929EC" w:rsidRPr="00203571">
        <w:t>598(4)</w:t>
      </w:r>
    </w:p>
    <w:p w:rsidR="001929EC" w:rsidRPr="00203571" w:rsidRDefault="001929EC" w:rsidP="00203571">
      <w:pPr>
        <w:pStyle w:val="Item"/>
      </w:pPr>
      <w:r w:rsidRPr="00203571">
        <w:t>Repeal the subsection, substitute:</w:t>
      </w:r>
    </w:p>
    <w:p w:rsidR="001929EC" w:rsidRPr="00203571" w:rsidRDefault="001929EC" w:rsidP="00203571">
      <w:pPr>
        <w:pStyle w:val="subsection"/>
      </w:pPr>
      <w:r w:rsidRPr="00203571">
        <w:tab/>
        <w:t>(4)</w:t>
      </w:r>
      <w:r w:rsidRPr="00203571">
        <w:tab/>
        <w:t>If:</w:t>
      </w:r>
    </w:p>
    <w:p w:rsidR="001929EC" w:rsidRPr="00203571" w:rsidRDefault="001929EC" w:rsidP="00203571">
      <w:pPr>
        <w:pStyle w:val="paragraph"/>
      </w:pPr>
      <w:r w:rsidRPr="00203571">
        <w:tab/>
        <w:t>(a)</w:t>
      </w:r>
      <w:r w:rsidRPr="00203571">
        <w:tab/>
        <w:t>a person becomes qualified for austudy payment; and</w:t>
      </w:r>
    </w:p>
    <w:p w:rsidR="001929EC" w:rsidRPr="00203571" w:rsidRDefault="001929EC" w:rsidP="00203571">
      <w:pPr>
        <w:pStyle w:val="paragraph"/>
      </w:pPr>
      <w:r w:rsidRPr="00203571">
        <w:tab/>
        <w:t>(b)</w:t>
      </w:r>
      <w:r w:rsidRPr="00203571">
        <w:tab/>
        <w:t>because of paragraph</w:t>
      </w:r>
      <w:r w:rsidR="00203571" w:rsidRPr="00203571">
        <w:t> </w:t>
      </w:r>
      <w:r w:rsidRPr="00203571">
        <w:t>57</w:t>
      </w:r>
      <w:r w:rsidR="00EB59F2" w:rsidRPr="00203571">
        <w:t>5</w:t>
      </w:r>
      <w:r w:rsidRPr="00203571">
        <w:t>(</w:t>
      </w:r>
      <w:r w:rsidR="00EB59F2" w:rsidRPr="00203571">
        <w:t>2</w:t>
      </w:r>
      <w:r w:rsidRPr="00203571">
        <w:t>)</w:t>
      </w:r>
      <w:r w:rsidR="00EB59F2" w:rsidRPr="00203571">
        <w:t>(a)</w:t>
      </w:r>
      <w:r w:rsidRPr="00203571">
        <w:t>, austudy payment is not payable to the person while the person is subject to a liquid assets test waiting period</w:t>
      </w:r>
      <w:r w:rsidR="00EB59F2" w:rsidRPr="00203571">
        <w:t xml:space="preserve">; </w:t>
      </w:r>
      <w:r w:rsidRPr="00203571">
        <w:t>and</w:t>
      </w:r>
    </w:p>
    <w:p w:rsidR="001929EC" w:rsidRPr="00203571" w:rsidRDefault="001929EC" w:rsidP="00203571">
      <w:pPr>
        <w:pStyle w:val="paragraph"/>
      </w:pPr>
      <w:r w:rsidRPr="00203571">
        <w:tab/>
        <w:t>(c)</w:t>
      </w:r>
      <w:r w:rsidRPr="00203571">
        <w:tab/>
        <w:t xml:space="preserve">within the liquid assets test waiting period referred to in </w:t>
      </w:r>
      <w:r w:rsidR="00203571" w:rsidRPr="00203571">
        <w:t>paragraph (</w:t>
      </w:r>
      <w:r w:rsidRPr="00203571">
        <w:t>b):</w:t>
      </w:r>
    </w:p>
    <w:p w:rsidR="001929EC" w:rsidRPr="00203571" w:rsidRDefault="001929EC" w:rsidP="00203571">
      <w:pPr>
        <w:pStyle w:val="paragraphsub"/>
      </w:pPr>
      <w:r w:rsidRPr="00203571">
        <w:tab/>
        <w:t>(i)</w:t>
      </w:r>
      <w:r w:rsidRPr="00203571">
        <w:tab/>
        <w:t>the person becomes incapacitated for study; and</w:t>
      </w:r>
    </w:p>
    <w:p w:rsidR="001929EC" w:rsidRPr="00203571" w:rsidRDefault="001929EC" w:rsidP="00203571">
      <w:pPr>
        <w:pStyle w:val="paragraphsub"/>
      </w:pPr>
      <w:r w:rsidRPr="00203571">
        <w:tab/>
        <w:t>(ii)</w:t>
      </w:r>
      <w:r w:rsidRPr="00203571">
        <w:tab/>
        <w:t>the person claims jobseeker payment; and</w:t>
      </w:r>
    </w:p>
    <w:p w:rsidR="001929EC" w:rsidRPr="00203571" w:rsidRDefault="001929EC" w:rsidP="00203571">
      <w:pPr>
        <w:pStyle w:val="paragraph"/>
      </w:pPr>
      <w:r w:rsidRPr="00203571">
        <w:tab/>
        <w:t>(d)</w:t>
      </w:r>
      <w:r w:rsidRPr="00203571">
        <w:tab/>
        <w:t>subparagraph</w:t>
      </w:r>
      <w:r w:rsidR="00203571" w:rsidRPr="00203571">
        <w:t> </w:t>
      </w:r>
      <w:r w:rsidRPr="00203571">
        <w:t>593(1)(a)(iii) applies in relation to the person;</w:t>
      </w:r>
    </w:p>
    <w:p w:rsidR="001929EC" w:rsidRPr="00203571" w:rsidRDefault="001929EC" w:rsidP="00203571">
      <w:pPr>
        <w:pStyle w:val="subsection2"/>
      </w:pPr>
      <w:r w:rsidRPr="00203571">
        <w:t>the liquid assets test waiting period in relation to the claim for jobseeker payment starts on the day on which the person becomes qualified for austudy payment.</w:t>
      </w:r>
    </w:p>
    <w:p w:rsidR="001929EC" w:rsidRPr="00203571" w:rsidRDefault="0010668F" w:rsidP="00203571">
      <w:pPr>
        <w:pStyle w:val="ItemHead"/>
      </w:pPr>
      <w:r w:rsidRPr="00203571">
        <w:t>14</w:t>
      </w:r>
      <w:r w:rsidR="001929EC" w:rsidRPr="00203571">
        <w:t xml:space="preserve">  Paragraph 598(4A)(a)</w:t>
      </w:r>
    </w:p>
    <w:p w:rsidR="001929EC" w:rsidRPr="00203571" w:rsidRDefault="001929EC" w:rsidP="00203571">
      <w:pPr>
        <w:pStyle w:val="Item"/>
      </w:pPr>
      <w:r w:rsidRPr="00203571">
        <w:t>Before “the day following”, insert “if subparagraph</w:t>
      </w:r>
      <w:r w:rsidR="00203571" w:rsidRPr="00203571">
        <w:t> </w:t>
      </w:r>
      <w:r w:rsidRPr="00203571">
        <w:t>593(1)(a)(iii) does not apply in relation to the person—”.</w:t>
      </w:r>
    </w:p>
    <w:p w:rsidR="001929EC" w:rsidRPr="00203571" w:rsidRDefault="0010668F" w:rsidP="00203571">
      <w:pPr>
        <w:pStyle w:val="ItemHead"/>
      </w:pPr>
      <w:r w:rsidRPr="00203571">
        <w:t>15</w:t>
      </w:r>
      <w:r w:rsidR="001929EC" w:rsidRPr="00203571">
        <w:t xml:space="preserve">  After paragraph</w:t>
      </w:r>
      <w:r w:rsidR="00203571" w:rsidRPr="00203571">
        <w:t> </w:t>
      </w:r>
      <w:r w:rsidR="001929EC" w:rsidRPr="00203571">
        <w:t>598(4A)(a)</w:t>
      </w:r>
    </w:p>
    <w:p w:rsidR="001929EC" w:rsidRPr="00203571" w:rsidRDefault="001929EC" w:rsidP="00203571">
      <w:pPr>
        <w:pStyle w:val="Item"/>
      </w:pPr>
      <w:r w:rsidRPr="00203571">
        <w:t>Insert:</w:t>
      </w:r>
    </w:p>
    <w:p w:rsidR="001929EC" w:rsidRPr="00203571" w:rsidRDefault="001929EC" w:rsidP="00203571">
      <w:pPr>
        <w:pStyle w:val="paragraph"/>
      </w:pPr>
      <w:r w:rsidRPr="00203571">
        <w:tab/>
        <w:t>(aa)</w:t>
      </w:r>
      <w:r w:rsidRPr="00203571">
        <w:tab/>
        <w:t>if subparagraph</w:t>
      </w:r>
      <w:r w:rsidR="00203571" w:rsidRPr="00203571">
        <w:t> </w:t>
      </w:r>
      <w:r w:rsidRPr="00203571">
        <w:t>593(1)(a)(iii) applies in relation to the person—the day on which the person becomes incapacitated for work or study; or</w:t>
      </w:r>
    </w:p>
    <w:p w:rsidR="001929EC" w:rsidRPr="00203571" w:rsidRDefault="0010668F" w:rsidP="00203571">
      <w:pPr>
        <w:pStyle w:val="ItemHead"/>
      </w:pPr>
      <w:r w:rsidRPr="00203571">
        <w:t>16</w:t>
      </w:r>
      <w:r w:rsidR="001929EC" w:rsidRPr="00203571">
        <w:t xml:space="preserve">  Paragraph 598(4A)(b)</w:t>
      </w:r>
    </w:p>
    <w:p w:rsidR="001929EC" w:rsidRPr="00203571" w:rsidRDefault="001929EC" w:rsidP="00203571">
      <w:pPr>
        <w:pStyle w:val="Item"/>
      </w:pPr>
      <w:r w:rsidRPr="00203571">
        <w:t>Before “the day”, insert “in any case—”.</w:t>
      </w:r>
    </w:p>
    <w:p w:rsidR="001929EC" w:rsidRPr="00203571" w:rsidRDefault="0010668F" w:rsidP="00203571">
      <w:pPr>
        <w:pStyle w:val="ItemHead"/>
      </w:pPr>
      <w:r w:rsidRPr="00203571">
        <w:t>17</w:t>
      </w:r>
      <w:r w:rsidR="001929EC" w:rsidRPr="00203571">
        <w:t xml:space="preserve">  After section</w:t>
      </w:r>
      <w:r w:rsidR="00203571" w:rsidRPr="00203571">
        <w:t> </w:t>
      </w:r>
      <w:r w:rsidR="001929EC" w:rsidRPr="00203571">
        <w:t>602C</w:t>
      </w:r>
    </w:p>
    <w:p w:rsidR="001929EC" w:rsidRPr="00203571" w:rsidRDefault="001929EC" w:rsidP="00203571">
      <w:pPr>
        <w:pStyle w:val="Item"/>
      </w:pPr>
      <w:r w:rsidRPr="00203571">
        <w:t>Insert:</w:t>
      </w:r>
    </w:p>
    <w:p w:rsidR="001929EC" w:rsidRPr="00203571" w:rsidRDefault="001929EC" w:rsidP="00203571">
      <w:pPr>
        <w:pStyle w:val="ActHead5"/>
      </w:pPr>
      <w:bookmarkStart w:id="110" w:name="_Toc511305393"/>
      <w:r w:rsidRPr="00203571">
        <w:rPr>
          <w:rStyle w:val="CharSectno"/>
        </w:rPr>
        <w:t>602D</w:t>
      </w:r>
      <w:r w:rsidRPr="00203571">
        <w:t xml:space="preserve">  Relief from activity test—rehabilitation program</w:t>
      </w:r>
      <w:bookmarkEnd w:id="110"/>
    </w:p>
    <w:p w:rsidR="001929EC" w:rsidRPr="00203571" w:rsidRDefault="001929EC" w:rsidP="00203571">
      <w:pPr>
        <w:pStyle w:val="subsection"/>
      </w:pPr>
      <w:r w:rsidRPr="00203571">
        <w:tab/>
      </w:r>
      <w:r w:rsidRPr="00203571">
        <w:tab/>
        <w:t>If:</w:t>
      </w:r>
    </w:p>
    <w:p w:rsidR="001929EC" w:rsidRPr="00203571" w:rsidRDefault="001929EC" w:rsidP="00203571">
      <w:pPr>
        <w:pStyle w:val="paragraph"/>
      </w:pPr>
      <w:r w:rsidRPr="00203571">
        <w:tab/>
        <w:t>(a)</w:t>
      </w:r>
      <w:r w:rsidRPr="00203571">
        <w:tab/>
        <w:t>subparagraph</w:t>
      </w:r>
      <w:r w:rsidR="00203571" w:rsidRPr="00203571">
        <w:t> </w:t>
      </w:r>
      <w:r w:rsidRPr="00203571">
        <w:t>593(1)(a)(iii) applies in relation to a person; and</w:t>
      </w:r>
    </w:p>
    <w:p w:rsidR="001929EC" w:rsidRPr="00203571" w:rsidRDefault="001929EC" w:rsidP="00203571">
      <w:pPr>
        <w:pStyle w:val="paragraph"/>
      </w:pPr>
      <w:r w:rsidRPr="00203571">
        <w:tab/>
        <w:t>(b)</w:t>
      </w:r>
      <w:r w:rsidRPr="00203571">
        <w:tab/>
        <w:t>the person is undertaking a rehabilitation program; and</w:t>
      </w:r>
    </w:p>
    <w:p w:rsidR="001929EC" w:rsidRPr="00203571" w:rsidRDefault="001929EC" w:rsidP="00203571">
      <w:pPr>
        <w:pStyle w:val="paragraph"/>
      </w:pPr>
      <w:r w:rsidRPr="00203571">
        <w:tab/>
        <w:t>(c)</w:t>
      </w:r>
      <w:r w:rsidRPr="00203571">
        <w:tab/>
        <w:t>the program is intended to enhance the person’s ability to work; and</w:t>
      </w:r>
    </w:p>
    <w:p w:rsidR="001929EC" w:rsidRPr="00203571" w:rsidRDefault="001929EC" w:rsidP="00203571">
      <w:pPr>
        <w:pStyle w:val="paragraph"/>
      </w:pPr>
      <w:r w:rsidRPr="00203571">
        <w:tab/>
        <w:t>(d)</w:t>
      </w:r>
      <w:r w:rsidRPr="00203571">
        <w:tab/>
        <w:t>the length of the person’s participation in the program is, or is likely to be, at least 6 weeks; and</w:t>
      </w:r>
    </w:p>
    <w:p w:rsidR="001929EC" w:rsidRPr="00203571" w:rsidRDefault="001929EC" w:rsidP="00203571">
      <w:pPr>
        <w:pStyle w:val="paragraph"/>
      </w:pPr>
      <w:r w:rsidRPr="00203571">
        <w:tab/>
        <w:t>(e)</w:t>
      </w:r>
      <w:r w:rsidRPr="00203571">
        <w:tab/>
        <w:t>the person’s participation in the program is, or is likely to, end within the period of 208 weeks after the jobseeker payment commenced to be payable to the person;</w:t>
      </w:r>
    </w:p>
    <w:p w:rsidR="001929EC" w:rsidRPr="00203571" w:rsidRDefault="001929EC" w:rsidP="00203571">
      <w:pPr>
        <w:pStyle w:val="subsection2"/>
      </w:pPr>
      <w:r w:rsidRPr="00203571">
        <w:t>the person is not required to satisfy the activity test for the duration of the period the person is undertaking the rehabilitation program or for such shorter or longer period determined by the Secretary.</w:t>
      </w:r>
    </w:p>
    <w:p w:rsidR="007F50E4" w:rsidRPr="00203571" w:rsidRDefault="0010668F" w:rsidP="00203571">
      <w:pPr>
        <w:pStyle w:val="ItemHead"/>
      </w:pPr>
      <w:r w:rsidRPr="00203571">
        <w:t>18</w:t>
      </w:r>
      <w:r w:rsidR="007F50E4" w:rsidRPr="00203571">
        <w:t xml:space="preserve">  Subsection</w:t>
      </w:r>
      <w:r w:rsidR="00203571" w:rsidRPr="00203571">
        <w:t> </w:t>
      </w:r>
      <w:r w:rsidR="007F50E4" w:rsidRPr="00203571">
        <w:t>605(2C)</w:t>
      </w:r>
    </w:p>
    <w:p w:rsidR="007F50E4" w:rsidRPr="00203571" w:rsidRDefault="007F50E4" w:rsidP="00203571">
      <w:pPr>
        <w:pStyle w:val="Item"/>
      </w:pPr>
      <w:r w:rsidRPr="00203571">
        <w:t>After “602C”, insert “, 602D”.</w:t>
      </w:r>
    </w:p>
    <w:p w:rsidR="001929EC" w:rsidRPr="00203571" w:rsidRDefault="0010668F" w:rsidP="00203571">
      <w:pPr>
        <w:pStyle w:val="ItemHead"/>
      </w:pPr>
      <w:r w:rsidRPr="00203571">
        <w:t>19</w:t>
      </w:r>
      <w:r w:rsidR="001929EC" w:rsidRPr="00203571">
        <w:t xml:space="preserve">  Before Division</w:t>
      </w:r>
      <w:r w:rsidR="00203571" w:rsidRPr="00203571">
        <w:t> </w:t>
      </w:r>
      <w:r w:rsidR="001929EC" w:rsidRPr="00203571">
        <w:t>1 of Part</w:t>
      </w:r>
      <w:r w:rsidR="00203571" w:rsidRPr="00203571">
        <w:t> </w:t>
      </w:r>
      <w:r w:rsidR="001929EC" w:rsidRPr="00203571">
        <w:t>2.14</w:t>
      </w:r>
    </w:p>
    <w:p w:rsidR="001929EC" w:rsidRPr="00203571" w:rsidRDefault="001929EC" w:rsidP="00203571">
      <w:pPr>
        <w:pStyle w:val="Item"/>
      </w:pPr>
      <w:r w:rsidRPr="00203571">
        <w:t>Insert:</w:t>
      </w:r>
    </w:p>
    <w:p w:rsidR="001929EC" w:rsidRPr="00203571" w:rsidRDefault="001929EC" w:rsidP="00203571">
      <w:pPr>
        <w:pStyle w:val="ActHead3"/>
      </w:pPr>
      <w:bookmarkStart w:id="111" w:name="_Toc511305394"/>
      <w:r w:rsidRPr="00203571">
        <w:rPr>
          <w:rStyle w:val="CharDivNo"/>
        </w:rPr>
        <w:t>Division</w:t>
      </w:r>
      <w:r w:rsidR="00203571" w:rsidRPr="00203571">
        <w:rPr>
          <w:rStyle w:val="CharDivNo"/>
        </w:rPr>
        <w:t> </w:t>
      </w:r>
      <w:r w:rsidRPr="00203571">
        <w:rPr>
          <w:rStyle w:val="CharDivNo"/>
        </w:rPr>
        <w:t>1A</w:t>
      </w:r>
      <w:r w:rsidRPr="00203571">
        <w:t>—</w:t>
      </w:r>
      <w:r w:rsidRPr="00203571">
        <w:rPr>
          <w:rStyle w:val="CharDivText"/>
        </w:rPr>
        <w:t>Time limit on grants of sickness allowance</w:t>
      </w:r>
      <w:bookmarkEnd w:id="111"/>
    </w:p>
    <w:p w:rsidR="001929EC" w:rsidRPr="00203571" w:rsidRDefault="001929EC" w:rsidP="00203571">
      <w:pPr>
        <w:pStyle w:val="ActHead5"/>
      </w:pPr>
      <w:bookmarkStart w:id="112" w:name="_Toc511305395"/>
      <w:r w:rsidRPr="00203571">
        <w:rPr>
          <w:rStyle w:val="CharSectno"/>
        </w:rPr>
        <w:t>666A</w:t>
      </w:r>
      <w:r w:rsidRPr="00203571">
        <w:t xml:space="preserve">  Time limit on grants</w:t>
      </w:r>
      <w:bookmarkEnd w:id="112"/>
    </w:p>
    <w:p w:rsidR="001929EC" w:rsidRPr="00203571" w:rsidRDefault="001929EC" w:rsidP="00203571">
      <w:pPr>
        <w:pStyle w:val="subsection"/>
      </w:pPr>
      <w:r w:rsidRPr="00203571">
        <w:tab/>
        <w:t>(1)</w:t>
      </w:r>
      <w:r w:rsidRPr="00203571">
        <w:tab/>
      </w:r>
      <w:r w:rsidR="002A2F72" w:rsidRPr="00203571">
        <w:t>D</w:t>
      </w:r>
      <w:r w:rsidRPr="00203571">
        <w:t>espite anything else in this Part, sickness allowance must not be granted to a person:</w:t>
      </w:r>
    </w:p>
    <w:p w:rsidR="001929EC" w:rsidRPr="00203571" w:rsidRDefault="001929EC" w:rsidP="00203571">
      <w:pPr>
        <w:pStyle w:val="paragraph"/>
      </w:pPr>
      <w:r w:rsidRPr="00203571">
        <w:tab/>
        <w:t>(a)</w:t>
      </w:r>
      <w:r w:rsidRPr="00203571">
        <w:tab/>
        <w:t>unless the person’s claim for the allowance is made before 20</w:t>
      </w:r>
      <w:r w:rsidR="00203571" w:rsidRPr="00203571">
        <w:t> </w:t>
      </w:r>
      <w:r w:rsidRPr="00203571">
        <w:t>March 2020; and</w:t>
      </w:r>
    </w:p>
    <w:p w:rsidR="001929EC" w:rsidRPr="00203571" w:rsidRDefault="001929EC" w:rsidP="00203571">
      <w:pPr>
        <w:pStyle w:val="paragraph"/>
      </w:pPr>
      <w:r w:rsidRPr="00203571">
        <w:tab/>
        <w:t>(b)</w:t>
      </w:r>
      <w:r w:rsidRPr="00203571">
        <w:tab/>
        <w:t>the person is qualified for the allowance, and the allowance is payable to the person, before that day.</w:t>
      </w:r>
    </w:p>
    <w:p w:rsidR="001929EC" w:rsidRPr="00203571" w:rsidRDefault="001929EC" w:rsidP="00203571">
      <w:pPr>
        <w:pStyle w:val="notetext"/>
      </w:pPr>
      <w:r w:rsidRPr="00203571">
        <w:t>Note:</w:t>
      </w:r>
      <w:r w:rsidRPr="00203571">
        <w:tab/>
        <w:t>A person’s claim for sickness allowance may be taken to have been made before 20</w:t>
      </w:r>
      <w:r w:rsidR="00203571" w:rsidRPr="00203571">
        <w:t> </w:t>
      </w:r>
      <w:r w:rsidRPr="00203571">
        <w:t>March 2020 in accor</w:t>
      </w:r>
      <w:r w:rsidR="00F97ABF" w:rsidRPr="00203571">
        <w:t>d</w:t>
      </w:r>
      <w:r w:rsidRPr="00203571">
        <w:t>ance with section</w:t>
      </w:r>
      <w:r w:rsidR="00203571" w:rsidRPr="00203571">
        <w:t> </w:t>
      </w:r>
      <w:r w:rsidRPr="00203571">
        <w:t>12 or 15 of the Administration Act.</w:t>
      </w:r>
    </w:p>
    <w:p w:rsidR="001929EC" w:rsidRPr="00203571" w:rsidRDefault="001929EC" w:rsidP="00203571">
      <w:pPr>
        <w:pStyle w:val="subsection"/>
      </w:pPr>
      <w:r w:rsidRPr="00203571">
        <w:tab/>
        <w:t>(2)</w:t>
      </w:r>
      <w:r w:rsidRPr="00203571">
        <w:tab/>
        <w:t>This section does not apply in relation to a determination by the Secretary under section</w:t>
      </w:r>
      <w:r w:rsidR="00203571" w:rsidRPr="00203571">
        <w:t> </w:t>
      </w:r>
      <w:r w:rsidRPr="00203571">
        <w:t>85 of the Administration Act.</w:t>
      </w:r>
    </w:p>
    <w:p w:rsidR="001929EC" w:rsidRPr="00203571" w:rsidRDefault="0010668F" w:rsidP="00203571">
      <w:pPr>
        <w:pStyle w:val="ItemHead"/>
      </w:pPr>
      <w:r w:rsidRPr="00203571">
        <w:t>20</w:t>
      </w:r>
      <w:r w:rsidR="001929EC" w:rsidRPr="00203571">
        <w:t xml:space="preserve">  At the end of section</w:t>
      </w:r>
      <w:r w:rsidR="00203571" w:rsidRPr="00203571">
        <w:t> </w:t>
      </w:r>
      <w:r w:rsidR="001929EC" w:rsidRPr="00203571">
        <w:t>669</w:t>
      </w:r>
    </w:p>
    <w:p w:rsidR="001929EC" w:rsidRPr="00203571" w:rsidRDefault="001929EC" w:rsidP="00203571">
      <w:pPr>
        <w:pStyle w:val="Item"/>
      </w:pPr>
      <w:r w:rsidRPr="00203571">
        <w:t>Add:</w:t>
      </w:r>
    </w:p>
    <w:p w:rsidR="001929EC" w:rsidRPr="00203571" w:rsidRDefault="001929EC" w:rsidP="00203571">
      <w:pPr>
        <w:pStyle w:val="subsection"/>
      </w:pPr>
      <w:r w:rsidRPr="00203571">
        <w:tab/>
        <w:t>(8)</w:t>
      </w:r>
      <w:r w:rsidRPr="00203571">
        <w:tab/>
        <w:t>Despite any other provision of this section, the Secretary must not extend a person’s maximum allowance period on or after 20</w:t>
      </w:r>
      <w:r w:rsidR="00203571" w:rsidRPr="00203571">
        <w:t> </w:t>
      </w:r>
      <w:r w:rsidRPr="00203571">
        <w:t>March 2020.</w:t>
      </w:r>
    </w:p>
    <w:p w:rsidR="001929EC" w:rsidRPr="00203571" w:rsidRDefault="0010668F" w:rsidP="00203571">
      <w:pPr>
        <w:pStyle w:val="ItemHead"/>
      </w:pPr>
      <w:r w:rsidRPr="00203571">
        <w:t>21</w:t>
      </w:r>
      <w:r w:rsidR="001929EC" w:rsidRPr="00203571">
        <w:t xml:space="preserve">  Transitional provisions—sickness allowance</w:t>
      </w:r>
    </w:p>
    <w:p w:rsidR="001929EC" w:rsidRPr="00203571" w:rsidRDefault="001929EC" w:rsidP="00203571">
      <w:pPr>
        <w:pStyle w:val="Subitem"/>
      </w:pPr>
      <w:r w:rsidRPr="00203571">
        <w:t>(1)</w:t>
      </w:r>
      <w:r w:rsidRPr="00203571">
        <w:tab/>
        <w:t>If:</w:t>
      </w:r>
    </w:p>
    <w:p w:rsidR="001929EC" w:rsidRPr="00203571" w:rsidRDefault="001929EC" w:rsidP="00203571">
      <w:pPr>
        <w:pStyle w:val="paragraph"/>
      </w:pPr>
      <w:r w:rsidRPr="00203571">
        <w:tab/>
        <w:t>(a)</w:t>
      </w:r>
      <w:r w:rsidRPr="00203571">
        <w:tab/>
        <w:t>before 20</w:t>
      </w:r>
      <w:r w:rsidR="00203571" w:rsidRPr="00203571">
        <w:t> </w:t>
      </w:r>
      <w:r w:rsidRPr="00203571">
        <w:t>March 2020, a person made a claim for sickness allowance; and</w:t>
      </w:r>
    </w:p>
    <w:p w:rsidR="001929EC" w:rsidRPr="00203571" w:rsidRDefault="001929EC" w:rsidP="00203571">
      <w:pPr>
        <w:pStyle w:val="paragraph"/>
      </w:pPr>
      <w:r w:rsidRPr="00203571">
        <w:tab/>
        <w:t>(b)</w:t>
      </w:r>
      <w:r w:rsidRPr="00203571">
        <w:tab/>
        <w:t xml:space="preserve">immediately before that day, the person was not qualified for the allowance, or the allowance was not payable to the person, because of one or more of the following waiting periods (a </w:t>
      </w:r>
      <w:r w:rsidRPr="00203571">
        <w:rPr>
          <w:b/>
          <w:i/>
        </w:rPr>
        <w:t>sickness allowance waiting period</w:t>
      </w:r>
      <w:r w:rsidRPr="00203571">
        <w:t>):</w:t>
      </w:r>
    </w:p>
    <w:p w:rsidR="001929EC" w:rsidRPr="00203571" w:rsidRDefault="001929EC" w:rsidP="00203571">
      <w:pPr>
        <w:pStyle w:val="paragraphsub"/>
      </w:pPr>
      <w:r w:rsidRPr="00203571">
        <w:tab/>
        <w:t>(i)</w:t>
      </w:r>
      <w:r w:rsidRPr="00203571">
        <w:tab/>
        <w:t>a liquid assets test waiting period under section</w:t>
      </w:r>
      <w:r w:rsidR="00203571" w:rsidRPr="00203571">
        <w:t> </w:t>
      </w:r>
      <w:r w:rsidRPr="00203571">
        <w:t xml:space="preserve">676 of the </w:t>
      </w:r>
      <w:r w:rsidRPr="00203571">
        <w:rPr>
          <w:i/>
        </w:rPr>
        <w:t>Social Security Act 1991</w:t>
      </w:r>
      <w:r w:rsidRPr="00203571">
        <w:t>;</w:t>
      </w:r>
    </w:p>
    <w:p w:rsidR="001929EC" w:rsidRPr="00203571" w:rsidRDefault="001929EC" w:rsidP="00203571">
      <w:pPr>
        <w:pStyle w:val="paragraphsub"/>
      </w:pPr>
      <w:r w:rsidRPr="00203571">
        <w:tab/>
        <w:t>(ii)</w:t>
      </w:r>
      <w:r w:rsidRPr="00203571">
        <w:tab/>
        <w:t>an ordinary waiting period under sections</w:t>
      </w:r>
      <w:r w:rsidR="00203571" w:rsidRPr="00203571">
        <w:t> </w:t>
      </w:r>
      <w:r w:rsidRPr="00203571">
        <w:t>693 and 694 of that Act;</w:t>
      </w:r>
    </w:p>
    <w:p w:rsidR="001929EC" w:rsidRPr="00203571" w:rsidRDefault="001929EC" w:rsidP="00203571">
      <w:pPr>
        <w:pStyle w:val="paragraphsub"/>
      </w:pPr>
      <w:r w:rsidRPr="00203571">
        <w:tab/>
        <w:t>(iii)</w:t>
      </w:r>
      <w:r w:rsidRPr="00203571">
        <w:tab/>
        <w:t>a newly arrived resident’s waiting period under sections</w:t>
      </w:r>
      <w:r w:rsidR="00203571" w:rsidRPr="00203571">
        <w:t> </w:t>
      </w:r>
      <w:r w:rsidRPr="00203571">
        <w:t>696B and 696C of that Act;</w:t>
      </w:r>
    </w:p>
    <w:p w:rsidR="001929EC" w:rsidRPr="00203571" w:rsidRDefault="001929EC" w:rsidP="00203571">
      <w:pPr>
        <w:pStyle w:val="Item"/>
      </w:pPr>
      <w:r w:rsidRPr="00203571">
        <w:t>then:</w:t>
      </w:r>
    </w:p>
    <w:p w:rsidR="001929EC" w:rsidRPr="00203571" w:rsidRDefault="001929EC" w:rsidP="00203571">
      <w:pPr>
        <w:pStyle w:val="paragraph"/>
      </w:pPr>
      <w:r w:rsidRPr="00203571">
        <w:tab/>
        <w:t>(c)</w:t>
      </w:r>
      <w:r w:rsidRPr="00203571">
        <w:tab/>
        <w:t>the person is taken to have made a claim for jobseeker payment on 20</w:t>
      </w:r>
      <w:r w:rsidR="00203571" w:rsidRPr="00203571">
        <w:t> </w:t>
      </w:r>
      <w:r w:rsidRPr="00203571">
        <w:t>March 2020; and</w:t>
      </w:r>
    </w:p>
    <w:p w:rsidR="001929EC" w:rsidRPr="00203571" w:rsidRDefault="001929EC" w:rsidP="00203571">
      <w:pPr>
        <w:pStyle w:val="paragraph"/>
      </w:pPr>
      <w:r w:rsidRPr="00203571">
        <w:tab/>
        <w:t>(d)</w:t>
      </w:r>
      <w:r w:rsidRPr="00203571">
        <w:tab/>
        <w:t>any waiting period that the person is subject to under Part</w:t>
      </w:r>
      <w:r w:rsidR="00203571" w:rsidRPr="00203571">
        <w:t> </w:t>
      </w:r>
      <w:r w:rsidRPr="00203571">
        <w:t>2.12 of that Act that corresponds to a sickness allowance waiting period is taken to have started on the day the sickness allowance waiting period started.</w:t>
      </w:r>
    </w:p>
    <w:p w:rsidR="001929EC" w:rsidRPr="00203571" w:rsidRDefault="001929EC" w:rsidP="00203571">
      <w:pPr>
        <w:pStyle w:val="Subitem"/>
      </w:pPr>
      <w:r w:rsidRPr="00203571">
        <w:t>(2)</w:t>
      </w:r>
      <w:r w:rsidRPr="00203571">
        <w:tab/>
        <w:t>If:</w:t>
      </w:r>
    </w:p>
    <w:p w:rsidR="001929EC" w:rsidRPr="00203571" w:rsidRDefault="001929EC" w:rsidP="00203571">
      <w:pPr>
        <w:pStyle w:val="paragraph"/>
      </w:pPr>
      <w:r w:rsidRPr="00203571">
        <w:tab/>
        <w:t>(a)</w:t>
      </w:r>
      <w:r w:rsidRPr="00203571">
        <w:tab/>
        <w:t>before 20</w:t>
      </w:r>
      <w:r w:rsidR="00203571" w:rsidRPr="00203571">
        <w:t> </w:t>
      </w:r>
      <w:r w:rsidRPr="00203571">
        <w:t>March 2020, a person’s claim for sickness allowance was granted by a determination made by the Secretary in accordance with subsection</w:t>
      </w:r>
      <w:r w:rsidR="00203571" w:rsidRPr="00203571">
        <w:t> </w:t>
      </w:r>
      <w:r w:rsidRPr="00203571">
        <w:t xml:space="preserve">37(3) of the </w:t>
      </w:r>
      <w:r w:rsidRPr="00203571">
        <w:rPr>
          <w:i/>
        </w:rPr>
        <w:t>Social Security (Administration) Act 1999</w:t>
      </w:r>
      <w:r w:rsidRPr="00203571">
        <w:t>; and</w:t>
      </w:r>
    </w:p>
    <w:p w:rsidR="001929EC" w:rsidRPr="00203571" w:rsidRDefault="001929EC" w:rsidP="00203571">
      <w:pPr>
        <w:pStyle w:val="paragraph"/>
      </w:pPr>
      <w:r w:rsidRPr="00203571">
        <w:tab/>
        <w:t>(b)</w:t>
      </w:r>
      <w:r w:rsidRPr="00203571">
        <w:tab/>
        <w:t>immediately before that day, the person was subject to a seasonal work preclusion period;</w:t>
      </w:r>
    </w:p>
    <w:p w:rsidR="001929EC" w:rsidRPr="00203571" w:rsidRDefault="001929EC" w:rsidP="00203571">
      <w:pPr>
        <w:pStyle w:val="Item"/>
      </w:pPr>
      <w:r w:rsidRPr="00203571">
        <w:t>then:</w:t>
      </w:r>
    </w:p>
    <w:p w:rsidR="001929EC" w:rsidRPr="00203571" w:rsidRDefault="001929EC" w:rsidP="00203571">
      <w:pPr>
        <w:pStyle w:val="paragraph"/>
      </w:pPr>
      <w:r w:rsidRPr="00203571">
        <w:tab/>
        <w:t>(c)</w:t>
      </w:r>
      <w:r w:rsidRPr="00203571">
        <w:tab/>
        <w:t>the determination has effect as if it were a determination granting jobseeker payment to the person; and</w:t>
      </w:r>
    </w:p>
    <w:p w:rsidR="001929EC" w:rsidRPr="00203571" w:rsidRDefault="001929EC" w:rsidP="00203571">
      <w:pPr>
        <w:pStyle w:val="paragraph"/>
      </w:pPr>
      <w:r w:rsidRPr="00203571">
        <w:tab/>
        <w:t>(d)</w:t>
      </w:r>
      <w:r w:rsidRPr="00203571">
        <w:tab/>
        <w:t>for the purposes of sections</w:t>
      </w:r>
      <w:r w:rsidR="00203571" w:rsidRPr="00203571">
        <w:t> </w:t>
      </w:r>
      <w:r w:rsidRPr="00203571">
        <w:t xml:space="preserve">16A and 633 of the </w:t>
      </w:r>
      <w:r w:rsidRPr="00203571">
        <w:rPr>
          <w:i/>
        </w:rPr>
        <w:t>Social Security Act 1991</w:t>
      </w:r>
      <w:r w:rsidRPr="00203571">
        <w:t>, the person is taken to have lodged a claim for jobseeker payment on the day the person lodged the claim for sickness allowance.</w:t>
      </w:r>
    </w:p>
    <w:p w:rsidR="001929EC" w:rsidRPr="00203571" w:rsidRDefault="001929EC" w:rsidP="00203571">
      <w:pPr>
        <w:pStyle w:val="ActHead7"/>
        <w:pageBreakBefore/>
      </w:pPr>
      <w:bookmarkStart w:id="113" w:name="_Toc511305396"/>
      <w:r w:rsidRPr="00203571">
        <w:rPr>
          <w:rStyle w:val="CharAmPartNo"/>
        </w:rPr>
        <w:t>Part</w:t>
      </w:r>
      <w:r w:rsidR="00203571" w:rsidRPr="00203571">
        <w:rPr>
          <w:rStyle w:val="CharAmPartNo"/>
        </w:rPr>
        <w:t> </w:t>
      </w:r>
      <w:r w:rsidRPr="00203571">
        <w:rPr>
          <w:rStyle w:val="CharAmPartNo"/>
        </w:rPr>
        <w:t>2</w:t>
      </w:r>
      <w:r w:rsidRPr="00203571">
        <w:t>—</w:t>
      </w:r>
      <w:r w:rsidRPr="00203571">
        <w:rPr>
          <w:rStyle w:val="CharAmPartText"/>
        </w:rPr>
        <w:t>Amendments commencing 20</w:t>
      </w:r>
      <w:r w:rsidR="00203571" w:rsidRPr="00203571">
        <w:rPr>
          <w:rStyle w:val="CharAmPartText"/>
        </w:rPr>
        <w:t> </w:t>
      </w:r>
      <w:r w:rsidRPr="00203571">
        <w:rPr>
          <w:rStyle w:val="CharAmPartText"/>
        </w:rPr>
        <w:t>September 2020</w:t>
      </w:r>
      <w:bookmarkEnd w:id="113"/>
    </w:p>
    <w:p w:rsidR="001929EC" w:rsidRPr="00203571" w:rsidRDefault="001929EC" w:rsidP="00203571">
      <w:pPr>
        <w:pStyle w:val="ActHead9"/>
        <w:rPr>
          <w:i w:val="0"/>
        </w:rPr>
      </w:pPr>
      <w:bookmarkStart w:id="114" w:name="_Toc511305397"/>
      <w:r w:rsidRPr="00203571">
        <w:t>A New Tax System (Medicare Levy Surcharge—Fringe Benefits) Act 1999</w:t>
      </w:r>
      <w:bookmarkEnd w:id="114"/>
    </w:p>
    <w:p w:rsidR="001929EC" w:rsidRPr="00203571" w:rsidRDefault="0010668F" w:rsidP="00203571">
      <w:pPr>
        <w:pStyle w:val="ItemHead"/>
      </w:pPr>
      <w:r w:rsidRPr="00203571">
        <w:t>22</w:t>
      </w:r>
      <w:r w:rsidR="001929EC" w:rsidRPr="00203571">
        <w:t xml:space="preserve">  Paragraph 13(2)(a)</w:t>
      </w:r>
    </w:p>
    <w:p w:rsidR="001929EC" w:rsidRPr="00203571" w:rsidRDefault="001929EC" w:rsidP="00203571">
      <w:pPr>
        <w:pStyle w:val="Item"/>
      </w:pPr>
      <w:r w:rsidRPr="00203571">
        <w:t>Omit “(c),”.</w:t>
      </w:r>
    </w:p>
    <w:p w:rsidR="001929EC" w:rsidRPr="00203571" w:rsidRDefault="0010668F" w:rsidP="00203571">
      <w:pPr>
        <w:pStyle w:val="ItemHead"/>
      </w:pPr>
      <w:r w:rsidRPr="00203571">
        <w:t>23</w:t>
      </w:r>
      <w:r w:rsidR="001929EC" w:rsidRPr="00203571">
        <w:t xml:space="preserve">  Subsection</w:t>
      </w:r>
      <w:r w:rsidR="00203571" w:rsidRPr="00203571">
        <w:t> </w:t>
      </w:r>
      <w:r w:rsidR="001929EC" w:rsidRPr="00203571">
        <w:t>13(2) (note)</w:t>
      </w:r>
    </w:p>
    <w:p w:rsidR="001929EC" w:rsidRPr="00203571" w:rsidRDefault="001929EC" w:rsidP="00203571">
      <w:pPr>
        <w:pStyle w:val="Item"/>
      </w:pPr>
      <w:r w:rsidRPr="00203571">
        <w:t>Omit “(c),”.</w:t>
      </w:r>
    </w:p>
    <w:p w:rsidR="001929EC" w:rsidRPr="00203571" w:rsidRDefault="0010668F" w:rsidP="00203571">
      <w:pPr>
        <w:pStyle w:val="ItemHead"/>
      </w:pPr>
      <w:r w:rsidRPr="00203571">
        <w:t>24</w:t>
      </w:r>
      <w:r w:rsidR="001929EC" w:rsidRPr="00203571">
        <w:t xml:space="preserve">  Paragraph 14(2)(a)</w:t>
      </w:r>
    </w:p>
    <w:p w:rsidR="001929EC" w:rsidRPr="00203571" w:rsidRDefault="001929EC" w:rsidP="00203571">
      <w:pPr>
        <w:pStyle w:val="Item"/>
      </w:pPr>
      <w:r w:rsidRPr="00203571">
        <w:t>Omit “(c),”.</w:t>
      </w:r>
    </w:p>
    <w:p w:rsidR="001929EC" w:rsidRPr="00203571" w:rsidRDefault="0010668F" w:rsidP="00203571">
      <w:pPr>
        <w:pStyle w:val="ItemHead"/>
      </w:pPr>
      <w:r w:rsidRPr="00203571">
        <w:t>25</w:t>
      </w:r>
      <w:r w:rsidR="001929EC" w:rsidRPr="00203571">
        <w:t xml:space="preserve">  Subsection</w:t>
      </w:r>
      <w:r w:rsidR="00203571" w:rsidRPr="00203571">
        <w:t> </w:t>
      </w:r>
      <w:r w:rsidR="001929EC" w:rsidRPr="00203571">
        <w:t>14(2) (note)</w:t>
      </w:r>
    </w:p>
    <w:p w:rsidR="001929EC" w:rsidRPr="00203571" w:rsidRDefault="001929EC" w:rsidP="00203571">
      <w:pPr>
        <w:pStyle w:val="Item"/>
      </w:pPr>
      <w:r w:rsidRPr="00203571">
        <w:t>Omit “(c),”.</w:t>
      </w:r>
    </w:p>
    <w:p w:rsidR="001929EC" w:rsidRPr="00203571" w:rsidRDefault="001929EC" w:rsidP="00203571">
      <w:pPr>
        <w:pStyle w:val="ActHead9"/>
        <w:rPr>
          <w:i w:val="0"/>
        </w:rPr>
      </w:pPr>
      <w:bookmarkStart w:id="115" w:name="_Toc511305398"/>
      <w:r w:rsidRPr="00203571">
        <w:t>Income Tax Assessment Act 1936</w:t>
      </w:r>
      <w:bookmarkEnd w:id="115"/>
    </w:p>
    <w:p w:rsidR="001929EC" w:rsidRPr="00203571" w:rsidRDefault="0010668F" w:rsidP="00203571">
      <w:pPr>
        <w:pStyle w:val="ItemHead"/>
      </w:pPr>
      <w:r w:rsidRPr="00203571">
        <w:t>26</w:t>
      </w:r>
      <w:r w:rsidR="001929EC" w:rsidRPr="00203571">
        <w:t xml:space="preserve">  Subsection</w:t>
      </w:r>
      <w:r w:rsidR="00203571" w:rsidRPr="00203571">
        <w:t> </w:t>
      </w:r>
      <w:r w:rsidR="001929EC" w:rsidRPr="00203571">
        <w:t>160AAA(1) (</w:t>
      </w:r>
      <w:r w:rsidR="00203571" w:rsidRPr="00203571">
        <w:t>paragraph (</w:t>
      </w:r>
      <w:r w:rsidR="001929EC" w:rsidRPr="00203571">
        <w:t xml:space="preserve">a) of the definition of </w:t>
      </w:r>
      <w:r w:rsidR="001929EC" w:rsidRPr="00203571">
        <w:rPr>
          <w:i/>
        </w:rPr>
        <w:t>rebatable benefit</w:t>
      </w:r>
      <w:r w:rsidR="001929EC" w:rsidRPr="00203571">
        <w:t>)</w:t>
      </w:r>
    </w:p>
    <w:p w:rsidR="001929EC" w:rsidRPr="00203571" w:rsidRDefault="001929EC" w:rsidP="00203571">
      <w:pPr>
        <w:pStyle w:val="Item"/>
      </w:pPr>
      <w:r w:rsidRPr="00203571">
        <w:t>Omit “2.14,”.</w:t>
      </w:r>
    </w:p>
    <w:p w:rsidR="001929EC" w:rsidRPr="00203571" w:rsidRDefault="0010668F" w:rsidP="00203571">
      <w:pPr>
        <w:pStyle w:val="ItemHead"/>
      </w:pPr>
      <w:r w:rsidRPr="00203571">
        <w:t>27</w:t>
      </w:r>
      <w:r w:rsidR="001929EC" w:rsidRPr="00203571">
        <w:t xml:space="preserve">  Paragraph 202CB(6)(a)</w:t>
      </w:r>
    </w:p>
    <w:p w:rsidR="001929EC" w:rsidRPr="00203571" w:rsidRDefault="001929EC" w:rsidP="00203571">
      <w:pPr>
        <w:pStyle w:val="Item"/>
      </w:pPr>
      <w:r w:rsidRPr="00203571">
        <w:t>Omit “, a sickness allowance”.</w:t>
      </w:r>
    </w:p>
    <w:p w:rsidR="001929EC" w:rsidRPr="00203571" w:rsidRDefault="0010668F" w:rsidP="00203571">
      <w:pPr>
        <w:pStyle w:val="ItemHead"/>
      </w:pPr>
      <w:r w:rsidRPr="00203571">
        <w:t>28</w:t>
      </w:r>
      <w:r w:rsidR="001929EC" w:rsidRPr="00203571">
        <w:t xml:space="preserve">  Paragraph 202CE(7)(a)</w:t>
      </w:r>
    </w:p>
    <w:p w:rsidR="001929EC" w:rsidRPr="00203571" w:rsidRDefault="001929EC" w:rsidP="00203571">
      <w:pPr>
        <w:pStyle w:val="Item"/>
      </w:pPr>
      <w:r w:rsidRPr="00203571">
        <w:t>Omit “, a sickness allowance”.</w:t>
      </w:r>
    </w:p>
    <w:p w:rsidR="001929EC" w:rsidRPr="00203571" w:rsidRDefault="0010668F" w:rsidP="00203571">
      <w:pPr>
        <w:pStyle w:val="ItemHead"/>
      </w:pPr>
      <w:r w:rsidRPr="00203571">
        <w:t>29</w:t>
      </w:r>
      <w:r w:rsidR="001929EC" w:rsidRPr="00203571">
        <w:t xml:space="preserve">  Subsection</w:t>
      </w:r>
      <w:r w:rsidR="00203571" w:rsidRPr="00203571">
        <w:t> </w:t>
      </w:r>
      <w:r w:rsidR="001929EC" w:rsidRPr="00203571">
        <w:t>251R(6A)</w:t>
      </w:r>
    </w:p>
    <w:p w:rsidR="001929EC" w:rsidRPr="00203571" w:rsidRDefault="001929EC" w:rsidP="00203571">
      <w:pPr>
        <w:pStyle w:val="Item"/>
      </w:pPr>
      <w:r w:rsidRPr="00203571">
        <w:t>Omit “(c),”.</w:t>
      </w:r>
    </w:p>
    <w:p w:rsidR="001929EC" w:rsidRPr="00203571" w:rsidRDefault="0010668F" w:rsidP="00203571">
      <w:pPr>
        <w:pStyle w:val="ItemHead"/>
      </w:pPr>
      <w:r w:rsidRPr="00203571">
        <w:t>30</w:t>
      </w:r>
      <w:r w:rsidR="001929EC" w:rsidRPr="00203571">
        <w:t xml:space="preserve">  Paragraph 251U(1)(c)</w:t>
      </w:r>
    </w:p>
    <w:p w:rsidR="001929EC" w:rsidRPr="00203571" w:rsidRDefault="001929EC" w:rsidP="00203571">
      <w:pPr>
        <w:pStyle w:val="Item"/>
      </w:pPr>
      <w:r w:rsidRPr="00203571">
        <w:t>Repeal the paragraph.</w:t>
      </w:r>
    </w:p>
    <w:p w:rsidR="006268BE" w:rsidRPr="00203571" w:rsidRDefault="0010668F" w:rsidP="00203571">
      <w:pPr>
        <w:pStyle w:val="ItemHead"/>
      </w:pPr>
      <w:r w:rsidRPr="00203571">
        <w:t>31</w:t>
      </w:r>
      <w:r w:rsidR="006268BE" w:rsidRPr="00203571">
        <w:t xml:space="preserve">  Paragraph 251U(3)(b)</w:t>
      </w:r>
    </w:p>
    <w:p w:rsidR="006268BE" w:rsidRPr="00203571" w:rsidRDefault="006268BE" w:rsidP="00203571">
      <w:pPr>
        <w:pStyle w:val="Item"/>
      </w:pPr>
      <w:r w:rsidRPr="00203571">
        <w:t>Omit “(c),”.</w:t>
      </w:r>
    </w:p>
    <w:p w:rsidR="001929EC" w:rsidRPr="00203571" w:rsidRDefault="001929EC" w:rsidP="00203571">
      <w:pPr>
        <w:pStyle w:val="ActHead9"/>
        <w:rPr>
          <w:i w:val="0"/>
        </w:rPr>
      </w:pPr>
      <w:bookmarkStart w:id="116" w:name="_Toc511305399"/>
      <w:r w:rsidRPr="00203571">
        <w:t>Income Tax Assessment Act 1997</w:t>
      </w:r>
      <w:bookmarkEnd w:id="116"/>
    </w:p>
    <w:p w:rsidR="001929EC" w:rsidRPr="00203571" w:rsidRDefault="0010668F" w:rsidP="00203571">
      <w:pPr>
        <w:pStyle w:val="ItemHead"/>
      </w:pPr>
      <w:r w:rsidRPr="00203571">
        <w:t>32</w:t>
      </w:r>
      <w:r w:rsidR="001929EC" w:rsidRPr="00203571">
        <w:t xml:space="preserve">  Section</w:t>
      </w:r>
      <w:r w:rsidR="00203571" w:rsidRPr="00203571">
        <w:t> </w:t>
      </w:r>
      <w:r w:rsidR="001929EC" w:rsidRPr="00203571">
        <w:t>13</w:t>
      </w:r>
      <w:r w:rsidR="00203571">
        <w:noBreakHyphen/>
      </w:r>
      <w:r w:rsidR="001929EC" w:rsidRPr="00203571">
        <w:t>1 (table item headed “sickness benefits”)</w:t>
      </w:r>
    </w:p>
    <w:p w:rsidR="001929EC" w:rsidRPr="00203571" w:rsidRDefault="001929EC" w:rsidP="00203571">
      <w:pPr>
        <w:pStyle w:val="Item"/>
      </w:pPr>
      <w:r w:rsidRPr="00203571">
        <w:t>Repeal the item</w:t>
      </w:r>
      <w:r w:rsidR="00111089" w:rsidRPr="00203571">
        <w:t>.</w:t>
      </w:r>
    </w:p>
    <w:p w:rsidR="001929EC" w:rsidRPr="00203571" w:rsidRDefault="0010668F" w:rsidP="00203571">
      <w:pPr>
        <w:pStyle w:val="ItemHead"/>
      </w:pPr>
      <w:r w:rsidRPr="00203571">
        <w:t>33</w:t>
      </w:r>
      <w:r w:rsidR="001929EC" w:rsidRPr="00203571">
        <w:t xml:space="preserve">  Section</w:t>
      </w:r>
      <w:r w:rsidR="00203571" w:rsidRPr="00203571">
        <w:t> </w:t>
      </w:r>
      <w:r w:rsidR="001929EC" w:rsidRPr="00203571">
        <w:t>13</w:t>
      </w:r>
      <w:r w:rsidR="00203571">
        <w:noBreakHyphen/>
      </w:r>
      <w:r w:rsidR="001929EC" w:rsidRPr="00203571">
        <w:t>1 (table item headed “social security and other benefit payments”)</w:t>
      </w:r>
    </w:p>
    <w:p w:rsidR="001929EC" w:rsidRPr="00203571" w:rsidRDefault="001929EC" w:rsidP="00203571">
      <w:pPr>
        <w:pStyle w:val="Item"/>
      </w:pPr>
      <w:r w:rsidRPr="00203571">
        <w:t>Omit:</w:t>
      </w:r>
    </w:p>
    <w:tbl>
      <w:tblPr>
        <w:tblW w:w="720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80"/>
      </w:tblGrid>
      <w:tr w:rsidR="001929EC" w:rsidRPr="00203571" w:rsidTr="00D10FB8">
        <w:tc>
          <w:tcPr>
            <w:tcW w:w="5222" w:type="dxa"/>
            <w:tcBorders>
              <w:top w:val="nil"/>
              <w:bottom w:val="nil"/>
            </w:tcBorders>
            <w:shd w:val="clear" w:color="auto" w:fill="auto"/>
          </w:tcPr>
          <w:p w:rsidR="001929EC" w:rsidRPr="00203571" w:rsidRDefault="001929EC" w:rsidP="00203571">
            <w:pPr>
              <w:pStyle w:val="tableIndentText"/>
              <w:rPr>
                <w:rFonts w:ascii="Times New Roman" w:hAnsi="Times New Roman"/>
              </w:rPr>
            </w:pPr>
            <w:r w:rsidRPr="00203571">
              <w:rPr>
                <w:rFonts w:ascii="Times New Roman" w:hAnsi="Times New Roman"/>
              </w:rPr>
              <w:t xml:space="preserve">farm household allowance under the </w:t>
            </w:r>
            <w:r w:rsidRPr="00203571">
              <w:rPr>
                <w:rFonts w:ascii="Times New Roman" w:hAnsi="Times New Roman"/>
                <w:i/>
              </w:rPr>
              <w:t xml:space="preserve">Farm Household Support Act 2014 </w:t>
            </w:r>
            <w:r w:rsidRPr="00203571">
              <w:rPr>
                <w:rFonts w:ascii="Times New Roman" w:hAnsi="Times New Roman"/>
              </w:rPr>
              <w:t>see</w:t>
            </w:r>
            <w:r w:rsidRPr="00203571">
              <w:rPr>
                <w:rFonts w:ascii="Times New Roman" w:hAnsi="Times New Roman"/>
                <w:i/>
              </w:rPr>
              <w:t xml:space="preserve"> unemployment, sickness and other benefit payments under the Social Security Act 1991</w:t>
            </w:r>
          </w:p>
        </w:tc>
        <w:tc>
          <w:tcPr>
            <w:tcW w:w="1980" w:type="dxa"/>
            <w:tcBorders>
              <w:top w:val="nil"/>
              <w:bottom w:val="nil"/>
            </w:tcBorders>
            <w:shd w:val="clear" w:color="auto" w:fill="auto"/>
          </w:tcPr>
          <w:p w:rsidR="001929EC" w:rsidRPr="00203571" w:rsidRDefault="001929EC" w:rsidP="00203571">
            <w:pPr>
              <w:pStyle w:val="tableText0"/>
              <w:spacing w:line="240" w:lineRule="auto"/>
              <w:rPr>
                <w:b/>
              </w:rPr>
            </w:pPr>
            <w:r w:rsidRPr="00203571">
              <w:br/>
            </w:r>
          </w:p>
        </w:tc>
      </w:tr>
    </w:tbl>
    <w:p w:rsidR="001929EC" w:rsidRPr="00203571" w:rsidRDefault="001929EC" w:rsidP="00203571">
      <w:pPr>
        <w:pStyle w:val="Item"/>
      </w:pPr>
      <w:r w:rsidRPr="00203571">
        <w:t>substitute:</w:t>
      </w:r>
    </w:p>
    <w:tbl>
      <w:tblPr>
        <w:tblW w:w="720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80"/>
      </w:tblGrid>
      <w:tr w:rsidR="001929EC" w:rsidRPr="00203571" w:rsidTr="00D10FB8">
        <w:tc>
          <w:tcPr>
            <w:tcW w:w="5222" w:type="dxa"/>
            <w:tcBorders>
              <w:top w:val="nil"/>
              <w:bottom w:val="nil"/>
            </w:tcBorders>
            <w:shd w:val="clear" w:color="auto" w:fill="auto"/>
          </w:tcPr>
          <w:p w:rsidR="001929EC" w:rsidRPr="00203571" w:rsidRDefault="001929EC" w:rsidP="00203571">
            <w:pPr>
              <w:pStyle w:val="tableIndentText"/>
              <w:rPr>
                <w:rFonts w:ascii="Times New Roman" w:hAnsi="Times New Roman"/>
              </w:rPr>
            </w:pPr>
            <w:r w:rsidRPr="00203571">
              <w:rPr>
                <w:rFonts w:ascii="Times New Roman" w:hAnsi="Times New Roman"/>
              </w:rPr>
              <w:t xml:space="preserve">farm household allowance under the </w:t>
            </w:r>
            <w:r w:rsidRPr="00203571">
              <w:rPr>
                <w:rFonts w:ascii="Times New Roman" w:hAnsi="Times New Roman"/>
                <w:i/>
              </w:rPr>
              <w:t xml:space="preserve">Farm Household Support Act 2014 </w:t>
            </w:r>
            <w:r w:rsidRPr="00203571">
              <w:rPr>
                <w:rFonts w:ascii="Times New Roman" w:hAnsi="Times New Roman"/>
              </w:rPr>
              <w:t>see</w:t>
            </w:r>
            <w:r w:rsidRPr="00203571">
              <w:rPr>
                <w:rFonts w:ascii="Times New Roman" w:hAnsi="Times New Roman"/>
                <w:i/>
              </w:rPr>
              <w:t xml:space="preserve"> unemployment and other benefit payments under the Social Security Act 1991</w:t>
            </w:r>
          </w:p>
        </w:tc>
        <w:tc>
          <w:tcPr>
            <w:tcW w:w="1980" w:type="dxa"/>
            <w:tcBorders>
              <w:top w:val="nil"/>
              <w:bottom w:val="nil"/>
            </w:tcBorders>
            <w:shd w:val="clear" w:color="auto" w:fill="auto"/>
          </w:tcPr>
          <w:p w:rsidR="001929EC" w:rsidRPr="00203571" w:rsidRDefault="001929EC" w:rsidP="00203571">
            <w:pPr>
              <w:pStyle w:val="tableText0"/>
              <w:spacing w:line="240" w:lineRule="auto"/>
              <w:rPr>
                <w:b/>
              </w:rPr>
            </w:pPr>
            <w:r w:rsidRPr="00203571">
              <w:br/>
            </w:r>
          </w:p>
        </w:tc>
      </w:tr>
    </w:tbl>
    <w:p w:rsidR="001929EC" w:rsidRPr="00203571" w:rsidRDefault="0010668F" w:rsidP="00203571">
      <w:pPr>
        <w:pStyle w:val="ItemHead"/>
      </w:pPr>
      <w:r w:rsidRPr="00203571">
        <w:t>34</w:t>
      </w:r>
      <w:r w:rsidR="001929EC" w:rsidRPr="00203571">
        <w:t xml:space="preserve">  Section</w:t>
      </w:r>
      <w:r w:rsidR="00203571" w:rsidRPr="00203571">
        <w:t> </w:t>
      </w:r>
      <w:r w:rsidR="001929EC" w:rsidRPr="00203571">
        <w:t>13</w:t>
      </w:r>
      <w:r w:rsidR="00203571">
        <w:noBreakHyphen/>
      </w:r>
      <w:r w:rsidR="001929EC" w:rsidRPr="00203571">
        <w:t>1 (table item headed “social security and other benefit payments”)</w:t>
      </w:r>
    </w:p>
    <w:p w:rsidR="001929EC" w:rsidRPr="00203571" w:rsidRDefault="001929EC" w:rsidP="00203571">
      <w:pPr>
        <w:pStyle w:val="Item"/>
      </w:pPr>
      <w:r w:rsidRPr="00203571">
        <w:t>Omit:</w:t>
      </w:r>
    </w:p>
    <w:tbl>
      <w:tblPr>
        <w:tblW w:w="720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80"/>
      </w:tblGrid>
      <w:tr w:rsidR="001929EC" w:rsidRPr="00203571" w:rsidTr="00D10FB8">
        <w:tc>
          <w:tcPr>
            <w:tcW w:w="5222" w:type="dxa"/>
            <w:tcBorders>
              <w:top w:val="nil"/>
              <w:bottom w:val="nil"/>
            </w:tcBorders>
            <w:shd w:val="clear" w:color="auto" w:fill="auto"/>
          </w:tcPr>
          <w:p w:rsidR="001929EC" w:rsidRPr="00203571" w:rsidRDefault="001929EC" w:rsidP="00203571">
            <w:pPr>
              <w:pStyle w:val="tableIndentText"/>
              <w:rPr>
                <w:rFonts w:ascii="Times New Roman" w:hAnsi="Times New Roman"/>
              </w:rPr>
            </w:pPr>
            <w:r w:rsidRPr="00203571">
              <w:rPr>
                <w:rFonts w:ascii="Times New Roman" w:hAnsi="Times New Roman"/>
              </w:rPr>
              <w:t>unemployment, sickness and other benefit payments under the</w:t>
            </w:r>
            <w:r w:rsidRPr="00203571">
              <w:rPr>
                <w:rFonts w:ascii="Times New Roman" w:hAnsi="Times New Roman"/>
                <w:i/>
              </w:rPr>
              <w:t xml:space="preserve"> Social Security Act 1991</w:t>
            </w:r>
            <w:r w:rsidRPr="00203571">
              <w:rPr>
                <w:rFonts w:ascii="Times New Roman" w:hAnsi="Times New Roman"/>
              </w:rPr>
              <w:tab/>
            </w:r>
          </w:p>
        </w:tc>
        <w:tc>
          <w:tcPr>
            <w:tcW w:w="1980" w:type="dxa"/>
            <w:tcBorders>
              <w:top w:val="nil"/>
              <w:bottom w:val="nil"/>
            </w:tcBorders>
            <w:shd w:val="clear" w:color="auto" w:fill="auto"/>
          </w:tcPr>
          <w:p w:rsidR="001929EC" w:rsidRPr="00203571" w:rsidRDefault="001929EC" w:rsidP="00203571">
            <w:pPr>
              <w:pStyle w:val="tableText0"/>
              <w:spacing w:line="240" w:lineRule="auto"/>
            </w:pPr>
            <w:r w:rsidRPr="00203571">
              <w:rPr>
                <w:b/>
              </w:rPr>
              <w:br/>
              <w:t>160AAA(3)</w:t>
            </w:r>
          </w:p>
        </w:tc>
      </w:tr>
    </w:tbl>
    <w:p w:rsidR="001929EC" w:rsidRPr="00203571" w:rsidRDefault="001929EC" w:rsidP="00203571">
      <w:pPr>
        <w:pStyle w:val="Item"/>
      </w:pPr>
      <w:r w:rsidRPr="00203571">
        <w:t>substitute:</w:t>
      </w:r>
    </w:p>
    <w:tbl>
      <w:tblPr>
        <w:tblW w:w="720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80"/>
      </w:tblGrid>
      <w:tr w:rsidR="001929EC" w:rsidRPr="00203571" w:rsidTr="00D10FB8">
        <w:tc>
          <w:tcPr>
            <w:tcW w:w="5222" w:type="dxa"/>
            <w:tcBorders>
              <w:top w:val="nil"/>
              <w:bottom w:val="nil"/>
            </w:tcBorders>
            <w:shd w:val="clear" w:color="auto" w:fill="auto"/>
          </w:tcPr>
          <w:p w:rsidR="001929EC" w:rsidRPr="00203571" w:rsidRDefault="001929EC" w:rsidP="00203571">
            <w:pPr>
              <w:pStyle w:val="tableIndentText"/>
              <w:rPr>
                <w:rFonts w:ascii="Times New Roman" w:hAnsi="Times New Roman"/>
              </w:rPr>
            </w:pPr>
            <w:r w:rsidRPr="00203571">
              <w:rPr>
                <w:rFonts w:ascii="Times New Roman" w:hAnsi="Times New Roman"/>
              </w:rPr>
              <w:t>unemployment and other benefit payments under the</w:t>
            </w:r>
            <w:r w:rsidRPr="00203571">
              <w:rPr>
                <w:rFonts w:ascii="Times New Roman" w:hAnsi="Times New Roman"/>
                <w:i/>
              </w:rPr>
              <w:t xml:space="preserve"> Social Security Act 1991</w:t>
            </w:r>
            <w:r w:rsidRPr="00203571">
              <w:rPr>
                <w:rFonts w:ascii="Times New Roman" w:hAnsi="Times New Roman"/>
              </w:rPr>
              <w:tab/>
            </w:r>
          </w:p>
        </w:tc>
        <w:tc>
          <w:tcPr>
            <w:tcW w:w="1980" w:type="dxa"/>
            <w:tcBorders>
              <w:top w:val="nil"/>
              <w:bottom w:val="nil"/>
            </w:tcBorders>
            <w:shd w:val="clear" w:color="auto" w:fill="auto"/>
          </w:tcPr>
          <w:p w:rsidR="001929EC" w:rsidRPr="00203571" w:rsidRDefault="001929EC" w:rsidP="00203571">
            <w:pPr>
              <w:pStyle w:val="tableText0"/>
              <w:spacing w:line="240" w:lineRule="auto"/>
            </w:pPr>
            <w:r w:rsidRPr="00203571">
              <w:rPr>
                <w:b/>
              </w:rPr>
              <w:br/>
              <w:t>160AAA(3)</w:t>
            </w:r>
          </w:p>
        </w:tc>
      </w:tr>
    </w:tbl>
    <w:p w:rsidR="001929EC" w:rsidRPr="00203571" w:rsidRDefault="0010668F" w:rsidP="00203571">
      <w:pPr>
        <w:pStyle w:val="ItemHead"/>
      </w:pPr>
      <w:r w:rsidRPr="00203571">
        <w:t>35</w:t>
      </w:r>
      <w:r w:rsidR="001929EC" w:rsidRPr="00203571">
        <w:t xml:space="preserve">  Section</w:t>
      </w:r>
      <w:r w:rsidR="00203571" w:rsidRPr="00203571">
        <w:t> </w:t>
      </w:r>
      <w:r w:rsidR="001929EC" w:rsidRPr="00203571">
        <w:t>52</w:t>
      </w:r>
      <w:r w:rsidR="00203571">
        <w:noBreakHyphen/>
      </w:r>
      <w:r w:rsidR="001929EC" w:rsidRPr="00203571">
        <w:t>10 (table item</w:t>
      </w:r>
      <w:r w:rsidR="00203571" w:rsidRPr="00203571">
        <w:t> </w:t>
      </w:r>
      <w:r w:rsidR="001929EC" w:rsidRPr="00203571">
        <w:t>23.1)</w:t>
      </w:r>
    </w:p>
    <w:p w:rsidR="001929EC" w:rsidRPr="00203571" w:rsidRDefault="001929EC" w:rsidP="00203571">
      <w:pPr>
        <w:pStyle w:val="Item"/>
      </w:pPr>
      <w:r w:rsidRPr="00203571">
        <w:t>Repeal the item.</w:t>
      </w:r>
    </w:p>
    <w:p w:rsidR="001929EC" w:rsidRPr="00203571" w:rsidRDefault="0010668F" w:rsidP="00203571">
      <w:pPr>
        <w:pStyle w:val="ItemHead"/>
      </w:pPr>
      <w:r w:rsidRPr="00203571">
        <w:t>36</w:t>
      </w:r>
      <w:r w:rsidR="001929EC" w:rsidRPr="00203571">
        <w:t xml:space="preserve">  Section</w:t>
      </w:r>
      <w:r w:rsidR="00203571" w:rsidRPr="00203571">
        <w:t> </w:t>
      </w:r>
      <w:r w:rsidR="001929EC" w:rsidRPr="00203571">
        <w:t>52</w:t>
      </w:r>
      <w:r w:rsidR="00203571">
        <w:noBreakHyphen/>
      </w:r>
      <w:r w:rsidR="001929EC" w:rsidRPr="00203571">
        <w:t>15 (table item</w:t>
      </w:r>
      <w:r w:rsidR="00203571" w:rsidRPr="00203571">
        <w:t> </w:t>
      </w:r>
      <w:r w:rsidR="001929EC" w:rsidRPr="00203571">
        <w:t>1)</w:t>
      </w:r>
    </w:p>
    <w:p w:rsidR="001929EC" w:rsidRPr="00203571" w:rsidRDefault="001929EC" w:rsidP="00203571">
      <w:pPr>
        <w:pStyle w:val="Item"/>
      </w:pPr>
      <w:r w:rsidRPr="00203571">
        <w:t>Omit:</w:t>
      </w:r>
    </w:p>
    <w:tbl>
      <w:tblPr>
        <w:tblW w:w="0" w:type="auto"/>
        <w:tblInd w:w="1242" w:type="dxa"/>
        <w:tblLayout w:type="fixed"/>
        <w:tblLook w:val="0000" w:firstRow="0" w:lastRow="0" w:firstColumn="0" w:lastColumn="0" w:noHBand="0" w:noVBand="0"/>
      </w:tblPr>
      <w:tblGrid>
        <w:gridCol w:w="3969"/>
      </w:tblGrid>
      <w:tr w:rsidR="001929EC" w:rsidRPr="00203571" w:rsidTr="00D10FB8">
        <w:trPr>
          <w:cantSplit/>
        </w:trPr>
        <w:tc>
          <w:tcPr>
            <w:tcW w:w="3969" w:type="dxa"/>
            <w:shd w:val="clear" w:color="auto" w:fill="auto"/>
          </w:tcPr>
          <w:p w:rsidR="001929EC" w:rsidRPr="00203571" w:rsidRDefault="001929EC" w:rsidP="00203571">
            <w:pPr>
              <w:pStyle w:val="Tabletext"/>
            </w:pPr>
            <w:r w:rsidRPr="00203571">
              <w:t>Sickness allowance</w:t>
            </w:r>
          </w:p>
        </w:tc>
      </w:tr>
    </w:tbl>
    <w:p w:rsidR="00641519" w:rsidRPr="00203571" w:rsidRDefault="0010668F" w:rsidP="00203571">
      <w:pPr>
        <w:pStyle w:val="ItemHead"/>
      </w:pPr>
      <w:r w:rsidRPr="00203571">
        <w:t>37</w:t>
      </w:r>
      <w:r w:rsidR="00641519" w:rsidRPr="00203571">
        <w:t xml:space="preserve">  Subsection</w:t>
      </w:r>
      <w:r w:rsidR="00203571" w:rsidRPr="00203571">
        <w:t> </w:t>
      </w:r>
      <w:r w:rsidR="00641519" w:rsidRPr="00203571">
        <w:t>52</w:t>
      </w:r>
      <w:r w:rsidR="00203571">
        <w:noBreakHyphen/>
      </w:r>
      <w:r w:rsidR="00641519" w:rsidRPr="00203571">
        <w:t>20(3) (table items</w:t>
      </w:r>
      <w:r w:rsidR="00203571" w:rsidRPr="00203571">
        <w:t> </w:t>
      </w:r>
      <w:r w:rsidR="00641519" w:rsidRPr="00203571">
        <w:t>5 and 9)</w:t>
      </w:r>
    </w:p>
    <w:p w:rsidR="00641519" w:rsidRPr="00203571" w:rsidRDefault="00641519" w:rsidP="00203571">
      <w:pPr>
        <w:pStyle w:val="Item"/>
      </w:pPr>
      <w:r w:rsidRPr="00203571">
        <w:t>Repeal the items.</w:t>
      </w:r>
    </w:p>
    <w:p w:rsidR="001929EC" w:rsidRPr="00203571" w:rsidRDefault="0010668F" w:rsidP="00203571">
      <w:pPr>
        <w:pStyle w:val="ItemHead"/>
      </w:pPr>
      <w:r w:rsidRPr="00203571">
        <w:t>38</w:t>
      </w:r>
      <w:r w:rsidR="001929EC" w:rsidRPr="00203571">
        <w:t xml:space="preserve">  Subsection</w:t>
      </w:r>
      <w:r w:rsidR="00203571" w:rsidRPr="00203571">
        <w:t> </w:t>
      </w:r>
      <w:r w:rsidR="001929EC" w:rsidRPr="00203571">
        <w:t>52</w:t>
      </w:r>
      <w:r w:rsidR="00203571">
        <w:noBreakHyphen/>
      </w:r>
      <w:r w:rsidR="001929EC" w:rsidRPr="00203571">
        <w:t>30(1) (table)</w:t>
      </w:r>
    </w:p>
    <w:p w:rsidR="001929EC" w:rsidRPr="00203571" w:rsidRDefault="001929EC" w:rsidP="00203571">
      <w:pPr>
        <w:pStyle w:val="Item"/>
      </w:pPr>
      <w:r w:rsidRPr="00203571">
        <w:t>Omit:</w:t>
      </w:r>
    </w:p>
    <w:tbl>
      <w:tblPr>
        <w:tblW w:w="0" w:type="auto"/>
        <w:tblInd w:w="1242" w:type="dxa"/>
        <w:tblLayout w:type="fixed"/>
        <w:tblLook w:val="0000" w:firstRow="0" w:lastRow="0" w:firstColumn="0" w:lastColumn="0" w:noHBand="0" w:noVBand="0"/>
      </w:tblPr>
      <w:tblGrid>
        <w:gridCol w:w="3969"/>
      </w:tblGrid>
      <w:tr w:rsidR="001929EC" w:rsidRPr="00203571" w:rsidTr="00D10FB8">
        <w:trPr>
          <w:cantSplit/>
        </w:trPr>
        <w:tc>
          <w:tcPr>
            <w:tcW w:w="3969" w:type="dxa"/>
            <w:shd w:val="clear" w:color="auto" w:fill="auto"/>
          </w:tcPr>
          <w:p w:rsidR="001929EC" w:rsidRPr="00203571" w:rsidRDefault="001929EC" w:rsidP="00203571">
            <w:pPr>
              <w:pStyle w:val="Tabletext"/>
            </w:pPr>
            <w:r w:rsidRPr="00203571">
              <w:t>Sickness allowance</w:t>
            </w:r>
          </w:p>
        </w:tc>
      </w:tr>
    </w:tbl>
    <w:p w:rsidR="001929EC" w:rsidRPr="00203571" w:rsidRDefault="0010668F" w:rsidP="00203571">
      <w:pPr>
        <w:pStyle w:val="ItemHead"/>
      </w:pPr>
      <w:r w:rsidRPr="00203571">
        <w:t>39</w:t>
      </w:r>
      <w:r w:rsidR="001929EC" w:rsidRPr="00203571">
        <w:t xml:space="preserve">  Section</w:t>
      </w:r>
      <w:r w:rsidR="00203571" w:rsidRPr="00203571">
        <w:t> </w:t>
      </w:r>
      <w:r w:rsidR="001929EC" w:rsidRPr="00203571">
        <w:t>52</w:t>
      </w:r>
      <w:r w:rsidR="00203571">
        <w:noBreakHyphen/>
      </w:r>
      <w:r w:rsidR="001929EC" w:rsidRPr="00203571">
        <w:t>40 (table item</w:t>
      </w:r>
      <w:r w:rsidR="00203571" w:rsidRPr="00203571">
        <w:t> </w:t>
      </w:r>
      <w:r w:rsidR="001929EC" w:rsidRPr="00203571">
        <w:t>23)</w:t>
      </w:r>
    </w:p>
    <w:p w:rsidR="001929EC" w:rsidRPr="00203571" w:rsidRDefault="001929EC" w:rsidP="00203571">
      <w:pPr>
        <w:pStyle w:val="Item"/>
      </w:pPr>
      <w:r w:rsidRPr="00203571">
        <w:t>Repeal the item.</w:t>
      </w:r>
    </w:p>
    <w:p w:rsidR="001929EC" w:rsidRPr="00203571" w:rsidRDefault="001929EC" w:rsidP="00203571">
      <w:pPr>
        <w:pStyle w:val="ActHead9"/>
        <w:rPr>
          <w:i w:val="0"/>
        </w:rPr>
      </w:pPr>
      <w:bookmarkStart w:id="117" w:name="_Toc511305400"/>
      <w:r w:rsidRPr="00203571">
        <w:t>Income Tax Rates Act 1986</w:t>
      </w:r>
      <w:bookmarkEnd w:id="117"/>
    </w:p>
    <w:p w:rsidR="001929EC" w:rsidRPr="00203571" w:rsidRDefault="0010668F" w:rsidP="00203571">
      <w:pPr>
        <w:pStyle w:val="ItemHead"/>
      </w:pPr>
      <w:r w:rsidRPr="00203571">
        <w:t>40</w:t>
      </w:r>
      <w:r w:rsidR="001929EC" w:rsidRPr="00203571">
        <w:t xml:space="preserve">  Section</w:t>
      </w:r>
      <w:r w:rsidR="00203571" w:rsidRPr="00203571">
        <w:t> </w:t>
      </w:r>
      <w:r w:rsidR="001929EC" w:rsidRPr="00203571">
        <w:t>16 (</w:t>
      </w:r>
      <w:r w:rsidR="00203571" w:rsidRPr="00203571">
        <w:t>paragraph (</w:t>
      </w:r>
      <w:r w:rsidR="001929EC" w:rsidRPr="00203571">
        <w:t xml:space="preserve">c) of the definition of </w:t>
      </w:r>
      <w:r w:rsidR="001929EC" w:rsidRPr="00203571">
        <w:rPr>
          <w:i/>
        </w:rPr>
        <w:t>eligible pensioner</w:t>
      </w:r>
      <w:r w:rsidR="001929EC" w:rsidRPr="00203571">
        <w:t>)</w:t>
      </w:r>
    </w:p>
    <w:p w:rsidR="001929EC" w:rsidRPr="00203571" w:rsidRDefault="001929EC" w:rsidP="00203571">
      <w:pPr>
        <w:pStyle w:val="Item"/>
      </w:pPr>
      <w:r w:rsidRPr="00203571">
        <w:t>Omit “2.14,”.</w:t>
      </w:r>
    </w:p>
    <w:p w:rsidR="001929EC" w:rsidRPr="00203571" w:rsidRDefault="001929EC" w:rsidP="00203571">
      <w:pPr>
        <w:pStyle w:val="ActHead9"/>
        <w:rPr>
          <w:i w:val="0"/>
        </w:rPr>
      </w:pPr>
      <w:bookmarkStart w:id="118" w:name="_Toc511305401"/>
      <w:r w:rsidRPr="00203571">
        <w:t>Social Security Act 1991</w:t>
      </w:r>
      <w:bookmarkEnd w:id="118"/>
    </w:p>
    <w:p w:rsidR="001929EC" w:rsidRPr="00203571" w:rsidRDefault="0010668F" w:rsidP="00203571">
      <w:pPr>
        <w:pStyle w:val="ItemHead"/>
      </w:pPr>
      <w:r w:rsidRPr="00203571">
        <w:t>41</w:t>
      </w:r>
      <w:r w:rsidR="001929EC" w:rsidRPr="00203571">
        <w:t xml:space="preserve">  Subsection</w:t>
      </w:r>
      <w:r w:rsidR="00203571" w:rsidRPr="00203571">
        <w:t> </w:t>
      </w:r>
      <w:r w:rsidR="001929EC" w:rsidRPr="00203571">
        <w:t>4(6A) (table items</w:t>
      </w:r>
      <w:r w:rsidR="00203571" w:rsidRPr="00203571">
        <w:t> </w:t>
      </w:r>
      <w:r w:rsidR="001929EC" w:rsidRPr="00203571">
        <w:t>8 and 9)</w:t>
      </w:r>
    </w:p>
    <w:p w:rsidR="001929EC" w:rsidRPr="00203571" w:rsidRDefault="001929EC" w:rsidP="00203571">
      <w:pPr>
        <w:pStyle w:val="Item"/>
      </w:pPr>
      <w:r w:rsidRPr="00203571">
        <w:t>Repeal the items.</w:t>
      </w:r>
    </w:p>
    <w:p w:rsidR="001929EC" w:rsidRPr="00203571" w:rsidRDefault="0010668F" w:rsidP="00203571">
      <w:pPr>
        <w:pStyle w:val="ItemHead"/>
      </w:pPr>
      <w:r w:rsidRPr="00203571">
        <w:t>42</w:t>
      </w:r>
      <w:r w:rsidR="001929EC" w:rsidRPr="00203571">
        <w:t xml:space="preserve">  Subsection</w:t>
      </w:r>
      <w:r w:rsidR="00203571" w:rsidRPr="00203571">
        <w:t> </w:t>
      </w:r>
      <w:r w:rsidR="001929EC" w:rsidRPr="00203571">
        <w:t>7(6)</w:t>
      </w:r>
    </w:p>
    <w:p w:rsidR="001929EC" w:rsidRPr="00203571" w:rsidRDefault="001929EC" w:rsidP="00203571">
      <w:pPr>
        <w:pStyle w:val="Item"/>
      </w:pPr>
      <w:r w:rsidRPr="00203571">
        <w:t>Omit “sickness allowance,”.</w:t>
      </w:r>
    </w:p>
    <w:p w:rsidR="001929EC" w:rsidRPr="00203571" w:rsidRDefault="0010668F" w:rsidP="00203571">
      <w:pPr>
        <w:pStyle w:val="ItemHead"/>
      </w:pPr>
      <w:r w:rsidRPr="00203571">
        <w:t>43</w:t>
      </w:r>
      <w:r w:rsidR="001929EC" w:rsidRPr="00203571">
        <w:t xml:space="preserve">  Paragraph 7(6AA)(b)</w:t>
      </w:r>
    </w:p>
    <w:p w:rsidR="001929EC" w:rsidRPr="00203571" w:rsidRDefault="001929EC" w:rsidP="00203571">
      <w:pPr>
        <w:pStyle w:val="Item"/>
      </w:pPr>
      <w:r w:rsidRPr="00203571">
        <w:t>Omit “sickness allowance,”.</w:t>
      </w:r>
    </w:p>
    <w:p w:rsidR="001929EC" w:rsidRPr="00203571" w:rsidRDefault="0010668F" w:rsidP="00203571">
      <w:pPr>
        <w:pStyle w:val="ItemHead"/>
      </w:pPr>
      <w:r w:rsidRPr="00203571">
        <w:t>44</w:t>
      </w:r>
      <w:r w:rsidR="001929EC" w:rsidRPr="00203571">
        <w:t xml:space="preserve">  Subsection</w:t>
      </w:r>
      <w:r w:rsidR="00203571" w:rsidRPr="00203571">
        <w:t> </w:t>
      </w:r>
      <w:r w:rsidR="001929EC" w:rsidRPr="00203571">
        <w:t>7(7)</w:t>
      </w:r>
    </w:p>
    <w:p w:rsidR="001929EC" w:rsidRPr="00203571" w:rsidRDefault="001929EC" w:rsidP="00203571">
      <w:pPr>
        <w:pStyle w:val="Item"/>
      </w:pPr>
      <w:r w:rsidRPr="00203571">
        <w:t>Omit “, subparagraphs</w:t>
      </w:r>
      <w:r w:rsidR="00203571" w:rsidRPr="00203571">
        <w:t> </w:t>
      </w:r>
      <w:r w:rsidRPr="00203571">
        <w:t>593(1)(g)(ii) and 593(1D)(b)(ii) and paragraph</w:t>
      </w:r>
      <w:r w:rsidR="00203571" w:rsidRPr="00203571">
        <w:t> </w:t>
      </w:r>
      <w:r w:rsidRPr="00203571">
        <w:t>666(1)(g)”, substitute “and subparagraphs</w:t>
      </w:r>
      <w:r w:rsidR="00203571" w:rsidRPr="00203571">
        <w:t> </w:t>
      </w:r>
      <w:r w:rsidRPr="00203571">
        <w:t>593(1)(g)(ii) and 593(1D)(b)(ii)”.</w:t>
      </w:r>
    </w:p>
    <w:p w:rsidR="001929EC" w:rsidRPr="00203571" w:rsidRDefault="0010668F" w:rsidP="00203571">
      <w:pPr>
        <w:pStyle w:val="ItemHead"/>
      </w:pPr>
      <w:r w:rsidRPr="00203571">
        <w:t>45</w:t>
      </w:r>
      <w:r w:rsidR="001929EC" w:rsidRPr="00203571">
        <w:t xml:space="preserve">  Paragraphs 7(7)(c) and (d)</w:t>
      </w:r>
    </w:p>
    <w:p w:rsidR="001929EC" w:rsidRPr="00203571" w:rsidRDefault="001929EC" w:rsidP="00203571">
      <w:pPr>
        <w:pStyle w:val="Item"/>
      </w:pPr>
      <w:r w:rsidRPr="00203571">
        <w:t>Omit “, sickness allowance”.</w:t>
      </w:r>
    </w:p>
    <w:p w:rsidR="004640D1" w:rsidRPr="00203571" w:rsidRDefault="0010668F" w:rsidP="00203571">
      <w:pPr>
        <w:pStyle w:val="ItemHead"/>
      </w:pPr>
      <w:r w:rsidRPr="00203571">
        <w:t>46</w:t>
      </w:r>
      <w:r w:rsidR="004640D1" w:rsidRPr="00203571">
        <w:t xml:space="preserve">  Paragraph 7(7)(e)</w:t>
      </w:r>
    </w:p>
    <w:p w:rsidR="004640D1" w:rsidRPr="00203571" w:rsidRDefault="004640D1" w:rsidP="00203571">
      <w:pPr>
        <w:pStyle w:val="Item"/>
      </w:pPr>
      <w:r w:rsidRPr="00203571">
        <w:t>Omit “those allowances”, substitute “that allowance”.</w:t>
      </w:r>
    </w:p>
    <w:p w:rsidR="001929EC" w:rsidRPr="00203571" w:rsidRDefault="0010668F" w:rsidP="00203571">
      <w:pPr>
        <w:pStyle w:val="ItemHead"/>
      </w:pPr>
      <w:r w:rsidRPr="00203571">
        <w:t>47</w:t>
      </w:r>
      <w:r w:rsidR="001929EC" w:rsidRPr="00203571">
        <w:t xml:space="preserve">  Subsection</w:t>
      </w:r>
      <w:r w:rsidR="00203571" w:rsidRPr="00203571">
        <w:t> </w:t>
      </w:r>
      <w:r w:rsidR="001929EC" w:rsidRPr="00203571">
        <w:t>12C(5) (</w:t>
      </w:r>
      <w:r w:rsidR="00203571" w:rsidRPr="00203571">
        <w:t>paragraph (</w:t>
      </w:r>
      <w:r w:rsidR="001929EC" w:rsidRPr="00203571">
        <w:t xml:space="preserve">e) of the definition of </w:t>
      </w:r>
      <w:r w:rsidR="001929EC" w:rsidRPr="00203571">
        <w:rPr>
          <w:i/>
        </w:rPr>
        <w:t>couple’s assets deeming provisions</w:t>
      </w:r>
      <w:r w:rsidR="001929EC" w:rsidRPr="00203571">
        <w:t>)</w:t>
      </w:r>
    </w:p>
    <w:p w:rsidR="001929EC" w:rsidRPr="00203571" w:rsidRDefault="001929EC" w:rsidP="00203571">
      <w:pPr>
        <w:pStyle w:val="Item"/>
      </w:pPr>
      <w:r w:rsidRPr="00203571">
        <w:t>Repeal the paragraph.</w:t>
      </w:r>
    </w:p>
    <w:p w:rsidR="001929EC" w:rsidRPr="00203571" w:rsidRDefault="0010668F" w:rsidP="00203571">
      <w:pPr>
        <w:pStyle w:val="ItemHead"/>
      </w:pPr>
      <w:r w:rsidRPr="00203571">
        <w:t>48</w:t>
      </w:r>
      <w:r w:rsidR="001929EC" w:rsidRPr="00203571">
        <w:t xml:space="preserve">  Subsections</w:t>
      </w:r>
      <w:r w:rsidR="00203571" w:rsidRPr="00203571">
        <w:t> </w:t>
      </w:r>
      <w:r w:rsidR="001929EC" w:rsidRPr="00203571">
        <w:t>14A(1) and (2)</w:t>
      </w:r>
    </w:p>
    <w:p w:rsidR="001929EC" w:rsidRPr="00203571" w:rsidRDefault="001929EC" w:rsidP="00203571">
      <w:pPr>
        <w:pStyle w:val="Item"/>
      </w:pPr>
      <w:r w:rsidRPr="00203571">
        <w:t>Omit “, 2.14”.</w:t>
      </w:r>
    </w:p>
    <w:p w:rsidR="001929EC" w:rsidRPr="00203571" w:rsidRDefault="0010668F" w:rsidP="00203571">
      <w:pPr>
        <w:pStyle w:val="ItemHead"/>
      </w:pPr>
      <w:r w:rsidRPr="00203571">
        <w:t>49</w:t>
      </w:r>
      <w:r w:rsidR="001929EC" w:rsidRPr="00203571">
        <w:t xml:space="preserve">  Paragraph 14A(3)(a)</w:t>
      </w:r>
    </w:p>
    <w:p w:rsidR="001929EC" w:rsidRPr="00203571" w:rsidRDefault="001929EC" w:rsidP="00203571">
      <w:pPr>
        <w:pStyle w:val="Item"/>
      </w:pPr>
      <w:r w:rsidRPr="00203571">
        <w:t>Omit “, jobseeker payment or sickness allowance”, substitute “or jobseeker payment”.</w:t>
      </w:r>
    </w:p>
    <w:p w:rsidR="001929EC" w:rsidRPr="00203571" w:rsidRDefault="0010668F" w:rsidP="00203571">
      <w:pPr>
        <w:pStyle w:val="ItemHead"/>
      </w:pPr>
      <w:r w:rsidRPr="00203571">
        <w:t>50</w:t>
      </w:r>
      <w:r w:rsidR="001929EC" w:rsidRPr="00203571">
        <w:t xml:space="preserve">  Subparagraph 14A(3)(b)(ii)</w:t>
      </w:r>
    </w:p>
    <w:p w:rsidR="001929EC" w:rsidRPr="00203571" w:rsidRDefault="001929EC" w:rsidP="00203571">
      <w:pPr>
        <w:pStyle w:val="Item"/>
      </w:pPr>
      <w:r w:rsidRPr="00203571">
        <w:t>Omit “, jobseeker payment or sickness allowance”, substitute “or jobseeker payment”.</w:t>
      </w:r>
    </w:p>
    <w:p w:rsidR="001929EC" w:rsidRPr="00203571" w:rsidRDefault="0010668F" w:rsidP="00203571">
      <w:pPr>
        <w:pStyle w:val="ItemHead"/>
      </w:pPr>
      <w:r w:rsidRPr="00203571">
        <w:t>51</w:t>
      </w:r>
      <w:r w:rsidR="001929EC" w:rsidRPr="00203571">
        <w:t xml:space="preserve">  Subsection</w:t>
      </w:r>
      <w:r w:rsidR="00203571" w:rsidRPr="00203571">
        <w:t> </w:t>
      </w:r>
      <w:r w:rsidR="001929EC" w:rsidRPr="00203571">
        <w:t>14A(6)</w:t>
      </w:r>
    </w:p>
    <w:p w:rsidR="001929EC" w:rsidRPr="00203571" w:rsidRDefault="001929EC" w:rsidP="00203571">
      <w:pPr>
        <w:pStyle w:val="Item"/>
      </w:pPr>
      <w:r w:rsidRPr="00203571">
        <w:t>Omit “, 598 or 676”, substitute “or 598”.</w:t>
      </w:r>
    </w:p>
    <w:p w:rsidR="001929EC" w:rsidRPr="00203571" w:rsidRDefault="0010668F" w:rsidP="00203571">
      <w:pPr>
        <w:pStyle w:val="ItemHead"/>
      </w:pPr>
      <w:r w:rsidRPr="00203571">
        <w:t>52</w:t>
      </w:r>
      <w:r w:rsidR="001929EC" w:rsidRPr="00203571">
        <w:t xml:space="preserve">  Paragraph 16A(3)(b)</w:t>
      </w:r>
    </w:p>
    <w:p w:rsidR="001929EC" w:rsidRPr="00203571" w:rsidRDefault="001929EC" w:rsidP="00203571">
      <w:pPr>
        <w:pStyle w:val="Item"/>
      </w:pPr>
      <w:r w:rsidRPr="00203571">
        <w:t>Omit “sickness allowance,”.</w:t>
      </w:r>
    </w:p>
    <w:p w:rsidR="001929EC" w:rsidRPr="00203571" w:rsidRDefault="0010668F" w:rsidP="00203571">
      <w:pPr>
        <w:pStyle w:val="ItemHead"/>
      </w:pPr>
      <w:r w:rsidRPr="00203571">
        <w:t>53</w:t>
      </w:r>
      <w:r w:rsidR="001929EC" w:rsidRPr="00203571">
        <w:t xml:space="preserve">  Paragraph 16A(4)(b)</w:t>
      </w:r>
    </w:p>
    <w:p w:rsidR="001929EC" w:rsidRPr="00203571" w:rsidRDefault="001929EC" w:rsidP="00203571">
      <w:pPr>
        <w:pStyle w:val="Item"/>
      </w:pPr>
      <w:r w:rsidRPr="00203571">
        <w:t>Omit “sickness allowance,”.</w:t>
      </w:r>
    </w:p>
    <w:p w:rsidR="001929EC" w:rsidRPr="00203571" w:rsidRDefault="0010668F" w:rsidP="00203571">
      <w:pPr>
        <w:pStyle w:val="ItemHead"/>
      </w:pPr>
      <w:r w:rsidRPr="00203571">
        <w:t>54</w:t>
      </w:r>
      <w:r w:rsidR="001929EC" w:rsidRPr="00203571">
        <w:t xml:space="preserve">  Paragraph 19C(2)(d)</w:t>
      </w:r>
    </w:p>
    <w:p w:rsidR="001929EC" w:rsidRPr="00203571" w:rsidRDefault="001929EC" w:rsidP="00203571">
      <w:pPr>
        <w:pStyle w:val="Item"/>
      </w:pPr>
      <w:r w:rsidRPr="00203571">
        <w:t>Repeal the paragraph.</w:t>
      </w:r>
    </w:p>
    <w:p w:rsidR="001929EC" w:rsidRPr="00203571" w:rsidRDefault="0010668F" w:rsidP="00203571">
      <w:pPr>
        <w:pStyle w:val="ItemHead"/>
      </w:pPr>
      <w:r w:rsidRPr="00203571">
        <w:t>55</w:t>
      </w:r>
      <w:r w:rsidR="001929EC" w:rsidRPr="00203571">
        <w:t xml:space="preserve">  Paragraph 19C(3)(d)</w:t>
      </w:r>
    </w:p>
    <w:p w:rsidR="001929EC" w:rsidRPr="00203571" w:rsidRDefault="001929EC" w:rsidP="00203571">
      <w:pPr>
        <w:pStyle w:val="Item"/>
      </w:pPr>
      <w:r w:rsidRPr="00203571">
        <w:t>Repeal the paragraph.</w:t>
      </w:r>
    </w:p>
    <w:p w:rsidR="001929EC" w:rsidRPr="00203571" w:rsidRDefault="0010668F" w:rsidP="00203571">
      <w:pPr>
        <w:pStyle w:val="ItemHead"/>
      </w:pPr>
      <w:r w:rsidRPr="00203571">
        <w:t>56</w:t>
      </w:r>
      <w:r w:rsidR="001929EC" w:rsidRPr="00203571">
        <w:t xml:space="preserve">  Paragraph 19C(8)(a)</w:t>
      </w:r>
    </w:p>
    <w:p w:rsidR="001929EC" w:rsidRPr="00203571" w:rsidRDefault="001929EC" w:rsidP="00203571">
      <w:pPr>
        <w:pStyle w:val="Item"/>
      </w:pPr>
      <w:r w:rsidRPr="00203571">
        <w:t>Repeal the paragraph.</w:t>
      </w:r>
    </w:p>
    <w:p w:rsidR="001929EC" w:rsidRPr="00203571" w:rsidRDefault="0010668F" w:rsidP="00203571">
      <w:pPr>
        <w:pStyle w:val="ItemHead"/>
      </w:pPr>
      <w:r w:rsidRPr="00203571">
        <w:t>57</w:t>
      </w:r>
      <w:r w:rsidR="001929EC" w:rsidRPr="00203571">
        <w:t xml:space="preserve">  Subsection</w:t>
      </w:r>
      <w:r w:rsidR="00203571" w:rsidRPr="00203571">
        <w:t> </w:t>
      </w:r>
      <w:r w:rsidR="001929EC" w:rsidRPr="00203571">
        <w:t>19C(8) (notes 1 and 2)</w:t>
      </w:r>
    </w:p>
    <w:p w:rsidR="001929EC" w:rsidRPr="00203571" w:rsidRDefault="001929EC" w:rsidP="00203571">
      <w:pPr>
        <w:pStyle w:val="Item"/>
      </w:pPr>
      <w:r w:rsidRPr="00203571">
        <w:t>Repeal the notes.</w:t>
      </w:r>
    </w:p>
    <w:p w:rsidR="001929EC" w:rsidRPr="00203571" w:rsidRDefault="0010668F" w:rsidP="00203571">
      <w:pPr>
        <w:pStyle w:val="ItemHead"/>
      </w:pPr>
      <w:r w:rsidRPr="00203571">
        <w:t>58</w:t>
      </w:r>
      <w:r w:rsidR="001929EC" w:rsidRPr="00203571">
        <w:t xml:space="preserve">  Subsection</w:t>
      </w:r>
      <w:r w:rsidR="00203571" w:rsidRPr="00203571">
        <w:t> </w:t>
      </w:r>
      <w:r w:rsidR="001929EC" w:rsidRPr="00203571">
        <w:t>19D(5) (</w:t>
      </w:r>
      <w:r w:rsidR="00203571" w:rsidRPr="00203571">
        <w:t>subparagraph (</w:t>
      </w:r>
      <w:r w:rsidR="001929EC" w:rsidRPr="00203571">
        <w:t xml:space="preserve">f)(iii) of the definition of </w:t>
      </w:r>
      <w:r w:rsidR="001929EC" w:rsidRPr="00203571">
        <w:rPr>
          <w:i/>
        </w:rPr>
        <w:t>maximum payment rate</w:t>
      </w:r>
      <w:r w:rsidR="001929EC" w:rsidRPr="00203571">
        <w:t>)</w:t>
      </w:r>
    </w:p>
    <w:p w:rsidR="001929EC" w:rsidRPr="00203571" w:rsidRDefault="001929EC" w:rsidP="00203571">
      <w:pPr>
        <w:pStyle w:val="Item"/>
      </w:pPr>
      <w:r w:rsidRPr="00203571">
        <w:t>Repeal the subparagraph.</w:t>
      </w:r>
    </w:p>
    <w:p w:rsidR="001929EC" w:rsidRPr="00203571" w:rsidRDefault="0010668F" w:rsidP="00203571">
      <w:pPr>
        <w:pStyle w:val="ItemHead"/>
      </w:pPr>
      <w:r w:rsidRPr="00203571">
        <w:t>59</w:t>
      </w:r>
      <w:r w:rsidR="001929EC" w:rsidRPr="00203571">
        <w:t xml:space="preserve">  Subsection</w:t>
      </w:r>
      <w:r w:rsidR="00203571" w:rsidRPr="00203571">
        <w:t> </w:t>
      </w:r>
      <w:r w:rsidR="001929EC" w:rsidRPr="00203571">
        <w:t xml:space="preserve">23(1) (definition of </w:t>
      </w:r>
      <w:r w:rsidR="001929EC" w:rsidRPr="00203571">
        <w:rPr>
          <w:i/>
        </w:rPr>
        <w:t>liquid assets test waiting period</w:t>
      </w:r>
      <w:r w:rsidR="001929EC" w:rsidRPr="00203571">
        <w:t>)</w:t>
      </w:r>
    </w:p>
    <w:p w:rsidR="001929EC" w:rsidRPr="00203571" w:rsidRDefault="001929EC" w:rsidP="00203571">
      <w:pPr>
        <w:pStyle w:val="Item"/>
      </w:pPr>
      <w:r w:rsidRPr="00203571">
        <w:t>Omit “, 598 and 676”, substitute “and 598”.</w:t>
      </w:r>
    </w:p>
    <w:p w:rsidR="001929EC" w:rsidRPr="00203571" w:rsidRDefault="0010668F" w:rsidP="00203571">
      <w:pPr>
        <w:pStyle w:val="ItemHead"/>
      </w:pPr>
      <w:r w:rsidRPr="00203571">
        <w:t>60</w:t>
      </w:r>
      <w:r w:rsidR="001929EC" w:rsidRPr="00203571">
        <w:t xml:space="preserve">  Subsection</w:t>
      </w:r>
      <w:r w:rsidR="00203571" w:rsidRPr="00203571">
        <w:t> </w:t>
      </w:r>
      <w:r w:rsidR="001929EC" w:rsidRPr="00203571">
        <w:t>23(1) (</w:t>
      </w:r>
      <w:r w:rsidR="00203571" w:rsidRPr="00203571">
        <w:t>paragraph (</w:t>
      </w:r>
      <w:r w:rsidR="001929EC" w:rsidRPr="00203571">
        <w:t xml:space="preserve">f) of the definition of </w:t>
      </w:r>
      <w:r w:rsidR="001929EC" w:rsidRPr="00203571">
        <w:rPr>
          <w:i/>
        </w:rPr>
        <w:t>newly arrived resident’s waiting period</w:t>
      </w:r>
      <w:r w:rsidR="001929EC" w:rsidRPr="00203571">
        <w:t>)</w:t>
      </w:r>
    </w:p>
    <w:p w:rsidR="001929EC" w:rsidRPr="00203571" w:rsidRDefault="001929EC" w:rsidP="00203571">
      <w:pPr>
        <w:pStyle w:val="Item"/>
      </w:pPr>
      <w:r w:rsidRPr="00203571">
        <w:t>Repeal the paragraph.</w:t>
      </w:r>
    </w:p>
    <w:p w:rsidR="001929EC" w:rsidRPr="00203571" w:rsidRDefault="0010668F" w:rsidP="00203571">
      <w:pPr>
        <w:pStyle w:val="ItemHead"/>
      </w:pPr>
      <w:r w:rsidRPr="00203571">
        <w:t>61</w:t>
      </w:r>
      <w:r w:rsidR="001929EC" w:rsidRPr="00203571">
        <w:t xml:space="preserve">  Subsection</w:t>
      </w:r>
      <w:r w:rsidR="00203571" w:rsidRPr="00203571">
        <w:t> </w:t>
      </w:r>
      <w:r w:rsidR="001929EC" w:rsidRPr="00203571">
        <w:t>23(1) (</w:t>
      </w:r>
      <w:r w:rsidR="00203571" w:rsidRPr="00203571">
        <w:t>paragraph (</w:t>
      </w:r>
      <w:r w:rsidR="001929EC" w:rsidRPr="00203571">
        <w:t xml:space="preserve">a) of the definition of </w:t>
      </w:r>
      <w:r w:rsidR="001929EC" w:rsidRPr="00203571">
        <w:rPr>
          <w:i/>
        </w:rPr>
        <w:t>ordinary waiting period</w:t>
      </w:r>
      <w:r w:rsidR="001929EC" w:rsidRPr="00203571">
        <w:t>)</w:t>
      </w:r>
    </w:p>
    <w:p w:rsidR="001929EC" w:rsidRPr="00203571" w:rsidRDefault="001929EC" w:rsidP="00203571">
      <w:pPr>
        <w:pStyle w:val="Item"/>
      </w:pPr>
      <w:r w:rsidRPr="00203571">
        <w:t>Omit “621; or”, substitute “621.”.</w:t>
      </w:r>
    </w:p>
    <w:p w:rsidR="001929EC" w:rsidRPr="00203571" w:rsidRDefault="0010668F" w:rsidP="00203571">
      <w:pPr>
        <w:pStyle w:val="ItemHead"/>
      </w:pPr>
      <w:r w:rsidRPr="00203571">
        <w:t>62</w:t>
      </w:r>
      <w:r w:rsidR="001929EC" w:rsidRPr="00203571">
        <w:t xml:space="preserve">  Subsection</w:t>
      </w:r>
      <w:r w:rsidR="00203571" w:rsidRPr="00203571">
        <w:t> </w:t>
      </w:r>
      <w:r w:rsidR="001929EC" w:rsidRPr="00203571">
        <w:t>23(1) (</w:t>
      </w:r>
      <w:r w:rsidR="00203571" w:rsidRPr="00203571">
        <w:t>paragraph (</w:t>
      </w:r>
      <w:r w:rsidR="001929EC" w:rsidRPr="00203571">
        <w:t xml:space="preserve">c) of the definition of </w:t>
      </w:r>
      <w:r w:rsidR="001929EC" w:rsidRPr="00203571">
        <w:rPr>
          <w:i/>
        </w:rPr>
        <w:t>ordinary waiting period</w:t>
      </w:r>
      <w:r w:rsidR="001929EC" w:rsidRPr="00203571">
        <w:t>)</w:t>
      </w:r>
    </w:p>
    <w:p w:rsidR="001929EC" w:rsidRPr="00203571" w:rsidRDefault="001929EC" w:rsidP="00203571">
      <w:pPr>
        <w:pStyle w:val="Item"/>
      </w:pPr>
      <w:r w:rsidRPr="00203571">
        <w:t>Repeal the paragraph.</w:t>
      </w:r>
    </w:p>
    <w:p w:rsidR="001929EC" w:rsidRPr="00203571" w:rsidRDefault="0010668F" w:rsidP="00203571">
      <w:pPr>
        <w:pStyle w:val="ItemHead"/>
      </w:pPr>
      <w:r w:rsidRPr="00203571">
        <w:t>63</w:t>
      </w:r>
      <w:r w:rsidR="001929EC" w:rsidRPr="00203571">
        <w:t xml:space="preserve">  Subsection</w:t>
      </w:r>
      <w:r w:rsidR="00203571" w:rsidRPr="00203571">
        <w:t> </w:t>
      </w:r>
      <w:r w:rsidR="001929EC" w:rsidRPr="00203571">
        <w:t>23(1) (</w:t>
      </w:r>
      <w:r w:rsidR="00203571" w:rsidRPr="00203571">
        <w:t>paragraph (</w:t>
      </w:r>
      <w:r w:rsidR="001929EC" w:rsidRPr="00203571">
        <w:t xml:space="preserve">c) of the definition of </w:t>
      </w:r>
      <w:r w:rsidR="001929EC" w:rsidRPr="00203571">
        <w:rPr>
          <w:i/>
        </w:rPr>
        <w:t>social security benefit</w:t>
      </w:r>
      <w:r w:rsidR="001929EC" w:rsidRPr="00203571">
        <w:t>)</w:t>
      </w:r>
    </w:p>
    <w:p w:rsidR="001929EC" w:rsidRPr="00203571" w:rsidRDefault="001929EC" w:rsidP="00203571">
      <w:pPr>
        <w:pStyle w:val="Item"/>
      </w:pPr>
      <w:r w:rsidRPr="00203571">
        <w:t>Repeal the paragraph.</w:t>
      </w:r>
    </w:p>
    <w:p w:rsidR="001929EC" w:rsidRPr="00203571" w:rsidRDefault="0010668F" w:rsidP="00203571">
      <w:pPr>
        <w:pStyle w:val="ItemHead"/>
      </w:pPr>
      <w:r w:rsidRPr="00203571">
        <w:t>64</w:t>
      </w:r>
      <w:r w:rsidR="001929EC" w:rsidRPr="00203571">
        <w:t xml:space="preserve">  Subsection</w:t>
      </w:r>
      <w:r w:rsidR="00203571" w:rsidRPr="00203571">
        <w:t> </w:t>
      </w:r>
      <w:r w:rsidR="001929EC" w:rsidRPr="00203571">
        <w:t>23(1) (</w:t>
      </w:r>
      <w:r w:rsidR="00203571" w:rsidRPr="00203571">
        <w:t>paragraphs (</w:t>
      </w:r>
      <w:r w:rsidR="001929EC" w:rsidRPr="00203571">
        <w:t xml:space="preserve">g) and (k) of the definition of </w:t>
      </w:r>
      <w:r w:rsidR="001929EC" w:rsidRPr="00203571">
        <w:rPr>
          <w:i/>
        </w:rPr>
        <w:t>waiting period</w:t>
      </w:r>
      <w:r w:rsidR="001929EC" w:rsidRPr="00203571">
        <w:t>)</w:t>
      </w:r>
    </w:p>
    <w:p w:rsidR="001929EC" w:rsidRPr="00203571" w:rsidRDefault="001929EC" w:rsidP="00203571">
      <w:pPr>
        <w:pStyle w:val="Item"/>
      </w:pPr>
      <w:r w:rsidRPr="00203571">
        <w:t>Repeal the paragraphs.</w:t>
      </w:r>
    </w:p>
    <w:p w:rsidR="001929EC" w:rsidRPr="00203571" w:rsidRDefault="0010668F" w:rsidP="00203571">
      <w:pPr>
        <w:pStyle w:val="ItemHead"/>
      </w:pPr>
      <w:r w:rsidRPr="00203571">
        <w:t>65</w:t>
      </w:r>
      <w:r w:rsidR="001929EC" w:rsidRPr="00203571">
        <w:t xml:space="preserve">  Subsection</w:t>
      </w:r>
      <w:r w:rsidR="00203571" w:rsidRPr="00203571">
        <w:t> </w:t>
      </w:r>
      <w:r w:rsidR="001929EC" w:rsidRPr="00203571">
        <w:t>23(10B)</w:t>
      </w:r>
    </w:p>
    <w:p w:rsidR="001929EC" w:rsidRPr="00203571" w:rsidRDefault="001929EC" w:rsidP="00203571">
      <w:pPr>
        <w:pStyle w:val="Item"/>
      </w:pPr>
      <w:r w:rsidRPr="00203571">
        <w:t>Omit “, 598 and 676”, substitute “and 598”.</w:t>
      </w:r>
    </w:p>
    <w:p w:rsidR="001929EC" w:rsidRPr="00203571" w:rsidRDefault="0010668F" w:rsidP="00203571">
      <w:pPr>
        <w:pStyle w:val="ItemHead"/>
      </w:pPr>
      <w:r w:rsidRPr="00203571">
        <w:t>66</w:t>
      </w:r>
      <w:r w:rsidR="001929EC" w:rsidRPr="00203571">
        <w:t xml:space="preserve">  Subsection</w:t>
      </w:r>
      <w:r w:rsidR="00203571" w:rsidRPr="00203571">
        <w:t> </w:t>
      </w:r>
      <w:r w:rsidR="001929EC" w:rsidRPr="00203571">
        <w:t>94(6)</w:t>
      </w:r>
    </w:p>
    <w:p w:rsidR="001929EC" w:rsidRPr="00203571" w:rsidRDefault="001929EC" w:rsidP="00203571">
      <w:pPr>
        <w:pStyle w:val="Item"/>
      </w:pPr>
      <w:r w:rsidRPr="00203571">
        <w:t>Omit “or a sickness allowance”.</w:t>
      </w:r>
    </w:p>
    <w:p w:rsidR="001929EC" w:rsidRPr="00203571" w:rsidRDefault="0010668F" w:rsidP="00203571">
      <w:pPr>
        <w:pStyle w:val="ItemHead"/>
      </w:pPr>
      <w:r w:rsidRPr="00203571">
        <w:t>67</w:t>
      </w:r>
      <w:r w:rsidR="001929EC" w:rsidRPr="00203571">
        <w:t xml:space="preserve">  Subsection</w:t>
      </w:r>
      <w:r w:rsidR="00203571" w:rsidRPr="00203571">
        <w:t> </w:t>
      </w:r>
      <w:r w:rsidR="001929EC" w:rsidRPr="00203571">
        <w:t>95(2)</w:t>
      </w:r>
    </w:p>
    <w:p w:rsidR="001929EC" w:rsidRPr="00203571" w:rsidRDefault="001929EC" w:rsidP="00203571">
      <w:pPr>
        <w:pStyle w:val="Item"/>
      </w:pPr>
      <w:r w:rsidRPr="00203571">
        <w:t>Omit “or a sickness allowance”.</w:t>
      </w:r>
    </w:p>
    <w:p w:rsidR="001929EC" w:rsidRPr="00203571" w:rsidRDefault="0010668F" w:rsidP="00203571">
      <w:pPr>
        <w:pStyle w:val="ItemHead"/>
      </w:pPr>
      <w:r w:rsidRPr="00203571">
        <w:t>68</w:t>
      </w:r>
      <w:r w:rsidR="001929EC" w:rsidRPr="00203571">
        <w:t xml:space="preserve">  Subsection</w:t>
      </w:r>
      <w:r w:rsidR="00203571" w:rsidRPr="00203571">
        <w:t> </w:t>
      </w:r>
      <w:r w:rsidR="001929EC" w:rsidRPr="00203571">
        <w:t>500WB(4) (note)</w:t>
      </w:r>
    </w:p>
    <w:p w:rsidR="001929EC" w:rsidRPr="00203571" w:rsidRDefault="001929EC" w:rsidP="00203571">
      <w:pPr>
        <w:pStyle w:val="Item"/>
      </w:pPr>
      <w:r w:rsidRPr="00203571">
        <w:t>Omit “, jobseeker payment and sickness allowance”, substitute “and jobseeker payment”.</w:t>
      </w:r>
    </w:p>
    <w:p w:rsidR="001929EC" w:rsidRPr="00203571" w:rsidRDefault="0010668F" w:rsidP="00203571">
      <w:pPr>
        <w:pStyle w:val="ItemHead"/>
      </w:pPr>
      <w:r w:rsidRPr="00203571">
        <w:t>69</w:t>
      </w:r>
      <w:r w:rsidR="001929EC" w:rsidRPr="00203571">
        <w:t xml:space="preserve">  Subsection</w:t>
      </w:r>
      <w:r w:rsidR="00203571" w:rsidRPr="00203571">
        <w:t> </w:t>
      </w:r>
      <w:r w:rsidR="001929EC" w:rsidRPr="00203571">
        <w:t>549CB(4) (note)</w:t>
      </w:r>
    </w:p>
    <w:p w:rsidR="001929EC" w:rsidRPr="00203571" w:rsidRDefault="001929EC" w:rsidP="00203571">
      <w:pPr>
        <w:pStyle w:val="Item"/>
      </w:pPr>
      <w:r w:rsidRPr="00203571">
        <w:t>Omit “, jobseeker payment and sickness allowance”, substitute “and jobseeker payment”.</w:t>
      </w:r>
    </w:p>
    <w:p w:rsidR="001929EC" w:rsidRPr="00203571" w:rsidRDefault="0010668F" w:rsidP="00203571">
      <w:pPr>
        <w:pStyle w:val="ItemHead"/>
      </w:pPr>
      <w:r w:rsidRPr="00203571">
        <w:t>70</w:t>
      </w:r>
      <w:r w:rsidR="001929EC" w:rsidRPr="00203571">
        <w:t xml:space="preserve">  Subsection</w:t>
      </w:r>
      <w:r w:rsidR="00203571" w:rsidRPr="00203571">
        <w:t> </w:t>
      </w:r>
      <w:r w:rsidR="001929EC" w:rsidRPr="00203571">
        <w:t>621(5) (note)</w:t>
      </w:r>
    </w:p>
    <w:p w:rsidR="001929EC" w:rsidRPr="00203571" w:rsidRDefault="001929EC" w:rsidP="00203571">
      <w:pPr>
        <w:pStyle w:val="Item"/>
      </w:pPr>
      <w:r w:rsidRPr="00203571">
        <w:t>Omit “, jobseeker payment and sickness allowance”, substitute “and jobseeker payment”.</w:t>
      </w:r>
    </w:p>
    <w:p w:rsidR="001929EC" w:rsidRPr="00203571" w:rsidRDefault="0010668F" w:rsidP="00203571">
      <w:pPr>
        <w:pStyle w:val="ItemHead"/>
      </w:pPr>
      <w:r w:rsidRPr="00203571">
        <w:t>71</w:t>
      </w:r>
      <w:r w:rsidR="001929EC" w:rsidRPr="00203571">
        <w:t xml:space="preserve">  Part</w:t>
      </w:r>
      <w:r w:rsidR="00203571" w:rsidRPr="00203571">
        <w:t> </w:t>
      </w:r>
      <w:r w:rsidR="001929EC" w:rsidRPr="00203571">
        <w:t>2.14</w:t>
      </w:r>
    </w:p>
    <w:p w:rsidR="001929EC" w:rsidRPr="00203571" w:rsidRDefault="001929EC" w:rsidP="00203571">
      <w:pPr>
        <w:pStyle w:val="Item"/>
      </w:pPr>
      <w:r w:rsidRPr="00203571">
        <w:t>Repeal the Part.</w:t>
      </w:r>
    </w:p>
    <w:p w:rsidR="001929EC" w:rsidRPr="00203571" w:rsidRDefault="0010668F" w:rsidP="00203571">
      <w:pPr>
        <w:pStyle w:val="ItemHead"/>
      </w:pPr>
      <w:r w:rsidRPr="00203571">
        <w:t>72</w:t>
      </w:r>
      <w:r w:rsidR="001929EC" w:rsidRPr="00203571">
        <w:t xml:space="preserve">  Subparagraph 771HA(1)(c)(i)</w:t>
      </w:r>
    </w:p>
    <w:p w:rsidR="001929EC" w:rsidRPr="00203571" w:rsidRDefault="001929EC" w:rsidP="00203571">
      <w:pPr>
        <w:pStyle w:val="Item"/>
      </w:pPr>
      <w:r w:rsidRPr="00203571">
        <w:t>Omit “sickness allowance,”.</w:t>
      </w:r>
    </w:p>
    <w:p w:rsidR="001929EC" w:rsidRPr="00203571" w:rsidRDefault="0010668F" w:rsidP="00203571">
      <w:pPr>
        <w:pStyle w:val="ItemHead"/>
      </w:pPr>
      <w:r w:rsidRPr="00203571">
        <w:t>73</w:t>
      </w:r>
      <w:r w:rsidR="001929EC" w:rsidRPr="00203571">
        <w:t xml:space="preserve">  Subsection</w:t>
      </w:r>
      <w:r w:rsidR="00203571" w:rsidRPr="00203571">
        <w:t> </w:t>
      </w:r>
      <w:r w:rsidR="001929EC" w:rsidRPr="00203571">
        <w:t>771HA(3)</w:t>
      </w:r>
    </w:p>
    <w:p w:rsidR="001929EC" w:rsidRPr="00203571" w:rsidRDefault="001929EC" w:rsidP="00203571">
      <w:pPr>
        <w:pStyle w:val="Item"/>
      </w:pPr>
      <w:r w:rsidRPr="00203571">
        <w:t>Omit “, jobseeker payment or sickness allowance”, substitute “or jobseeker payment”.</w:t>
      </w:r>
    </w:p>
    <w:p w:rsidR="001929EC" w:rsidRPr="00203571" w:rsidRDefault="0010668F" w:rsidP="00203571">
      <w:pPr>
        <w:pStyle w:val="ItemHead"/>
      </w:pPr>
      <w:r w:rsidRPr="00203571">
        <w:t>74</w:t>
      </w:r>
      <w:r w:rsidR="001929EC" w:rsidRPr="00203571">
        <w:t xml:space="preserve">  Paragraph 771NU(1)(e)</w:t>
      </w:r>
    </w:p>
    <w:p w:rsidR="001929EC" w:rsidRPr="00203571" w:rsidRDefault="001929EC" w:rsidP="00203571">
      <w:pPr>
        <w:pStyle w:val="Item"/>
      </w:pPr>
      <w:r w:rsidRPr="00203571">
        <w:t>Omit “sickness allowance,”.</w:t>
      </w:r>
    </w:p>
    <w:p w:rsidR="001929EC" w:rsidRPr="00203571" w:rsidRDefault="0010668F" w:rsidP="00203571">
      <w:pPr>
        <w:pStyle w:val="ItemHead"/>
      </w:pPr>
      <w:r w:rsidRPr="00203571">
        <w:t>75</w:t>
      </w:r>
      <w:r w:rsidR="001929EC" w:rsidRPr="00203571">
        <w:t xml:space="preserve">  Paragraph 771NU(3)(c)</w:t>
      </w:r>
    </w:p>
    <w:p w:rsidR="001929EC" w:rsidRPr="00203571" w:rsidRDefault="001929EC" w:rsidP="00203571">
      <w:pPr>
        <w:pStyle w:val="Item"/>
      </w:pPr>
      <w:r w:rsidRPr="00203571">
        <w:t>Repeal the paragraph.</w:t>
      </w:r>
    </w:p>
    <w:p w:rsidR="001929EC" w:rsidRPr="00203571" w:rsidRDefault="0010668F" w:rsidP="00203571">
      <w:pPr>
        <w:pStyle w:val="ItemHead"/>
      </w:pPr>
      <w:r w:rsidRPr="00203571">
        <w:t>76</w:t>
      </w:r>
      <w:r w:rsidR="001929EC" w:rsidRPr="00203571">
        <w:t xml:space="preserve">  Subsection</w:t>
      </w:r>
      <w:r w:rsidR="00203571" w:rsidRPr="00203571">
        <w:t> </w:t>
      </w:r>
      <w:r w:rsidR="001929EC" w:rsidRPr="00203571">
        <w:t>771NX(1) (step 4 of the method statement)</w:t>
      </w:r>
    </w:p>
    <w:p w:rsidR="001929EC" w:rsidRPr="00203571" w:rsidRDefault="001929EC" w:rsidP="00203571">
      <w:pPr>
        <w:pStyle w:val="Item"/>
      </w:pPr>
      <w:r w:rsidRPr="00203571">
        <w:t>Omit “(4),”.</w:t>
      </w:r>
    </w:p>
    <w:p w:rsidR="001929EC" w:rsidRPr="00203571" w:rsidRDefault="0010668F" w:rsidP="00203571">
      <w:pPr>
        <w:pStyle w:val="ItemHead"/>
      </w:pPr>
      <w:r w:rsidRPr="00203571">
        <w:t>77</w:t>
      </w:r>
      <w:r w:rsidR="001929EC" w:rsidRPr="00203571">
        <w:t xml:space="preserve">  Subsection</w:t>
      </w:r>
      <w:r w:rsidR="00203571" w:rsidRPr="00203571">
        <w:t> </w:t>
      </w:r>
      <w:r w:rsidR="001929EC" w:rsidRPr="00203571">
        <w:t>771NX(1) (note at the end of step 4 of the method statement)</w:t>
      </w:r>
    </w:p>
    <w:p w:rsidR="001929EC" w:rsidRPr="00203571" w:rsidRDefault="001929EC" w:rsidP="00203571">
      <w:pPr>
        <w:pStyle w:val="Item"/>
      </w:pPr>
      <w:r w:rsidRPr="00203571">
        <w:t>Omit “sickness allowance,”.</w:t>
      </w:r>
    </w:p>
    <w:p w:rsidR="001929EC" w:rsidRPr="00203571" w:rsidRDefault="0010668F" w:rsidP="00203571">
      <w:pPr>
        <w:pStyle w:val="ItemHead"/>
      </w:pPr>
      <w:r w:rsidRPr="00203571">
        <w:t>78</w:t>
      </w:r>
      <w:r w:rsidR="001929EC" w:rsidRPr="00203571">
        <w:t xml:space="preserve">  Subsection</w:t>
      </w:r>
      <w:r w:rsidR="00203571" w:rsidRPr="00203571">
        <w:t> </w:t>
      </w:r>
      <w:r w:rsidR="001929EC" w:rsidRPr="00203571">
        <w:t>771NX(4)</w:t>
      </w:r>
    </w:p>
    <w:p w:rsidR="001929EC" w:rsidRPr="00203571" w:rsidRDefault="001929EC" w:rsidP="00203571">
      <w:pPr>
        <w:pStyle w:val="Item"/>
      </w:pPr>
      <w:r w:rsidRPr="00203571">
        <w:t>Repeal the subsection.</w:t>
      </w:r>
    </w:p>
    <w:p w:rsidR="001929EC" w:rsidRPr="00203571" w:rsidRDefault="0010668F" w:rsidP="00203571">
      <w:pPr>
        <w:pStyle w:val="ItemHead"/>
      </w:pPr>
      <w:r w:rsidRPr="00203571">
        <w:t>79</w:t>
      </w:r>
      <w:r w:rsidR="001929EC" w:rsidRPr="00203571">
        <w:t xml:space="preserve">  Subsection</w:t>
      </w:r>
      <w:r w:rsidR="00203571" w:rsidRPr="00203571">
        <w:t> </w:t>
      </w:r>
      <w:r w:rsidR="001929EC" w:rsidRPr="00203571">
        <w:t>1061JU(4) (</w:t>
      </w:r>
      <w:r w:rsidR="00203571" w:rsidRPr="00203571">
        <w:t>subparagraph (</w:t>
      </w:r>
      <w:r w:rsidR="001929EC" w:rsidRPr="00203571">
        <w:t xml:space="preserve">f)(iii) of the definition of </w:t>
      </w:r>
      <w:r w:rsidR="001929EC" w:rsidRPr="00203571">
        <w:rPr>
          <w:i/>
        </w:rPr>
        <w:t>maximum basic rate</w:t>
      </w:r>
      <w:r w:rsidR="001929EC" w:rsidRPr="00203571">
        <w:t>)</w:t>
      </w:r>
    </w:p>
    <w:p w:rsidR="001929EC" w:rsidRPr="00203571" w:rsidRDefault="001929EC" w:rsidP="00203571">
      <w:pPr>
        <w:pStyle w:val="Item"/>
      </w:pPr>
      <w:r w:rsidRPr="00203571">
        <w:t>Repeal the subparagraph.</w:t>
      </w:r>
    </w:p>
    <w:p w:rsidR="001929EC" w:rsidRPr="00203571" w:rsidRDefault="0010668F" w:rsidP="00203571">
      <w:pPr>
        <w:pStyle w:val="ItemHead"/>
      </w:pPr>
      <w:r w:rsidRPr="00203571">
        <w:t>80</w:t>
      </w:r>
      <w:r w:rsidR="001929EC" w:rsidRPr="00203571">
        <w:t xml:space="preserve">  Paragraph 1061Q(2B)(e)</w:t>
      </w:r>
    </w:p>
    <w:p w:rsidR="001929EC" w:rsidRPr="00203571" w:rsidRDefault="001929EC" w:rsidP="00203571">
      <w:pPr>
        <w:pStyle w:val="Item"/>
      </w:pPr>
      <w:r w:rsidRPr="00203571">
        <w:t>Omit “or sickness allowance”.</w:t>
      </w:r>
    </w:p>
    <w:p w:rsidR="001929EC" w:rsidRPr="00203571" w:rsidRDefault="0010668F" w:rsidP="00203571">
      <w:pPr>
        <w:pStyle w:val="ItemHead"/>
      </w:pPr>
      <w:r w:rsidRPr="00203571">
        <w:t>81</w:t>
      </w:r>
      <w:r w:rsidR="001929EC" w:rsidRPr="00203571">
        <w:t xml:space="preserve">  Paragraph 1061Q(3)(a)</w:t>
      </w:r>
    </w:p>
    <w:p w:rsidR="001929EC" w:rsidRPr="00203571" w:rsidRDefault="001929EC" w:rsidP="00203571">
      <w:pPr>
        <w:pStyle w:val="Item"/>
      </w:pPr>
      <w:r w:rsidRPr="00203571">
        <w:t>Omit “sickness allowance,”.</w:t>
      </w:r>
    </w:p>
    <w:p w:rsidR="001929EC" w:rsidRPr="00203571" w:rsidRDefault="0010668F" w:rsidP="00203571">
      <w:pPr>
        <w:pStyle w:val="ItemHead"/>
      </w:pPr>
      <w:r w:rsidRPr="00203571">
        <w:t>82</w:t>
      </w:r>
      <w:r w:rsidR="001929EC" w:rsidRPr="00203571">
        <w:t xml:space="preserve">  Paragraph 10</w:t>
      </w:r>
      <w:r w:rsidR="004530A7" w:rsidRPr="00203571">
        <w:t>61</w:t>
      </w:r>
      <w:r w:rsidR="001929EC" w:rsidRPr="00203571">
        <w:t>Q(3A)(d)</w:t>
      </w:r>
    </w:p>
    <w:p w:rsidR="001929EC" w:rsidRPr="00203571" w:rsidRDefault="001929EC" w:rsidP="00203571">
      <w:pPr>
        <w:pStyle w:val="Item"/>
      </w:pPr>
      <w:r w:rsidRPr="00203571">
        <w:t>Omit “, jobseeker payment or sickness allowance”, substitute “or jobseeker payment”.</w:t>
      </w:r>
    </w:p>
    <w:p w:rsidR="001929EC" w:rsidRPr="00203571" w:rsidRDefault="0010668F" w:rsidP="00203571">
      <w:pPr>
        <w:pStyle w:val="ItemHead"/>
      </w:pPr>
      <w:r w:rsidRPr="00203571">
        <w:t>83</w:t>
      </w:r>
      <w:r w:rsidR="001929EC" w:rsidRPr="00203571">
        <w:t xml:space="preserve">  Subparagraph 1061Q(3F)(a)(iv)</w:t>
      </w:r>
    </w:p>
    <w:p w:rsidR="001929EC" w:rsidRPr="00203571" w:rsidRDefault="001929EC" w:rsidP="00203571">
      <w:pPr>
        <w:pStyle w:val="Item"/>
      </w:pPr>
      <w:r w:rsidRPr="00203571">
        <w:t>Repeal the subparagraph.</w:t>
      </w:r>
    </w:p>
    <w:p w:rsidR="001929EC" w:rsidRPr="00203571" w:rsidRDefault="0010668F" w:rsidP="00203571">
      <w:pPr>
        <w:pStyle w:val="ItemHead"/>
      </w:pPr>
      <w:r w:rsidRPr="00203571">
        <w:t>84</w:t>
      </w:r>
      <w:r w:rsidR="001929EC" w:rsidRPr="00203571">
        <w:t xml:space="preserve">  Subparagraphs</w:t>
      </w:r>
      <w:r w:rsidR="00203571" w:rsidRPr="00203571">
        <w:t> </w:t>
      </w:r>
      <w:r w:rsidR="001929EC" w:rsidRPr="00203571">
        <w:t>1061Q(3G)(d)(i) and (ii)</w:t>
      </w:r>
    </w:p>
    <w:p w:rsidR="001929EC" w:rsidRPr="00203571" w:rsidRDefault="001929EC" w:rsidP="00203571">
      <w:pPr>
        <w:pStyle w:val="Item"/>
      </w:pPr>
      <w:r w:rsidRPr="00203571">
        <w:t>Omit “or sickness allowance”.</w:t>
      </w:r>
    </w:p>
    <w:p w:rsidR="001929EC" w:rsidRPr="00203571" w:rsidRDefault="0010668F" w:rsidP="00203571">
      <w:pPr>
        <w:pStyle w:val="ItemHead"/>
      </w:pPr>
      <w:r w:rsidRPr="00203571">
        <w:t>85</w:t>
      </w:r>
      <w:r w:rsidR="001929EC" w:rsidRPr="00203571">
        <w:t xml:space="preserve">  Subparagraph 1061ZA(2)(b)(v)</w:t>
      </w:r>
    </w:p>
    <w:p w:rsidR="001929EC" w:rsidRPr="00203571" w:rsidRDefault="001929EC" w:rsidP="00203571">
      <w:pPr>
        <w:pStyle w:val="Item"/>
      </w:pPr>
      <w:r w:rsidRPr="00203571">
        <w:t>Repeal the subparagraph.</w:t>
      </w:r>
    </w:p>
    <w:p w:rsidR="001929EC" w:rsidRPr="00203571" w:rsidRDefault="0010668F" w:rsidP="00203571">
      <w:pPr>
        <w:pStyle w:val="ItemHead"/>
      </w:pPr>
      <w:r w:rsidRPr="00203571">
        <w:t>86</w:t>
      </w:r>
      <w:r w:rsidR="001929EC" w:rsidRPr="00203571">
        <w:t xml:space="preserve">  Paragraph 1061ZK(5)(g)</w:t>
      </w:r>
    </w:p>
    <w:p w:rsidR="001929EC" w:rsidRPr="00203571" w:rsidRDefault="001929EC" w:rsidP="00203571">
      <w:pPr>
        <w:pStyle w:val="Item"/>
      </w:pPr>
      <w:r w:rsidRPr="00203571">
        <w:t>Repeal the paragraph.</w:t>
      </w:r>
    </w:p>
    <w:p w:rsidR="001929EC" w:rsidRPr="00203571" w:rsidRDefault="0010668F" w:rsidP="00203571">
      <w:pPr>
        <w:pStyle w:val="ItemHead"/>
      </w:pPr>
      <w:r w:rsidRPr="00203571">
        <w:t>87</w:t>
      </w:r>
      <w:r w:rsidR="001929EC" w:rsidRPr="00203571">
        <w:t xml:space="preserve">  Paragraph 1061ZM(1C)(b)</w:t>
      </w:r>
    </w:p>
    <w:p w:rsidR="001929EC" w:rsidRPr="00203571" w:rsidRDefault="001929EC" w:rsidP="00203571">
      <w:pPr>
        <w:pStyle w:val="Item"/>
      </w:pPr>
      <w:r w:rsidRPr="00203571">
        <w:t>Omit “sickness allowance,”.</w:t>
      </w:r>
    </w:p>
    <w:p w:rsidR="001929EC" w:rsidRPr="00203571" w:rsidRDefault="0010668F" w:rsidP="00203571">
      <w:pPr>
        <w:pStyle w:val="ItemHead"/>
      </w:pPr>
      <w:r w:rsidRPr="00203571">
        <w:t>88</w:t>
      </w:r>
      <w:r w:rsidR="001929EC" w:rsidRPr="00203571">
        <w:t xml:space="preserve">  Subsection</w:t>
      </w:r>
      <w:r w:rsidR="00203571" w:rsidRPr="00203571">
        <w:t> </w:t>
      </w:r>
      <w:r w:rsidR="001929EC" w:rsidRPr="00203571">
        <w:t>1061ZM(3) (</w:t>
      </w:r>
      <w:r w:rsidR="00203571" w:rsidRPr="00203571">
        <w:t>subparagraph (</w:t>
      </w:r>
      <w:r w:rsidR="001929EC" w:rsidRPr="00203571">
        <w:t xml:space="preserve">a)(iii) of the definition of </w:t>
      </w:r>
      <w:r w:rsidR="001929EC" w:rsidRPr="00203571">
        <w:rPr>
          <w:i/>
        </w:rPr>
        <w:t>employment</w:t>
      </w:r>
      <w:r w:rsidR="00203571">
        <w:rPr>
          <w:i/>
        </w:rPr>
        <w:noBreakHyphen/>
      </w:r>
      <w:r w:rsidR="001929EC" w:rsidRPr="00203571">
        <w:rPr>
          <w:i/>
        </w:rPr>
        <w:t>affected person</w:t>
      </w:r>
      <w:r w:rsidR="001929EC" w:rsidRPr="00203571">
        <w:t>)</w:t>
      </w:r>
    </w:p>
    <w:p w:rsidR="001929EC" w:rsidRPr="00203571" w:rsidRDefault="001929EC" w:rsidP="00203571">
      <w:pPr>
        <w:pStyle w:val="Item"/>
      </w:pPr>
      <w:r w:rsidRPr="00203571">
        <w:t>Repeal the subparagraph.</w:t>
      </w:r>
    </w:p>
    <w:p w:rsidR="001929EC" w:rsidRPr="00203571" w:rsidRDefault="0010668F" w:rsidP="00203571">
      <w:pPr>
        <w:pStyle w:val="ItemHead"/>
      </w:pPr>
      <w:r w:rsidRPr="00203571">
        <w:t>89</w:t>
      </w:r>
      <w:r w:rsidR="001929EC" w:rsidRPr="00203571">
        <w:t xml:space="preserve">  Subparagraph 1067F(1)(d)(ii)</w:t>
      </w:r>
    </w:p>
    <w:p w:rsidR="001929EC" w:rsidRPr="00203571" w:rsidRDefault="001929EC" w:rsidP="00203571">
      <w:pPr>
        <w:pStyle w:val="Item"/>
      </w:pPr>
      <w:r w:rsidRPr="00203571">
        <w:t>Repeal the subparagraph.</w:t>
      </w:r>
    </w:p>
    <w:p w:rsidR="001929EC" w:rsidRPr="00203571" w:rsidRDefault="0010668F" w:rsidP="00203571">
      <w:pPr>
        <w:pStyle w:val="ItemHead"/>
      </w:pPr>
      <w:r w:rsidRPr="00203571">
        <w:t>90</w:t>
      </w:r>
      <w:r w:rsidR="001929EC" w:rsidRPr="00203571">
        <w:t xml:space="preserve">  Section</w:t>
      </w:r>
      <w:r w:rsidR="00203571" w:rsidRPr="00203571">
        <w:t> </w:t>
      </w:r>
      <w:r w:rsidR="001929EC" w:rsidRPr="00203571">
        <w:t>1067G (table item</w:t>
      </w:r>
      <w:r w:rsidR="00203571" w:rsidRPr="00203571">
        <w:t> </w:t>
      </w:r>
      <w:r w:rsidR="001929EC" w:rsidRPr="00203571">
        <w:t>24 in Module L of the Youth Allowance Rate Calculator)</w:t>
      </w:r>
    </w:p>
    <w:p w:rsidR="001929EC" w:rsidRPr="00203571" w:rsidRDefault="001929EC" w:rsidP="00203571">
      <w:pPr>
        <w:pStyle w:val="Item"/>
      </w:pPr>
      <w:r w:rsidRPr="00203571">
        <w:t>Repeal the item.</w:t>
      </w:r>
    </w:p>
    <w:p w:rsidR="001929EC" w:rsidRPr="00203571" w:rsidRDefault="0010668F" w:rsidP="00203571">
      <w:pPr>
        <w:pStyle w:val="ItemHead"/>
      </w:pPr>
      <w:r w:rsidRPr="00203571">
        <w:t>91</w:t>
      </w:r>
      <w:r w:rsidR="001929EC" w:rsidRPr="00203571">
        <w:t xml:space="preserve">  Subparagraph 1067K(1)(d)(ii)</w:t>
      </w:r>
    </w:p>
    <w:p w:rsidR="001929EC" w:rsidRPr="00203571" w:rsidRDefault="001929EC" w:rsidP="00203571">
      <w:pPr>
        <w:pStyle w:val="Item"/>
      </w:pPr>
      <w:r w:rsidRPr="00203571">
        <w:t>Repeal the subparagraph.</w:t>
      </w:r>
    </w:p>
    <w:p w:rsidR="001929EC" w:rsidRPr="00203571" w:rsidRDefault="0010668F" w:rsidP="00203571">
      <w:pPr>
        <w:pStyle w:val="ItemHead"/>
      </w:pPr>
      <w:r w:rsidRPr="00203571">
        <w:t>92</w:t>
      </w:r>
      <w:r w:rsidR="001929EC" w:rsidRPr="00203571">
        <w:t xml:space="preserve">  Section</w:t>
      </w:r>
      <w:r w:rsidR="00203571" w:rsidRPr="00203571">
        <w:t> </w:t>
      </w:r>
      <w:r w:rsidR="001929EC" w:rsidRPr="00203571">
        <w:t>1068 (heading)</w:t>
      </w:r>
    </w:p>
    <w:p w:rsidR="001929EC" w:rsidRPr="00203571" w:rsidRDefault="001929EC" w:rsidP="00203571">
      <w:pPr>
        <w:pStyle w:val="Item"/>
      </w:pPr>
      <w:r w:rsidRPr="00203571">
        <w:t>Omit “</w:t>
      </w:r>
      <w:r w:rsidRPr="00203571">
        <w:rPr>
          <w:b/>
        </w:rPr>
        <w:t>sickness allowance (18 or over),</w:t>
      </w:r>
      <w:r w:rsidRPr="00203571">
        <w:t>”.</w:t>
      </w:r>
    </w:p>
    <w:p w:rsidR="001929EC" w:rsidRPr="00203571" w:rsidRDefault="0010668F" w:rsidP="00203571">
      <w:pPr>
        <w:pStyle w:val="ItemHead"/>
      </w:pPr>
      <w:r w:rsidRPr="00203571">
        <w:t>93</w:t>
      </w:r>
      <w:r w:rsidR="001929EC" w:rsidRPr="00203571">
        <w:t xml:space="preserve">  Paragraph 1068(1)(b)</w:t>
      </w:r>
    </w:p>
    <w:p w:rsidR="001929EC" w:rsidRPr="00203571" w:rsidRDefault="001929EC" w:rsidP="00203571">
      <w:pPr>
        <w:pStyle w:val="Item"/>
      </w:pPr>
      <w:r w:rsidRPr="00203571">
        <w:t>Repeal the paragraph.</w:t>
      </w:r>
    </w:p>
    <w:p w:rsidR="001929EC" w:rsidRPr="00203571" w:rsidRDefault="0010668F" w:rsidP="00203571">
      <w:pPr>
        <w:pStyle w:val="ItemHead"/>
        <w:spacing w:before="240"/>
      </w:pPr>
      <w:r w:rsidRPr="00203571">
        <w:t>94</w:t>
      </w:r>
      <w:r w:rsidR="001929EC" w:rsidRPr="00203571">
        <w:t xml:space="preserve">  Point 1068</w:t>
      </w:r>
      <w:r w:rsidR="00203571">
        <w:noBreakHyphen/>
      </w:r>
      <w:r w:rsidR="001929EC" w:rsidRPr="00203571">
        <w:t>B1 (</w:t>
      </w:r>
      <w:r w:rsidR="00AD4998" w:rsidRPr="00203571">
        <w:t>t</w:t>
      </w:r>
      <w:r w:rsidR="001929EC" w:rsidRPr="00203571">
        <w:t>able items</w:t>
      </w:r>
      <w:r w:rsidR="00203571" w:rsidRPr="00203571">
        <w:t> </w:t>
      </w:r>
      <w:r w:rsidR="001929EC" w:rsidRPr="00203571">
        <w:t>3 and 4)</w:t>
      </w:r>
    </w:p>
    <w:p w:rsidR="001929EC" w:rsidRPr="00203571" w:rsidRDefault="001929EC" w:rsidP="00203571">
      <w:pPr>
        <w:pStyle w:val="Item"/>
      </w:pPr>
      <w:r w:rsidRPr="00203571">
        <w:t>Repeal the items.</w:t>
      </w:r>
    </w:p>
    <w:p w:rsidR="001929EC" w:rsidRPr="00203571" w:rsidRDefault="0010668F" w:rsidP="00203571">
      <w:pPr>
        <w:pStyle w:val="ItemHead"/>
      </w:pPr>
      <w:r w:rsidRPr="00203571">
        <w:t>95</w:t>
      </w:r>
      <w:r w:rsidR="001929EC" w:rsidRPr="00203571">
        <w:t xml:space="preserve">  Point 1068</w:t>
      </w:r>
      <w:r w:rsidR="00203571">
        <w:noBreakHyphen/>
      </w:r>
      <w:r w:rsidR="001929EC" w:rsidRPr="00203571">
        <w:t>B1B</w:t>
      </w:r>
    </w:p>
    <w:p w:rsidR="001929EC" w:rsidRPr="00203571" w:rsidRDefault="001929EC" w:rsidP="00203571">
      <w:pPr>
        <w:pStyle w:val="Item"/>
      </w:pPr>
      <w:r w:rsidRPr="00203571">
        <w:t>Omit “, mature age allowance under Part</w:t>
      </w:r>
      <w:r w:rsidR="00203571" w:rsidRPr="00203571">
        <w:t> </w:t>
      </w:r>
      <w:r w:rsidRPr="00203571">
        <w:t>2.12B or sickness allowance”, substitute “or mature age allowance under Part</w:t>
      </w:r>
      <w:r w:rsidR="00203571" w:rsidRPr="00203571">
        <w:t> </w:t>
      </w:r>
      <w:r w:rsidRPr="00203571">
        <w:t>2.12B”.</w:t>
      </w:r>
    </w:p>
    <w:p w:rsidR="001929EC" w:rsidRPr="00203571" w:rsidRDefault="0010668F" w:rsidP="00203571">
      <w:pPr>
        <w:pStyle w:val="ItemHead"/>
      </w:pPr>
      <w:r w:rsidRPr="00203571">
        <w:t>96</w:t>
      </w:r>
      <w:r w:rsidR="001929EC" w:rsidRPr="00203571">
        <w:t xml:space="preserve">  Point 1068</w:t>
      </w:r>
      <w:r w:rsidR="00203571">
        <w:noBreakHyphen/>
      </w:r>
      <w:r w:rsidR="001929EC" w:rsidRPr="00203571">
        <w:t>B2</w:t>
      </w:r>
    </w:p>
    <w:p w:rsidR="001929EC" w:rsidRPr="00203571" w:rsidRDefault="001929EC" w:rsidP="00203571">
      <w:pPr>
        <w:pStyle w:val="Item"/>
      </w:pPr>
      <w:r w:rsidRPr="00203571">
        <w:t>Omit “3, 4,”.</w:t>
      </w:r>
    </w:p>
    <w:p w:rsidR="001929EC" w:rsidRPr="00203571" w:rsidRDefault="0010668F" w:rsidP="00203571">
      <w:pPr>
        <w:pStyle w:val="ItemHead"/>
      </w:pPr>
      <w:r w:rsidRPr="00203571">
        <w:t>97</w:t>
      </w:r>
      <w:r w:rsidR="001929EC" w:rsidRPr="00203571">
        <w:t xml:space="preserve">  Point 1068</w:t>
      </w:r>
      <w:r w:rsidR="00203571">
        <w:noBreakHyphen/>
      </w:r>
      <w:r w:rsidR="001929EC" w:rsidRPr="00203571">
        <w:t>C3 (table items</w:t>
      </w:r>
      <w:r w:rsidR="00203571" w:rsidRPr="00203571">
        <w:t> </w:t>
      </w:r>
      <w:r w:rsidR="001929EC" w:rsidRPr="00203571">
        <w:t>1 and 3)</w:t>
      </w:r>
    </w:p>
    <w:p w:rsidR="001929EC" w:rsidRPr="00203571" w:rsidRDefault="001929EC" w:rsidP="00203571">
      <w:pPr>
        <w:pStyle w:val="Item"/>
      </w:pPr>
      <w:r w:rsidRPr="00203571">
        <w:t>Omit “3, 4,”.</w:t>
      </w:r>
    </w:p>
    <w:p w:rsidR="001929EC" w:rsidRPr="00203571" w:rsidRDefault="0010668F" w:rsidP="00203571">
      <w:pPr>
        <w:pStyle w:val="ItemHead"/>
      </w:pPr>
      <w:r w:rsidRPr="00203571">
        <w:t>98</w:t>
      </w:r>
      <w:r w:rsidR="001929EC" w:rsidRPr="00203571">
        <w:t xml:space="preserve">  Subparagraph 1068</w:t>
      </w:r>
      <w:r w:rsidR="00203571">
        <w:noBreakHyphen/>
      </w:r>
      <w:r w:rsidR="001929EC" w:rsidRPr="00203571">
        <w:t>D1(c)(i)</w:t>
      </w:r>
    </w:p>
    <w:p w:rsidR="001929EC" w:rsidRPr="00203571" w:rsidRDefault="001929EC" w:rsidP="00203571">
      <w:pPr>
        <w:pStyle w:val="Item"/>
      </w:pPr>
      <w:r w:rsidRPr="00203571">
        <w:t>Repeal the subparagraph.</w:t>
      </w:r>
    </w:p>
    <w:p w:rsidR="001929EC" w:rsidRPr="00203571" w:rsidRDefault="0010668F" w:rsidP="00203571">
      <w:pPr>
        <w:pStyle w:val="ItemHead"/>
      </w:pPr>
      <w:r w:rsidRPr="00203571">
        <w:t>99</w:t>
      </w:r>
      <w:r w:rsidR="001929EC" w:rsidRPr="00203571">
        <w:t xml:space="preserve">  Point 1068</w:t>
      </w:r>
      <w:r w:rsidR="00203571">
        <w:noBreakHyphen/>
      </w:r>
      <w:r w:rsidR="001929EC" w:rsidRPr="00203571">
        <w:t>G4</w:t>
      </w:r>
    </w:p>
    <w:p w:rsidR="001929EC" w:rsidRPr="00203571" w:rsidRDefault="001929EC" w:rsidP="00203571">
      <w:pPr>
        <w:pStyle w:val="Item"/>
      </w:pPr>
      <w:r w:rsidRPr="00203571">
        <w:t>Repeal the point, substitute:</w:t>
      </w:r>
    </w:p>
    <w:p w:rsidR="001929EC" w:rsidRPr="00203571" w:rsidRDefault="001929EC" w:rsidP="00203571">
      <w:pPr>
        <w:pStyle w:val="SubsectionHead"/>
      </w:pPr>
      <w:r w:rsidRPr="00203571">
        <w:t>Friendly society amounts</w:t>
      </w:r>
    </w:p>
    <w:p w:rsidR="001929EC" w:rsidRPr="00203571" w:rsidRDefault="001929EC" w:rsidP="00203571">
      <w:pPr>
        <w:pStyle w:val="subsection"/>
      </w:pPr>
      <w:r w:rsidRPr="00203571">
        <w:tab/>
        <w:t>1068</w:t>
      </w:r>
      <w:r w:rsidR="00203571">
        <w:noBreakHyphen/>
      </w:r>
      <w:r w:rsidRPr="00203571">
        <w:t>G4</w:t>
      </w:r>
      <w:r w:rsidRPr="00203571">
        <w:tab/>
        <w:t>The ordinary income of a person to whom, or to whose partner, jobseeker payment is payable and who, or whose partner, under Subdivision BA of Division</w:t>
      </w:r>
      <w:r w:rsidR="00203571" w:rsidRPr="00203571">
        <w:t> </w:t>
      </w:r>
      <w:r w:rsidRPr="00203571">
        <w:t>1 of Part</w:t>
      </w:r>
      <w:r w:rsidR="00203571" w:rsidRPr="00203571">
        <w:t> </w:t>
      </w:r>
      <w:r w:rsidRPr="00203571">
        <w:t>2.12, is not required to satisfy the activity test is not to include any amount received by the person or partner from an approved friendly society in respect of the incapacity because of which the person or partner is not required to satisfy the activity test.</w:t>
      </w:r>
    </w:p>
    <w:p w:rsidR="001929EC" w:rsidRPr="00203571" w:rsidRDefault="0010668F" w:rsidP="00203571">
      <w:pPr>
        <w:pStyle w:val="ItemHead"/>
      </w:pPr>
      <w:r w:rsidRPr="00203571">
        <w:t>100</w:t>
      </w:r>
      <w:r w:rsidR="001929EC" w:rsidRPr="00203571">
        <w:t xml:space="preserve">  Points 1068</w:t>
      </w:r>
      <w:r w:rsidR="00203571">
        <w:noBreakHyphen/>
      </w:r>
      <w:r w:rsidR="001929EC" w:rsidRPr="00203571">
        <w:t>G7AA to 1068</w:t>
      </w:r>
      <w:r w:rsidR="00203571">
        <w:noBreakHyphen/>
      </w:r>
      <w:r w:rsidR="001929EC" w:rsidRPr="00203571">
        <w:t>G7AE</w:t>
      </w:r>
    </w:p>
    <w:p w:rsidR="001929EC" w:rsidRPr="00203571" w:rsidRDefault="001929EC" w:rsidP="00203571">
      <w:pPr>
        <w:pStyle w:val="Item"/>
      </w:pPr>
      <w:r w:rsidRPr="00203571">
        <w:t>Repeal the points.</w:t>
      </w:r>
    </w:p>
    <w:p w:rsidR="001929EC" w:rsidRPr="00203571" w:rsidRDefault="0010668F" w:rsidP="00203571">
      <w:pPr>
        <w:pStyle w:val="ItemHead"/>
      </w:pPr>
      <w:r w:rsidRPr="00203571">
        <w:t>101</w:t>
      </w:r>
      <w:r w:rsidR="001929EC" w:rsidRPr="00203571">
        <w:t xml:space="preserve">  Point 1068</w:t>
      </w:r>
      <w:r w:rsidR="00203571">
        <w:noBreakHyphen/>
      </w:r>
      <w:r w:rsidR="001929EC" w:rsidRPr="00203571">
        <w:t>G7AL</w:t>
      </w:r>
    </w:p>
    <w:p w:rsidR="001929EC" w:rsidRPr="00203571" w:rsidRDefault="001929EC" w:rsidP="00203571">
      <w:pPr>
        <w:pStyle w:val="Item"/>
      </w:pPr>
      <w:r w:rsidRPr="00203571">
        <w:t>Omit “Subject to points 1068</w:t>
      </w:r>
      <w:r w:rsidR="00203571">
        <w:noBreakHyphen/>
      </w:r>
      <w:r w:rsidRPr="00203571">
        <w:t>G7AA to 1068</w:t>
      </w:r>
      <w:r w:rsidR="00203571">
        <w:noBreakHyphen/>
      </w:r>
      <w:r w:rsidRPr="00203571">
        <w:t>G7AE (inclusive), if”, substitute “If”.</w:t>
      </w:r>
    </w:p>
    <w:p w:rsidR="001929EC" w:rsidRPr="00203571" w:rsidRDefault="0010668F" w:rsidP="00203571">
      <w:pPr>
        <w:pStyle w:val="ItemHead"/>
      </w:pPr>
      <w:r w:rsidRPr="00203571">
        <w:t>102</w:t>
      </w:r>
      <w:r w:rsidR="001929EC" w:rsidRPr="00203571">
        <w:t xml:space="preserve">  Point 1068</w:t>
      </w:r>
      <w:r w:rsidR="00203571">
        <w:noBreakHyphen/>
      </w:r>
      <w:r w:rsidR="001929EC" w:rsidRPr="00203571">
        <w:t>G7AN</w:t>
      </w:r>
    </w:p>
    <w:p w:rsidR="001929EC" w:rsidRPr="00203571" w:rsidRDefault="001929EC" w:rsidP="00203571">
      <w:pPr>
        <w:pStyle w:val="Item"/>
      </w:pPr>
      <w:r w:rsidRPr="00203571">
        <w:t>Omit “1068</w:t>
      </w:r>
      <w:r w:rsidR="00203571">
        <w:noBreakHyphen/>
      </w:r>
      <w:r w:rsidRPr="00203571">
        <w:t>G7AB and 1068</w:t>
      </w:r>
      <w:r w:rsidR="00203571">
        <w:noBreakHyphen/>
      </w:r>
      <w:r w:rsidRPr="00203571">
        <w:t>G7AD”, substitute “1068</w:t>
      </w:r>
      <w:r w:rsidR="00203571">
        <w:noBreakHyphen/>
      </w:r>
      <w:r w:rsidRPr="00203571">
        <w:t>G7AF”.</w:t>
      </w:r>
    </w:p>
    <w:p w:rsidR="001929EC" w:rsidRPr="00203571" w:rsidRDefault="0010668F" w:rsidP="00203571">
      <w:pPr>
        <w:pStyle w:val="ItemHead"/>
      </w:pPr>
      <w:r w:rsidRPr="00203571">
        <w:t>103</w:t>
      </w:r>
      <w:r w:rsidR="001929EC" w:rsidRPr="00203571">
        <w:t xml:space="preserve">  Point 1068</w:t>
      </w:r>
      <w:r w:rsidR="00203571">
        <w:noBreakHyphen/>
      </w:r>
      <w:r w:rsidR="001929EC" w:rsidRPr="00203571">
        <w:t xml:space="preserve">G7AQ (definition of </w:t>
      </w:r>
      <w:r w:rsidR="001929EC" w:rsidRPr="00203571">
        <w:rPr>
          <w:i/>
        </w:rPr>
        <w:t>payment fortnight</w:t>
      </w:r>
      <w:r w:rsidR="001929EC" w:rsidRPr="00203571">
        <w:t>)</w:t>
      </w:r>
    </w:p>
    <w:p w:rsidR="001929EC" w:rsidRPr="00203571" w:rsidRDefault="001929EC" w:rsidP="00203571">
      <w:pPr>
        <w:pStyle w:val="Item"/>
      </w:pPr>
      <w:r w:rsidRPr="00203571">
        <w:t>Omit “a sickness allowance or”.</w:t>
      </w:r>
    </w:p>
    <w:p w:rsidR="001929EC" w:rsidRPr="00203571" w:rsidRDefault="0010668F" w:rsidP="00203571">
      <w:pPr>
        <w:pStyle w:val="ItemHead"/>
      </w:pPr>
      <w:r w:rsidRPr="00203571">
        <w:t>104</w:t>
      </w:r>
      <w:r w:rsidR="001929EC" w:rsidRPr="00203571">
        <w:t xml:space="preserve">  Point 1068</w:t>
      </w:r>
      <w:r w:rsidR="00203571">
        <w:noBreakHyphen/>
      </w:r>
      <w:r w:rsidR="001929EC" w:rsidRPr="00203571">
        <w:t xml:space="preserve">G7AQ (definition of </w:t>
      </w:r>
      <w:r w:rsidR="001929EC" w:rsidRPr="00203571">
        <w:rPr>
          <w:i/>
        </w:rPr>
        <w:t>payment fortnight</w:t>
      </w:r>
      <w:r w:rsidR="001929EC" w:rsidRPr="00203571">
        <w:t>)</w:t>
      </w:r>
    </w:p>
    <w:p w:rsidR="001929EC" w:rsidRPr="00203571" w:rsidRDefault="001929EC" w:rsidP="00203571">
      <w:pPr>
        <w:pStyle w:val="Item"/>
      </w:pPr>
      <w:r w:rsidRPr="00203571">
        <w:t>Omit “, as the case requires,”.</w:t>
      </w:r>
    </w:p>
    <w:p w:rsidR="001929EC" w:rsidRPr="00203571" w:rsidRDefault="0010668F" w:rsidP="00203571">
      <w:pPr>
        <w:pStyle w:val="ItemHead"/>
      </w:pPr>
      <w:r w:rsidRPr="00203571">
        <w:t>105</w:t>
      </w:r>
      <w:r w:rsidR="001929EC" w:rsidRPr="00203571">
        <w:t xml:space="preserve">  Point 1068</w:t>
      </w:r>
      <w:r w:rsidR="00203571">
        <w:noBreakHyphen/>
      </w:r>
      <w:r w:rsidR="001929EC" w:rsidRPr="00203571">
        <w:t>G7AR</w:t>
      </w:r>
    </w:p>
    <w:p w:rsidR="001929EC" w:rsidRPr="00203571" w:rsidRDefault="001929EC" w:rsidP="00203571">
      <w:pPr>
        <w:pStyle w:val="Item"/>
      </w:pPr>
      <w:r w:rsidRPr="00203571">
        <w:t>Omit “1068</w:t>
      </w:r>
      <w:r w:rsidR="00203571">
        <w:noBreakHyphen/>
      </w:r>
      <w:r w:rsidRPr="00203571">
        <w:t>G7AA”, substitute “1068</w:t>
      </w:r>
      <w:r w:rsidR="00203571">
        <w:noBreakHyphen/>
      </w:r>
      <w:r w:rsidRPr="00203571">
        <w:t>G7AG”.</w:t>
      </w:r>
    </w:p>
    <w:p w:rsidR="001929EC" w:rsidRPr="00203571" w:rsidRDefault="0010668F" w:rsidP="00203571">
      <w:pPr>
        <w:pStyle w:val="ItemHead"/>
      </w:pPr>
      <w:r w:rsidRPr="00203571">
        <w:t>106</w:t>
      </w:r>
      <w:r w:rsidR="001929EC" w:rsidRPr="00203571">
        <w:t xml:space="preserve">  Paragraph 1068</w:t>
      </w:r>
      <w:r w:rsidR="00203571">
        <w:noBreakHyphen/>
      </w:r>
      <w:r w:rsidR="001929EC" w:rsidRPr="00203571">
        <w:t>G8A(a)</w:t>
      </w:r>
    </w:p>
    <w:p w:rsidR="001929EC" w:rsidRPr="00203571" w:rsidRDefault="008E15FC" w:rsidP="00203571">
      <w:pPr>
        <w:pStyle w:val="Item"/>
      </w:pPr>
      <w:r w:rsidRPr="00203571">
        <w:t>Omit “, sickness allowance,</w:t>
      </w:r>
      <w:r w:rsidR="001929EC" w:rsidRPr="00203571">
        <w:t>”.</w:t>
      </w:r>
    </w:p>
    <w:p w:rsidR="001929EC" w:rsidRPr="00203571" w:rsidRDefault="0010668F" w:rsidP="00203571">
      <w:pPr>
        <w:pStyle w:val="ItemHead"/>
      </w:pPr>
      <w:r w:rsidRPr="00203571">
        <w:t>107</w:t>
      </w:r>
      <w:r w:rsidR="001929EC" w:rsidRPr="00203571">
        <w:t xml:space="preserve">  Point 1068B</w:t>
      </w:r>
      <w:r w:rsidR="00203571">
        <w:noBreakHyphen/>
      </w:r>
      <w:r w:rsidR="001929EC" w:rsidRPr="00203571">
        <w:t>D4</w:t>
      </w:r>
    </w:p>
    <w:p w:rsidR="001929EC" w:rsidRPr="00203571" w:rsidRDefault="001929EC" w:rsidP="00203571">
      <w:pPr>
        <w:pStyle w:val="Item"/>
      </w:pPr>
      <w:r w:rsidRPr="00203571">
        <w:t>Repeal the point.</w:t>
      </w:r>
    </w:p>
    <w:p w:rsidR="001929EC" w:rsidRPr="00203571" w:rsidRDefault="0010668F" w:rsidP="00203571">
      <w:pPr>
        <w:pStyle w:val="ItemHead"/>
      </w:pPr>
      <w:r w:rsidRPr="00203571">
        <w:t>108</w:t>
      </w:r>
      <w:r w:rsidR="001929EC" w:rsidRPr="00203571">
        <w:t xml:space="preserve">  Paragraph 1070(e)</w:t>
      </w:r>
    </w:p>
    <w:p w:rsidR="001929EC" w:rsidRPr="00203571" w:rsidRDefault="001929EC" w:rsidP="00203571">
      <w:pPr>
        <w:pStyle w:val="Item"/>
      </w:pPr>
      <w:r w:rsidRPr="00203571">
        <w:t>Omit “, sickness”.</w:t>
      </w:r>
    </w:p>
    <w:p w:rsidR="001929EC" w:rsidRPr="00203571" w:rsidRDefault="0010668F" w:rsidP="00203571">
      <w:pPr>
        <w:pStyle w:val="ItemHead"/>
      </w:pPr>
      <w:r w:rsidRPr="00203571">
        <w:t>109</w:t>
      </w:r>
      <w:r w:rsidR="001929EC" w:rsidRPr="00203571">
        <w:t xml:space="preserve">  Section</w:t>
      </w:r>
      <w:r w:rsidR="00203571" w:rsidRPr="00203571">
        <w:t> </w:t>
      </w:r>
      <w:r w:rsidR="001929EC" w:rsidRPr="00203571">
        <w:t>1070H (heading)</w:t>
      </w:r>
    </w:p>
    <w:p w:rsidR="001929EC" w:rsidRPr="00203571" w:rsidRDefault="001929EC" w:rsidP="00203571">
      <w:pPr>
        <w:pStyle w:val="Item"/>
      </w:pPr>
      <w:r w:rsidRPr="00203571">
        <w:t>Omit “</w:t>
      </w:r>
      <w:r w:rsidRPr="00203571">
        <w:rPr>
          <w:b/>
        </w:rPr>
        <w:t>, sickness allowance</w:t>
      </w:r>
      <w:r w:rsidRPr="00203571">
        <w:t>”.</w:t>
      </w:r>
    </w:p>
    <w:p w:rsidR="001929EC" w:rsidRPr="00203571" w:rsidRDefault="0010668F" w:rsidP="00203571">
      <w:pPr>
        <w:pStyle w:val="ItemHead"/>
      </w:pPr>
      <w:r w:rsidRPr="00203571">
        <w:t>110</w:t>
      </w:r>
      <w:r w:rsidR="001929EC" w:rsidRPr="00203571">
        <w:t xml:space="preserve">  Section</w:t>
      </w:r>
      <w:r w:rsidR="00203571" w:rsidRPr="00203571">
        <w:t> </w:t>
      </w:r>
      <w:r w:rsidR="001929EC" w:rsidRPr="00203571">
        <w:t>1070Q (heading)</w:t>
      </w:r>
    </w:p>
    <w:p w:rsidR="001929EC" w:rsidRPr="00203571" w:rsidRDefault="001929EC" w:rsidP="00203571">
      <w:pPr>
        <w:pStyle w:val="Item"/>
      </w:pPr>
      <w:r w:rsidRPr="00203571">
        <w:t>Omit “</w:t>
      </w:r>
      <w:r w:rsidRPr="00203571">
        <w:rPr>
          <w:b/>
        </w:rPr>
        <w:t>, sickness allowance</w:t>
      </w:r>
      <w:r w:rsidRPr="00203571">
        <w:t>”.</w:t>
      </w:r>
    </w:p>
    <w:p w:rsidR="001929EC" w:rsidRPr="00203571" w:rsidRDefault="0010668F" w:rsidP="00203571">
      <w:pPr>
        <w:pStyle w:val="ItemHead"/>
      </w:pPr>
      <w:r w:rsidRPr="00203571">
        <w:t>111</w:t>
      </w:r>
      <w:r w:rsidR="001929EC" w:rsidRPr="00203571">
        <w:t xml:space="preserve">  Subsection</w:t>
      </w:r>
      <w:r w:rsidR="00203571" w:rsidRPr="00203571">
        <w:t> </w:t>
      </w:r>
      <w:r w:rsidR="001929EC" w:rsidRPr="00203571">
        <w:t>1073(1)</w:t>
      </w:r>
    </w:p>
    <w:p w:rsidR="001929EC" w:rsidRPr="00203571" w:rsidRDefault="001929EC" w:rsidP="00203571">
      <w:pPr>
        <w:pStyle w:val="Item"/>
      </w:pPr>
      <w:r w:rsidRPr="00203571">
        <w:t>Omit “1068</w:t>
      </w:r>
      <w:r w:rsidR="00203571">
        <w:noBreakHyphen/>
      </w:r>
      <w:r w:rsidRPr="00203571">
        <w:t>G7AA”, substitute “1068</w:t>
      </w:r>
      <w:r w:rsidR="00203571">
        <w:noBreakHyphen/>
      </w:r>
      <w:r w:rsidRPr="00203571">
        <w:t>G7AF”.</w:t>
      </w:r>
    </w:p>
    <w:p w:rsidR="001929EC" w:rsidRPr="00203571" w:rsidRDefault="0010668F" w:rsidP="00203571">
      <w:pPr>
        <w:pStyle w:val="ItemHead"/>
      </w:pPr>
      <w:r w:rsidRPr="00203571">
        <w:t>112</w:t>
      </w:r>
      <w:r w:rsidR="001929EC" w:rsidRPr="00203571">
        <w:t xml:space="preserve">  Paragraph 1073(2)(b)</w:t>
      </w:r>
    </w:p>
    <w:p w:rsidR="001929EC" w:rsidRPr="00203571" w:rsidRDefault="001929EC" w:rsidP="00203571">
      <w:pPr>
        <w:pStyle w:val="Item"/>
      </w:pPr>
      <w:r w:rsidRPr="00203571">
        <w:t>Repeal the paragraph.</w:t>
      </w:r>
    </w:p>
    <w:p w:rsidR="001929EC" w:rsidRPr="00203571" w:rsidRDefault="0010668F" w:rsidP="00203571">
      <w:pPr>
        <w:pStyle w:val="ItemHead"/>
      </w:pPr>
      <w:r w:rsidRPr="00203571">
        <w:t>113</w:t>
      </w:r>
      <w:r w:rsidR="001929EC" w:rsidRPr="00203571">
        <w:t xml:space="preserve">  Paragraph 1073J(a)</w:t>
      </w:r>
    </w:p>
    <w:p w:rsidR="001929EC" w:rsidRPr="00203571" w:rsidRDefault="001929EC" w:rsidP="00203571">
      <w:pPr>
        <w:pStyle w:val="Item"/>
      </w:pPr>
      <w:r w:rsidRPr="00203571">
        <w:t>Omit “, jobseeker payment or sickness allowance”, substitute “or jobseeker payment”.</w:t>
      </w:r>
    </w:p>
    <w:p w:rsidR="001929EC" w:rsidRPr="00203571" w:rsidRDefault="0010668F" w:rsidP="00203571">
      <w:pPr>
        <w:pStyle w:val="ItemHead"/>
      </w:pPr>
      <w:r w:rsidRPr="00203571">
        <w:t>114</w:t>
      </w:r>
      <w:r w:rsidR="001929EC" w:rsidRPr="00203571">
        <w:t xml:space="preserve">  Subparagraph 1157E(1)(c)(ii)</w:t>
      </w:r>
    </w:p>
    <w:p w:rsidR="001929EC" w:rsidRPr="00203571" w:rsidRDefault="001929EC" w:rsidP="00203571">
      <w:pPr>
        <w:pStyle w:val="Item"/>
      </w:pPr>
      <w:r w:rsidRPr="00203571">
        <w:t>Omit “, a sickness allowance”.</w:t>
      </w:r>
    </w:p>
    <w:p w:rsidR="001929EC" w:rsidRPr="00203571" w:rsidRDefault="0010668F" w:rsidP="00203571">
      <w:pPr>
        <w:pStyle w:val="ItemHead"/>
      </w:pPr>
      <w:r w:rsidRPr="00203571">
        <w:t>115</w:t>
      </w:r>
      <w:r w:rsidR="001929EC" w:rsidRPr="00203571">
        <w:t xml:space="preserve">  Subparagraph 1157E(2)(c)(ii)</w:t>
      </w:r>
    </w:p>
    <w:p w:rsidR="001929EC" w:rsidRPr="00203571" w:rsidRDefault="001929EC" w:rsidP="00203571">
      <w:pPr>
        <w:pStyle w:val="Item"/>
      </w:pPr>
      <w:r w:rsidRPr="00203571">
        <w:t>Omit “or a sickness allowance”.</w:t>
      </w:r>
    </w:p>
    <w:p w:rsidR="001929EC" w:rsidRPr="00203571" w:rsidRDefault="0010668F" w:rsidP="00203571">
      <w:pPr>
        <w:pStyle w:val="ItemHead"/>
      </w:pPr>
      <w:r w:rsidRPr="00203571">
        <w:t>116</w:t>
      </w:r>
      <w:r w:rsidR="001929EC" w:rsidRPr="00203571">
        <w:t xml:space="preserve">  Subparagraph 1157F(1)(c)(iv)</w:t>
      </w:r>
    </w:p>
    <w:p w:rsidR="001929EC" w:rsidRPr="00203571" w:rsidRDefault="001929EC" w:rsidP="00203571">
      <w:pPr>
        <w:pStyle w:val="Item"/>
      </w:pPr>
      <w:r w:rsidRPr="00203571">
        <w:t>Omit “, a sickness allowance”.</w:t>
      </w:r>
    </w:p>
    <w:p w:rsidR="001929EC" w:rsidRPr="00203571" w:rsidRDefault="0010668F" w:rsidP="00203571">
      <w:pPr>
        <w:pStyle w:val="ItemHead"/>
      </w:pPr>
      <w:r w:rsidRPr="00203571">
        <w:t>117</w:t>
      </w:r>
      <w:r w:rsidR="001929EC" w:rsidRPr="00203571">
        <w:t xml:space="preserve">  Subparagraph 1157F(2)(c)(iv)</w:t>
      </w:r>
    </w:p>
    <w:p w:rsidR="001929EC" w:rsidRPr="00203571" w:rsidRDefault="001929EC" w:rsidP="00203571">
      <w:pPr>
        <w:pStyle w:val="Item"/>
      </w:pPr>
      <w:r w:rsidRPr="00203571">
        <w:t>Omit “or a sickness allowance”.</w:t>
      </w:r>
    </w:p>
    <w:p w:rsidR="001929EC" w:rsidRPr="00203571" w:rsidRDefault="0010668F" w:rsidP="00203571">
      <w:pPr>
        <w:pStyle w:val="ItemHead"/>
      </w:pPr>
      <w:r w:rsidRPr="00203571">
        <w:t>118</w:t>
      </w:r>
      <w:r w:rsidR="001929EC" w:rsidRPr="00203571">
        <w:t xml:space="preserve">  Paragraph 1157JA(2)(c)</w:t>
      </w:r>
    </w:p>
    <w:p w:rsidR="001929EC" w:rsidRPr="00203571" w:rsidRDefault="001929EC" w:rsidP="00203571">
      <w:pPr>
        <w:pStyle w:val="Item"/>
      </w:pPr>
      <w:r w:rsidRPr="00203571">
        <w:t>Omit “or a sickness allowance”.</w:t>
      </w:r>
    </w:p>
    <w:p w:rsidR="001929EC" w:rsidRPr="00203571" w:rsidRDefault="0010668F" w:rsidP="00203571">
      <w:pPr>
        <w:pStyle w:val="ItemHead"/>
      </w:pPr>
      <w:r w:rsidRPr="00203571">
        <w:t>119</w:t>
      </w:r>
      <w:r w:rsidR="001929EC" w:rsidRPr="00203571">
        <w:t xml:space="preserve">  Paragraph 1157JC(3)(c)</w:t>
      </w:r>
    </w:p>
    <w:p w:rsidR="001929EC" w:rsidRPr="00203571" w:rsidRDefault="001929EC" w:rsidP="00203571">
      <w:pPr>
        <w:pStyle w:val="Item"/>
      </w:pPr>
      <w:r w:rsidRPr="00203571">
        <w:t>Omit “or a sickness allowance”.</w:t>
      </w:r>
    </w:p>
    <w:p w:rsidR="001929EC" w:rsidRPr="00203571" w:rsidRDefault="0010668F" w:rsidP="00203571">
      <w:pPr>
        <w:pStyle w:val="ItemHead"/>
      </w:pPr>
      <w:r w:rsidRPr="00203571">
        <w:t>120</w:t>
      </w:r>
      <w:r w:rsidR="001929EC" w:rsidRPr="00203571">
        <w:t xml:space="preserve">  Subparagraph 1161(1)(a)(ii)</w:t>
      </w:r>
    </w:p>
    <w:p w:rsidR="001929EC" w:rsidRPr="00203571" w:rsidRDefault="001929EC" w:rsidP="00203571">
      <w:pPr>
        <w:pStyle w:val="Item"/>
      </w:pPr>
      <w:r w:rsidRPr="00203571">
        <w:t>Repeal the subparagraph.</w:t>
      </w:r>
    </w:p>
    <w:p w:rsidR="001929EC" w:rsidRPr="00203571" w:rsidRDefault="0010668F" w:rsidP="00203571">
      <w:pPr>
        <w:pStyle w:val="ItemHead"/>
      </w:pPr>
      <w:r w:rsidRPr="00203571">
        <w:t>121</w:t>
      </w:r>
      <w:r w:rsidR="001929EC" w:rsidRPr="00203571">
        <w:t xml:space="preserve">  Subparagraph 1187(1A)(a)(iii)</w:t>
      </w:r>
    </w:p>
    <w:p w:rsidR="001929EC" w:rsidRPr="00203571" w:rsidRDefault="001929EC" w:rsidP="00203571">
      <w:pPr>
        <w:pStyle w:val="Item"/>
      </w:pPr>
      <w:r w:rsidRPr="00203571">
        <w:t>Repeal the subparagraph.</w:t>
      </w:r>
    </w:p>
    <w:p w:rsidR="001929EC" w:rsidRPr="00203571" w:rsidRDefault="0010668F" w:rsidP="00203571">
      <w:pPr>
        <w:pStyle w:val="ItemHead"/>
      </w:pPr>
      <w:r w:rsidRPr="00203571">
        <w:t>122</w:t>
      </w:r>
      <w:r w:rsidR="001929EC" w:rsidRPr="00203571">
        <w:t xml:space="preserve">  Section</w:t>
      </w:r>
      <w:r w:rsidR="00203571" w:rsidRPr="00203571">
        <w:t> </w:t>
      </w:r>
      <w:r w:rsidR="001929EC" w:rsidRPr="00203571">
        <w:t>1190 (table item</w:t>
      </w:r>
      <w:r w:rsidR="00203571" w:rsidRPr="00203571">
        <w:t> </w:t>
      </w:r>
      <w:r w:rsidR="001929EC" w:rsidRPr="00203571">
        <w:t>2, column 4)</w:t>
      </w:r>
    </w:p>
    <w:p w:rsidR="001929EC" w:rsidRPr="00203571" w:rsidRDefault="001929EC" w:rsidP="00203571">
      <w:pPr>
        <w:pStyle w:val="Item"/>
      </w:pPr>
      <w:r w:rsidRPr="00203571">
        <w:t>Omit “3, 4,”.</w:t>
      </w:r>
    </w:p>
    <w:p w:rsidR="001929EC" w:rsidRPr="00203571" w:rsidRDefault="0010668F" w:rsidP="00203571">
      <w:pPr>
        <w:pStyle w:val="ItemHead"/>
      </w:pPr>
      <w:r w:rsidRPr="00203571">
        <w:t>123</w:t>
      </w:r>
      <w:r w:rsidR="001929EC" w:rsidRPr="00203571">
        <w:t xml:space="preserve">  Section</w:t>
      </w:r>
      <w:r w:rsidR="00203571" w:rsidRPr="00203571">
        <w:t> </w:t>
      </w:r>
      <w:r w:rsidR="001929EC" w:rsidRPr="00203571">
        <w:t>1190 (table item</w:t>
      </w:r>
      <w:r w:rsidR="00203571" w:rsidRPr="00203571">
        <w:t> </w:t>
      </w:r>
      <w:r w:rsidR="001929EC" w:rsidRPr="00203571">
        <w:t>28, column 4)</w:t>
      </w:r>
    </w:p>
    <w:p w:rsidR="001929EC" w:rsidRPr="00203571" w:rsidRDefault="001929EC" w:rsidP="00203571">
      <w:pPr>
        <w:pStyle w:val="Item"/>
      </w:pPr>
      <w:r w:rsidRPr="00203571">
        <w:t>Omit “[subsection</w:t>
      </w:r>
      <w:r w:rsidR="00203571" w:rsidRPr="00203571">
        <w:t> </w:t>
      </w:r>
      <w:r w:rsidRPr="00203571">
        <w:t>680(3)—Table—column 3A—item</w:t>
      </w:r>
      <w:r w:rsidR="00203571" w:rsidRPr="00203571">
        <w:t> </w:t>
      </w:r>
      <w:r w:rsidRPr="00203571">
        <w:t>1]”.</w:t>
      </w:r>
    </w:p>
    <w:p w:rsidR="001929EC" w:rsidRPr="00203571" w:rsidRDefault="0010668F" w:rsidP="00203571">
      <w:pPr>
        <w:pStyle w:val="ItemHead"/>
      </w:pPr>
      <w:r w:rsidRPr="00203571">
        <w:t>124</w:t>
      </w:r>
      <w:r w:rsidR="001929EC" w:rsidRPr="00203571">
        <w:t xml:space="preserve">  Section</w:t>
      </w:r>
      <w:r w:rsidR="00203571" w:rsidRPr="00203571">
        <w:t> </w:t>
      </w:r>
      <w:r w:rsidR="001929EC" w:rsidRPr="00203571">
        <w:t>1190 (table item</w:t>
      </w:r>
      <w:r w:rsidR="00203571" w:rsidRPr="00203571">
        <w:t> </w:t>
      </w:r>
      <w:r w:rsidR="001929EC" w:rsidRPr="00203571">
        <w:t>29, column 4)</w:t>
      </w:r>
    </w:p>
    <w:p w:rsidR="001929EC" w:rsidRPr="00203571" w:rsidRDefault="001929EC" w:rsidP="00203571">
      <w:pPr>
        <w:pStyle w:val="Item"/>
      </w:pPr>
      <w:r w:rsidRPr="00203571">
        <w:t>Omit “[subsection</w:t>
      </w:r>
      <w:r w:rsidR="00203571" w:rsidRPr="00203571">
        <w:t> </w:t>
      </w:r>
      <w:r w:rsidRPr="00203571">
        <w:t>680(3)—Table—column 3B—item</w:t>
      </w:r>
      <w:r w:rsidR="00203571" w:rsidRPr="00203571">
        <w:t> </w:t>
      </w:r>
      <w:r w:rsidRPr="00203571">
        <w:t>1]”.</w:t>
      </w:r>
    </w:p>
    <w:p w:rsidR="001929EC" w:rsidRPr="00203571" w:rsidRDefault="0010668F" w:rsidP="00203571">
      <w:pPr>
        <w:pStyle w:val="ItemHead"/>
      </w:pPr>
      <w:r w:rsidRPr="00203571">
        <w:t>125</w:t>
      </w:r>
      <w:r w:rsidR="001929EC" w:rsidRPr="00203571">
        <w:t xml:space="preserve">  Section</w:t>
      </w:r>
      <w:r w:rsidR="00203571" w:rsidRPr="00203571">
        <w:t> </w:t>
      </w:r>
      <w:r w:rsidR="001929EC" w:rsidRPr="00203571">
        <w:t>1190 (table item</w:t>
      </w:r>
      <w:r w:rsidR="00203571" w:rsidRPr="00203571">
        <w:t> </w:t>
      </w:r>
      <w:r w:rsidR="001929EC" w:rsidRPr="00203571">
        <w:t>30, column 4)</w:t>
      </w:r>
    </w:p>
    <w:p w:rsidR="001929EC" w:rsidRPr="00203571" w:rsidRDefault="001929EC" w:rsidP="00203571">
      <w:pPr>
        <w:pStyle w:val="Item"/>
      </w:pPr>
      <w:r w:rsidRPr="00203571">
        <w:t>Omit “[subsection</w:t>
      </w:r>
      <w:r w:rsidR="00203571" w:rsidRPr="00203571">
        <w:t> </w:t>
      </w:r>
      <w:r w:rsidRPr="00203571">
        <w:t>680(3)—Table—column 3A—item</w:t>
      </w:r>
      <w:r w:rsidR="00203571" w:rsidRPr="00203571">
        <w:t> </w:t>
      </w:r>
      <w:r w:rsidRPr="00203571">
        <w:t>2]”.</w:t>
      </w:r>
    </w:p>
    <w:p w:rsidR="001929EC" w:rsidRPr="00203571" w:rsidRDefault="0010668F" w:rsidP="00203571">
      <w:pPr>
        <w:pStyle w:val="ItemHead"/>
      </w:pPr>
      <w:r w:rsidRPr="00203571">
        <w:t>126</w:t>
      </w:r>
      <w:r w:rsidR="001929EC" w:rsidRPr="00203571">
        <w:t xml:space="preserve">  Section</w:t>
      </w:r>
      <w:r w:rsidR="00203571" w:rsidRPr="00203571">
        <w:t> </w:t>
      </w:r>
      <w:r w:rsidR="001929EC" w:rsidRPr="00203571">
        <w:t>1190 (table item</w:t>
      </w:r>
      <w:r w:rsidR="00203571" w:rsidRPr="00203571">
        <w:t> </w:t>
      </w:r>
      <w:r w:rsidR="001929EC" w:rsidRPr="00203571">
        <w:t>31, column 4)</w:t>
      </w:r>
    </w:p>
    <w:p w:rsidR="001929EC" w:rsidRPr="00203571" w:rsidRDefault="001929EC" w:rsidP="00203571">
      <w:pPr>
        <w:pStyle w:val="Item"/>
      </w:pPr>
      <w:r w:rsidRPr="00203571">
        <w:t>Omit “[subsection</w:t>
      </w:r>
      <w:r w:rsidR="00203571" w:rsidRPr="00203571">
        <w:t> </w:t>
      </w:r>
      <w:r w:rsidRPr="00203571">
        <w:t>680(3)—Table—column 3B—item</w:t>
      </w:r>
      <w:r w:rsidR="00203571" w:rsidRPr="00203571">
        <w:t> </w:t>
      </w:r>
      <w:r w:rsidRPr="00203571">
        <w:t>2]”.</w:t>
      </w:r>
    </w:p>
    <w:p w:rsidR="001929EC" w:rsidRPr="00203571" w:rsidRDefault="0010668F" w:rsidP="00203571">
      <w:pPr>
        <w:pStyle w:val="ItemHead"/>
      </w:pPr>
      <w:r w:rsidRPr="00203571">
        <w:t>127</w:t>
      </w:r>
      <w:r w:rsidR="001929EC" w:rsidRPr="00203571">
        <w:t xml:space="preserve">  Section</w:t>
      </w:r>
      <w:r w:rsidR="00203571" w:rsidRPr="00203571">
        <w:t> </w:t>
      </w:r>
      <w:r w:rsidR="001929EC" w:rsidRPr="00203571">
        <w:t>1190 (table item</w:t>
      </w:r>
      <w:r w:rsidR="00203571" w:rsidRPr="00203571">
        <w:t> </w:t>
      </w:r>
      <w:r w:rsidR="001929EC" w:rsidRPr="00203571">
        <w:t>32, column 4)</w:t>
      </w:r>
    </w:p>
    <w:p w:rsidR="001929EC" w:rsidRPr="00203571" w:rsidRDefault="001929EC" w:rsidP="00203571">
      <w:pPr>
        <w:pStyle w:val="Item"/>
      </w:pPr>
      <w:r w:rsidRPr="00203571">
        <w:t>Omit “[subsection</w:t>
      </w:r>
      <w:r w:rsidR="00203571" w:rsidRPr="00203571">
        <w:t> </w:t>
      </w:r>
      <w:r w:rsidRPr="00203571">
        <w:t>680(3)—Table—column 3A—item</w:t>
      </w:r>
      <w:r w:rsidR="00203571" w:rsidRPr="00203571">
        <w:t> </w:t>
      </w:r>
      <w:r w:rsidRPr="00203571">
        <w:t>3]”.</w:t>
      </w:r>
    </w:p>
    <w:p w:rsidR="001929EC" w:rsidRPr="00203571" w:rsidRDefault="0010668F" w:rsidP="00203571">
      <w:pPr>
        <w:pStyle w:val="ItemHead"/>
      </w:pPr>
      <w:r w:rsidRPr="00203571">
        <w:t>128</w:t>
      </w:r>
      <w:r w:rsidR="001929EC" w:rsidRPr="00203571">
        <w:t xml:space="preserve">  Section</w:t>
      </w:r>
      <w:r w:rsidR="00203571" w:rsidRPr="00203571">
        <w:t> </w:t>
      </w:r>
      <w:r w:rsidR="001929EC" w:rsidRPr="00203571">
        <w:t>1190 (table item</w:t>
      </w:r>
      <w:r w:rsidR="00203571" w:rsidRPr="00203571">
        <w:t> </w:t>
      </w:r>
      <w:r w:rsidR="001929EC" w:rsidRPr="00203571">
        <w:t>33, column 4)</w:t>
      </w:r>
    </w:p>
    <w:p w:rsidR="001929EC" w:rsidRPr="00203571" w:rsidRDefault="001929EC" w:rsidP="00203571">
      <w:pPr>
        <w:pStyle w:val="Item"/>
      </w:pPr>
      <w:r w:rsidRPr="00203571">
        <w:t>Omit “[subsection</w:t>
      </w:r>
      <w:r w:rsidR="00203571" w:rsidRPr="00203571">
        <w:t> </w:t>
      </w:r>
      <w:r w:rsidRPr="00203571">
        <w:t>680(3)—Table—column 3B—item</w:t>
      </w:r>
      <w:r w:rsidR="00203571" w:rsidRPr="00203571">
        <w:t> </w:t>
      </w:r>
      <w:r w:rsidRPr="00203571">
        <w:t>3]”.</w:t>
      </w:r>
    </w:p>
    <w:p w:rsidR="001929EC" w:rsidRPr="00203571" w:rsidRDefault="0010668F" w:rsidP="00203571">
      <w:pPr>
        <w:pStyle w:val="ItemHead"/>
      </w:pPr>
      <w:r w:rsidRPr="00203571">
        <w:t>129</w:t>
      </w:r>
      <w:r w:rsidR="001929EC" w:rsidRPr="00203571">
        <w:t xml:space="preserve">  Section</w:t>
      </w:r>
      <w:r w:rsidR="00203571" w:rsidRPr="00203571">
        <w:t> </w:t>
      </w:r>
      <w:r w:rsidR="001929EC" w:rsidRPr="00203571">
        <w:t>1217 (table item</w:t>
      </w:r>
      <w:r w:rsidR="00203571" w:rsidRPr="00203571">
        <w:t> </w:t>
      </w:r>
      <w:r w:rsidR="001929EC" w:rsidRPr="00203571">
        <w:t>18)</w:t>
      </w:r>
    </w:p>
    <w:p w:rsidR="001929EC" w:rsidRPr="00203571" w:rsidRDefault="001929EC" w:rsidP="00203571">
      <w:pPr>
        <w:pStyle w:val="Item"/>
      </w:pPr>
      <w:r w:rsidRPr="00203571">
        <w:t>Repeal the item.</w:t>
      </w:r>
    </w:p>
    <w:p w:rsidR="001929EC" w:rsidRPr="00203571" w:rsidRDefault="001929EC" w:rsidP="00203571">
      <w:pPr>
        <w:pStyle w:val="ActHead9"/>
        <w:rPr>
          <w:i w:val="0"/>
        </w:rPr>
      </w:pPr>
      <w:bookmarkStart w:id="119" w:name="_Toc511305402"/>
      <w:r w:rsidRPr="00203571">
        <w:t>Social Security (Administration) Act 1999</w:t>
      </w:r>
      <w:bookmarkEnd w:id="119"/>
    </w:p>
    <w:p w:rsidR="001929EC" w:rsidRPr="00203571" w:rsidRDefault="0010668F" w:rsidP="00203571">
      <w:pPr>
        <w:pStyle w:val="ItemHead"/>
      </w:pPr>
      <w:r w:rsidRPr="00203571">
        <w:t>130</w:t>
      </w:r>
      <w:r w:rsidR="001929EC" w:rsidRPr="00203571">
        <w:t xml:space="preserve">  Subsections</w:t>
      </w:r>
      <w:r w:rsidR="00203571" w:rsidRPr="00203571">
        <w:t> </w:t>
      </w:r>
      <w:r w:rsidR="001929EC" w:rsidRPr="00203571">
        <w:t>29(1) and (2)</w:t>
      </w:r>
    </w:p>
    <w:p w:rsidR="001929EC" w:rsidRPr="00203571" w:rsidRDefault="001929EC" w:rsidP="00203571">
      <w:pPr>
        <w:pStyle w:val="Item"/>
      </w:pPr>
      <w:r w:rsidRPr="00203571">
        <w:t>Omit “, 31A and 32”, substitute “and 31A”.</w:t>
      </w:r>
    </w:p>
    <w:p w:rsidR="001929EC" w:rsidRPr="00203571" w:rsidRDefault="0010668F" w:rsidP="00203571">
      <w:pPr>
        <w:pStyle w:val="ItemHead"/>
      </w:pPr>
      <w:r w:rsidRPr="00203571">
        <w:t>131</w:t>
      </w:r>
      <w:r w:rsidR="001929EC" w:rsidRPr="00203571">
        <w:t xml:space="preserve">  Section</w:t>
      </w:r>
      <w:r w:rsidR="00203571" w:rsidRPr="00203571">
        <w:t> </w:t>
      </w:r>
      <w:r w:rsidR="001929EC" w:rsidRPr="00203571">
        <w:t>32</w:t>
      </w:r>
    </w:p>
    <w:p w:rsidR="001929EC" w:rsidRPr="00203571" w:rsidRDefault="001929EC" w:rsidP="00203571">
      <w:pPr>
        <w:pStyle w:val="Item"/>
      </w:pPr>
      <w:r w:rsidRPr="00203571">
        <w:t>Repeal the section.</w:t>
      </w:r>
    </w:p>
    <w:p w:rsidR="001929EC" w:rsidRPr="00203571" w:rsidRDefault="0010668F" w:rsidP="00203571">
      <w:pPr>
        <w:pStyle w:val="ItemHead"/>
      </w:pPr>
      <w:r w:rsidRPr="00203571">
        <w:t>132</w:t>
      </w:r>
      <w:r w:rsidR="001929EC" w:rsidRPr="00203571">
        <w:t xml:space="preserve">  Paragraph 37(4)(i)</w:t>
      </w:r>
    </w:p>
    <w:p w:rsidR="001929EC" w:rsidRPr="00203571" w:rsidRDefault="001929EC" w:rsidP="00203571">
      <w:pPr>
        <w:pStyle w:val="Item"/>
      </w:pPr>
      <w:r w:rsidRPr="00203571">
        <w:t>Repeal the paragraph.</w:t>
      </w:r>
    </w:p>
    <w:p w:rsidR="001929EC" w:rsidRPr="00203571" w:rsidRDefault="0010668F" w:rsidP="00203571">
      <w:pPr>
        <w:pStyle w:val="ItemHead"/>
      </w:pPr>
      <w:r w:rsidRPr="00203571">
        <w:t>133</w:t>
      </w:r>
      <w:r w:rsidR="001929EC" w:rsidRPr="00203571">
        <w:t xml:space="preserve">  Subparagraph 63(3)(a)(v)</w:t>
      </w:r>
    </w:p>
    <w:p w:rsidR="001929EC" w:rsidRPr="00203571" w:rsidRDefault="001929EC" w:rsidP="00203571">
      <w:pPr>
        <w:pStyle w:val="Item"/>
      </w:pPr>
      <w:r w:rsidRPr="00203571">
        <w:t>Repeal the subparagraph.</w:t>
      </w:r>
    </w:p>
    <w:p w:rsidR="001929EC" w:rsidRPr="00203571" w:rsidRDefault="0010668F" w:rsidP="00203571">
      <w:pPr>
        <w:pStyle w:val="ItemHead"/>
      </w:pPr>
      <w:r w:rsidRPr="00203571">
        <w:t>134</w:t>
      </w:r>
      <w:r w:rsidR="001929EC" w:rsidRPr="00203571">
        <w:t xml:space="preserve">  Section</w:t>
      </w:r>
      <w:r w:rsidR="00203571" w:rsidRPr="00203571">
        <w:t> </w:t>
      </w:r>
      <w:r w:rsidR="001929EC" w:rsidRPr="00203571">
        <w:t>65</w:t>
      </w:r>
    </w:p>
    <w:p w:rsidR="001929EC" w:rsidRPr="00203571" w:rsidRDefault="001929EC" w:rsidP="00203571">
      <w:pPr>
        <w:pStyle w:val="Item"/>
      </w:pPr>
      <w:r w:rsidRPr="00203571">
        <w:t>Repeal the section.</w:t>
      </w:r>
    </w:p>
    <w:p w:rsidR="001929EC" w:rsidRPr="00203571" w:rsidRDefault="0010668F" w:rsidP="00203571">
      <w:pPr>
        <w:pStyle w:val="ItemHead"/>
      </w:pPr>
      <w:r w:rsidRPr="00203571">
        <w:t>135</w:t>
      </w:r>
      <w:r w:rsidR="001929EC" w:rsidRPr="00203571">
        <w:t xml:space="preserve">  Subsection</w:t>
      </w:r>
      <w:r w:rsidR="00203571" w:rsidRPr="00203571">
        <w:t> </w:t>
      </w:r>
      <w:r w:rsidR="001929EC" w:rsidRPr="00203571">
        <w:t>106B(4) (</w:t>
      </w:r>
      <w:r w:rsidR="00203571" w:rsidRPr="00203571">
        <w:t>subparagraph (</w:t>
      </w:r>
      <w:r w:rsidR="001929EC" w:rsidRPr="00203571">
        <w:t xml:space="preserve">a)(iii) of the definition of </w:t>
      </w:r>
      <w:r w:rsidR="001929EC" w:rsidRPr="00203571">
        <w:rPr>
          <w:i/>
        </w:rPr>
        <w:t>listed automatic issue health care card</w:t>
      </w:r>
      <w:r w:rsidR="001929EC" w:rsidRPr="00203571">
        <w:t>)</w:t>
      </w:r>
    </w:p>
    <w:p w:rsidR="001929EC" w:rsidRPr="00203571" w:rsidRDefault="001929EC" w:rsidP="00203571">
      <w:pPr>
        <w:pStyle w:val="Item"/>
      </w:pPr>
      <w:r w:rsidRPr="00203571">
        <w:t>Repeal the subparagraph.</w:t>
      </w:r>
    </w:p>
    <w:p w:rsidR="001929EC" w:rsidRPr="00203571" w:rsidRDefault="0010668F" w:rsidP="00203571">
      <w:pPr>
        <w:pStyle w:val="ItemHead"/>
      </w:pPr>
      <w:r w:rsidRPr="00203571">
        <w:t>136</w:t>
      </w:r>
      <w:r w:rsidR="001929EC" w:rsidRPr="00203571">
        <w:t xml:space="preserve">  Subclause</w:t>
      </w:r>
      <w:r w:rsidR="00203571" w:rsidRPr="00203571">
        <w:t> </w:t>
      </w:r>
      <w:r w:rsidR="001929EC" w:rsidRPr="00203571">
        <w:t>1(1) of Schedule</w:t>
      </w:r>
      <w:r w:rsidR="00203571" w:rsidRPr="00203571">
        <w:t> </w:t>
      </w:r>
      <w:r w:rsidR="001929EC" w:rsidRPr="00203571">
        <w:t>1 (</w:t>
      </w:r>
      <w:r w:rsidR="00203571" w:rsidRPr="00203571">
        <w:t>paragraph (</w:t>
      </w:r>
      <w:r w:rsidR="001929EC" w:rsidRPr="00203571">
        <w:t xml:space="preserve">l) of the definition of </w:t>
      </w:r>
      <w:r w:rsidR="001929EC" w:rsidRPr="00203571">
        <w:rPr>
          <w:i/>
        </w:rPr>
        <w:t>social security bereavement payment</w:t>
      </w:r>
      <w:r w:rsidR="001929EC" w:rsidRPr="00203571">
        <w:t>)</w:t>
      </w:r>
    </w:p>
    <w:p w:rsidR="001929EC" w:rsidRPr="00203571" w:rsidRDefault="001929EC" w:rsidP="00203571">
      <w:pPr>
        <w:pStyle w:val="Item"/>
      </w:pPr>
      <w:r w:rsidRPr="00203571">
        <w:t>Repeal the paragraph.</w:t>
      </w:r>
    </w:p>
    <w:p w:rsidR="001929EC" w:rsidRPr="00203571" w:rsidRDefault="0010668F" w:rsidP="00203571">
      <w:pPr>
        <w:pStyle w:val="ItemHead"/>
      </w:pPr>
      <w:r w:rsidRPr="00203571">
        <w:t>137</w:t>
      </w:r>
      <w:r w:rsidR="001929EC" w:rsidRPr="00203571">
        <w:t xml:space="preserve">  Clause</w:t>
      </w:r>
      <w:r w:rsidR="00203571" w:rsidRPr="00203571">
        <w:t> </w:t>
      </w:r>
      <w:r w:rsidR="001929EC" w:rsidRPr="00203571">
        <w:t>33 of Schedule</w:t>
      </w:r>
      <w:r w:rsidR="00203571" w:rsidRPr="00203571">
        <w:t> </w:t>
      </w:r>
      <w:r w:rsidR="001929EC" w:rsidRPr="00203571">
        <w:t>2</w:t>
      </w:r>
    </w:p>
    <w:p w:rsidR="001929EC" w:rsidRPr="00203571" w:rsidRDefault="001929EC" w:rsidP="00203571">
      <w:pPr>
        <w:pStyle w:val="Item"/>
      </w:pPr>
      <w:r w:rsidRPr="00203571">
        <w:t>Repeal the clause.</w:t>
      </w:r>
    </w:p>
    <w:p w:rsidR="001929EC" w:rsidRPr="00203571" w:rsidRDefault="001929EC" w:rsidP="00203571">
      <w:pPr>
        <w:pStyle w:val="ActHead9"/>
        <w:rPr>
          <w:i w:val="0"/>
        </w:rPr>
      </w:pPr>
      <w:bookmarkStart w:id="120" w:name="_Toc511305403"/>
      <w:r w:rsidRPr="00203571">
        <w:t>Veterans’ Entitlements Act 1986</w:t>
      </w:r>
      <w:bookmarkEnd w:id="120"/>
    </w:p>
    <w:p w:rsidR="001929EC" w:rsidRPr="00203571" w:rsidRDefault="0010668F" w:rsidP="00203571">
      <w:pPr>
        <w:pStyle w:val="ItemHead"/>
      </w:pPr>
      <w:r w:rsidRPr="00203571">
        <w:t>138</w:t>
      </w:r>
      <w:r w:rsidR="001929EC" w:rsidRPr="00203571">
        <w:t xml:space="preserve">  Subsection</w:t>
      </w:r>
      <w:r w:rsidR="00203571" w:rsidRPr="00203571">
        <w:t> </w:t>
      </w:r>
      <w:r w:rsidR="001929EC" w:rsidRPr="00203571">
        <w:t>118ND(4) (</w:t>
      </w:r>
      <w:r w:rsidR="00203571" w:rsidRPr="00203571">
        <w:t>paragraph (</w:t>
      </w:r>
      <w:r w:rsidR="001929EC" w:rsidRPr="00203571">
        <w:t xml:space="preserve">l) of the definition of </w:t>
      </w:r>
      <w:r w:rsidR="001929EC" w:rsidRPr="00203571">
        <w:rPr>
          <w:i/>
        </w:rPr>
        <w:t>bereavement payment provisions</w:t>
      </w:r>
      <w:r w:rsidR="001929EC" w:rsidRPr="00203571">
        <w:t>)</w:t>
      </w:r>
    </w:p>
    <w:p w:rsidR="001929EC" w:rsidRPr="00203571" w:rsidRDefault="001929EC" w:rsidP="00203571">
      <w:pPr>
        <w:pStyle w:val="Item"/>
      </w:pPr>
      <w:r w:rsidRPr="00203571">
        <w:t>Repeal the paragraph.</w:t>
      </w:r>
    </w:p>
    <w:p w:rsidR="001929EC" w:rsidRPr="00203571" w:rsidRDefault="0010668F" w:rsidP="00203571">
      <w:pPr>
        <w:pStyle w:val="ItemHead"/>
      </w:pPr>
      <w:r w:rsidRPr="00203571">
        <w:t>139</w:t>
      </w:r>
      <w:r w:rsidR="001929EC" w:rsidRPr="00203571">
        <w:t xml:space="preserve">  Saving and transitional provisions—sickness allowance</w:t>
      </w:r>
    </w:p>
    <w:p w:rsidR="001929EC" w:rsidRPr="00203571" w:rsidRDefault="001929EC" w:rsidP="00203571">
      <w:pPr>
        <w:pStyle w:val="Subitem"/>
      </w:pPr>
      <w:r w:rsidRPr="00203571">
        <w:t>(1)</w:t>
      </w:r>
      <w:r w:rsidRPr="00203571">
        <w:tab/>
        <w:t xml:space="preserve">Despite the amendments made by this </w:t>
      </w:r>
      <w:r w:rsidR="00A439DA" w:rsidRPr="00203571">
        <w:t>Part</w:t>
      </w:r>
      <w:r w:rsidRPr="00203571">
        <w:t>, Parts</w:t>
      </w:r>
      <w:r w:rsidR="00203571" w:rsidRPr="00203571">
        <w:t> </w:t>
      </w:r>
      <w:r w:rsidRPr="00203571">
        <w:t xml:space="preserve">2.14 and 3.6 of the </w:t>
      </w:r>
      <w:r w:rsidRPr="00203571">
        <w:rPr>
          <w:i/>
        </w:rPr>
        <w:t>Social Security Act 1991</w:t>
      </w:r>
      <w:r w:rsidRPr="00203571">
        <w:t>, as in force immediately before the commencement of this item, continue to apply on and after that commencement in relation to working out qualification for, or the rate of, sickness allowance for days in respect of days occurring before that commencement.</w:t>
      </w:r>
    </w:p>
    <w:p w:rsidR="001929EC" w:rsidRPr="00203571" w:rsidRDefault="001929EC" w:rsidP="00203571">
      <w:pPr>
        <w:pStyle w:val="Subitem"/>
      </w:pPr>
      <w:r w:rsidRPr="00203571">
        <w:t>(2)</w:t>
      </w:r>
      <w:r w:rsidRPr="00203571">
        <w:tab/>
        <w:t>Subject to this item, if, immediately before the commencement of this item, a person was qualified for sickness allowance under section</w:t>
      </w:r>
      <w:r w:rsidR="00203571" w:rsidRPr="00203571">
        <w:t> </w:t>
      </w:r>
      <w:r w:rsidRPr="00203571">
        <w:t xml:space="preserve">667 of the </w:t>
      </w:r>
      <w:r w:rsidRPr="00203571">
        <w:rPr>
          <w:i/>
        </w:rPr>
        <w:t>Social Security Act 1991</w:t>
      </w:r>
      <w:r w:rsidRPr="00203571">
        <w:t>, sickness allowance under that section is not payable to the person in relation to any day on or after the commencement of this item.</w:t>
      </w:r>
    </w:p>
    <w:p w:rsidR="001929EC" w:rsidRPr="00203571" w:rsidRDefault="001929EC" w:rsidP="00203571">
      <w:pPr>
        <w:pStyle w:val="Subitem"/>
      </w:pPr>
      <w:r w:rsidRPr="00203571">
        <w:t>(3)</w:t>
      </w:r>
      <w:r w:rsidRPr="00203571">
        <w:tab/>
        <w:t>If before the commencement of this item:</w:t>
      </w:r>
    </w:p>
    <w:p w:rsidR="001929EC" w:rsidRPr="00203571" w:rsidRDefault="001929EC" w:rsidP="00203571">
      <w:pPr>
        <w:pStyle w:val="paragraph"/>
      </w:pPr>
      <w:r w:rsidRPr="00203571">
        <w:tab/>
        <w:t>(a)</w:t>
      </w:r>
      <w:r w:rsidRPr="00203571">
        <w:tab/>
        <w:t>a person was receiving a sickness allowance; and</w:t>
      </w:r>
    </w:p>
    <w:p w:rsidR="001929EC" w:rsidRPr="00203571" w:rsidRDefault="001929EC" w:rsidP="00203571">
      <w:pPr>
        <w:pStyle w:val="paragraph"/>
      </w:pPr>
      <w:r w:rsidRPr="00203571">
        <w:tab/>
        <w:t>(b)</w:t>
      </w:r>
      <w:r w:rsidRPr="00203571">
        <w:tab/>
        <w:t>the person’s partner died;</w:t>
      </w:r>
    </w:p>
    <w:p w:rsidR="001929EC" w:rsidRPr="00203571" w:rsidRDefault="001929EC" w:rsidP="00203571">
      <w:pPr>
        <w:pStyle w:val="Item"/>
      </w:pPr>
      <w:r w:rsidRPr="00203571">
        <w:t>then Division</w:t>
      </w:r>
      <w:r w:rsidR="00203571" w:rsidRPr="00203571">
        <w:t> </w:t>
      </w:r>
      <w:r w:rsidRPr="00203571">
        <w:t>9 of Part</w:t>
      </w:r>
      <w:r w:rsidR="00203571" w:rsidRPr="00203571">
        <w:t> </w:t>
      </w:r>
      <w:r w:rsidRPr="00203571">
        <w:t xml:space="preserve">2.14 of the </w:t>
      </w:r>
      <w:r w:rsidRPr="00203571">
        <w:rPr>
          <w:i/>
        </w:rPr>
        <w:t>Social Security Act 1991</w:t>
      </w:r>
      <w:r w:rsidRPr="00203571">
        <w:t xml:space="preserve">, as in force immediately before that commencement, continues to apply on and after that commencement in relation to the person as if the amendments made by this </w:t>
      </w:r>
      <w:r w:rsidR="00A439DA" w:rsidRPr="00203571">
        <w:t>Part</w:t>
      </w:r>
      <w:r w:rsidRPr="00203571">
        <w:t xml:space="preserve"> had not been made.</w:t>
      </w:r>
    </w:p>
    <w:p w:rsidR="001929EC" w:rsidRPr="00203571" w:rsidRDefault="001929EC" w:rsidP="00203571">
      <w:pPr>
        <w:pStyle w:val="Subitem"/>
      </w:pPr>
      <w:r w:rsidRPr="00203571">
        <w:t>(4)</w:t>
      </w:r>
      <w:r w:rsidRPr="00203571">
        <w:tab/>
        <w:t xml:space="preserve">Despite the amendments made by this </w:t>
      </w:r>
      <w:r w:rsidR="00A439DA" w:rsidRPr="00203571">
        <w:t>Part</w:t>
      </w:r>
      <w:r w:rsidRPr="00203571">
        <w:t>, Part</w:t>
      </w:r>
      <w:r w:rsidR="00203571" w:rsidRPr="00203571">
        <w:t> </w:t>
      </w:r>
      <w:r w:rsidRPr="00203571">
        <w:t xml:space="preserve">4.2 of the </w:t>
      </w:r>
      <w:r w:rsidRPr="00203571">
        <w:rPr>
          <w:i/>
        </w:rPr>
        <w:t>Social Security Act 1991</w:t>
      </w:r>
      <w:r w:rsidRPr="00203571">
        <w:t>, as in force immediately before the commencement of this item, continues to apply on and after that commencement in relation to a person who was absent from Australia immediately before that commencement and who was receiving sickness allowance immediately before the absence commenced.</w:t>
      </w:r>
    </w:p>
    <w:p w:rsidR="001929EC" w:rsidRPr="00203571" w:rsidRDefault="001929EC" w:rsidP="00203571">
      <w:pPr>
        <w:pStyle w:val="Subitem"/>
      </w:pPr>
      <w:r w:rsidRPr="00203571">
        <w:t>(5)</w:t>
      </w:r>
      <w:r w:rsidRPr="00203571">
        <w:tab/>
        <w:t>A person is not qualified for a jobseeker payment under Part</w:t>
      </w:r>
      <w:r w:rsidR="00203571" w:rsidRPr="00203571">
        <w:t> </w:t>
      </w:r>
      <w:r w:rsidRPr="00203571">
        <w:t xml:space="preserve">2.12 of the </w:t>
      </w:r>
      <w:r w:rsidRPr="00203571">
        <w:rPr>
          <w:i/>
        </w:rPr>
        <w:t xml:space="preserve">Social Security Act 1991 </w:t>
      </w:r>
      <w:r w:rsidRPr="00203571">
        <w:t>in respect of a day on or after the commencement of this item if the person receives sickness allowance in respect of that day.</w:t>
      </w:r>
    </w:p>
    <w:p w:rsidR="001929EC" w:rsidRPr="00203571" w:rsidRDefault="0010668F" w:rsidP="00203571">
      <w:pPr>
        <w:pStyle w:val="ItemHead"/>
      </w:pPr>
      <w:r w:rsidRPr="00203571">
        <w:t>140</w:t>
      </w:r>
      <w:r w:rsidR="001929EC" w:rsidRPr="00203571">
        <w:t xml:space="preserve">  Saving provisions—</w:t>
      </w:r>
      <w:r w:rsidR="001929EC" w:rsidRPr="00203571">
        <w:rPr>
          <w:i/>
        </w:rPr>
        <w:t>Income Tax Assessment Act 1936</w:t>
      </w:r>
    </w:p>
    <w:p w:rsidR="001929EC" w:rsidRPr="00203571" w:rsidRDefault="001929EC" w:rsidP="00203571">
      <w:pPr>
        <w:pStyle w:val="Subitem"/>
      </w:pPr>
      <w:r w:rsidRPr="00203571">
        <w:t>(1)</w:t>
      </w:r>
      <w:r w:rsidRPr="00203571">
        <w:tab/>
        <w:t xml:space="preserve">Despite the amendments made by this </w:t>
      </w:r>
      <w:r w:rsidR="00A439DA" w:rsidRPr="00203571">
        <w:t>Part</w:t>
      </w:r>
      <w:r w:rsidRPr="00203571">
        <w:t>, section</w:t>
      </w:r>
      <w:r w:rsidR="00203571" w:rsidRPr="00203571">
        <w:t> </w:t>
      </w:r>
      <w:r w:rsidRPr="00203571">
        <w:t xml:space="preserve">160AAA of the </w:t>
      </w:r>
      <w:r w:rsidRPr="00203571">
        <w:rPr>
          <w:i/>
        </w:rPr>
        <w:t>Income Tax Assessment Act 1936</w:t>
      </w:r>
      <w:r w:rsidRPr="00203571">
        <w:t>, as in force immediately before the commencement of this item, continues to apply on and after that commencement in relation to a payment of sickness allowance under Part</w:t>
      </w:r>
      <w:r w:rsidR="00203571" w:rsidRPr="00203571">
        <w:t> </w:t>
      </w:r>
      <w:r w:rsidRPr="00203571">
        <w:t xml:space="preserve">2.14 of the </w:t>
      </w:r>
      <w:r w:rsidRPr="00203571">
        <w:rPr>
          <w:i/>
        </w:rPr>
        <w:t xml:space="preserve">Social Security Act 1991 </w:t>
      </w:r>
      <w:r w:rsidRPr="00203571">
        <w:t>before, on or after that commencement.</w:t>
      </w:r>
    </w:p>
    <w:p w:rsidR="001929EC" w:rsidRPr="00203571" w:rsidRDefault="001929EC" w:rsidP="00203571">
      <w:pPr>
        <w:pStyle w:val="Subitem"/>
      </w:pPr>
      <w:r w:rsidRPr="00203571">
        <w:t>(2)</w:t>
      </w:r>
      <w:r w:rsidRPr="00203571">
        <w:tab/>
        <w:t xml:space="preserve">Despite the amendments made by this </w:t>
      </w:r>
      <w:r w:rsidR="00A439DA" w:rsidRPr="00203571">
        <w:t>Part</w:t>
      </w:r>
      <w:r w:rsidRPr="00203571">
        <w:t>, paragraph</w:t>
      </w:r>
      <w:r w:rsidR="00203571" w:rsidRPr="00203571">
        <w:t> </w:t>
      </w:r>
      <w:r w:rsidRPr="00203571">
        <w:t xml:space="preserve">251U(1)(c) of the </w:t>
      </w:r>
      <w:r w:rsidRPr="00203571">
        <w:rPr>
          <w:i/>
        </w:rPr>
        <w:t>Income Tax Assessment Act 1936</w:t>
      </w:r>
      <w:r w:rsidRPr="00203571">
        <w:t>, as in force immediately before the commencement of this item, continues to apply on and after that commencement in relation to a person who was a recipient of a sickness allowance under Part</w:t>
      </w:r>
      <w:r w:rsidR="00203571" w:rsidRPr="00203571">
        <w:t> </w:t>
      </w:r>
      <w:r w:rsidRPr="00203571">
        <w:t xml:space="preserve">2.14 of the </w:t>
      </w:r>
      <w:r w:rsidRPr="00203571">
        <w:rPr>
          <w:i/>
        </w:rPr>
        <w:t xml:space="preserve">Social Security Act 1991 </w:t>
      </w:r>
      <w:r w:rsidRPr="00203571">
        <w:t>before, on or after that commencement.</w:t>
      </w:r>
    </w:p>
    <w:p w:rsidR="001929EC" w:rsidRPr="00203571" w:rsidRDefault="0010668F" w:rsidP="00203571">
      <w:pPr>
        <w:pStyle w:val="ItemHead"/>
      </w:pPr>
      <w:r w:rsidRPr="00203571">
        <w:t>141</w:t>
      </w:r>
      <w:r w:rsidR="001929EC" w:rsidRPr="00203571">
        <w:t xml:space="preserve">  Saving provision—</w:t>
      </w:r>
      <w:r w:rsidR="001929EC" w:rsidRPr="00203571">
        <w:rPr>
          <w:i/>
        </w:rPr>
        <w:t>Income Tax Assessment Act 1997</w:t>
      </w:r>
    </w:p>
    <w:p w:rsidR="001929EC" w:rsidRPr="00203571" w:rsidRDefault="001929EC" w:rsidP="00203571">
      <w:pPr>
        <w:pStyle w:val="Item"/>
      </w:pPr>
      <w:r w:rsidRPr="00203571">
        <w:t xml:space="preserve">Despite the amendments made by this </w:t>
      </w:r>
      <w:r w:rsidR="00A439DA" w:rsidRPr="00203571">
        <w:t>Part</w:t>
      </w:r>
      <w:r w:rsidRPr="00203571">
        <w:t>, item</w:t>
      </w:r>
      <w:r w:rsidR="00203571" w:rsidRPr="00203571">
        <w:t> </w:t>
      </w:r>
      <w:r w:rsidRPr="00203571">
        <w:t>23.1 of the table in section</w:t>
      </w:r>
      <w:r w:rsidR="00203571" w:rsidRPr="00203571">
        <w:t> </w:t>
      </w:r>
      <w:r w:rsidRPr="00203571">
        <w:t>52</w:t>
      </w:r>
      <w:r w:rsidR="00203571">
        <w:noBreakHyphen/>
      </w:r>
      <w:r w:rsidRPr="00203571">
        <w:t>10 and sections</w:t>
      </w:r>
      <w:r w:rsidR="00203571" w:rsidRPr="00203571">
        <w:t> </w:t>
      </w:r>
      <w:r w:rsidRPr="00203571">
        <w:t>52</w:t>
      </w:r>
      <w:r w:rsidR="00203571">
        <w:noBreakHyphen/>
      </w:r>
      <w:r w:rsidRPr="00203571">
        <w:t>15</w:t>
      </w:r>
      <w:r w:rsidR="00641519" w:rsidRPr="00203571">
        <w:t>, 52</w:t>
      </w:r>
      <w:r w:rsidR="00203571">
        <w:noBreakHyphen/>
      </w:r>
      <w:r w:rsidR="00641519" w:rsidRPr="00203571">
        <w:t>20</w:t>
      </w:r>
      <w:r w:rsidRPr="00203571">
        <w:t xml:space="preserve"> and 52</w:t>
      </w:r>
      <w:r w:rsidR="00203571">
        <w:noBreakHyphen/>
      </w:r>
      <w:r w:rsidRPr="00203571">
        <w:t xml:space="preserve">30 of the </w:t>
      </w:r>
      <w:r w:rsidRPr="00203571">
        <w:rPr>
          <w:i/>
        </w:rPr>
        <w:t>Income Tax Assessment Act 1997</w:t>
      </w:r>
      <w:r w:rsidRPr="00203571">
        <w:t>, as in force immediately before the commencement of this item, continue to apply on and after that commencement in relation to a payment of sickness allowance under Part</w:t>
      </w:r>
      <w:r w:rsidR="00203571" w:rsidRPr="00203571">
        <w:t> </w:t>
      </w:r>
      <w:r w:rsidRPr="00203571">
        <w:t xml:space="preserve">2.14 of the </w:t>
      </w:r>
      <w:r w:rsidRPr="00203571">
        <w:rPr>
          <w:i/>
        </w:rPr>
        <w:t xml:space="preserve">Social Security Act 1991 </w:t>
      </w:r>
      <w:r w:rsidRPr="00203571">
        <w:t>before, on or after that commencement.</w:t>
      </w:r>
    </w:p>
    <w:p w:rsidR="001929EC" w:rsidRPr="00203571" w:rsidRDefault="0010668F" w:rsidP="00203571">
      <w:pPr>
        <w:pStyle w:val="ItemHead"/>
      </w:pPr>
      <w:r w:rsidRPr="00203571">
        <w:t>142</w:t>
      </w:r>
      <w:r w:rsidR="001929EC" w:rsidRPr="00203571">
        <w:t xml:space="preserve">  Saving provisions—definitions</w:t>
      </w:r>
    </w:p>
    <w:p w:rsidR="001929EC" w:rsidRPr="00203571" w:rsidRDefault="001929EC" w:rsidP="00203571">
      <w:pPr>
        <w:pStyle w:val="Subitem"/>
      </w:pPr>
      <w:r w:rsidRPr="00203571">
        <w:t>(1)</w:t>
      </w:r>
      <w:r w:rsidRPr="00203571">
        <w:tab/>
        <w:t xml:space="preserve">Despite the amendments made by this </w:t>
      </w:r>
      <w:r w:rsidR="00A439DA" w:rsidRPr="00203571">
        <w:t>Part</w:t>
      </w:r>
      <w:r w:rsidRPr="00203571">
        <w:t>, subsections</w:t>
      </w:r>
      <w:r w:rsidR="00203571" w:rsidRPr="00203571">
        <w:t> </w:t>
      </w:r>
      <w:r w:rsidRPr="00203571">
        <w:t xml:space="preserve">7(6) and (6AA) of the </w:t>
      </w:r>
      <w:r w:rsidRPr="00203571">
        <w:rPr>
          <w:i/>
        </w:rPr>
        <w:t>Social Security Act 1991</w:t>
      </w:r>
      <w:r w:rsidRPr="00203571">
        <w:t>, as in force immediately before the commencement of this item, continue to apply on and after that commencement in relation to working out whether a person has a qualifying residence exemption for sickness allowance.</w:t>
      </w:r>
    </w:p>
    <w:p w:rsidR="001929EC" w:rsidRPr="00203571" w:rsidRDefault="001929EC" w:rsidP="00203571">
      <w:pPr>
        <w:pStyle w:val="Subitem"/>
      </w:pPr>
      <w:r w:rsidRPr="00203571">
        <w:t>(2)</w:t>
      </w:r>
      <w:r w:rsidRPr="00203571">
        <w:tab/>
        <w:t xml:space="preserve">Despite the amendments made by this </w:t>
      </w:r>
      <w:r w:rsidR="00A439DA" w:rsidRPr="00203571">
        <w:t>Part</w:t>
      </w:r>
      <w:r w:rsidRPr="00203571">
        <w:t>, subsection</w:t>
      </w:r>
      <w:r w:rsidR="00203571" w:rsidRPr="00203571">
        <w:t> </w:t>
      </w:r>
      <w:r w:rsidRPr="00203571">
        <w:t xml:space="preserve">7(7) of the </w:t>
      </w:r>
      <w:r w:rsidRPr="00203571">
        <w:rPr>
          <w:i/>
        </w:rPr>
        <w:t>Social Security Act 1991</w:t>
      </w:r>
      <w:r w:rsidRPr="00203571">
        <w:t>, as in force immediately before the commencement of this item, continues to apply on and after that commencement in relation to working out whether a person is exempt from the residence requirement for sickness allowance.</w:t>
      </w:r>
    </w:p>
    <w:p w:rsidR="001929EC" w:rsidRPr="00203571" w:rsidRDefault="001929EC" w:rsidP="00203571">
      <w:pPr>
        <w:pStyle w:val="Subitem"/>
      </w:pPr>
      <w:r w:rsidRPr="00203571">
        <w:t>(3)</w:t>
      </w:r>
      <w:r w:rsidRPr="00203571">
        <w:tab/>
        <w:t xml:space="preserve">Despite the amendments made by this </w:t>
      </w:r>
      <w:r w:rsidR="00A439DA" w:rsidRPr="00203571">
        <w:t>Part</w:t>
      </w:r>
      <w:r w:rsidRPr="00203571">
        <w:t>, section</w:t>
      </w:r>
      <w:r w:rsidR="00203571" w:rsidRPr="00203571">
        <w:t> </w:t>
      </w:r>
      <w:r w:rsidRPr="00203571">
        <w:t xml:space="preserve">12C of the </w:t>
      </w:r>
      <w:r w:rsidRPr="00203571">
        <w:rPr>
          <w:i/>
        </w:rPr>
        <w:t>Social Security Act 1991</w:t>
      </w:r>
      <w:r w:rsidRPr="00203571">
        <w:t>, as in force immediately before the commencement of this item, continues to apply on and after that commencement in relation to working out the value of a person’s assets for the purposes of Part</w:t>
      </w:r>
      <w:r w:rsidR="00203571" w:rsidRPr="00203571">
        <w:t> </w:t>
      </w:r>
      <w:r w:rsidRPr="00203571">
        <w:t>2.14 of that Act in relation to days before that commencement.</w:t>
      </w:r>
    </w:p>
    <w:p w:rsidR="001929EC" w:rsidRPr="00203571" w:rsidRDefault="001929EC" w:rsidP="00203571">
      <w:pPr>
        <w:pStyle w:val="Subitem"/>
      </w:pPr>
      <w:r w:rsidRPr="00203571">
        <w:t>(4)</w:t>
      </w:r>
      <w:r w:rsidRPr="00203571">
        <w:tab/>
        <w:t xml:space="preserve">Despite the amendments made by this </w:t>
      </w:r>
      <w:r w:rsidR="00A439DA" w:rsidRPr="00203571">
        <w:t>Part</w:t>
      </w:r>
      <w:r w:rsidRPr="00203571">
        <w:t>, sections</w:t>
      </w:r>
      <w:r w:rsidR="00203571" w:rsidRPr="00203571">
        <w:t> </w:t>
      </w:r>
      <w:r w:rsidRPr="00203571">
        <w:t xml:space="preserve">19C and 19D of the </w:t>
      </w:r>
      <w:r w:rsidRPr="00203571">
        <w:rPr>
          <w:i/>
        </w:rPr>
        <w:t>Social Security Act 1991</w:t>
      </w:r>
      <w:r w:rsidRPr="00203571">
        <w:t>, as in force immediately before the commencement of this item, continue to apply on and after that commencement in relation to working out whether a person was in severe financial hardship in relation to days before that commencement.</w:t>
      </w:r>
    </w:p>
    <w:p w:rsidR="001929EC" w:rsidRPr="00203571" w:rsidRDefault="0010668F" w:rsidP="00203571">
      <w:pPr>
        <w:pStyle w:val="ItemHead"/>
      </w:pPr>
      <w:r w:rsidRPr="00203571">
        <w:t>143</w:t>
      </w:r>
      <w:r w:rsidR="001929EC" w:rsidRPr="00203571">
        <w:t xml:space="preserve">  Saving provisions—qualification for payments</w:t>
      </w:r>
    </w:p>
    <w:p w:rsidR="001929EC" w:rsidRPr="00203571" w:rsidRDefault="001929EC" w:rsidP="00203571">
      <w:pPr>
        <w:pStyle w:val="Subitem"/>
      </w:pPr>
      <w:r w:rsidRPr="00203571">
        <w:t>(1)</w:t>
      </w:r>
      <w:r w:rsidRPr="00203571">
        <w:tab/>
        <w:t xml:space="preserve">Despite the amendments made by this </w:t>
      </w:r>
      <w:r w:rsidR="00A439DA" w:rsidRPr="00203571">
        <w:t>Part</w:t>
      </w:r>
      <w:r w:rsidRPr="00203571">
        <w:t>, subsections</w:t>
      </w:r>
      <w:r w:rsidR="00203571" w:rsidRPr="00203571">
        <w:t> </w:t>
      </w:r>
      <w:r w:rsidRPr="00203571">
        <w:t xml:space="preserve">94(6) and 95(2) of the </w:t>
      </w:r>
      <w:r w:rsidRPr="00203571">
        <w:rPr>
          <w:i/>
        </w:rPr>
        <w:t>Social Security Act 1991</w:t>
      </w:r>
      <w:r w:rsidRPr="00203571">
        <w:t>, as in force immediately before the commencement of this item, continue to apply on and after that commencement in relation to working out whether a person was qualified for a disability support pension in relation to days before that commencement.</w:t>
      </w:r>
    </w:p>
    <w:p w:rsidR="001929EC" w:rsidRPr="00203571" w:rsidRDefault="001929EC" w:rsidP="00203571">
      <w:pPr>
        <w:pStyle w:val="Subitem"/>
      </w:pPr>
      <w:r w:rsidRPr="00203571">
        <w:t>(2)</w:t>
      </w:r>
      <w:r w:rsidRPr="00203571">
        <w:tab/>
        <w:t xml:space="preserve">Despite the amendments made by this </w:t>
      </w:r>
      <w:r w:rsidR="00A439DA" w:rsidRPr="00203571">
        <w:t>Part</w:t>
      </w:r>
      <w:r w:rsidRPr="00203571">
        <w:t>, section</w:t>
      </w:r>
      <w:r w:rsidR="00203571" w:rsidRPr="00203571">
        <w:t> </w:t>
      </w:r>
      <w:r w:rsidRPr="00203571">
        <w:t xml:space="preserve">771HA of the </w:t>
      </w:r>
      <w:r w:rsidRPr="00203571">
        <w:rPr>
          <w:i/>
        </w:rPr>
        <w:t>Social Security Act 1991</w:t>
      </w:r>
      <w:r w:rsidRPr="00203571">
        <w:t>, as in force immediately before the commencement of this item, continues to apply on and after that commencement in relation to working out if a person is qualified for a partner allowance in relation to a period before that commencement.</w:t>
      </w:r>
    </w:p>
    <w:p w:rsidR="001929EC" w:rsidRPr="00203571" w:rsidRDefault="001929EC" w:rsidP="00203571">
      <w:pPr>
        <w:pStyle w:val="Subitem"/>
      </w:pPr>
      <w:r w:rsidRPr="00203571">
        <w:t>(3)</w:t>
      </w:r>
      <w:r w:rsidRPr="00203571">
        <w:tab/>
        <w:t>If before the commencement of this item:</w:t>
      </w:r>
    </w:p>
    <w:p w:rsidR="001929EC" w:rsidRPr="00203571" w:rsidRDefault="001929EC" w:rsidP="00203571">
      <w:pPr>
        <w:pStyle w:val="paragraph"/>
      </w:pPr>
      <w:r w:rsidRPr="00203571">
        <w:tab/>
        <w:t>(a)</w:t>
      </w:r>
      <w:r w:rsidRPr="00203571">
        <w:tab/>
        <w:t>a person was receiving partner allowance; and</w:t>
      </w:r>
    </w:p>
    <w:p w:rsidR="001929EC" w:rsidRPr="00203571" w:rsidRDefault="001929EC" w:rsidP="00203571">
      <w:pPr>
        <w:pStyle w:val="paragraph"/>
      </w:pPr>
      <w:r w:rsidRPr="00203571">
        <w:tab/>
        <w:t>(b)</w:t>
      </w:r>
      <w:r w:rsidRPr="00203571">
        <w:tab/>
        <w:t>the person’s partner died; and</w:t>
      </w:r>
    </w:p>
    <w:p w:rsidR="001929EC" w:rsidRPr="00203571" w:rsidRDefault="001929EC" w:rsidP="00203571">
      <w:pPr>
        <w:pStyle w:val="paragraph"/>
      </w:pPr>
      <w:r w:rsidRPr="00203571">
        <w:tab/>
        <w:t>(c)</w:t>
      </w:r>
      <w:r w:rsidRPr="00203571">
        <w:tab/>
        <w:t>immediately before the deceased partner died, the deceased partner was receiving sickness allowance;</w:t>
      </w:r>
    </w:p>
    <w:p w:rsidR="001929EC" w:rsidRPr="00203571" w:rsidRDefault="001929EC" w:rsidP="00203571">
      <w:pPr>
        <w:pStyle w:val="Item"/>
      </w:pPr>
      <w:r w:rsidRPr="00203571">
        <w:t>then Division</w:t>
      </w:r>
      <w:r w:rsidR="00203571" w:rsidRPr="00203571">
        <w:t> </w:t>
      </w:r>
      <w:r w:rsidRPr="00203571">
        <w:t>9 of Part</w:t>
      </w:r>
      <w:r w:rsidR="00203571" w:rsidRPr="00203571">
        <w:t> </w:t>
      </w:r>
      <w:r w:rsidRPr="00203571">
        <w:t xml:space="preserve">2.15A of the </w:t>
      </w:r>
      <w:r w:rsidRPr="00203571">
        <w:rPr>
          <w:i/>
        </w:rPr>
        <w:t>Social Security Act 1991</w:t>
      </w:r>
      <w:r w:rsidRPr="00203571">
        <w:t xml:space="preserve">, as in force immediately before that commencement, continues to apply on and after that commencement in relation </w:t>
      </w:r>
      <w:r w:rsidR="00AF7EF0" w:rsidRPr="00203571">
        <w:t xml:space="preserve">to </w:t>
      </w:r>
      <w:r w:rsidRPr="00203571">
        <w:t xml:space="preserve">that death as if the amendments made by this </w:t>
      </w:r>
      <w:r w:rsidR="00A439DA" w:rsidRPr="00203571">
        <w:t>Part</w:t>
      </w:r>
      <w:r w:rsidRPr="00203571">
        <w:t xml:space="preserve"> had not been made.</w:t>
      </w:r>
    </w:p>
    <w:p w:rsidR="001929EC" w:rsidRPr="00203571" w:rsidRDefault="001929EC" w:rsidP="00203571">
      <w:pPr>
        <w:pStyle w:val="Subitem"/>
      </w:pPr>
      <w:r w:rsidRPr="00203571">
        <w:t>(4)</w:t>
      </w:r>
      <w:r w:rsidRPr="00203571">
        <w:tab/>
        <w:t xml:space="preserve">Despite the amendments made by this </w:t>
      </w:r>
      <w:r w:rsidR="00A439DA" w:rsidRPr="00203571">
        <w:t>Part</w:t>
      </w:r>
      <w:r w:rsidRPr="00203571">
        <w:t>, subsections</w:t>
      </w:r>
      <w:r w:rsidR="00203571" w:rsidRPr="00203571">
        <w:t> </w:t>
      </w:r>
      <w:r w:rsidRPr="00203571">
        <w:t xml:space="preserve">1061Q(2B), (3), (3A), (3F) and (3G) of the </w:t>
      </w:r>
      <w:r w:rsidRPr="00203571">
        <w:rPr>
          <w:i/>
        </w:rPr>
        <w:t>Social Security Act 1991</w:t>
      </w:r>
      <w:r w:rsidRPr="00203571">
        <w:t>, as in force immediately before the commencement of this item, continue to apply on and after that commencement in relation to working out qualification for a telephone allowance before, on or after that commencement.</w:t>
      </w:r>
    </w:p>
    <w:p w:rsidR="001929EC" w:rsidRPr="00203571" w:rsidRDefault="0010668F" w:rsidP="00203571">
      <w:pPr>
        <w:pStyle w:val="ItemHead"/>
      </w:pPr>
      <w:r w:rsidRPr="00203571">
        <w:t>144</w:t>
      </w:r>
      <w:r w:rsidR="001929EC" w:rsidRPr="00203571">
        <w:t xml:space="preserve">  Saving provisions—rates of payments</w:t>
      </w:r>
    </w:p>
    <w:p w:rsidR="001929EC" w:rsidRPr="00203571" w:rsidRDefault="001929EC" w:rsidP="00203571">
      <w:pPr>
        <w:pStyle w:val="Subitem"/>
      </w:pPr>
      <w:r w:rsidRPr="00203571">
        <w:t>(1)</w:t>
      </w:r>
      <w:r w:rsidRPr="00203571">
        <w:tab/>
        <w:t xml:space="preserve">Despite the amendments made by this </w:t>
      </w:r>
      <w:r w:rsidR="00A439DA" w:rsidRPr="00203571">
        <w:t>Part</w:t>
      </w:r>
      <w:r w:rsidRPr="00203571">
        <w:t>, section</w:t>
      </w:r>
      <w:r w:rsidR="00203571" w:rsidRPr="00203571">
        <w:t> </w:t>
      </w:r>
      <w:r w:rsidRPr="00203571">
        <w:t xml:space="preserve">1061JU of the </w:t>
      </w:r>
      <w:r w:rsidRPr="00203571">
        <w:rPr>
          <w:i/>
        </w:rPr>
        <w:t>Social Security Act 1991</w:t>
      </w:r>
      <w:r w:rsidRPr="00203571">
        <w:t>, as in force immediately before the commencement of this item, continues to apply on and after that commencement in relation to working out the amount of a crisis payment in relation to days before that commencement.</w:t>
      </w:r>
    </w:p>
    <w:p w:rsidR="001929EC" w:rsidRPr="00203571" w:rsidRDefault="001929EC" w:rsidP="00203571">
      <w:pPr>
        <w:pStyle w:val="Subitem"/>
      </w:pPr>
      <w:r w:rsidRPr="00203571">
        <w:t>(2)</w:t>
      </w:r>
      <w:r w:rsidRPr="00203571">
        <w:tab/>
        <w:t xml:space="preserve">Despite the amendments made by this </w:t>
      </w:r>
      <w:r w:rsidR="00A439DA" w:rsidRPr="00203571">
        <w:t>Part</w:t>
      </w:r>
      <w:r w:rsidRPr="00203571">
        <w:t>, table item</w:t>
      </w:r>
      <w:r w:rsidR="00203571" w:rsidRPr="00203571">
        <w:t> </w:t>
      </w:r>
      <w:r w:rsidRPr="00203571">
        <w:t>24 in Module L of the Youth Allowance Rate Calculator in section</w:t>
      </w:r>
      <w:r w:rsidR="00203571" w:rsidRPr="00203571">
        <w:t> </w:t>
      </w:r>
      <w:r w:rsidRPr="00203571">
        <w:t xml:space="preserve">1067G of the </w:t>
      </w:r>
      <w:r w:rsidRPr="00203571">
        <w:rPr>
          <w:i/>
        </w:rPr>
        <w:t>Social Security Act 1991</w:t>
      </w:r>
      <w:r w:rsidRPr="00203571">
        <w:t>, as in force immediately before the commencement of this item, continues to apply on and after that commencement in relation to:</w:t>
      </w:r>
    </w:p>
    <w:p w:rsidR="001929EC" w:rsidRPr="00203571" w:rsidRDefault="001929EC" w:rsidP="00203571">
      <w:pPr>
        <w:pStyle w:val="paragraph"/>
      </w:pPr>
      <w:r w:rsidRPr="00203571">
        <w:tab/>
        <w:t>(a)</w:t>
      </w:r>
      <w:r w:rsidRPr="00203571">
        <w:tab/>
        <w:t>working out if a person is a family member in relation to another person for the purposes of Part</w:t>
      </w:r>
      <w:r w:rsidR="00203571" w:rsidRPr="00203571">
        <w:t> </w:t>
      </w:r>
      <w:r w:rsidRPr="00203571">
        <w:t>2.11 of that Act and that Rate Calculator in relation to days before that commencement; or</w:t>
      </w:r>
    </w:p>
    <w:p w:rsidR="001929EC" w:rsidRPr="00203571" w:rsidRDefault="001929EC" w:rsidP="00203571">
      <w:pPr>
        <w:pStyle w:val="paragraph"/>
      </w:pPr>
      <w:r w:rsidRPr="00203571">
        <w:tab/>
        <w:t>(b)</w:t>
      </w:r>
      <w:r w:rsidRPr="00203571">
        <w:tab/>
        <w:t>working out if a person is exempt from the parental income test for the purposes of that Rate Calculator in relation to days before that commencement.</w:t>
      </w:r>
    </w:p>
    <w:p w:rsidR="001929EC" w:rsidRPr="00203571" w:rsidRDefault="001929EC" w:rsidP="00203571">
      <w:pPr>
        <w:pStyle w:val="Subitem"/>
      </w:pPr>
      <w:r w:rsidRPr="00203571">
        <w:t>(3)</w:t>
      </w:r>
      <w:r w:rsidRPr="00203571">
        <w:tab/>
        <w:t xml:space="preserve">Despite the amendments made by this </w:t>
      </w:r>
      <w:r w:rsidR="00A439DA" w:rsidRPr="00203571">
        <w:t>Part</w:t>
      </w:r>
      <w:r w:rsidRPr="00203571">
        <w:t>, paragraph</w:t>
      </w:r>
      <w:r w:rsidR="00203571" w:rsidRPr="00203571">
        <w:t> </w:t>
      </w:r>
      <w:r w:rsidRPr="00203571">
        <w:t xml:space="preserve">1070(e) of the </w:t>
      </w:r>
      <w:r w:rsidRPr="00203571">
        <w:rPr>
          <w:i/>
        </w:rPr>
        <w:t>Social Security Act 1991</w:t>
      </w:r>
      <w:r w:rsidRPr="00203571">
        <w:t>, as in force immediately before the commencement of this item, continues to apply on and after that commencement in relation to working out the rate of rent assistance in relation to sickness allowance for days in respect of which sickness allowance is payable to a person.</w:t>
      </w:r>
    </w:p>
    <w:p w:rsidR="001929EC" w:rsidRPr="00203571" w:rsidRDefault="0010668F" w:rsidP="00203571">
      <w:pPr>
        <w:pStyle w:val="ItemHead"/>
      </w:pPr>
      <w:r w:rsidRPr="00203571">
        <w:t>145</w:t>
      </w:r>
      <w:r w:rsidR="001929EC" w:rsidRPr="00203571">
        <w:t xml:space="preserve">  Saving provisions—concession cards</w:t>
      </w:r>
    </w:p>
    <w:p w:rsidR="001929EC" w:rsidRPr="00203571" w:rsidRDefault="001929EC" w:rsidP="00203571">
      <w:pPr>
        <w:pStyle w:val="Subitem"/>
      </w:pPr>
      <w:r w:rsidRPr="00203571">
        <w:t>(1)</w:t>
      </w:r>
      <w:r w:rsidRPr="00203571">
        <w:tab/>
        <w:t xml:space="preserve">Despite the amendments made by this </w:t>
      </w:r>
      <w:r w:rsidR="00A439DA" w:rsidRPr="00203571">
        <w:t>Part</w:t>
      </w:r>
      <w:r w:rsidRPr="00203571">
        <w:t>, subparagraph</w:t>
      </w:r>
      <w:r w:rsidR="00203571" w:rsidRPr="00203571">
        <w:t> </w:t>
      </w:r>
      <w:r w:rsidRPr="00203571">
        <w:t xml:space="preserve">1061ZA(2)(b)(v) of the </w:t>
      </w:r>
      <w:r w:rsidRPr="00203571">
        <w:rPr>
          <w:i/>
        </w:rPr>
        <w:t>Social Security Act 1991</w:t>
      </w:r>
      <w:r w:rsidRPr="00203571">
        <w:t>, as in force immediately before the commencement of this item, continues to apply on and after that commencement in relation to working out qualification for a pensioner concession card in relation to days before, on or after that commencement.</w:t>
      </w:r>
    </w:p>
    <w:p w:rsidR="001929EC" w:rsidRPr="00203571" w:rsidRDefault="001929EC" w:rsidP="00203571">
      <w:pPr>
        <w:pStyle w:val="Subitem"/>
      </w:pPr>
      <w:r w:rsidRPr="00203571">
        <w:t>(2)</w:t>
      </w:r>
      <w:r w:rsidRPr="00203571">
        <w:tab/>
        <w:t xml:space="preserve">Despite the amendments made by this </w:t>
      </w:r>
      <w:r w:rsidR="00A439DA" w:rsidRPr="00203571">
        <w:t>Part</w:t>
      </w:r>
      <w:r w:rsidRPr="00203571">
        <w:t>, paragraph</w:t>
      </w:r>
      <w:r w:rsidR="00203571" w:rsidRPr="00203571">
        <w:t> </w:t>
      </w:r>
      <w:r w:rsidRPr="00203571">
        <w:t xml:space="preserve">1061ZK(5)(g) of the </w:t>
      </w:r>
      <w:r w:rsidRPr="00203571">
        <w:rPr>
          <w:i/>
        </w:rPr>
        <w:t>Social Security Act 1991</w:t>
      </w:r>
      <w:r w:rsidRPr="00203571">
        <w:t>, as in force immediately before the commencement of this item, continues to apply on and after that commencement in relation to working out qualification for a health care card in relation to days before, on or after that commencement.</w:t>
      </w:r>
    </w:p>
    <w:p w:rsidR="001929EC" w:rsidRPr="00203571" w:rsidRDefault="001929EC" w:rsidP="00203571">
      <w:pPr>
        <w:pStyle w:val="Subitem"/>
      </w:pPr>
      <w:r w:rsidRPr="00203571">
        <w:t>(3)</w:t>
      </w:r>
      <w:r w:rsidRPr="00203571">
        <w:tab/>
        <w:t xml:space="preserve">Despite the amendments made by this </w:t>
      </w:r>
      <w:r w:rsidR="00A439DA" w:rsidRPr="00203571">
        <w:t>Part</w:t>
      </w:r>
      <w:r w:rsidRPr="00203571">
        <w:t>, section</w:t>
      </w:r>
      <w:r w:rsidR="00203571" w:rsidRPr="00203571">
        <w:t> </w:t>
      </w:r>
      <w:r w:rsidRPr="00203571">
        <w:t xml:space="preserve">1061ZM of the </w:t>
      </w:r>
      <w:r w:rsidRPr="00203571">
        <w:rPr>
          <w:i/>
        </w:rPr>
        <w:t>Social Security Act 1991</w:t>
      </w:r>
      <w:r w:rsidRPr="00203571">
        <w:t>, as in force immediately before the commencement of this item, continues to apply on and after that commencement in relation to working out qualification for a health care card in relation to a person who ceased to receive sickness allowance before that commencement.</w:t>
      </w:r>
    </w:p>
    <w:p w:rsidR="001929EC" w:rsidRPr="00203571" w:rsidRDefault="0010668F" w:rsidP="00203571">
      <w:pPr>
        <w:pStyle w:val="ItemHead"/>
      </w:pPr>
      <w:r w:rsidRPr="00203571">
        <w:t>146</w:t>
      </w:r>
      <w:r w:rsidR="001929EC" w:rsidRPr="00203571">
        <w:t xml:space="preserve">  Saving provisions—other </w:t>
      </w:r>
      <w:r w:rsidR="001929EC" w:rsidRPr="00203571">
        <w:rPr>
          <w:i/>
        </w:rPr>
        <w:t xml:space="preserve">Social Security Act 1991 </w:t>
      </w:r>
      <w:r w:rsidR="001929EC" w:rsidRPr="00203571">
        <w:t>provisions</w:t>
      </w:r>
    </w:p>
    <w:p w:rsidR="001929EC" w:rsidRPr="00203571" w:rsidRDefault="001929EC" w:rsidP="00203571">
      <w:pPr>
        <w:pStyle w:val="Subitem"/>
      </w:pPr>
      <w:r w:rsidRPr="00203571">
        <w:t>(1)</w:t>
      </w:r>
      <w:r w:rsidRPr="00203571">
        <w:tab/>
        <w:t xml:space="preserve">Despite the amendments made by this </w:t>
      </w:r>
      <w:r w:rsidR="00A439DA" w:rsidRPr="00203571">
        <w:t>Part</w:t>
      </w:r>
      <w:r w:rsidRPr="00203571">
        <w:t>, subparagraphs</w:t>
      </w:r>
      <w:r w:rsidR="00203571" w:rsidRPr="00203571">
        <w:t> </w:t>
      </w:r>
      <w:r w:rsidRPr="00203571">
        <w:t xml:space="preserve">1067F(1)(d)(ii) and 1067K(1)(d)(ii) of the </w:t>
      </w:r>
      <w:r w:rsidRPr="00203571">
        <w:rPr>
          <w:i/>
        </w:rPr>
        <w:t>Social Security Act 1991</w:t>
      </w:r>
      <w:r w:rsidRPr="00203571">
        <w:t>, as in force immediately before the commencement of this item, continue to apply on and after that commencement in relation to working out if a person is a long term income support student at a time before, on or after that commencement.</w:t>
      </w:r>
    </w:p>
    <w:p w:rsidR="001929EC" w:rsidRPr="00203571" w:rsidRDefault="001929EC" w:rsidP="00203571">
      <w:pPr>
        <w:pStyle w:val="Subitem"/>
      </w:pPr>
      <w:r w:rsidRPr="00203571">
        <w:t>(2)</w:t>
      </w:r>
      <w:r w:rsidRPr="00203571">
        <w:tab/>
        <w:t xml:space="preserve">Despite the amendments made by this </w:t>
      </w:r>
      <w:r w:rsidR="00A439DA" w:rsidRPr="00203571">
        <w:t>Part</w:t>
      </w:r>
      <w:r w:rsidRPr="00203571">
        <w:t>, section</w:t>
      </w:r>
      <w:r w:rsidR="00203571" w:rsidRPr="00203571">
        <w:t> </w:t>
      </w:r>
      <w:r w:rsidRPr="00203571">
        <w:t xml:space="preserve">1073 of the </w:t>
      </w:r>
      <w:r w:rsidRPr="00203571">
        <w:rPr>
          <w:i/>
        </w:rPr>
        <w:t>Social Security Act 1991</w:t>
      </w:r>
      <w:r w:rsidRPr="00203571">
        <w:t>, as in force immediately before the commencement of this item, continues to apply on and after that commencement in relation to a person who claimed sickness allowance before that commencement and to an amount the person received before that commencement.</w:t>
      </w:r>
    </w:p>
    <w:p w:rsidR="001929EC" w:rsidRPr="00203571" w:rsidRDefault="001929EC" w:rsidP="00203571">
      <w:pPr>
        <w:pStyle w:val="Subitem"/>
      </w:pPr>
      <w:r w:rsidRPr="00203571">
        <w:t>(3)</w:t>
      </w:r>
      <w:r w:rsidRPr="00203571">
        <w:tab/>
        <w:t xml:space="preserve">Despite the amendments made by this </w:t>
      </w:r>
      <w:r w:rsidR="00A439DA" w:rsidRPr="00203571">
        <w:t>Part</w:t>
      </w:r>
      <w:r w:rsidRPr="00203571">
        <w:t>, sections</w:t>
      </w:r>
      <w:r w:rsidR="00203571" w:rsidRPr="00203571">
        <w:t> </w:t>
      </w:r>
      <w:r w:rsidRPr="00203571">
        <w:t xml:space="preserve">1157E, 1157F, 1157JA and 1157JC of the </w:t>
      </w:r>
      <w:r w:rsidRPr="00203571">
        <w:rPr>
          <w:i/>
        </w:rPr>
        <w:t>Social Security Act 1991</w:t>
      </w:r>
      <w:r w:rsidRPr="00203571">
        <w:t>, as in force immediately before the commencement of this item, continue to apply on and after that commencement in relation to working out whether fringe benefits are assessable fringe benefits in connection with a person’s receipt of sickness allowance before, on or after that commencement.</w:t>
      </w:r>
    </w:p>
    <w:p w:rsidR="001929EC" w:rsidRPr="00203571" w:rsidRDefault="001929EC" w:rsidP="00203571">
      <w:pPr>
        <w:pStyle w:val="Subitem"/>
      </w:pPr>
      <w:r w:rsidRPr="00203571">
        <w:t>(4)</w:t>
      </w:r>
      <w:r w:rsidRPr="00203571">
        <w:tab/>
        <w:t xml:space="preserve">Despite the amendments made by this </w:t>
      </w:r>
      <w:r w:rsidR="00A439DA" w:rsidRPr="00203571">
        <w:t>Part</w:t>
      </w:r>
      <w:r w:rsidRPr="00203571">
        <w:t>, Part</w:t>
      </w:r>
      <w:r w:rsidR="00203571" w:rsidRPr="00203571">
        <w:t> </w:t>
      </w:r>
      <w:r w:rsidRPr="00203571">
        <w:t xml:space="preserve">3.14 of the </w:t>
      </w:r>
      <w:r w:rsidRPr="00203571">
        <w:rPr>
          <w:i/>
        </w:rPr>
        <w:t>Social Security Act 1991</w:t>
      </w:r>
      <w:r w:rsidRPr="00203571">
        <w:t>, as in force immediately before the commencement of this item, continues to apply on and after that commencement in relation to payments of sickness allowance before, on or after that commencement.</w:t>
      </w:r>
    </w:p>
    <w:p w:rsidR="001929EC" w:rsidRPr="00203571" w:rsidRDefault="001929EC" w:rsidP="00203571">
      <w:pPr>
        <w:pStyle w:val="Subitem"/>
      </w:pPr>
      <w:r w:rsidRPr="00203571">
        <w:t>(5)</w:t>
      </w:r>
      <w:r w:rsidRPr="00203571">
        <w:tab/>
        <w:t xml:space="preserve">Despite the amendments made by this </w:t>
      </w:r>
      <w:r w:rsidR="00A439DA" w:rsidRPr="00203571">
        <w:t>Part</w:t>
      </w:r>
      <w:r w:rsidRPr="00203571">
        <w:t>, subparagraph</w:t>
      </w:r>
      <w:r w:rsidR="00203571" w:rsidRPr="00203571">
        <w:t> </w:t>
      </w:r>
      <w:r w:rsidRPr="00203571">
        <w:t xml:space="preserve">1187(1A)(a)(iii) of the </w:t>
      </w:r>
      <w:r w:rsidRPr="00203571">
        <w:rPr>
          <w:i/>
        </w:rPr>
        <w:t>Social Security Act 1991</w:t>
      </w:r>
      <w:r w:rsidRPr="00203571">
        <w:t>, as in force immediately before the commencement of this item, continues to apply on and after that commencement in relation to sickness allowance payable to a person in respect of days occurring before, on or after that commencement.</w:t>
      </w:r>
    </w:p>
    <w:p w:rsidR="001929EC" w:rsidRPr="00203571" w:rsidRDefault="001929EC" w:rsidP="00203571">
      <w:pPr>
        <w:pStyle w:val="Subitem"/>
      </w:pPr>
      <w:r w:rsidRPr="00203571">
        <w:t>(6)</w:t>
      </w:r>
      <w:r w:rsidRPr="00203571">
        <w:tab/>
        <w:t xml:space="preserve">Despite the amendments made by this </w:t>
      </w:r>
      <w:r w:rsidR="00A439DA" w:rsidRPr="00203571">
        <w:t>Part</w:t>
      </w:r>
      <w:r w:rsidRPr="00203571">
        <w:t>, Chapter</w:t>
      </w:r>
      <w:r w:rsidR="00203571" w:rsidRPr="00203571">
        <w:t> </w:t>
      </w:r>
      <w:r w:rsidRPr="00203571">
        <w:t xml:space="preserve">5 of the </w:t>
      </w:r>
      <w:r w:rsidRPr="00203571">
        <w:rPr>
          <w:i/>
        </w:rPr>
        <w:t>Social Security Act 1991</w:t>
      </w:r>
      <w:r w:rsidRPr="00203571">
        <w:t>, as in force immediately before the commencement of this item, continues to apply on and after that commencement in relation to a payment of sickness allowance made before, on or after that commencement.</w:t>
      </w:r>
    </w:p>
    <w:p w:rsidR="001929EC" w:rsidRPr="00203571" w:rsidRDefault="0010668F" w:rsidP="00203571">
      <w:pPr>
        <w:pStyle w:val="ItemHead"/>
      </w:pPr>
      <w:r w:rsidRPr="00203571">
        <w:t>147</w:t>
      </w:r>
      <w:r w:rsidR="001929EC" w:rsidRPr="00203571">
        <w:t xml:space="preserve">  Saving provisions—</w:t>
      </w:r>
      <w:r w:rsidR="001929EC" w:rsidRPr="00203571">
        <w:rPr>
          <w:i/>
        </w:rPr>
        <w:t>Social Security (Administration) Act 1999</w:t>
      </w:r>
    </w:p>
    <w:p w:rsidR="001929EC" w:rsidRPr="00203571" w:rsidRDefault="001929EC" w:rsidP="00203571">
      <w:pPr>
        <w:pStyle w:val="Subitem"/>
      </w:pPr>
      <w:r w:rsidRPr="00203571">
        <w:t>(1)</w:t>
      </w:r>
      <w:r w:rsidRPr="00203571">
        <w:tab/>
        <w:t xml:space="preserve">Despite the amendments made by this </w:t>
      </w:r>
      <w:r w:rsidR="00A439DA" w:rsidRPr="00203571">
        <w:t>Part</w:t>
      </w:r>
      <w:r w:rsidRPr="00203571">
        <w:t>, Part</w:t>
      </w:r>
      <w:r w:rsidR="00203571" w:rsidRPr="00203571">
        <w:t> </w:t>
      </w:r>
      <w:r w:rsidRPr="00203571">
        <w:t xml:space="preserve">3 of the </w:t>
      </w:r>
      <w:r w:rsidRPr="00203571">
        <w:rPr>
          <w:i/>
        </w:rPr>
        <w:t>Social Security (Administration) Act 1999</w:t>
      </w:r>
      <w:r w:rsidRPr="00203571">
        <w:t>, as in force immediately before the commencement of this item, continues to apply on and after that commencement in relation to the following:</w:t>
      </w:r>
    </w:p>
    <w:p w:rsidR="001929EC" w:rsidRPr="00203571" w:rsidRDefault="001929EC" w:rsidP="00203571">
      <w:pPr>
        <w:pStyle w:val="paragraph"/>
      </w:pPr>
      <w:r w:rsidRPr="00203571">
        <w:tab/>
        <w:t>(a)</w:t>
      </w:r>
      <w:r w:rsidRPr="00203571">
        <w:tab/>
        <w:t>making a payment of sickness allowance in respect of days for which sickness allowance is payable to a person;</w:t>
      </w:r>
    </w:p>
    <w:p w:rsidR="001929EC" w:rsidRPr="00203571" w:rsidRDefault="001929EC" w:rsidP="00203571">
      <w:pPr>
        <w:pStyle w:val="paragraph"/>
      </w:pPr>
      <w:r w:rsidRPr="00203571">
        <w:tab/>
        <w:t>(b)</w:t>
      </w:r>
      <w:r w:rsidRPr="00203571">
        <w:tab/>
        <w:t>a determination or requirement made under that Part before that commencement, or the making of a determination or requirement under that Part on or after that commencement, in relation to sickness allowance.</w:t>
      </w:r>
    </w:p>
    <w:p w:rsidR="001929EC" w:rsidRPr="00203571" w:rsidRDefault="001929EC" w:rsidP="00203571">
      <w:pPr>
        <w:pStyle w:val="Subitem"/>
      </w:pPr>
      <w:r w:rsidRPr="00203571">
        <w:t>(2)</w:t>
      </w:r>
      <w:r w:rsidRPr="00203571">
        <w:tab/>
        <w:t xml:space="preserve">Despite the amendments made by this </w:t>
      </w:r>
      <w:r w:rsidR="00A439DA" w:rsidRPr="00203571">
        <w:t>Part</w:t>
      </w:r>
      <w:r w:rsidRPr="00203571">
        <w:t>, Parts</w:t>
      </w:r>
      <w:r w:rsidR="00203571" w:rsidRPr="00203571">
        <w:t> </w:t>
      </w:r>
      <w:r w:rsidRPr="00203571">
        <w:t xml:space="preserve">3B and 3D of the </w:t>
      </w:r>
      <w:r w:rsidRPr="00203571">
        <w:rPr>
          <w:i/>
        </w:rPr>
        <w:t>Social Security (Administration) Act 1999</w:t>
      </w:r>
      <w:r w:rsidRPr="00203571">
        <w:t>, as in force immediately before the commencement of this item, continue to apply on and after that commencement in relation to a payment of sickness allowance, or of a social security bereavement payment in relation to sickness allowance, made before, on or after that commencement.</w:t>
      </w:r>
    </w:p>
    <w:p w:rsidR="001929EC" w:rsidRPr="00203571" w:rsidRDefault="001929EC" w:rsidP="00203571">
      <w:pPr>
        <w:pStyle w:val="Subitem"/>
      </w:pPr>
      <w:r w:rsidRPr="00203571">
        <w:t>(3)</w:t>
      </w:r>
      <w:r w:rsidRPr="00203571">
        <w:tab/>
        <w:t xml:space="preserve">Despite the amendments made by this </w:t>
      </w:r>
      <w:r w:rsidR="00A439DA" w:rsidRPr="00203571">
        <w:t>Part</w:t>
      </w:r>
      <w:r w:rsidRPr="00203571">
        <w:t>, Parts</w:t>
      </w:r>
      <w:r w:rsidR="00203571" w:rsidRPr="00203571">
        <w:t> </w:t>
      </w:r>
      <w:r w:rsidRPr="00203571">
        <w:t xml:space="preserve">4 and 4A of the </w:t>
      </w:r>
      <w:r w:rsidRPr="00203571">
        <w:rPr>
          <w:i/>
        </w:rPr>
        <w:t>Social Security (Administration) Act 1999</w:t>
      </w:r>
      <w:r w:rsidRPr="00203571">
        <w:t>, as in force immediately before the commencement of this item, continue to apply on and after that commencement in relation to a decision under the social security law, in relation to sickness allowance, made before, on or after that commencement.</w:t>
      </w:r>
    </w:p>
    <w:p w:rsidR="001929EC" w:rsidRPr="00203571" w:rsidRDefault="001929EC" w:rsidP="00203571">
      <w:pPr>
        <w:pStyle w:val="Subitem"/>
      </w:pPr>
      <w:r w:rsidRPr="00203571">
        <w:t>(4)</w:t>
      </w:r>
      <w:r w:rsidRPr="00203571">
        <w:tab/>
        <w:t xml:space="preserve">The amendments made by this </w:t>
      </w:r>
      <w:r w:rsidR="00A439DA" w:rsidRPr="00203571">
        <w:t>Part</w:t>
      </w:r>
      <w:r w:rsidRPr="00203571">
        <w:t xml:space="preserve"> do not affect the validity of a cancellation under subsection</w:t>
      </w:r>
      <w:r w:rsidR="00203571" w:rsidRPr="00203571">
        <w:t> </w:t>
      </w:r>
      <w:r w:rsidRPr="00203571">
        <w:t xml:space="preserve">106B(1) of the </w:t>
      </w:r>
      <w:r w:rsidRPr="00203571">
        <w:rPr>
          <w:i/>
        </w:rPr>
        <w:t xml:space="preserve">Social Security (Administration) Act 1999 </w:t>
      </w:r>
      <w:r w:rsidRPr="00203571">
        <w:t>before the commencement of this item.</w:t>
      </w:r>
    </w:p>
    <w:p w:rsidR="001929EC" w:rsidRPr="00203571" w:rsidRDefault="0010668F" w:rsidP="00203571">
      <w:pPr>
        <w:pStyle w:val="ItemHead"/>
      </w:pPr>
      <w:r w:rsidRPr="00203571">
        <w:t>148</w:t>
      </w:r>
      <w:r w:rsidR="001929EC" w:rsidRPr="00203571">
        <w:t xml:space="preserve">  Saving provision—</w:t>
      </w:r>
      <w:r w:rsidR="001929EC" w:rsidRPr="00203571">
        <w:rPr>
          <w:i/>
        </w:rPr>
        <w:t>Veterans’ Entitlements Act 1986</w:t>
      </w:r>
    </w:p>
    <w:p w:rsidR="001929EC" w:rsidRPr="00203571" w:rsidRDefault="001929EC" w:rsidP="00203571">
      <w:pPr>
        <w:pStyle w:val="Item"/>
      </w:pPr>
      <w:r w:rsidRPr="00203571">
        <w:t xml:space="preserve">Despite the amendments made by this </w:t>
      </w:r>
      <w:r w:rsidR="00A439DA" w:rsidRPr="00203571">
        <w:t>Part</w:t>
      </w:r>
      <w:r w:rsidRPr="00203571">
        <w:t>, sections</w:t>
      </w:r>
      <w:r w:rsidR="00203571" w:rsidRPr="00203571">
        <w:t> </w:t>
      </w:r>
      <w:r w:rsidRPr="00203571">
        <w:t xml:space="preserve">118ND and 118NE of the </w:t>
      </w:r>
      <w:r w:rsidRPr="00203571">
        <w:rPr>
          <w:i/>
        </w:rPr>
        <w:t>Veterans’ Entitlements Act 1986</w:t>
      </w:r>
      <w:r w:rsidRPr="00203571">
        <w:t>, as in force immediately before the commencement of this item, continue to apply on and after that commencement in relation to working out the rate of sickness allowance in respect of days occurring before, on or after that commencement.</w:t>
      </w:r>
    </w:p>
    <w:p w:rsidR="00001D10" w:rsidRPr="00203571" w:rsidRDefault="00001D10" w:rsidP="00203571">
      <w:pPr>
        <w:pStyle w:val="ActHead6"/>
        <w:pageBreakBefore/>
      </w:pPr>
      <w:bookmarkStart w:id="121" w:name="_Toc511305404"/>
      <w:r w:rsidRPr="00203571">
        <w:rPr>
          <w:rStyle w:val="CharAmSchNo"/>
        </w:rPr>
        <w:t>Schedule</w:t>
      </w:r>
      <w:r w:rsidR="00203571" w:rsidRPr="00203571">
        <w:rPr>
          <w:rStyle w:val="CharAmSchNo"/>
        </w:rPr>
        <w:t> </w:t>
      </w:r>
      <w:r w:rsidRPr="00203571">
        <w:rPr>
          <w:rStyle w:val="CharAmSchNo"/>
        </w:rPr>
        <w:t>6</w:t>
      </w:r>
      <w:r w:rsidRPr="00203571">
        <w:t>—</w:t>
      </w:r>
      <w:r w:rsidRPr="00203571">
        <w:rPr>
          <w:rStyle w:val="CharAmSchText"/>
        </w:rPr>
        <w:t>Cessation of widow allowance</w:t>
      </w:r>
      <w:bookmarkEnd w:id="121"/>
    </w:p>
    <w:p w:rsidR="008036F0" w:rsidRPr="00203571" w:rsidRDefault="008036F0" w:rsidP="00203571">
      <w:pPr>
        <w:pStyle w:val="ActHead7"/>
      </w:pPr>
      <w:bookmarkStart w:id="122" w:name="_Toc511305405"/>
      <w:r w:rsidRPr="00203571">
        <w:rPr>
          <w:rStyle w:val="CharAmPartNo"/>
        </w:rPr>
        <w:t>Part</w:t>
      </w:r>
      <w:r w:rsidR="00203571" w:rsidRPr="00203571">
        <w:rPr>
          <w:rStyle w:val="CharAmPartNo"/>
        </w:rPr>
        <w:t> </w:t>
      </w:r>
      <w:r w:rsidRPr="00203571">
        <w:rPr>
          <w:rStyle w:val="CharAmPartNo"/>
        </w:rPr>
        <w:t>1</w:t>
      </w:r>
      <w:r w:rsidRPr="00203571">
        <w:t>—</w:t>
      </w:r>
      <w:r w:rsidRPr="00203571">
        <w:rPr>
          <w:rStyle w:val="CharAmPartText"/>
        </w:rPr>
        <w:t xml:space="preserve">Amendments </w:t>
      </w:r>
      <w:r w:rsidR="004F3CC8" w:rsidRPr="00203571">
        <w:rPr>
          <w:rStyle w:val="CharAmPartText"/>
        </w:rPr>
        <w:t>closing claims for widow allowance</w:t>
      </w:r>
      <w:bookmarkEnd w:id="122"/>
    </w:p>
    <w:p w:rsidR="008036F0" w:rsidRPr="00203571" w:rsidRDefault="008036F0" w:rsidP="00203571">
      <w:pPr>
        <w:pStyle w:val="ActHead9"/>
        <w:rPr>
          <w:i w:val="0"/>
        </w:rPr>
      </w:pPr>
      <w:bookmarkStart w:id="123" w:name="_Toc511305406"/>
      <w:r w:rsidRPr="00203571">
        <w:t>Social Security Act 1991</w:t>
      </w:r>
      <w:bookmarkEnd w:id="123"/>
    </w:p>
    <w:p w:rsidR="008036F0" w:rsidRPr="00203571" w:rsidRDefault="00432025" w:rsidP="00203571">
      <w:pPr>
        <w:pStyle w:val="ItemHead"/>
      </w:pPr>
      <w:r w:rsidRPr="00203571">
        <w:t>1</w:t>
      </w:r>
      <w:r w:rsidR="008036F0" w:rsidRPr="00203571">
        <w:t xml:space="preserve">  Section</w:t>
      </w:r>
      <w:r w:rsidR="00203571" w:rsidRPr="00203571">
        <w:t> </w:t>
      </w:r>
      <w:r w:rsidR="008036F0" w:rsidRPr="00203571">
        <w:t>408AA</w:t>
      </w:r>
    </w:p>
    <w:p w:rsidR="008036F0" w:rsidRPr="00203571" w:rsidRDefault="008036F0" w:rsidP="00203571">
      <w:pPr>
        <w:pStyle w:val="Item"/>
      </w:pPr>
      <w:r w:rsidRPr="00203571">
        <w:t>Before “A”, insert “(1)”.</w:t>
      </w:r>
    </w:p>
    <w:p w:rsidR="008036F0" w:rsidRPr="00203571" w:rsidRDefault="00432025" w:rsidP="00203571">
      <w:pPr>
        <w:pStyle w:val="ItemHead"/>
      </w:pPr>
      <w:r w:rsidRPr="00203571">
        <w:t>2</w:t>
      </w:r>
      <w:r w:rsidR="008036F0" w:rsidRPr="00203571">
        <w:t xml:space="preserve">  At the end of section</w:t>
      </w:r>
      <w:r w:rsidR="00203571" w:rsidRPr="00203571">
        <w:t> </w:t>
      </w:r>
      <w:r w:rsidR="008036F0" w:rsidRPr="00203571">
        <w:t>408AA</w:t>
      </w:r>
    </w:p>
    <w:p w:rsidR="008036F0" w:rsidRPr="00203571" w:rsidRDefault="008036F0" w:rsidP="00203571">
      <w:pPr>
        <w:pStyle w:val="Item"/>
      </w:pPr>
      <w:r w:rsidRPr="00203571">
        <w:t>Add:</w:t>
      </w:r>
    </w:p>
    <w:p w:rsidR="008036F0" w:rsidRPr="00203571" w:rsidRDefault="008036F0" w:rsidP="00203571">
      <w:pPr>
        <w:pStyle w:val="subsection"/>
      </w:pPr>
      <w:r w:rsidRPr="00203571">
        <w:tab/>
        <w:t>(2)</w:t>
      </w:r>
      <w:r w:rsidRPr="00203571">
        <w:tab/>
      </w:r>
      <w:r w:rsidR="002A2F72" w:rsidRPr="00203571">
        <w:t>D</w:t>
      </w:r>
      <w:r w:rsidRPr="00203571">
        <w:t>espite anything else in this Part, widow allowance must not be granted to a woman unless:</w:t>
      </w:r>
    </w:p>
    <w:p w:rsidR="008036F0" w:rsidRPr="00203571" w:rsidRDefault="008036F0" w:rsidP="00203571">
      <w:pPr>
        <w:pStyle w:val="paragraph"/>
      </w:pPr>
      <w:r w:rsidRPr="00203571">
        <w:tab/>
        <w:t>(a)</w:t>
      </w:r>
      <w:r w:rsidRPr="00203571">
        <w:tab/>
        <w:t xml:space="preserve">the woman’s claim for the allowance is made before </w:t>
      </w:r>
      <w:r w:rsidR="004F3CC8" w:rsidRPr="00203571">
        <w:t>the commencement of this subsection</w:t>
      </w:r>
      <w:r w:rsidRPr="00203571">
        <w:t>; and</w:t>
      </w:r>
    </w:p>
    <w:p w:rsidR="008036F0" w:rsidRPr="00203571" w:rsidRDefault="008036F0" w:rsidP="00203571">
      <w:pPr>
        <w:pStyle w:val="paragraph"/>
      </w:pPr>
      <w:r w:rsidRPr="00203571">
        <w:tab/>
        <w:t>(b)</w:t>
      </w:r>
      <w:r w:rsidRPr="00203571">
        <w:tab/>
        <w:t xml:space="preserve">the woman is qualified for the allowance before </w:t>
      </w:r>
      <w:r w:rsidR="004F3CC8" w:rsidRPr="00203571">
        <w:t>the commencement of this subsection</w:t>
      </w:r>
      <w:r w:rsidRPr="00203571">
        <w:t>.</w:t>
      </w:r>
    </w:p>
    <w:p w:rsidR="008036F0" w:rsidRPr="00203571" w:rsidRDefault="008036F0" w:rsidP="00203571">
      <w:pPr>
        <w:pStyle w:val="notetext"/>
      </w:pPr>
      <w:r w:rsidRPr="00203571">
        <w:t>Note:</w:t>
      </w:r>
      <w:r w:rsidRPr="00203571">
        <w:tab/>
        <w:t xml:space="preserve">A woman’s claim for widow allowance may be taken to have been made before </w:t>
      </w:r>
      <w:r w:rsidR="004F3CC8" w:rsidRPr="00203571">
        <w:t>the commencement of this subsection</w:t>
      </w:r>
      <w:r w:rsidRPr="00203571">
        <w:t xml:space="preserve"> in accor</w:t>
      </w:r>
      <w:r w:rsidR="002A2F72" w:rsidRPr="00203571">
        <w:t>d</w:t>
      </w:r>
      <w:r w:rsidRPr="00203571">
        <w:t>ance with section</w:t>
      </w:r>
      <w:r w:rsidR="00203571" w:rsidRPr="00203571">
        <w:t> </w:t>
      </w:r>
      <w:r w:rsidRPr="00203571">
        <w:t>12 or 15 of the Administration Act.</w:t>
      </w:r>
    </w:p>
    <w:p w:rsidR="008036F0" w:rsidRPr="00203571" w:rsidRDefault="008036F0" w:rsidP="00203571">
      <w:pPr>
        <w:pStyle w:val="subsection"/>
      </w:pPr>
      <w:r w:rsidRPr="00203571">
        <w:tab/>
        <w:t>(3)</w:t>
      </w:r>
      <w:r w:rsidRPr="00203571">
        <w:tab/>
        <w:t>This section does not apply in relation to a determination by the Secretary under section</w:t>
      </w:r>
      <w:r w:rsidR="00203571" w:rsidRPr="00203571">
        <w:t> </w:t>
      </w:r>
      <w:r w:rsidRPr="00203571">
        <w:t>85 of the Administration Act.</w:t>
      </w:r>
    </w:p>
    <w:p w:rsidR="008036F0" w:rsidRPr="00203571" w:rsidRDefault="00432025" w:rsidP="00203571">
      <w:pPr>
        <w:pStyle w:val="ItemHead"/>
      </w:pPr>
      <w:r w:rsidRPr="00203571">
        <w:t>3</w:t>
      </w:r>
      <w:r w:rsidR="008036F0" w:rsidRPr="00203571">
        <w:t xml:space="preserve">  At the end of Subdivision B of Division</w:t>
      </w:r>
      <w:r w:rsidR="00203571" w:rsidRPr="00203571">
        <w:t> </w:t>
      </w:r>
      <w:r w:rsidR="008036F0" w:rsidRPr="00203571">
        <w:t>1 of Part</w:t>
      </w:r>
      <w:r w:rsidR="00203571" w:rsidRPr="00203571">
        <w:t> </w:t>
      </w:r>
      <w:r w:rsidR="008036F0" w:rsidRPr="00203571">
        <w:t>2.12</w:t>
      </w:r>
    </w:p>
    <w:p w:rsidR="008036F0" w:rsidRPr="00203571" w:rsidRDefault="008036F0" w:rsidP="00203571">
      <w:pPr>
        <w:pStyle w:val="Item"/>
      </w:pPr>
      <w:r w:rsidRPr="00203571">
        <w:t>Add:</w:t>
      </w:r>
    </w:p>
    <w:p w:rsidR="008036F0" w:rsidRPr="00203571" w:rsidRDefault="008036F0" w:rsidP="00203571">
      <w:pPr>
        <w:pStyle w:val="ActHead5"/>
      </w:pPr>
      <w:bookmarkStart w:id="124" w:name="_Toc511305407"/>
      <w:r w:rsidRPr="00203571">
        <w:rPr>
          <w:rStyle w:val="CharSectno"/>
        </w:rPr>
        <w:t>603AC</w:t>
      </w:r>
      <w:r w:rsidRPr="00203571">
        <w:t xml:space="preserve">  Relief from activity test—cessation of claims for widow allowance</w:t>
      </w:r>
      <w:bookmarkEnd w:id="124"/>
    </w:p>
    <w:p w:rsidR="008036F0" w:rsidRPr="00203571" w:rsidRDefault="008036F0" w:rsidP="00203571">
      <w:pPr>
        <w:pStyle w:val="subsection"/>
      </w:pPr>
      <w:r w:rsidRPr="00203571">
        <w:tab/>
        <w:t>(1)</w:t>
      </w:r>
      <w:r w:rsidRPr="00203571">
        <w:tab/>
        <w:t xml:space="preserve">A woman is not required to satisfy the activity test for a period (the </w:t>
      </w:r>
      <w:r w:rsidRPr="00203571">
        <w:rPr>
          <w:b/>
          <w:i/>
        </w:rPr>
        <w:t>relevant period</w:t>
      </w:r>
      <w:r w:rsidRPr="00203571">
        <w:t>) if the following apply:</w:t>
      </w:r>
    </w:p>
    <w:p w:rsidR="008036F0" w:rsidRPr="00203571" w:rsidRDefault="008036F0" w:rsidP="00203571">
      <w:pPr>
        <w:pStyle w:val="paragraph"/>
      </w:pPr>
      <w:r w:rsidRPr="00203571">
        <w:tab/>
        <w:t>(a)</w:t>
      </w:r>
      <w:r w:rsidRPr="00203571">
        <w:tab/>
        <w:t xml:space="preserve">she made the claim for newstart allowance on or after </w:t>
      </w:r>
      <w:r w:rsidR="004F3CC8" w:rsidRPr="00203571">
        <w:t>the commencement of this section</w:t>
      </w:r>
      <w:r w:rsidRPr="00203571">
        <w:t>;</w:t>
      </w:r>
    </w:p>
    <w:p w:rsidR="008036F0" w:rsidRPr="00203571" w:rsidRDefault="008036F0" w:rsidP="00203571">
      <w:pPr>
        <w:pStyle w:val="paragraph"/>
      </w:pPr>
      <w:r w:rsidRPr="00203571">
        <w:tab/>
        <w:t>(b)</w:t>
      </w:r>
      <w:r w:rsidRPr="00203571">
        <w:tab/>
        <w:t>she was born on or before 1</w:t>
      </w:r>
      <w:r w:rsidR="00203571" w:rsidRPr="00203571">
        <w:t> </w:t>
      </w:r>
      <w:r w:rsidRPr="00203571">
        <w:t>July 1955;</w:t>
      </w:r>
    </w:p>
    <w:p w:rsidR="00EE0E48" w:rsidRPr="00203571" w:rsidRDefault="00EE0E48" w:rsidP="00203571">
      <w:pPr>
        <w:pStyle w:val="paragraph"/>
      </w:pPr>
      <w:r w:rsidRPr="00203571">
        <w:tab/>
        <w:t>(c)</w:t>
      </w:r>
      <w:r w:rsidRPr="00203571">
        <w:tab/>
        <w:t>she ceased to be a member of a couple after turning 40;</w:t>
      </w:r>
    </w:p>
    <w:p w:rsidR="008036F0" w:rsidRPr="00203571" w:rsidRDefault="008036F0" w:rsidP="00203571">
      <w:pPr>
        <w:pStyle w:val="paragraph"/>
      </w:pPr>
      <w:r w:rsidRPr="00203571">
        <w:tab/>
        <w:t>(d)</w:t>
      </w:r>
      <w:r w:rsidRPr="00203571">
        <w:tab/>
        <w:t>she satisfies the Secretary that she has no recent workforce experience on the day she made the claim for newstart allowance;</w:t>
      </w:r>
    </w:p>
    <w:p w:rsidR="008036F0" w:rsidRPr="00203571" w:rsidRDefault="008036F0" w:rsidP="00203571">
      <w:pPr>
        <w:pStyle w:val="paragraph"/>
      </w:pPr>
      <w:r w:rsidRPr="00203571">
        <w:tab/>
        <w:t>(e)</w:t>
      </w:r>
      <w:r w:rsidRPr="00203571">
        <w:tab/>
        <w:t>the woman is not a member of a couple throughout the relevant period.</w:t>
      </w:r>
    </w:p>
    <w:p w:rsidR="008036F0" w:rsidRPr="00203571" w:rsidRDefault="008036F0" w:rsidP="00203571">
      <w:pPr>
        <w:pStyle w:val="subsection"/>
      </w:pPr>
      <w:r w:rsidRPr="00203571">
        <w:tab/>
        <w:t>(2)</w:t>
      </w:r>
      <w:r w:rsidRPr="00203571">
        <w:tab/>
        <w:t xml:space="preserve">For the purposes of </w:t>
      </w:r>
      <w:r w:rsidR="00203571" w:rsidRPr="00203571">
        <w:t>paragraph (</w:t>
      </w:r>
      <w:r w:rsidRPr="00203571">
        <w:t xml:space="preserve">1)(d), </w:t>
      </w:r>
      <w:r w:rsidRPr="00203571">
        <w:rPr>
          <w:b/>
          <w:i/>
        </w:rPr>
        <w:t>recent workforce experience</w:t>
      </w:r>
      <w:r w:rsidRPr="00203571">
        <w:t xml:space="preserve"> is employment of 20 hours or more a week for a total of 13 weeks or more at any time during the 12 months immediately before the day the woman made the claim for newstart allowance.</w:t>
      </w:r>
    </w:p>
    <w:p w:rsidR="008036F0" w:rsidRPr="00203571" w:rsidRDefault="00432025" w:rsidP="00203571">
      <w:pPr>
        <w:pStyle w:val="ItemHead"/>
      </w:pPr>
      <w:r w:rsidRPr="00203571">
        <w:t>4</w:t>
      </w:r>
      <w:r w:rsidR="008036F0" w:rsidRPr="00203571">
        <w:t xml:space="preserve">  Subsection</w:t>
      </w:r>
      <w:r w:rsidR="00203571" w:rsidRPr="00203571">
        <w:t> </w:t>
      </w:r>
      <w:r w:rsidR="008036F0" w:rsidRPr="00203571">
        <w:t>605(2C)</w:t>
      </w:r>
    </w:p>
    <w:p w:rsidR="008036F0" w:rsidRPr="00203571" w:rsidRDefault="008036F0" w:rsidP="00203571">
      <w:pPr>
        <w:pStyle w:val="Item"/>
      </w:pPr>
      <w:r w:rsidRPr="00203571">
        <w:t>Omit “or 602C”, substitute “, 602C or 603AC”.</w:t>
      </w:r>
    </w:p>
    <w:p w:rsidR="008036F0" w:rsidRPr="00203571" w:rsidRDefault="008036F0" w:rsidP="00203571">
      <w:pPr>
        <w:pStyle w:val="ActHead7"/>
        <w:pageBreakBefore/>
      </w:pPr>
      <w:bookmarkStart w:id="125" w:name="_Toc511305408"/>
      <w:r w:rsidRPr="00203571">
        <w:rPr>
          <w:rStyle w:val="CharAmPartNo"/>
        </w:rPr>
        <w:t>Part</w:t>
      </w:r>
      <w:r w:rsidR="00203571" w:rsidRPr="00203571">
        <w:rPr>
          <w:rStyle w:val="CharAmPartNo"/>
        </w:rPr>
        <w:t> </w:t>
      </w:r>
      <w:r w:rsidRPr="00203571">
        <w:rPr>
          <w:rStyle w:val="CharAmPartNo"/>
        </w:rPr>
        <w:t>2</w:t>
      </w:r>
      <w:r w:rsidRPr="00203571">
        <w:t>—</w:t>
      </w:r>
      <w:r w:rsidRPr="00203571">
        <w:rPr>
          <w:rStyle w:val="CharAmPartText"/>
        </w:rPr>
        <w:t>Amendments commencing 1</w:t>
      </w:r>
      <w:r w:rsidR="00203571" w:rsidRPr="00203571">
        <w:rPr>
          <w:rStyle w:val="CharAmPartText"/>
        </w:rPr>
        <w:t> </w:t>
      </w:r>
      <w:r w:rsidRPr="00203571">
        <w:rPr>
          <w:rStyle w:val="CharAmPartText"/>
        </w:rPr>
        <w:t>January 2022</w:t>
      </w:r>
      <w:bookmarkEnd w:id="125"/>
    </w:p>
    <w:p w:rsidR="008036F0" w:rsidRPr="00203571" w:rsidRDefault="008036F0" w:rsidP="00203571">
      <w:pPr>
        <w:pStyle w:val="ActHead9"/>
        <w:rPr>
          <w:i w:val="0"/>
        </w:rPr>
      </w:pPr>
      <w:bookmarkStart w:id="126" w:name="_Toc511305409"/>
      <w:r w:rsidRPr="00203571">
        <w:t>Income Tax Assessment Act 1936</w:t>
      </w:r>
      <w:bookmarkEnd w:id="126"/>
    </w:p>
    <w:p w:rsidR="008036F0" w:rsidRPr="00203571" w:rsidRDefault="00432025" w:rsidP="00203571">
      <w:pPr>
        <w:pStyle w:val="ItemHead"/>
      </w:pPr>
      <w:r w:rsidRPr="00203571">
        <w:t>5</w:t>
      </w:r>
      <w:r w:rsidR="008036F0" w:rsidRPr="00203571">
        <w:t xml:space="preserve">  Subsection</w:t>
      </w:r>
      <w:r w:rsidR="00203571" w:rsidRPr="00203571">
        <w:t> </w:t>
      </w:r>
      <w:r w:rsidR="008036F0" w:rsidRPr="00203571">
        <w:t>160AAA(1) (</w:t>
      </w:r>
      <w:r w:rsidR="00203571" w:rsidRPr="00203571">
        <w:t>paragraph (</w:t>
      </w:r>
      <w:r w:rsidR="008036F0" w:rsidRPr="00203571">
        <w:t xml:space="preserve">a) of the definition of </w:t>
      </w:r>
      <w:r w:rsidR="008036F0" w:rsidRPr="00203571">
        <w:rPr>
          <w:i/>
        </w:rPr>
        <w:t>rebatable benefit</w:t>
      </w:r>
      <w:r w:rsidR="008036F0" w:rsidRPr="00203571">
        <w:t>)</w:t>
      </w:r>
    </w:p>
    <w:p w:rsidR="008036F0" w:rsidRPr="00203571" w:rsidRDefault="008036F0" w:rsidP="00203571">
      <w:pPr>
        <w:pStyle w:val="Item"/>
      </w:pPr>
      <w:r w:rsidRPr="00203571">
        <w:t>Omit “2.8A,”.</w:t>
      </w:r>
    </w:p>
    <w:p w:rsidR="008036F0" w:rsidRPr="00203571" w:rsidRDefault="008036F0" w:rsidP="00203571">
      <w:pPr>
        <w:pStyle w:val="ActHead9"/>
        <w:rPr>
          <w:i w:val="0"/>
        </w:rPr>
      </w:pPr>
      <w:bookmarkStart w:id="127" w:name="_Toc511305410"/>
      <w:r w:rsidRPr="00203571">
        <w:t>Income Tax Assessment Act 1997</w:t>
      </w:r>
      <w:bookmarkEnd w:id="127"/>
    </w:p>
    <w:p w:rsidR="008036F0" w:rsidRPr="00203571" w:rsidRDefault="00432025" w:rsidP="00203571">
      <w:pPr>
        <w:pStyle w:val="ItemHead"/>
      </w:pPr>
      <w:r w:rsidRPr="00203571">
        <w:t>6</w:t>
      </w:r>
      <w:r w:rsidR="008036F0" w:rsidRPr="00203571">
        <w:t xml:space="preserve">  Section</w:t>
      </w:r>
      <w:r w:rsidR="00203571" w:rsidRPr="00203571">
        <w:t> </w:t>
      </w:r>
      <w:r w:rsidR="008036F0" w:rsidRPr="00203571">
        <w:t>52</w:t>
      </w:r>
      <w:r w:rsidR="00203571">
        <w:noBreakHyphen/>
      </w:r>
      <w:r w:rsidR="008036F0" w:rsidRPr="00203571">
        <w:t>10 (table item</w:t>
      </w:r>
      <w:r w:rsidR="00203571" w:rsidRPr="00203571">
        <w:t> </w:t>
      </w:r>
      <w:r w:rsidR="008036F0" w:rsidRPr="00203571">
        <w:t>32.1)</w:t>
      </w:r>
    </w:p>
    <w:p w:rsidR="008036F0" w:rsidRPr="00203571" w:rsidRDefault="008036F0" w:rsidP="00203571">
      <w:pPr>
        <w:pStyle w:val="Item"/>
      </w:pPr>
      <w:r w:rsidRPr="00203571">
        <w:t>Repeal the item.</w:t>
      </w:r>
    </w:p>
    <w:p w:rsidR="008036F0" w:rsidRPr="00203571" w:rsidRDefault="00432025" w:rsidP="00203571">
      <w:pPr>
        <w:pStyle w:val="ItemHead"/>
      </w:pPr>
      <w:r w:rsidRPr="00203571">
        <w:t>7</w:t>
      </w:r>
      <w:r w:rsidR="008036F0" w:rsidRPr="00203571">
        <w:t xml:space="preserve">  Section</w:t>
      </w:r>
      <w:r w:rsidR="00203571" w:rsidRPr="00203571">
        <w:t> </w:t>
      </w:r>
      <w:r w:rsidR="008036F0" w:rsidRPr="00203571">
        <w:t>52</w:t>
      </w:r>
      <w:r w:rsidR="00203571">
        <w:noBreakHyphen/>
      </w:r>
      <w:r w:rsidR="008036F0" w:rsidRPr="00203571">
        <w:t>15 (table item</w:t>
      </w:r>
      <w:r w:rsidR="00203571" w:rsidRPr="00203571">
        <w:t> </w:t>
      </w:r>
      <w:r w:rsidR="008036F0" w:rsidRPr="00203571">
        <w:t>3)</w:t>
      </w:r>
    </w:p>
    <w:p w:rsidR="008036F0" w:rsidRPr="00203571" w:rsidRDefault="008036F0" w:rsidP="00203571">
      <w:pPr>
        <w:pStyle w:val="Item"/>
      </w:pPr>
      <w:r w:rsidRPr="00203571">
        <w:t>Omit:</w:t>
      </w:r>
    </w:p>
    <w:tbl>
      <w:tblPr>
        <w:tblW w:w="0" w:type="auto"/>
        <w:tblInd w:w="1242" w:type="dxa"/>
        <w:tblLayout w:type="fixed"/>
        <w:tblLook w:val="0000" w:firstRow="0" w:lastRow="0" w:firstColumn="0" w:lastColumn="0" w:noHBand="0" w:noVBand="0"/>
      </w:tblPr>
      <w:tblGrid>
        <w:gridCol w:w="3969"/>
      </w:tblGrid>
      <w:tr w:rsidR="008036F0" w:rsidRPr="00203571" w:rsidTr="00D10FB8">
        <w:trPr>
          <w:cantSplit/>
        </w:trPr>
        <w:tc>
          <w:tcPr>
            <w:tcW w:w="3969" w:type="dxa"/>
            <w:shd w:val="clear" w:color="auto" w:fill="auto"/>
          </w:tcPr>
          <w:p w:rsidR="008036F0" w:rsidRPr="00203571" w:rsidRDefault="008036F0" w:rsidP="00203571">
            <w:pPr>
              <w:pStyle w:val="Tabletext"/>
            </w:pPr>
            <w:r w:rsidRPr="00203571">
              <w:t>Widow allowance</w:t>
            </w:r>
          </w:p>
        </w:tc>
      </w:tr>
    </w:tbl>
    <w:p w:rsidR="008036F0" w:rsidRPr="00203571" w:rsidRDefault="00432025" w:rsidP="00203571">
      <w:pPr>
        <w:pStyle w:val="ItemHead"/>
      </w:pPr>
      <w:r w:rsidRPr="00203571">
        <w:t>8</w:t>
      </w:r>
      <w:r w:rsidR="008036F0" w:rsidRPr="00203571">
        <w:t xml:space="preserve">  Section</w:t>
      </w:r>
      <w:r w:rsidR="00203571" w:rsidRPr="00203571">
        <w:t> </w:t>
      </w:r>
      <w:r w:rsidR="008036F0" w:rsidRPr="00203571">
        <w:t>52</w:t>
      </w:r>
      <w:r w:rsidR="00203571">
        <w:noBreakHyphen/>
      </w:r>
      <w:r w:rsidR="008036F0" w:rsidRPr="00203571">
        <w:t>40 (table item</w:t>
      </w:r>
      <w:r w:rsidR="00203571" w:rsidRPr="00203571">
        <w:t> </w:t>
      </w:r>
      <w:r w:rsidR="008036F0" w:rsidRPr="00203571">
        <w:t>32)</w:t>
      </w:r>
    </w:p>
    <w:p w:rsidR="008036F0" w:rsidRPr="00203571" w:rsidRDefault="008036F0" w:rsidP="00203571">
      <w:pPr>
        <w:pStyle w:val="Item"/>
      </w:pPr>
      <w:r w:rsidRPr="00203571">
        <w:t>Repeal the item.</w:t>
      </w:r>
    </w:p>
    <w:p w:rsidR="008036F0" w:rsidRPr="00203571" w:rsidRDefault="008036F0" w:rsidP="00203571">
      <w:pPr>
        <w:pStyle w:val="ActHead9"/>
        <w:rPr>
          <w:i w:val="0"/>
        </w:rPr>
      </w:pPr>
      <w:bookmarkStart w:id="128" w:name="_Toc511305411"/>
      <w:r w:rsidRPr="00203571">
        <w:t>Social Security Act 1991</w:t>
      </w:r>
      <w:bookmarkEnd w:id="128"/>
    </w:p>
    <w:p w:rsidR="008036F0" w:rsidRPr="00203571" w:rsidRDefault="00432025" w:rsidP="00203571">
      <w:pPr>
        <w:pStyle w:val="ItemHead"/>
      </w:pPr>
      <w:r w:rsidRPr="00203571">
        <w:t>9</w:t>
      </w:r>
      <w:r w:rsidR="008036F0" w:rsidRPr="00203571">
        <w:t xml:space="preserve">  Paragraph 16A(3)(b)</w:t>
      </w:r>
    </w:p>
    <w:p w:rsidR="008036F0" w:rsidRPr="00203571" w:rsidRDefault="008036F0" w:rsidP="00203571">
      <w:pPr>
        <w:pStyle w:val="Item"/>
      </w:pPr>
      <w:r w:rsidRPr="00203571">
        <w:t>Omit “widow allowance,”.</w:t>
      </w:r>
    </w:p>
    <w:p w:rsidR="008036F0" w:rsidRPr="00203571" w:rsidRDefault="00432025" w:rsidP="00203571">
      <w:pPr>
        <w:pStyle w:val="ItemHead"/>
      </w:pPr>
      <w:r w:rsidRPr="00203571">
        <w:t>10</w:t>
      </w:r>
      <w:r w:rsidR="008036F0" w:rsidRPr="00203571">
        <w:t xml:space="preserve">  Paragraph 19C(2)(b)</w:t>
      </w:r>
    </w:p>
    <w:p w:rsidR="008036F0" w:rsidRPr="00203571" w:rsidRDefault="008036F0" w:rsidP="00203571">
      <w:pPr>
        <w:pStyle w:val="Item"/>
      </w:pPr>
      <w:r w:rsidRPr="00203571">
        <w:t>Repeal the paragraph.</w:t>
      </w:r>
    </w:p>
    <w:p w:rsidR="008036F0" w:rsidRPr="00203571" w:rsidRDefault="00432025" w:rsidP="00203571">
      <w:pPr>
        <w:pStyle w:val="ItemHead"/>
      </w:pPr>
      <w:r w:rsidRPr="00203571">
        <w:t>11</w:t>
      </w:r>
      <w:r w:rsidR="008036F0" w:rsidRPr="00203571">
        <w:t xml:space="preserve">  Paragraph 19C(8)(d)</w:t>
      </w:r>
    </w:p>
    <w:p w:rsidR="008036F0" w:rsidRPr="00203571" w:rsidRDefault="008036F0" w:rsidP="00203571">
      <w:pPr>
        <w:pStyle w:val="Item"/>
      </w:pPr>
      <w:r w:rsidRPr="00203571">
        <w:t>Omit “widow allowance,”.</w:t>
      </w:r>
    </w:p>
    <w:p w:rsidR="008036F0" w:rsidRPr="00203571" w:rsidRDefault="00432025" w:rsidP="00203571">
      <w:pPr>
        <w:pStyle w:val="ItemHead"/>
      </w:pPr>
      <w:r w:rsidRPr="00203571">
        <w:t>12</w:t>
      </w:r>
      <w:r w:rsidR="008036F0" w:rsidRPr="00203571">
        <w:t xml:space="preserve">  Subsection</w:t>
      </w:r>
      <w:r w:rsidR="00203571" w:rsidRPr="00203571">
        <w:t> </w:t>
      </w:r>
      <w:r w:rsidR="008036F0" w:rsidRPr="00203571">
        <w:t>19D(5) (</w:t>
      </w:r>
      <w:r w:rsidR="00203571" w:rsidRPr="00203571">
        <w:t>subparagraph (</w:t>
      </w:r>
      <w:r w:rsidR="008036F0" w:rsidRPr="00203571">
        <w:t xml:space="preserve">f)(ii) of the definition of </w:t>
      </w:r>
      <w:r w:rsidR="008036F0" w:rsidRPr="00203571">
        <w:rPr>
          <w:i/>
        </w:rPr>
        <w:t>maximum payment rate</w:t>
      </w:r>
      <w:r w:rsidR="008036F0" w:rsidRPr="00203571">
        <w:t>)</w:t>
      </w:r>
    </w:p>
    <w:p w:rsidR="008036F0" w:rsidRPr="00203571" w:rsidRDefault="008036F0" w:rsidP="00203571">
      <w:pPr>
        <w:pStyle w:val="Item"/>
      </w:pPr>
      <w:r w:rsidRPr="00203571">
        <w:t xml:space="preserve">Repeal the </w:t>
      </w:r>
      <w:r w:rsidR="00A15343" w:rsidRPr="00203571">
        <w:t>sub</w:t>
      </w:r>
      <w:r w:rsidRPr="00203571">
        <w:t>paragraph.</w:t>
      </w:r>
    </w:p>
    <w:p w:rsidR="008036F0" w:rsidRPr="00203571" w:rsidRDefault="00432025" w:rsidP="00203571">
      <w:pPr>
        <w:pStyle w:val="ItemHead"/>
      </w:pPr>
      <w:r w:rsidRPr="00203571">
        <w:t>13</w:t>
      </w:r>
      <w:r w:rsidR="008036F0" w:rsidRPr="00203571">
        <w:t xml:space="preserve">  Subsection</w:t>
      </w:r>
      <w:r w:rsidR="00203571" w:rsidRPr="00203571">
        <w:t> </w:t>
      </w:r>
      <w:r w:rsidR="008036F0" w:rsidRPr="00203571">
        <w:t>23(1) (</w:t>
      </w:r>
      <w:r w:rsidR="00203571" w:rsidRPr="00203571">
        <w:t>paragraph (</w:t>
      </w:r>
      <w:r w:rsidR="008036F0" w:rsidRPr="00203571">
        <w:t xml:space="preserve">aa) of the definition of </w:t>
      </w:r>
      <w:r w:rsidR="008036F0" w:rsidRPr="00203571">
        <w:rPr>
          <w:i/>
        </w:rPr>
        <w:t>social security benefit</w:t>
      </w:r>
      <w:r w:rsidR="008036F0" w:rsidRPr="00203571">
        <w:t>)</w:t>
      </w:r>
    </w:p>
    <w:p w:rsidR="008036F0" w:rsidRPr="00203571" w:rsidRDefault="008036F0" w:rsidP="00203571">
      <w:pPr>
        <w:pStyle w:val="Item"/>
      </w:pPr>
      <w:r w:rsidRPr="00203571">
        <w:t>Repeal the paragraph.</w:t>
      </w:r>
    </w:p>
    <w:p w:rsidR="008036F0" w:rsidRPr="00203571" w:rsidRDefault="00432025" w:rsidP="00203571">
      <w:pPr>
        <w:pStyle w:val="ItemHead"/>
      </w:pPr>
      <w:r w:rsidRPr="00203571">
        <w:t>14</w:t>
      </w:r>
      <w:r w:rsidR="008036F0" w:rsidRPr="00203571">
        <w:t xml:space="preserve">  Subsection</w:t>
      </w:r>
      <w:r w:rsidR="00203571" w:rsidRPr="00203571">
        <w:t> </w:t>
      </w:r>
      <w:r w:rsidR="008036F0" w:rsidRPr="00203571">
        <w:t>23(1) (</w:t>
      </w:r>
      <w:r w:rsidR="00203571" w:rsidRPr="00203571">
        <w:t>paragraph (</w:t>
      </w:r>
      <w:r w:rsidR="008036F0" w:rsidRPr="00203571">
        <w:t xml:space="preserve">g) of the definition of </w:t>
      </w:r>
      <w:r w:rsidR="008036F0" w:rsidRPr="00203571">
        <w:rPr>
          <w:i/>
        </w:rPr>
        <w:t>social security entitlement</w:t>
      </w:r>
      <w:r w:rsidR="008036F0" w:rsidRPr="00203571">
        <w:t>)</w:t>
      </w:r>
    </w:p>
    <w:p w:rsidR="008036F0" w:rsidRPr="00203571" w:rsidRDefault="008036F0" w:rsidP="00203571">
      <w:pPr>
        <w:pStyle w:val="Item"/>
      </w:pPr>
      <w:r w:rsidRPr="00203571">
        <w:t>Repeal the paragraph.</w:t>
      </w:r>
    </w:p>
    <w:p w:rsidR="008036F0" w:rsidRPr="00203571" w:rsidRDefault="00432025" w:rsidP="00203571">
      <w:pPr>
        <w:pStyle w:val="ItemHead"/>
      </w:pPr>
      <w:r w:rsidRPr="00203571">
        <w:t>15</w:t>
      </w:r>
      <w:r w:rsidR="008036F0" w:rsidRPr="00203571">
        <w:t xml:space="preserve">  Subsection</w:t>
      </w:r>
      <w:r w:rsidR="00203571" w:rsidRPr="00203571">
        <w:t> </w:t>
      </w:r>
      <w:r w:rsidR="008036F0" w:rsidRPr="00203571">
        <w:t>23(1) (</w:t>
      </w:r>
      <w:r w:rsidR="00203571" w:rsidRPr="00203571">
        <w:t>paragraph (</w:t>
      </w:r>
      <w:r w:rsidR="008036F0" w:rsidRPr="00203571">
        <w:t xml:space="preserve">i) of the definition of </w:t>
      </w:r>
      <w:r w:rsidR="008036F0" w:rsidRPr="00203571">
        <w:rPr>
          <w:i/>
        </w:rPr>
        <w:t>special employment advance qualifying entitlement</w:t>
      </w:r>
      <w:r w:rsidR="008036F0" w:rsidRPr="00203571">
        <w:t>)</w:t>
      </w:r>
    </w:p>
    <w:p w:rsidR="008036F0" w:rsidRPr="00203571" w:rsidRDefault="008036F0" w:rsidP="00203571">
      <w:pPr>
        <w:pStyle w:val="Item"/>
      </w:pPr>
      <w:r w:rsidRPr="00203571">
        <w:t>Repeal the paragraph.</w:t>
      </w:r>
    </w:p>
    <w:p w:rsidR="008036F0" w:rsidRPr="00203571" w:rsidRDefault="00432025" w:rsidP="00203571">
      <w:pPr>
        <w:pStyle w:val="ItemHead"/>
      </w:pPr>
      <w:r w:rsidRPr="00203571">
        <w:t>16</w:t>
      </w:r>
      <w:r w:rsidR="008036F0" w:rsidRPr="00203571">
        <w:t xml:space="preserve">  Before subsection</w:t>
      </w:r>
      <w:r w:rsidR="00203571" w:rsidRPr="00203571">
        <w:t> </w:t>
      </w:r>
      <w:r w:rsidR="008036F0" w:rsidRPr="00203571">
        <w:t>43(3)</w:t>
      </w:r>
    </w:p>
    <w:p w:rsidR="008036F0" w:rsidRPr="00203571" w:rsidRDefault="008036F0" w:rsidP="00203571">
      <w:pPr>
        <w:pStyle w:val="Item"/>
      </w:pPr>
      <w:r w:rsidRPr="00203571">
        <w:t>Insert:</w:t>
      </w:r>
    </w:p>
    <w:p w:rsidR="008036F0" w:rsidRPr="00203571" w:rsidRDefault="008036F0" w:rsidP="00203571">
      <w:pPr>
        <w:pStyle w:val="subsection"/>
      </w:pPr>
      <w:r w:rsidRPr="00203571">
        <w:tab/>
        <w:t>(1C)</w:t>
      </w:r>
      <w:r w:rsidRPr="00203571">
        <w:tab/>
        <w:t>A woman is qualified for an age pension if:</w:t>
      </w:r>
    </w:p>
    <w:p w:rsidR="008036F0" w:rsidRPr="00203571" w:rsidRDefault="008036F0" w:rsidP="00203571">
      <w:pPr>
        <w:pStyle w:val="paragraph"/>
      </w:pPr>
      <w:r w:rsidRPr="00203571">
        <w:tab/>
        <w:t>(a)</w:t>
      </w:r>
      <w:r w:rsidRPr="00203571">
        <w:tab/>
        <w:t>the woman was receiving widow allowance immediately before 1</w:t>
      </w:r>
      <w:r w:rsidR="00203571" w:rsidRPr="00203571">
        <w:t> </w:t>
      </w:r>
      <w:r w:rsidRPr="00203571">
        <w:t>January 2022; and</w:t>
      </w:r>
    </w:p>
    <w:p w:rsidR="008036F0" w:rsidRPr="00203571" w:rsidRDefault="008036F0" w:rsidP="00203571">
      <w:pPr>
        <w:pStyle w:val="paragraph"/>
      </w:pPr>
      <w:r w:rsidRPr="00203571">
        <w:tab/>
        <w:t>(b)</w:t>
      </w:r>
      <w:r w:rsidRPr="00203571">
        <w:tab/>
        <w:t>the woman is not otherwise qualified for an age pension.</w:t>
      </w:r>
    </w:p>
    <w:p w:rsidR="008036F0" w:rsidRPr="00203571" w:rsidRDefault="00432025" w:rsidP="00203571">
      <w:pPr>
        <w:pStyle w:val="ItemHead"/>
      </w:pPr>
      <w:r w:rsidRPr="00203571">
        <w:t>17</w:t>
      </w:r>
      <w:r w:rsidR="008036F0" w:rsidRPr="00203571">
        <w:t xml:space="preserve">  Part</w:t>
      </w:r>
      <w:r w:rsidR="00203571" w:rsidRPr="00203571">
        <w:t> </w:t>
      </w:r>
      <w:r w:rsidR="008036F0" w:rsidRPr="00203571">
        <w:t>2.8A</w:t>
      </w:r>
    </w:p>
    <w:p w:rsidR="008036F0" w:rsidRPr="00203571" w:rsidRDefault="008036F0" w:rsidP="00203571">
      <w:pPr>
        <w:pStyle w:val="Item"/>
      </w:pPr>
      <w:r w:rsidRPr="00203571">
        <w:t>Repeal the Part.</w:t>
      </w:r>
    </w:p>
    <w:p w:rsidR="008036F0" w:rsidRPr="00203571" w:rsidRDefault="00432025" w:rsidP="00203571">
      <w:pPr>
        <w:pStyle w:val="ItemHead"/>
      </w:pPr>
      <w:r w:rsidRPr="00203571">
        <w:t>18</w:t>
      </w:r>
      <w:r w:rsidR="008036F0" w:rsidRPr="00203571">
        <w:t xml:space="preserve">  Section</w:t>
      </w:r>
      <w:r w:rsidR="00203571" w:rsidRPr="00203571">
        <w:t> </w:t>
      </w:r>
      <w:r w:rsidR="008036F0" w:rsidRPr="00203571">
        <w:t>603AC</w:t>
      </w:r>
    </w:p>
    <w:p w:rsidR="008036F0" w:rsidRPr="00203571" w:rsidRDefault="008036F0" w:rsidP="00203571">
      <w:pPr>
        <w:pStyle w:val="Item"/>
      </w:pPr>
      <w:r w:rsidRPr="00203571">
        <w:t>Repeal the section.</w:t>
      </w:r>
    </w:p>
    <w:p w:rsidR="008036F0" w:rsidRPr="00203571" w:rsidRDefault="00432025" w:rsidP="00203571">
      <w:pPr>
        <w:pStyle w:val="ItemHead"/>
      </w:pPr>
      <w:r w:rsidRPr="00203571">
        <w:t>19</w:t>
      </w:r>
      <w:r w:rsidR="008036F0" w:rsidRPr="00203571">
        <w:t xml:space="preserve">  Subsection</w:t>
      </w:r>
      <w:r w:rsidR="00203571" w:rsidRPr="00203571">
        <w:t> </w:t>
      </w:r>
      <w:r w:rsidR="008036F0" w:rsidRPr="00203571">
        <w:t>605(2C)</w:t>
      </w:r>
    </w:p>
    <w:p w:rsidR="008036F0" w:rsidRPr="00203571" w:rsidRDefault="008036F0" w:rsidP="00203571">
      <w:pPr>
        <w:pStyle w:val="Item"/>
      </w:pPr>
      <w:r w:rsidRPr="00203571">
        <w:t>Omit “</w:t>
      </w:r>
      <w:r w:rsidR="000270A5" w:rsidRPr="00203571">
        <w:t>, 602D or 603AC</w:t>
      </w:r>
      <w:r w:rsidRPr="00203571">
        <w:t>”, substitute “or 602</w:t>
      </w:r>
      <w:r w:rsidR="000270A5" w:rsidRPr="00203571">
        <w:t>D</w:t>
      </w:r>
      <w:r w:rsidRPr="00203571">
        <w:t>”.</w:t>
      </w:r>
    </w:p>
    <w:p w:rsidR="008036F0" w:rsidRPr="00203571" w:rsidRDefault="00432025" w:rsidP="00203571">
      <w:pPr>
        <w:pStyle w:val="ItemHead"/>
      </w:pPr>
      <w:r w:rsidRPr="00203571">
        <w:t>20</w:t>
      </w:r>
      <w:r w:rsidR="008036F0" w:rsidRPr="00203571">
        <w:t xml:space="preserve">  Division</w:t>
      </w:r>
      <w:r w:rsidR="00203571" w:rsidRPr="00203571">
        <w:t> </w:t>
      </w:r>
      <w:r w:rsidR="008036F0" w:rsidRPr="00203571">
        <w:t>8 of Part</w:t>
      </w:r>
      <w:r w:rsidR="00203571" w:rsidRPr="00203571">
        <w:t> </w:t>
      </w:r>
      <w:r w:rsidR="008036F0" w:rsidRPr="00203571">
        <w:t>2.13A</w:t>
      </w:r>
    </w:p>
    <w:p w:rsidR="008036F0" w:rsidRPr="00203571" w:rsidRDefault="008036F0" w:rsidP="00203571">
      <w:pPr>
        <w:pStyle w:val="Item"/>
      </w:pPr>
      <w:r w:rsidRPr="00203571">
        <w:t>Repeal the Division.</w:t>
      </w:r>
    </w:p>
    <w:p w:rsidR="008036F0" w:rsidRPr="00203571" w:rsidRDefault="00432025" w:rsidP="00203571">
      <w:pPr>
        <w:pStyle w:val="ItemHead"/>
      </w:pPr>
      <w:r w:rsidRPr="00203571">
        <w:t>21</w:t>
      </w:r>
      <w:r w:rsidR="008036F0" w:rsidRPr="00203571">
        <w:t xml:space="preserve">  Section</w:t>
      </w:r>
      <w:r w:rsidR="00203571" w:rsidRPr="00203571">
        <w:t> </w:t>
      </w:r>
      <w:r w:rsidR="008036F0" w:rsidRPr="00203571">
        <w:t>1047 (</w:t>
      </w:r>
      <w:r w:rsidR="00203571" w:rsidRPr="00203571">
        <w:t>paragraph (</w:t>
      </w:r>
      <w:r w:rsidR="008036F0" w:rsidRPr="00203571">
        <w:t xml:space="preserve">f) of the definition of </w:t>
      </w:r>
      <w:r w:rsidR="008036F0" w:rsidRPr="00203571">
        <w:rPr>
          <w:i/>
        </w:rPr>
        <w:t>designated social security payment</w:t>
      </w:r>
      <w:r w:rsidR="008036F0" w:rsidRPr="00203571">
        <w:t>)</w:t>
      </w:r>
    </w:p>
    <w:p w:rsidR="008036F0" w:rsidRPr="00203571" w:rsidRDefault="008036F0" w:rsidP="00203571">
      <w:pPr>
        <w:pStyle w:val="Item"/>
      </w:pPr>
      <w:r w:rsidRPr="00203571">
        <w:t>Repeal the paragraph.</w:t>
      </w:r>
    </w:p>
    <w:p w:rsidR="008036F0" w:rsidRPr="00203571" w:rsidRDefault="00432025" w:rsidP="00203571">
      <w:pPr>
        <w:pStyle w:val="ItemHead"/>
      </w:pPr>
      <w:r w:rsidRPr="00203571">
        <w:t>22</w:t>
      </w:r>
      <w:r w:rsidR="008036F0" w:rsidRPr="00203571">
        <w:t xml:space="preserve">  Subsection</w:t>
      </w:r>
      <w:r w:rsidR="00203571" w:rsidRPr="00203571">
        <w:t> </w:t>
      </w:r>
      <w:r w:rsidR="008036F0" w:rsidRPr="00203571">
        <w:t>1061EE(1)</w:t>
      </w:r>
    </w:p>
    <w:p w:rsidR="008036F0" w:rsidRPr="00203571" w:rsidRDefault="008036F0" w:rsidP="00203571">
      <w:pPr>
        <w:pStyle w:val="Item"/>
      </w:pPr>
      <w:r w:rsidRPr="00203571">
        <w:t>Omit “widow allowance,”.</w:t>
      </w:r>
    </w:p>
    <w:p w:rsidR="008036F0" w:rsidRPr="00203571" w:rsidRDefault="00432025" w:rsidP="00203571">
      <w:pPr>
        <w:pStyle w:val="ItemHead"/>
      </w:pPr>
      <w:r w:rsidRPr="00203571">
        <w:t>23</w:t>
      </w:r>
      <w:r w:rsidR="008036F0" w:rsidRPr="00203571">
        <w:t xml:space="preserve">  Subsection</w:t>
      </w:r>
      <w:r w:rsidR="00203571" w:rsidRPr="00203571">
        <w:t> </w:t>
      </w:r>
      <w:r w:rsidR="008036F0" w:rsidRPr="00203571">
        <w:t>1061EE(3) (heading)</w:t>
      </w:r>
    </w:p>
    <w:p w:rsidR="008036F0" w:rsidRPr="00203571" w:rsidRDefault="008036F0" w:rsidP="00203571">
      <w:pPr>
        <w:pStyle w:val="Item"/>
      </w:pPr>
      <w:r w:rsidRPr="00203571">
        <w:t>Omit “</w:t>
      </w:r>
      <w:r w:rsidRPr="00203571">
        <w:rPr>
          <w:i/>
        </w:rPr>
        <w:t>widow allowance and</w:t>
      </w:r>
      <w:r w:rsidRPr="00203571">
        <w:t>”.</w:t>
      </w:r>
    </w:p>
    <w:p w:rsidR="008036F0" w:rsidRPr="00203571" w:rsidRDefault="00432025" w:rsidP="00203571">
      <w:pPr>
        <w:pStyle w:val="ItemHead"/>
      </w:pPr>
      <w:r w:rsidRPr="00203571">
        <w:t>24</w:t>
      </w:r>
      <w:r w:rsidR="008036F0" w:rsidRPr="00203571">
        <w:t xml:space="preserve">  Subsection</w:t>
      </w:r>
      <w:r w:rsidR="00203571" w:rsidRPr="00203571">
        <w:t> </w:t>
      </w:r>
      <w:r w:rsidR="008036F0" w:rsidRPr="00203571">
        <w:t>1061EE(3)</w:t>
      </w:r>
    </w:p>
    <w:p w:rsidR="008036F0" w:rsidRPr="00203571" w:rsidRDefault="008036F0" w:rsidP="00203571">
      <w:pPr>
        <w:pStyle w:val="Item"/>
      </w:pPr>
      <w:r w:rsidRPr="00203571">
        <w:t>Omit “widow allowance or”.</w:t>
      </w:r>
    </w:p>
    <w:p w:rsidR="008036F0" w:rsidRPr="00203571" w:rsidRDefault="00432025" w:rsidP="00203571">
      <w:pPr>
        <w:pStyle w:val="ItemHead"/>
      </w:pPr>
      <w:r w:rsidRPr="00203571">
        <w:t>25</w:t>
      </w:r>
      <w:r w:rsidR="008036F0" w:rsidRPr="00203571">
        <w:t xml:space="preserve">  Subsection</w:t>
      </w:r>
      <w:r w:rsidR="00203571" w:rsidRPr="00203571">
        <w:t> </w:t>
      </w:r>
      <w:r w:rsidR="008036F0" w:rsidRPr="00203571">
        <w:t>1061EE(6) (</w:t>
      </w:r>
      <w:r w:rsidR="00203571" w:rsidRPr="00203571">
        <w:t>paragraph (</w:t>
      </w:r>
      <w:r w:rsidR="008036F0" w:rsidRPr="00203571">
        <w:t xml:space="preserve">b) of the definition of </w:t>
      </w:r>
      <w:r w:rsidR="008036F0" w:rsidRPr="00203571">
        <w:rPr>
          <w:i/>
        </w:rPr>
        <w:t>fortnightly payment rate</w:t>
      </w:r>
      <w:r w:rsidR="008036F0" w:rsidRPr="00203571">
        <w:t>)</w:t>
      </w:r>
    </w:p>
    <w:p w:rsidR="008036F0" w:rsidRPr="00203571" w:rsidRDefault="008036F0" w:rsidP="00203571">
      <w:pPr>
        <w:pStyle w:val="Item"/>
      </w:pPr>
      <w:r w:rsidRPr="00203571">
        <w:t>Omit “widow allowance,”.</w:t>
      </w:r>
    </w:p>
    <w:p w:rsidR="008036F0" w:rsidRPr="00203571" w:rsidRDefault="00432025" w:rsidP="00203571">
      <w:pPr>
        <w:pStyle w:val="ItemHead"/>
      </w:pPr>
      <w:r w:rsidRPr="00203571">
        <w:t>26</w:t>
      </w:r>
      <w:r w:rsidR="008036F0" w:rsidRPr="00203571">
        <w:t xml:space="preserve">  Subsection</w:t>
      </w:r>
      <w:r w:rsidR="00203571" w:rsidRPr="00203571">
        <w:t> </w:t>
      </w:r>
      <w:r w:rsidR="008036F0" w:rsidRPr="00203571">
        <w:t xml:space="preserve">1061EE(6) (example at the end of the definition of </w:t>
      </w:r>
      <w:r w:rsidR="008036F0" w:rsidRPr="00203571">
        <w:rPr>
          <w:i/>
        </w:rPr>
        <w:t>fortnightly payment rate</w:t>
      </w:r>
      <w:r w:rsidR="008036F0" w:rsidRPr="00203571">
        <w:t>)</w:t>
      </w:r>
    </w:p>
    <w:p w:rsidR="008036F0" w:rsidRPr="00203571" w:rsidRDefault="008036F0" w:rsidP="00203571">
      <w:pPr>
        <w:pStyle w:val="Item"/>
      </w:pPr>
      <w:r w:rsidRPr="00203571">
        <w:t>Repeal the example.</w:t>
      </w:r>
    </w:p>
    <w:p w:rsidR="008036F0" w:rsidRPr="00203571" w:rsidRDefault="00432025" w:rsidP="00203571">
      <w:pPr>
        <w:pStyle w:val="ItemHead"/>
      </w:pPr>
      <w:r w:rsidRPr="00203571">
        <w:t>27</w:t>
      </w:r>
      <w:r w:rsidR="008036F0" w:rsidRPr="00203571">
        <w:t xml:space="preserve">  Subsection</w:t>
      </w:r>
      <w:r w:rsidR="00203571" w:rsidRPr="00203571">
        <w:t> </w:t>
      </w:r>
      <w:r w:rsidR="008036F0" w:rsidRPr="00203571">
        <w:t>1061EN(2)</w:t>
      </w:r>
    </w:p>
    <w:p w:rsidR="008036F0" w:rsidRPr="00203571" w:rsidRDefault="008036F0" w:rsidP="00203571">
      <w:pPr>
        <w:pStyle w:val="Item"/>
      </w:pPr>
      <w:r w:rsidRPr="00203571">
        <w:t>Omit “408CG,”.</w:t>
      </w:r>
    </w:p>
    <w:p w:rsidR="008036F0" w:rsidRPr="00203571" w:rsidRDefault="00432025" w:rsidP="00203571">
      <w:pPr>
        <w:pStyle w:val="ItemHead"/>
      </w:pPr>
      <w:r w:rsidRPr="00203571">
        <w:t>28</w:t>
      </w:r>
      <w:r w:rsidR="008036F0" w:rsidRPr="00203571">
        <w:t xml:space="preserve">  Subsection</w:t>
      </w:r>
      <w:r w:rsidR="00203571" w:rsidRPr="00203571">
        <w:t> </w:t>
      </w:r>
      <w:r w:rsidR="008036F0" w:rsidRPr="00203571">
        <w:t>1061EX(7)</w:t>
      </w:r>
    </w:p>
    <w:p w:rsidR="008036F0" w:rsidRPr="00203571" w:rsidRDefault="008036F0" w:rsidP="00203571">
      <w:pPr>
        <w:pStyle w:val="Item"/>
      </w:pPr>
      <w:r w:rsidRPr="00203571">
        <w:t>Omit “408CG,”.</w:t>
      </w:r>
    </w:p>
    <w:p w:rsidR="008036F0" w:rsidRPr="00203571" w:rsidRDefault="00432025" w:rsidP="00203571">
      <w:pPr>
        <w:pStyle w:val="ItemHead"/>
      </w:pPr>
      <w:r w:rsidRPr="00203571">
        <w:t>29</w:t>
      </w:r>
      <w:r w:rsidR="008036F0" w:rsidRPr="00203571">
        <w:t xml:space="preserve">  Subsection</w:t>
      </w:r>
      <w:r w:rsidR="00203571" w:rsidRPr="00203571">
        <w:t> </w:t>
      </w:r>
      <w:r w:rsidR="008036F0" w:rsidRPr="00203571">
        <w:t>1061JU(4) (</w:t>
      </w:r>
      <w:r w:rsidR="00203571" w:rsidRPr="00203571">
        <w:t>subparagraph (</w:t>
      </w:r>
      <w:r w:rsidR="008036F0" w:rsidRPr="00203571">
        <w:t xml:space="preserve">f)(ii) of the definition of </w:t>
      </w:r>
      <w:r w:rsidR="008036F0" w:rsidRPr="00203571">
        <w:rPr>
          <w:i/>
        </w:rPr>
        <w:t>maximum basic rate</w:t>
      </w:r>
      <w:r w:rsidR="008036F0" w:rsidRPr="00203571">
        <w:t>)</w:t>
      </w:r>
    </w:p>
    <w:p w:rsidR="008036F0" w:rsidRPr="00203571" w:rsidRDefault="008036F0" w:rsidP="00203571">
      <w:pPr>
        <w:pStyle w:val="Item"/>
      </w:pPr>
      <w:r w:rsidRPr="00203571">
        <w:t xml:space="preserve">Repeal the </w:t>
      </w:r>
      <w:r w:rsidR="00513456" w:rsidRPr="00203571">
        <w:t>sub</w:t>
      </w:r>
      <w:r w:rsidRPr="00203571">
        <w:t>paragraph.</w:t>
      </w:r>
    </w:p>
    <w:p w:rsidR="008036F0" w:rsidRPr="00203571" w:rsidRDefault="00432025" w:rsidP="00203571">
      <w:pPr>
        <w:pStyle w:val="ItemHead"/>
      </w:pPr>
      <w:r w:rsidRPr="00203571">
        <w:t>30</w:t>
      </w:r>
      <w:r w:rsidR="008036F0" w:rsidRPr="00203571">
        <w:t xml:space="preserve">  Subparagraph 1061PE(4)(e)(iii)</w:t>
      </w:r>
    </w:p>
    <w:p w:rsidR="008036F0" w:rsidRPr="00203571" w:rsidRDefault="008036F0" w:rsidP="00203571">
      <w:pPr>
        <w:pStyle w:val="Item"/>
      </w:pPr>
      <w:r w:rsidRPr="00203571">
        <w:t>Repeal the subparagraph.</w:t>
      </w:r>
    </w:p>
    <w:p w:rsidR="008036F0" w:rsidRPr="00203571" w:rsidRDefault="00432025" w:rsidP="00203571">
      <w:pPr>
        <w:pStyle w:val="ItemHead"/>
      </w:pPr>
      <w:r w:rsidRPr="00203571">
        <w:t>31</w:t>
      </w:r>
      <w:r w:rsidR="008036F0" w:rsidRPr="00203571">
        <w:t xml:space="preserve">  Paragraph 1061PJ(2)(f)</w:t>
      </w:r>
    </w:p>
    <w:p w:rsidR="008036F0" w:rsidRPr="00203571" w:rsidRDefault="008036F0" w:rsidP="00203571">
      <w:pPr>
        <w:pStyle w:val="Item"/>
      </w:pPr>
      <w:r w:rsidRPr="00203571">
        <w:t>Repeal the paragraph.</w:t>
      </w:r>
    </w:p>
    <w:p w:rsidR="008036F0" w:rsidRPr="00203571" w:rsidRDefault="00432025" w:rsidP="00203571">
      <w:pPr>
        <w:pStyle w:val="ItemHead"/>
      </w:pPr>
      <w:r w:rsidRPr="00203571">
        <w:t>32</w:t>
      </w:r>
      <w:r w:rsidR="008036F0" w:rsidRPr="00203571">
        <w:t xml:space="preserve">  Paragraph 1061Q(3)(a)</w:t>
      </w:r>
    </w:p>
    <w:p w:rsidR="008036F0" w:rsidRPr="00203571" w:rsidRDefault="008036F0" w:rsidP="00203571">
      <w:pPr>
        <w:pStyle w:val="Item"/>
      </w:pPr>
      <w:r w:rsidRPr="00203571">
        <w:t>Omit “widow allowance,”.</w:t>
      </w:r>
    </w:p>
    <w:p w:rsidR="008036F0" w:rsidRPr="00203571" w:rsidRDefault="00432025" w:rsidP="00203571">
      <w:pPr>
        <w:pStyle w:val="ItemHead"/>
      </w:pPr>
      <w:r w:rsidRPr="00203571">
        <w:t>33</w:t>
      </w:r>
      <w:r w:rsidR="008036F0" w:rsidRPr="00203571">
        <w:t xml:space="preserve">  Subparagraph 1061Q(3F)(a)(ii)</w:t>
      </w:r>
    </w:p>
    <w:p w:rsidR="008036F0" w:rsidRPr="00203571" w:rsidRDefault="008036F0" w:rsidP="00203571">
      <w:pPr>
        <w:pStyle w:val="Item"/>
      </w:pPr>
      <w:r w:rsidRPr="00203571">
        <w:t>Repeal the subparagraph.</w:t>
      </w:r>
    </w:p>
    <w:p w:rsidR="008036F0" w:rsidRPr="00203571" w:rsidRDefault="00432025" w:rsidP="00203571">
      <w:pPr>
        <w:pStyle w:val="ItemHead"/>
      </w:pPr>
      <w:r w:rsidRPr="00203571">
        <w:t>34</w:t>
      </w:r>
      <w:r w:rsidR="008036F0" w:rsidRPr="00203571">
        <w:t xml:space="preserve">  Subparagraph 1061T(1)(a)(ii)</w:t>
      </w:r>
    </w:p>
    <w:p w:rsidR="008036F0" w:rsidRPr="00203571" w:rsidRDefault="008036F0" w:rsidP="00203571">
      <w:pPr>
        <w:pStyle w:val="Item"/>
      </w:pPr>
      <w:r w:rsidRPr="00203571">
        <w:t>Omit “a widow allowance,”.</w:t>
      </w:r>
    </w:p>
    <w:p w:rsidR="008036F0" w:rsidRPr="00203571" w:rsidRDefault="00432025" w:rsidP="00203571">
      <w:pPr>
        <w:pStyle w:val="ItemHead"/>
      </w:pPr>
      <w:r w:rsidRPr="00203571">
        <w:t>35</w:t>
      </w:r>
      <w:r w:rsidR="008036F0" w:rsidRPr="00203571">
        <w:t xml:space="preserve">  Subparagraph 1061ZA(2)(b)(iii)</w:t>
      </w:r>
    </w:p>
    <w:p w:rsidR="008036F0" w:rsidRPr="00203571" w:rsidRDefault="008036F0" w:rsidP="00203571">
      <w:pPr>
        <w:pStyle w:val="Item"/>
      </w:pPr>
      <w:r w:rsidRPr="00203571">
        <w:t>Repeal the subparagraph.</w:t>
      </w:r>
    </w:p>
    <w:p w:rsidR="008036F0" w:rsidRPr="00203571" w:rsidRDefault="00432025" w:rsidP="00203571">
      <w:pPr>
        <w:pStyle w:val="ItemHead"/>
      </w:pPr>
      <w:r w:rsidRPr="00203571">
        <w:t>36</w:t>
      </w:r>
      <w:r w:rsidR="008036F0" w:rsidRPr="00203571">
        <w:t xml:space="preserve">  Paragraph 1061ZK(5)(e)</w:t>
      </w:r>
    </w:p>
    <w:p w:rsidR="008036F0" w:rsidRPr="00203571" w:rsidRDefault="008036F0" w:rsidP="00203571">
      <w:pPr>
        <w:pStyle w:val="Item"/>
      </w:pPr>
      <w:r w:rsidRPr="00203571">
        <w:t>Repeal the paragraph.</w:t>
      </w:r>
    </w:p>
    <w:p w:rsidR="008036F0" w:rsidRPr="00203571" w:rsidRDefault="00432025" w:rsidP="00203571">
      <w:pPr>
        <w:pStyle w:val="ItemHead"/>
      </w:pPr>
      <w:r w:rsidRPr="00203571">
        <w:t>37</w:t>
      </w:r>
      <w:r w:rsidR="008036F0" w:rsidRPr="00203571">
        <w:t xml:space="preserve">  Paragraph 1061ZM(1C)(b)</w:t>
      </w:r>
    </w:p>
    <w:p w:rsidR="008036F0" w:rsidRPr="00203571" w:rsidRDefault="008036F0" w:rsidP="00203571">
      <w:pPr>
        <w:pStyle w:val="Item"/>
      </w:pPr>
      <w:r w:rsidRPr="00203571">
        <w:t>Omit “</w:t>
      </w:r>
      <w:r w:rsidR="003063EF" w:rsidRPr="00203571">
        <w:t xml:space="preserve">, </w:t>
      </w:r>
      <w:r w:rsidRPr="00203571">
        <w:t>widow allowance,”.</w:t>
      </w:r>
    </w:p>
    <w:p w:rsidR="008036F0" w:rsidRPr="00203571" w:rsidRDefault="00432025" w:rsidP="00203571">
      <w:pPr>
        <w:pStyle w:val="ItemHead"/>
      </w:pPr>
      <w:r w:rsidRPr="00203571">
        <w:t>38</w:t>
      </w:r>
      <w:r w:rsidR="008036F0" w:rsidRPr="00203571">
        <w:t xml:space="preserve">  Subsection</w:t>
      </w:r>
      <w:r w:rsidR="00203571" w:rsidRPr="00203571">
        <w:t> </w:t>
      </w:r>
      <w:r w:rsidR="008036F0" w:rsidRPr="00203571">
        <w:t>1061ZM(3) (</w:t>
      </w:r>
      <w:r w:rsidR="00203571" w:rsidRPr="00203571">
        <w:t>subparagraph (</w:t>
      </w:r>
      <w:r w:rsidR="008036F0" w:rsidRPr="00203571">
        <w:t xml:space="preserve">a)(v) of the definition of </w:t>
      </w:r>
      <w:r w:rsidR="008036F0" w:rsidRPr="00203571">
        <w:rPr>
          <w:i/>
        </w:rPr>
        <w:t>employment</w:t>
      </w:r>
      <w:r w:rsidR="00203571">
        <w:rPr>
          <w:i/>
        </w:rPr>
        <w:noBreakHyphen/>
      </w:r>
      <w:r w:rsidR="008036F0" w:rsidRPr="00203571">
        <w:rPr>
          <w:i/>
        </w:rPr>
        <w:t>affected person</w:t>
      </w:r>
      <w:r w:rsidR="008036F0" w:rsidRPr="00203571">
        <w:t>)</w:t>
      </w:r>
    </w:p>
    <w:p w:rsidR="008036F0" w:rsidRPr="00203571" w:rsidRDefault="008036F0" w:rsidP="00203571">
      <w:pPr>
        <w:pStyle w:val="Item"/>
      </w:pPr>
      <w:r w:rsidRPr="00203571">
        <w:t>Repeal the subparagraph.</w:t>
      </w:r>
    </w:p>
    <w:p w:rsidR="008036F0" w:rsidRPr="00203571" w:rsidRDefault="00432025" w:rsidP="00203571">
      <w:pPr>
        <w:pStyle w:val="ItemHead"/>
      </w:pPr>
      <w:r w:rsidRPr="00203571">
        <w:t>39</w:t>
      </w:r>
      <w:r w:rsidR="008036F0" w:rsidRPr="00203571">
        <w:t xml:space="preserve">  Section</w:t>
      </w:r>
      <w:r w:rsidR="00203571" w:rsidRPr="00203571">
        <w:t> </w:t>
      </w:r>
      <w:r w:rsidR="008036F0" w:rsidRPr="00203571">
        <w:t>1068 (heading)</w:t>
      </w:r>
    </w:p>
    <w:p w:rsidR="008036F0" w:rsidRPr="00203571" w:rsidRDefault="008036F0" w:rsidP="00203571">
      <w:pPr>
        <w:pStyle w:val="Item"/>
      </w:pPr>
      <w:r w:rsidRPr="00203571">
        <w:t>Omit “</w:t>
      </w:r>
      <w:r w:rsidRPr="00203571">
        <w:rPr>
          <w:b/>
        </w:rPr>
        <w:t>widow allowance,</w:t>
      </w:r>
      <w:r w:rsidRPr="00203571">
        <w:t>”.</w:t>
      </w:r>
    </w:p>
    <w:p w:rsidR="008036F0" w:rsidRPr="00203571" w:rsidRDefault="00432025" w:rsidP="00203571">
      <w:pPr>
        <w:pStyle w:val="ItemHead"/>
      </w:pPr>
      <w:r w:rsidRPr="00203571">
        <w:t>40</w:t>
      </w:r>
      <w:r w:rsidR="008036F0" w:rsidRPr="00203571">
        <w:t xml:space="preserve">  Paragraph 1068(1)(ca)</w:t>
      </w:r>
    </w:p>
    <w:p w:rsidR="008036F0" w:rsidRPr="00203571" w:rsidRDefault="008036F0" w:rsidP="00203571">
      <w:pPr>
        <w:pStyle w:val="Item"/>
      </w:pPr>
      <w:r w:rsidRPr="00203571">
        <w:t>Omit “or”.</w:t>
      </w:r>
    </w:p>
    <w:p w:rsidR="008036F0" w:rsidRPr="00203571" w:rsidRDefault="00432025" w:rsidP="00203571">
      <w:pPr>
        <w:pStyle w:val="ItemHead"/>
      </w:pPr>
      <w:r w:rsidRPr="00203571">
        <w:t>41</w:t>
      </w:r>
      <w:r w:rsidR="008036F0" w:rsidRPr="00203571">
        <w:t xml:space="preserve">  Paragraph 1068(1)(d)</w:t>
      </w:r>
    </w:p>
    <w:p w:rsidR="008036F0" w:rsidRPr="00203571" w:rsidRDefault="008036F0" w:rsidP="00203571">
      <w:pPr>
        <w:pStyle w:val="Item"/>
      </w:pPr>
      <w:r w:rsidRPr="00203571">
        <w:t>Repeal the paragraph.</w:t>
      </w:r>
    </w:p>
    <w:p w:rsidR="008036F0" w:rsidRPr="00203571" w:rsidRDefault="00432025" w:rsidP="00203571">
      <w:pPr>
        <w:pStyle w:val="ItemHead"/>
      </w:pPr>
      <w:r w:rsidRPr="00203571">
        <w:t>42</w:t>
      </w:r>
      <w:r w:rsidR="008036F0" w:rsidRPr="00203571">
        <w:t xml:space="preserve">  Subsection</w:t>
      </w:r>
      <w:r w:rsidR="00203571" w:rsidRPr="00203571">
        <w:t> </w:t>
      </w:r>
      <w:r w:rsidR="008036F0" w:rsidRPr="00203571">
        <w:t>1068(3) (note 1)</w:t>
      </w:r>
    </w:p>
    <w:p w:rsidR="008036F0" w:rsidRPr="00203571" w:rsidRDefault="008036F0" w:rsidP="00203571">
      <w:pPr>
        <w:pStyle w:val="Item"/>
      </w:pPr>
      <w:r w:rsidRPr="00203571">
        <w:t>Omit “408CF,”.</w:t>
      </w:r>
    </w:p>
    <w:p w:rsidR="008036F0" w:rsidRPr="00203571" w:rsidRDefault="00432025" w:rsidP="00203571">
      <w:pPr>
        <w:pStyle w:val="ItemHead"/>
      </w:pPr>
      <w:r w:rsidRPr="00203571">
        <w:t>43</w:t>
      </w:r>
      <w:r w:rsidR="008036F0" w:rsidRPr="00203571">
        <w:t xml:space="preserve">  Point 1068</w:t>
      </w:r>
      <w:r w:rsidR="00203571">
        <w:noBreakHyphen/>
      </w:r>
      <w:r w:rsidR="008036F0" w:rsidRPr="00203571">
        <w:t>B1</w:t>
      </w:r>
    </w:p>
    <w:p w:rsidR="008036F0" w:rsidRPr="00203571" w:rsidRDefault="008036F0" w:rsidP="00203571">
      <w:pPr>
        <w:pStyle w:val="Item"/>
      </w:pPr>
      <w:r w:rsidRPr="00203571">
        <w:t>Omit “408CG,”.</w:t>
      </w:r>
    </w:p>
    <w:p w:rsidR="008036F0" w:rsidRPr="00203571" w:rsidRDefault="00432025" w:rsidP="00203571">
      <w:pPr>
        <w:pStyle w:val="ItemHead"/>
      </w:pPr>
      <w:r w:rsidRPr="00203571">
        <w:t>44</w:t>
      </w:r>
      <w:r w:rsidR="008036F0" w:rsidRPr="00203571">
        <w:t xml:space="preserve">  Point 1068</w:t>
      </w:r>
      <w:r w:rsidR="00203571">
        <w:noBreakHyphen/>
      </w:r>
      <w:r w:rsidR="008036F0" w:rsidRPr="00203571">
        <w:t>B1 (</w:t>
      </w:r>
      <w:r w:rsidR="00AD4998" w:rsidRPr="00203571">
        <w:t>t</w:t>
      </w:r>
      <w:r w:rsidR="008036F0" w:rsidRPr="00203571">
        <w:t>able item</w:t>
      </w:r>
      <w:r w:rsidR="00203571" w:rsidRPr="00203571">
        <w:t> </w:t>
      </w:r>
      <w:r w:rsidR="008036F0" w:rsidRPr="00203571">
        <w:t>4A, column 2)</w:t>
      </w:r>
    </w:p>
    <w:p w:rsidR="008036F0" w:rsidRPr="00203571" w:rsidRDefault="008036F0" w:rsidP="00203571">
      <w:pPr>
        <w:pStyle w:val="Item"/>
      </w:pPr>
      <w:r w:rsidRPr="00203571">
        <w:t>Omit “or widow allowance”.</w:t>
      </w:r>
    </w:p>
    <w:p w:rsidR="008036F0" w:rsidRPr="00203571" w:rsidRDefault="00432025" w:rsidP="00203571">
      <w:pPr>
        <w:pStyle w:val="ItemHead"/>
      </w:pPr>
      <w:r w:rsidRPr="00203571">
        <w:t>45</w:t>
      </w:r>
      <w:r w:rsidR="008036F0" w:rsidRPr="00203571">
        <w:t xml:space="preserve">  Point 1068</w:t>
      </w:r>
      <w:r w:rsidR="00203571">
        <w:noBreakHyphen/>
      </w:r>
      <w:r w:rsidR="008036F0" w:rsidRPr="00203571">
        <w:t>B1 (</w:t>
      </w:r>
      <w:r w:rsidR="00AD4998" w:rsidRPr="00203571">
        <w:t>t</w:t>
      </w:r>
      <w:r w:rsidR="008036F0" w:rsidRPr="00203571">
        <w:t>able item</w:t>
      </w:r>
      <w:r w:rsidR="00203571" w:rsidRPr="00203571">
        <w:t> </w:t>
      </w:r>
      <w:r w:rsidR="008036F0" w:rsidRPr="00203571">
        <w:t>4B, column 2)</w:t>
      </w:r>
    </w:p>
    <w:p w:rsidR="008036F0" w:rsidRPr="00203571" w:rsidRDefault="008036F0" w:rsidP="00203571">
      <w:pPr>
        <w:pStyle w:val="Item"/>
      </w:pPr>
      <w:r w:rsidRPr="00203571">
        <w:t>Omit “or widow allowance”.</w:t>
      </w:r>
    </w:p>
    <w:p w:rsidR="008036F0" w:rsidRPr="00203571" w:rsidRDefault="00432025" w:rsidP="00203571">
      <w:pPr>
        <w:pStyle w:val="ItemHead"/>
      </w:pPr>
      <w:r w:rsidRPr="00203571">
        <w:t>46</w:t>
      </w:r>
      <w:r w:rsidR="008036F0" w:rsidRPr="00203571">
        <w:t xml:space="preserve">  </w:t>
      </w:r>
      <w:r w:rsidR="0002571D" w:rsidRPr="00203571">
        <w:t>Subp</w:t>
      </w:r>
      <w:r w:rsidR="008036F0" w:rsidRPr="00203571">
        <w:t>aragraph 1068</w:t>
      </w:r>
      <w:r w:rsidR="00203571">
        <w:noBreakHyphen/>
      </w:r>
      <w:r w:rsidR="008036F0" w:rsidRPr="00203571">
        <w:t>D1(c)(ii)</w:t>
      </w:r>
    </w:p>
    <w:p w:rsidR="008036F0" w:rsidRPr="00203571" w:rsidRDefault="008036F0" w:rsidP="00203571">
      <w:pPr>
        <w:pStyle w:val="Item"/>
      </w:pPr>
      <w:r w:rsidRPr="00203571">
        <w:t>Omit “widow allowance,”.</w:t>
      </w:r>
    </w:p>
    <w:p w:rsidR="008036F0" w:rsidRPr="00203571" w:rsidRDefault="00432025" w:rsidP="00203571">
      <w:pPr>
        <w:pStyle w:val="ItemHead"/>
      </w:pPr>
      <w:r w:rsidRPr="00203571">
        <w:t>47</w:t>
      </w:r>
      <w:r w:rsidR="008036F0" w:rsidRPr="00203571">
        <w:t xml:space="preserve">  Paragraph 1070(e)</w:t>
      </w:r>
    </w:p>
    <w:p w:rsidR="008036F0" w:rsidRPr="00203571" w:rsidRDefault="008036F0" w:rsidP="00203571">
      <w:pPr>
        <w:pStyle w:val="Item"/>
      </w:pPr>
      <w:r w:rsidRPr="00203571">
        <w:t>Omit “and widow allowance”.</w:t>
      </w:r>
    </w:p>
    <w:p w:rsidR="008036F0" w:rsidRPr="00203571" w:rsidRDefault="00432025" w:rsidP="00203571">
      <w:pPr>
        <w:pStyle w:val="ItemHead"/>
      </w:pPr>
      <w:r w:rsidRPr="00203571">
        <w:t>48</w:t>
      </w:r>
      <w:r w:rsidR="008036F0" w:rsidRPr="00203571">
        <w:t xml:space="preserve">  Section</w:t>
      </w:r>
      <w:r w:rsidR="00203571" w:rsidRPr="00203571">
        <w:t> </w:t>
      </w:r>
      <w:r w:rsidR="008036F0" w:rsidRPr="00203571">
        <w:t>1070H (heading)</w:t>
      </w:r>
    </w:p>
    <w:p w:rsidR="008036F0" w:rsidRPr="00203571" w:rsidRDefault="008036F0" w:rsidP="00203571">
      <w:pPr>
        <w:pStyle w:val="Item"/>
      </w:pPr>
      <w:r w:rsidRPr="00203571">
        <w:t>Omit “</w:t>
      </w:r>
      <w:r w:rsidRPr="00203571">
        <w:rPr>
          <w:b/>
        </w:rPr>
        <w:t>or widow allowance</w:t>
      </w:r>
      <w:r w:rsidRPr="00203571">
        <w:t>”.</w:t>
      </w:r>
    </w:p>
    <w:p w:rsidR="008036F0" w:rsidRPr="00203571" w:rsidRDefault="00432025" w:rsidP="00203571">
      <w:pPr>
        <w:pStyle w:val="ItemHead"/>
      </w:pPr>
      <w:r w:rsidRPr="00203571">
        <w:t>49</w:t>
      </w:r>
      <w:r w:rsidR="008036F0" w:rsidRPr="00203571">
        <w:t xml:space="preserve">  Section</w:t>
      </w:r>
      <w:r w:rsidR="00203571" w:rsidRPr="00203571">
        <w:t> </w:t>
      </w:r>
      <w:r w:rsidR="008036F0" w:rsidRPr="00203571">
        <w:t>1070Q (heading)</w:t>
      </w:r>
    </w:p>
    <w:p w:rsidR="008036F0" w:rsidRPr="00203571" w:rsidRDefault="008036F0" w:rsidP="00203571">
      <w:pPr>
        <w:pStyle w:val="Item"/>
      </w:pPr>
      <w:r w:rsidRPr="00203571">
        <w:t>Omit “</w:t>
      </w:r>
      <w:r w:rsidRPr="00203571">
        <w:rPr>
          <w:b/>
        </w:rPr>
        <w:t>and widow allowance</w:t>
      </w:r>
      <w:r w:rsidRPr="00203571">
        <w:t>”.</w:t>
      </w:r>
    </w:p>
    <w:p w:rsidR="008036F0" w:rsidRPr="00203571" w:rsidRDefault="00432025" w:rsidP="00203571">
      <w:pPr>
        <w:pStyle w:val="ItemHead"/>
      </w:pPr>
      <w:r w:rsidRPr="00203571">
        <w:t>50</w:t>
      </w:r>
      <w:r w:rsidR="008036F0" w:rsidRPr="00203571">
        <w:t xml:space="preserve">  Paragraph 1073(2)(d)</w:t>
      </w:r>
    </w:p>
    <w:p w:rsidR="008036F0" w:rsidRPr="00203571" w:rsidRDefault="008036F0" w:rsidP="00203571">
      <w:pPr>
        <w:pStyle w:val="Item"/>
      </w:pPr>
      <w:r w:rsidRPr="00203571">
        <w:t>Repeal the paragraph.</w:t>
      </w:r>
    </w:p>
    <w:p w:rsidR="008036F0" w:rsidRPr="00203571" w:rsidRDefault="00432025" w:rsidP="00203571">
      <w:pPr>
        <w:pStyle w:val="ItemHead"/>
      </w:pPr>
      <w:r w:rsidRPr="00203571">
        <w:t>51</w:t>
      </w:r>
      <w:r w:rsidR="008036F0" w:rsidRPr="00203571">
        <w:t xml:space="preserve">  Subparagraph 1187(1A)(a)(ia)</w:t>
      </w:r>
    </w:p>
    <w:p w:rsidR="008036F0" w:rsidRPr="00203571" w:rsidRDefault="008036F0" w:rsidP="00203571">
      <w:pPr>
        <w:pStyle w:val="Item"/>
      </w:pPr>
      <w:r w:rsidRPr="00203571">
        <w:t>Repeal the subparagraph.</w:t>
      </w:r>
    </w:p>
    <w:p w:rsidR="008036F0" w:rsidRPr="00203571" w:rsidRDefault="00432025" w:rsidP="00203571">
      <w:pPr>
        <w:pStyle w:val="ItemHead"/>
      </w:pPr>
      <w:r w:rsidRPr="00203571">
        <w:t>52</w:t>
      </w:r>
      <w:r w:rsidR="008036F0" w:rsidRPr="00203571">
        <w:t xml:space="preserve">  Subparagraph 1188C(3)(a)(i)</w:t>
      </w:r>
    </w:p>
    <w:p w:rsidR="008036F0" w:rsidRPr="00203571" w:rsidRDefault="008036F0" w:rsidP="00203571">
      <w:pPr>
        <w:pStyle w:val="Item"/>
      </w:pPr>
      <w:r w:rsidRPr="00203571">
        <w:t>Repeal the subparagraph.</w:t>
      </w:r>
    </w:p>
    <w:p w:rsidR="008036F0" w:rsidRPr="00203571" w:rsidRDefault="00432025" w:rsidP="00203571">
      <w:pPr>
        <w:pStyle w:val="ItemHead"/>
      </w:pPr>
      <w:r w:rsidRPr="00203571">
        <w:t>53</w:t>
      </w:r>
      <w:r w:rsidR="008036F0" w:rsidRPr="00203571">
        <w:t xml:space="preserve">  Subsection</w:t>
      </w:r>
      <w:r w:rsidR="00203571" w:rsidRPr="00203571">
        <w:t> </w:t>
      </w:r>
      <w:r w:rsidR="008036F0" w:rsidRPr="00203571">
        <w:t>1188C(5) (</w:t>
      </w:r>
      <w:r w:rsidR="00CD1AC7" w:rsidRPr="00203571">
        <w:t>t</w:t>
      </w:r>
      <w:r w:rsidR="008036F0" w:rsidRPr="00203571">
        <w:t>able items</w:t>
      </w:r>
      <w:r w:rsidR="00203571" w:rsidRPr="00203571">
        <w:t> </w:t>
      </w:r>
      <w:r w:rsidR="008036F0" w:rsidRPr="00203571">
        <w:t>23 to 25)</w:t>
      </w:r>
    </w:p>
    <w:p w:rsidR="008036F0" w:rsidRPr="00203571" w:rsidRDefault="008036F0" w:rsidP="00203571">
      <w:pPr>
        <w:pStyle w:val="Item"/>
      </w:pPr>
      <w:r w:rsidRPr="00203571">
        <w:t>Repeal the items.</w:t>
      </w:r>
    </w:p>
    <w:p w:rsidR="008036F0" w:rsidRPr="00203571" w:rsidRDefault="00432025" w:rsidP="00203571">
      <w:pPr>
        <w:pStyle w:val="ItemHead"/>
      </w:pPr>
      <w:r w:rsidRPr="00203571">
        <w:t>54</w:t>
      </w:r>
      <w:r w:rsidR="008036F0" w:rsidRPr="00203571">
        <w:t xml:space="preserve">  Subparagraph 1188F(2)(a)(i)</w:t>
      </w:r>
    </w:p>
    <w:p w:rsidR="008036F0" w:rsidRPr="00203571" w:rsidRDefault="008036F0" w:rsidP="00203571">
      <w:pPr>
        <w:pStyle w:val="Item"/>
      </w:pPr>
      <w:r w:rsidRPr="00203571">
        <w:t>Repeal the subparagraph.</w:t>
      </w:r>
    </w:p>
    <w:p w:rsidR="008036F0" w:rsidRPr="00203571" w:rsidRDefault="00432025" w:rsidP="00203571">
      <w:pPr>
        <w:pStyle w:val="ItemHead"/>
      </w:pPr>
      <w:r w:rsidRPr="00203571">
        <w:t>55</w:t>
      </w:r>
      <w:r w:rsidR="008036F0" w:rsidRPr="00203571">
        <w:t xml:space="preserve">  Section</w:t>
      </w:r>
      <w:r w:rsidR="00203571" w:rsidRPr="00203571">
        <w:t> </w:t>
      </w:r>
      <w:r w:rsidR="008036F0" w:rsidRPr="00203571">
        <w:t>1190 (table item</w:t>
      </w:r>
      <w:r w:rsidR="00203571" w:rsidRPr="00203571">
        <w:t> </w:t>
      </w:r>
      <w:r w:rsidR="008036F0" w:rsidRPr="00203571">
        <w:t>28, column 4)</w:t>
      </w:r>
    </w:p>
    <w:p w:rsidR="008036F0" w:rsidRPr="00203571" w:rsidRDefault="008036F0" w:rsidP="00203571">
      <w:pPr>
        <w:pStyle w:val="Item"/>
      </w:pPr>
      <w:r w:rsidRPr="00203571">
        <w:t>Omit “[subsection</w:t>
      </w:r>
      <w:r w:rsidR="00203571" w:rsidRPr="00203571">
        <w:t> </w:t>
      </w:r>
      <w:r w:rsidRPr="00203571">
        <w:t>408CE(2)—Table—column 3—item</w:t>
      </w:r>
      <w:r w:rsidR="00203571" w:rsidRPr="00203571">
        <w:t> </w:t>
      </w:r>
      <w:r w:rsidRPr="00203571">
        <w:t>1]”.</w:t>
      </w:r>
    </w:p>
    <w:p w:rsidR="008036F0" w:rsidRPr="00203571" w:rsidRDefault="00432025" w:rsidP="00203571">
      <w:pPr>
        <w:pStyle w:val="ItemHead"/>
      </w:pPr>
      <w:r w:rsidRPr="00203571">
        <w:t>56</w:t>
      </w:r>
      <w:r w:rsidR="008036F0" w:rsidRPr="00203571">
        <w:t xml:space="preserve">  Section</w:t>
      </w:r>
      <w:r w:rsidR="00203571" w:rsidRPr="00203571">
        <w:t> </w:t>
      </w:r>
      <w:r w:rsidR="008036F0" w:rsidRPr="00203571">
        <w:t>1190 (table item</w:t>
      </w:r>
      <w:r w:rsidR="00203571" w:rsidRPr="00203571">
        <w:t> </w:t>
      </w:r>
      <w:r w:rsidR="008036F0" w:rsidRPr="00203571">
        <w:t>29, column 4)</w:t>
      </w:r>
    </w:p>
    <w:p w:rsidR="008036F0" w:rsidRPr="00203571" w:rsidRDefault="008036F0" w:rsidP="00203571">
      <w:pPr>
        <w:pStyle w:val="Item"/>
      </w:pPr>
      <w:r w:rsidRPr="00203571">
        <w:t>Omit “[subsection</w:t>
      </w:r>
      <w:r w:rsidR="00203571" w:rsidRPr="00203571">
        <w:t> </w:t>
      </w:r>
      <w:r w:rsidRPr="00203571">
        <w:t>408CE(2)—Table—column 3—item</w:t>
      </w:r>
      <w:r w:rsidR="00203571" w:rsidRPr="00203571">
        <w:t> </w:t>
      </w:r>
      <w:r w:rsidRPr="00203571">
        <w:t>2]”.</w:t>
      </w:r>
    </w:p>
    <w:p w:rsidR="008036F0" w:rsidRPr="00203571" w:rsidRDefault="00432025" w:rsidP="00203571">
      <w:pPr>
        <w:pStyle w:val="ItemHead"/>
      </w:pPr>
      <w:r w:rsidRPr="00203571">
        <w:t>57</w:t>
      </w:r>
      <w:r w:rsidR="008036F0" w:rsidRPr="00203571">
        <w:t xml:space="preserve">  Section</w:t>
      </w:r>
      <w:r w:rsidR="00203571" w:rsidRPr="00203571">
        <w:t> </w:t>
      </w:r>
      <w:r w:rsidR="008036F0" w:rsidRPr="00203571">
        <w:t>1217 (table item</w:t>
      </w:r>
      <w:r w:rsidR="00203571" w:rsidRPr="00203571">
        <w:t> </w:t>
      </w:r>
      <w:r w:rsidR="008036F0" w:rsidRPr="00203571">
        <w:t>10)</w:t>
      </w:r>
    </w:p>
    <w:p w:rsidR="008036F0" w:rsidRPr="00203571" w:rsidRDefault="008036F0" w:rsidP="00203571">
      <w:pPr>
        <w:pStyle w:val="Item"/>
      </w:pPr>
      <w:r w:rsidRPr="00203571">
        <w:t>Repeal the item.</w:t>
      </w:r>
    </w:p>
    <w:p w:rsidR="008036F0" w:rsidRPr="00203571" w:rsidRDefault="00432025" w:rsidP="00203571">
      <w:pPr>
        <w:pStyle w:val="ItemHead"/>
      </w:pPr>
      <w:r w:rsidRPr="00203571">
        <w:t>58</w:t>
      </w:r>
      <w:r w:rsidR="008036F0" w:rsidRPr="00203571">
        <w:t xml:space="preserve">  Paragraph 1218(1)(b)</w:t>
      </w:r>
    </w:p>
    <w:p w:rsidR="008036F0" w:rsidRPr="00203571" w:rsidRDefault="008036F0" w:rsidP="00203571">
      <w:pPr>
        <w:pStyle w:val="Item"/>
      </w:pPr>
      <w:r w:rsidRPr="00203571">
        <w:t>Omit “widow allowance,”.</w:t>
      </w:r>
    </w:p>
    <w:p w:rsidR="008036F0" w:rsidRPr="00203571" w:rsidRDefault="00432025" w:rsidP="00203571">
      <w:pPr>
        <w:pStyle w:val="ItemHead"/>
      </w:pPr>
      <w:r w:rsidRPr="00203571">
        <w:t>59</w:t>
      </w:r>
      <w:r w:rsidR="008036F0" w:rsidRPr="00203571">
        <w:t xml:space="preserve">  Subsection</w:t>
      </w:r>
      <w:r w:rsidR="00203571" w:rsidRPr="00203571">
        <w:t> </w:t>
      </w:r>
      <w:r w:rsidR="008036F0" w:rsidRPr="00203571">
        <w:t>1218(2)</w:t>
      </w:r>
    </w:p>
    <w:p w:rsidR="008036F0" w:rsidRPr="00203571" w:rsidRDefault="008036F0" w:rsidP="00203571">
      <w:pPr>
        <w:pStyle w:val="Item"/>
      </w:pPr>
      <w:r w:rsidRPr="00203571">
        <w:t>Omit “widow allowance,”.</w:t>
      </w:r>
    </w:p>
    <w:p w:rsidR="008036F0" w:rsidRPr="00203571" w:rsidRDefault="008036F0" w:rsidP="00203571">
      <w:pPr>
        <w:pStyle w:val="ActHead9"/>
        <w:rPr>
          <w:i w:val="0"/>
        </w:rPr>
      </w:pPr>
      <w:bookmarkStart w:id="129" w:name="_Toc511305412"/>
      <w:r w:rsidRPr="00203571">
        <w:t>Social Security (Administration) Act 1999</w:t>
      </w:r>
      <w:bookmarkEnd w:id="129"/>
    </w:p>
    <w:p w:rsidR="008036F0" w:rsidRPr="00203571" w:rsidRDefault="00432025" w:rsidP="00203571">
      <w:pPr>
        <w:pStyle w:val="ItemHead"/>
      </w:pPr>
      <w:r w:rsidRPr="00203571">
        <w:t>60</w:t>
      </w:r>
      <w:r w:rsidR="008036F0" w:rsidRPr="00203571">
        <w:t xml:space="preserve">  Paragraph 37(4)(f)</w:t>
      </w:r>
    </w:p>
    <w:p w:rsidR="008036F0" w:rsidRPr="00203571" w:rsidRDefault="008036F0" w:rsidP="00203571">
      <w:pPr>
        <w:pStyle w:val="Item"/>
      </w:pPr>
      <w:r w:rsidRPr="00203571">
        <w:t>Repeal the paragraph.</w:t>
      </w:r>
    </w:p>
    <w:p w:rsidR="008036F0" w:rsidRPr="00203571" w:rsidRDefault="00432025" w:rsidP="00203571">
      <w:pPr>
        <w:pStyle w:val="ItemHead"/>
      </w:pPr>
      <w:r w:rsidRPr="00203571">
        <w:t>61</w:t>
      </w:r>
      <w:r w:rsidR="008036F0" w:rsidRPr="00203571">
        <w:t xml:space="preserve">  Paragraph 66(1)(j)</w:t>
      </w:r>
    </w:p>
    <w:p w:rsidR="008036F0" w:rsidRPr="00203571" w:rsidRDefault="008036F0" w:rsidP="00203571">
      <w:pPr>
        <w:pStyle w:val="Item"/>
      </w:pPr>
      <w:r w:rsidRPr="00203571">
        <w:t>Repeal the paragraph.</w:t>
      </w:r>
    </w:p>
    <w:p w:rsidR="008036F0" w:rsidRPr="00203571" w:rsidRDefault="00432025" w:rsidP="00203571">
      <w:pPr>
        <w:pStyle w:val="ItemHead"/>
      </w:pPr>
      <w:r w:rsidRPr="00203571">
        <w:t>62</w:t>
      </w:r>
      <w:r w:rsidR="008036F0" w:rsidRPr="00203571">
        <w:t xml:space="preserve">  Subsection</w:t>
      </w:r>
      <w:r w:rsidR="00203571" w:rsidRPr="00203571">
        <w:t> </w:t>
      </w:r>
      <w:r w:rsidR="008036F0" w:rsidRPr="00203571">
        <w:t>106B(4) (</w:t>
      </w:r>
      <w:r w:rsidR="00203571" w:rsidRPr="00203571">
        <w:t>subparagraph (</w:t>
      </w:r>
      <w:r w:rsidR="008036F0" w:rsidRPr="00203571">
        <w:t xml:space="preserve">a)(i) of the definition of </w:t>
      </w:r>
      <w:r w:rsidR="008036F0" w:rsidRPr="00203571">
        <w:rPr>
          <w:i/>
        </w:rPr>
        <w:t>listed automatic issue health care card</w:t>
      </w:r>
      <w:r w:rsidR="008036F0" w:rsidRPr="00203571">
        <w:t>)</w:t>
      </w:r>
    </w:p>
    <w:p w:rsidR="008036F0" w:rsidRPr="00203571" w:rsidRDefault="008036F0" w:rsidP="00203571">
      <w:pPr>
        <w:pStyle w:val="Item"/>
      </w:pPr>
      <w:r w:rsidRPr="00203571">
        <w:t>Repeal the subparagraph.</w:t>
      </w:r>
    </w:p>
    <w:p w:rsidR="008036F0" w:rsidRPr="00203571" w:rsidRDefault="00432025" w:rsidP="00203571">
      <w:pPr>
        <w:pStyle w:val="ItemHead"/>
      </w:pPr>
      <w:r w:rsidRPr="00203571">
        <w:t>63</w:t>
      </w:r>
      <w:r w:rsidR="008036F0" w:rsidRPr="00203571">
        <w:t xml:space="preserve">  Saving and transitional provisions—widow allowance</w:t>
      </w:r>
    </w:p>
    <w:p w:rsidR="008036F0" w:rsidRPr="00203571" w:rsidRDefault="008036F0" w:rsidP="00203571">
      <w:pPr>
        <w:pStyle w:val="Subitem"/>
      </w:pPr>
      <w:r w:rsidRPr="00203571">
        <w:t>(1)</w:t>
      </w:r>
      <w:r w:rsidRPr="00203571">
        <w:tab/>
        <w:t xml:space="preserve">Despite the amendments made by this </w:t>
      </w:r>
      <w:r w:rsidR="004822E0" w:rsidRPr="00203571">
        <w:t>Part</w:t>
      </w:r>
      <w:r w:rsidRPr="00203571">
        <w:t>, Parts</w:t>
      </w:r>
      <w:r w:rsidR="00203571" w:rsidRPr="00203571">
        <w:t> </w:t>
      </w:r>
      <w:r w:rsidRPr="00203571">
        <w:t xml:space="preserve">2.8A and 3.6 of the </w:t>
      </w:r>
      <w:r w:rsidRPr="00203571">
        <w:rPr>
          <w:i/>
        </w:rPr>
        <w:t>Social Security Act 1991</w:t>
      </w:r>
      <w:r w:rsidRPr="00203571">
        <w:t>, as in force immediately before the commencement of this item, continue to apply on and after that commencement in relation to working out qualification for, or the rate of, widow allowance in respect of days occurring before that commencement.</w:t>
      </w:r>
    </w:p>
    <w:p w:rsidR="008036F0" w:rsidRPr="00203571" w:rsidRDefault="008036F0" w:rsidP="00203571">
      <w:pPr>
        <w:pStyle w:val="Subitem"/>
      </w:pPr>
      <w:r w:rsidRPr="00203571">
        <w:t>(2)</w:t>
      </w:r>
      <w:r w:rsidRPr="00203571">
        <w:tab/>
        <w:t>No payment of widow allowance is to be made in accordance with Part</w:t>
      </w:r>
      <w:r w:rsidR="00203571" w:rsidRPr="00203571">
        <w:t> </w:t>
      </w:r>
      <w:r w:rsidRPr="00203571">
        <w:t xml:space="preserve">4.2 of the </w:t>
      </w:r>
      <w:r w:rsidRPr="00203571">
        <w:rPr>
          <w:i/>
        </w:rPr>
        <w:t xml:space="preserve">Social Security Act 1991 </w:t>
      </w:r>
      <w:r w:rsidRPr="00203571">
        <w:t>on or after the commencement of this item in relation to a day on or after that commencement.</w:t>
      </w:r>
    </w:p>
    <w:p w:rsidR="008036F0" w:rsidRPr="00203571" w:rsidRDefault="00432025" w:rsidP="00203571">
      <w:pPr>
        <w:pStyle w:val="ItemHead"/>
      </w:pPr>
      <w:r w:rsidRPr="00203571">
        <w:t>64</w:t>
      </w:r>
      <w:r w:rsidR="008036F0" w:rsidRPr="00203571">
        <w:t xml:space="preserve">  Saving provision—</w:t>
      </w:r>
      <w:r w:rsidR="008036F0" w:rsidRPr="00203571">
        <w:rPr>
          <w:i/>
        </w:rPr>
        <w:t>Income Tax Assessment Act 1936</w:t>
      </w:r>
    </w:p>
    <w:p w:rsidR="008036F0" w:rsidRPr="00203571" w:rsidRDefault="008036F0" w:rsidP="00203571">
      <w:pPr>
        <w:pStyle w:val="Item"/>
      </w:pPr>
      <w:r w:rsidRPr="00203571">
        <w:t xml:space="preserve">Despite the amendments made by this </w:t>
      </w:r>
      <w:r w:rsidR="004822E0" w:rsidRPr="00203571">
        <w:t>Part</w:t>
      </w:r>
      <w:r w:rsidRPr="00203571">
        <w:t>, section</w:t>
      </w:r>
      <w:r w:rsidR="00203571" w:rsidRPr="00203571">
        <w:t> </w:t>
      </w:r>
      <w:r w:rsidRPr="00203571">
        <w:t xml:space="preserve">160AAA of the </w:t>
      </w:r>
      <w:r w:rsidRPr="00203571">
        <w:rPr>
          <w:i/>
        </w:rPr>
        <w:t>Income Tax Assessment Act 1936</w:t>
      </w:r>
      <w:r w:rsidRPr="00203571">
        <w:t>, as in force immediately before the commencement of this item, continues to apply on and after that commencement in relation to a payment of widow allowance under Part</w:t>
      </w:r>
      <w:r w:rsidR="00203571" w:rsidRPr="00203571">
        <w:t> </w:t>
      </w:r>
      <w:r w:rsidRPr="00203571">
        <w:t xml:space="preserve">2.8A of the </w:t>
      </w:r>
      <w:r w:rsidRPr="00203571">
        <w:rPr>
          <w:i/>
        </w:rPr>
        <w:t xml:space="preserve">Social Security Act 1991 </w:t>
      </w:r>
      <w:r w:rsidRPr="00203571">
        <w:t>before, on or after that commencement.</w:t>
      </w:r>
    </w:p>
    <w:p w:rsidR="008036F0" w:rsidRPr="00203571" w:rsidRDefault="00432025" w:rsidP="00203571">
      <w:pPr>
        <w:pStyle w:val="ItemHead"/>
      </w:pPr>
      <w:r w:rsidRPr="00203571">
        <w:t>65</w:t>
      </w:r>
      <w:r w:rsidR="008036F0" w:rsidRPr="00203571">
        <w:t xml:space="preserve">  Saving provision—</w:t>
      </w:r>
      <w:r w:rsidR="008036F0" w:rsidRPr="00203571">
        <w:rPr>
          <w:i/>
        </w:rPr>
        <w:t>Income Tax Assessment Act 1997</w:t>
      </w:r>
    </w:p>
    <w:p w:rsidR="008036F0" w:rsidRPr="00203571" w:rsidRDefault="008036F0" w:rsidP="00203571">
      <w:pPr>
        <w:pStyle w:val="Item"/>
      </w:pPr>
      <w:r w:rsidRPr="00203571">
        <w:t xml:space="preserve">Despite the amendments made by this </w:t>
      </w:r>
      <w:r w:rsidR="004822E0" w:rsidRPr="00203571">
        <w:t>Part</w:t>
      </w:r>
      <w:r w:rsidRPr="00203571">
        <w:t>, item</w:t>
      </w:r>
      <w:r w:rsidR="00203571" w:rsidRPr="00203571">
        <w:t> </w:t>
      </w:r>
      <w:r w:rsidRPr="00203571">
        <w:t>32.1 of the table in section</w:t>
      </w:r>
      <w:r w:rsidR="00203571" w:rsidRPr="00203571">
        <w:t> </w:t>
      </w:r>
      <w:r w:rsidRPr="00203571">
        <w:t>52</w:t>
      </w:r>
      <w:r w:rsidR="00203571">
        <w:noBreakHyphen/>
      </w:r>
      <w:r w:rsidRPr="00203571">
        <w:t>10 and section</w:t>
      </w:r>
      <w:r w:rsidR="00203571" w:rsidRPr="00203571">
        <w:t> </w:t>
      </w:r>
      <w:r w:rsidRPr="00203571">
        <w:t>52</w:t>
      </w:r>
      <w:r w:rsidR="00203571">
        <w:noBreakHyphen/>
      </w:r>
      <w:r w:rsidRPr="00203571">
        <w:t xml:space="preserve">15 of the </w:t>
      </w:r>
      <w:r w:rsidRPr="00203571">
        <w:rPr>
          <w:i/>
        </w:rPr>
        <w:t>Income Tax Assessment Act 1997</w:t>
      </w:r>
      <w:r w:rsidRPr="00203571">
        <w:t>, as in force immediately before the commencement of this item, continue to apply on and after that commencement in relation to a payment of widow allowance under Part</w:t>
      </w:r>
      <w:r w:rsidR="00203571" w:rsidRPr="00203571">
        <w:t> </w:t>
      </w:r>
      <w:r w:rsidRPr="00203571">
        <w:t xml:space="preserve">2.8A of the </w:t>
      </w:r>
      <w:r w:rsidRPr="00203571">
        <w:rPr>
          <w:i/>
        </w:rPr>
        <w:t xml:space="preserve">Social Security Act 1991 </w:t>
      </w:r>
      <w:r w:rsidRPr="00203571">
        <w:t>before, on or after that commencement.</w:t>
      </w:r>
    </w:p>
    <w:p w:rsidR="008036F0" w:rsidRPr="00203571" w:rsidRDefault="00432025" w:rsidP="00203571">
      <w:pPr>
        <w:pStyle w:val="ItemHead"/>
      </w:pPr>
      <w:r w:rsidRPr="00203571">
        <w:t>66</w:t>
      </w:r>
      <w:r w:rsidR="008036F0" w:rsidRPr="00203571">
        <w:t xml:space="preserve">  Saving provision—definitions</w:t>
      </w:r>
    </w:p>
    <w:p w:rsidR="008036F0" w:rsidRPr="00203571" w:rsidRDefault="008036F0" w:rsidP="00203571">
      <w:pPr>
        <w:pStyle w:val="Item"/>
      </w:pPr>
      <w:r w:rsidRPr="00203571">
        <w:t xml:space="preserve">Despite the amendments made by this </w:t>
      </w:r>
      <w:r w:rsidR="004822E0" w:rsidRPr="00203571">
        <w:t>Part</w:t>
      </w:r>
      <w:r w:rsidRPr="00203571">
        <w:t>, sections</w:t>
      </w:r>
      <w:r w:rsidR="00203571" w:rsidRPr="00203571">
        <w:t> </w:t>
      </w:r>
      <w:r w:rsidRPr="00203571">
        <w:t xml:space="preserve">19C and 19D of the </w:t>
      </w:r>
      <w:r w:rsidRPr="00203571">
        <w:rPr>
          <w:i/>
        </w:rPr>
        <w:t>Social Security Act 1991</w:t>
      </w:r>
      <w:r w:rsidRPr="00203571">
        <w:t>, as in force immediately before the commencement of this item, continue to apply on and after that commencement in relation to working out whether a person was in severe financial hardship in relation to days before that commencement.</w:t>
      </w:r>
    </w:p>
    <w:p w:rsidR="008036F0" w:rsidRPr="00203571" w:rsidRDefault="00432025" w:rsidP="00203571">
      <w:pPr>
        <w:pStyle w:val="ItemHead"/>
      </w:pPr>
      <w:r w:rsidRPr="00203571">
        <w:t>67</w:t>
      </w:r>
      <w:r w:rsidR="008036F0" w:rsidRPr="00203571">
        <w:t xml:space="preserve">  Saving provisions—qualification for payments</w:t>
      </w:r>
    </w:p>
    <w:p w:rsidR="008036F0" w:rsidRPr="00203571" w:rsidRDefault="008036F0" w:rsidP="00203571">
      <w:pPr>
        <w:pStyle w:val="Subitem"/>
      </w:pPr>
      <w:r w:rsidRPr="00203571">
        <w:t>(1)</w:t>
      </w:r>
      <w:r w:rsidRPr="00203571">
        <w:tab/>
        <w:t xml:space="preserve">Despite the amendments made by this </w:t>
      </w:r>
      <w:r w:rsidR="004822E0" w:rsidRPr="00203571">
        <w:t>Part</w:t>
      </w:r>
      <w:r w:rsidRPr="00203571">
        <w:t>, Division</w:t>
      </w:r>
      <w:r w:rsidR="00203571" w:rsidRPr="00203571">
        <w:t> </w:t>
      </w:r>
      <w:r w:rsidRPr="00203571">
        <w:t>8 of Part</w:t>
      </w:r>
      <w:r w:rsidR="00203571" w:rsidRPr="00203571">
        <w:t> </w:t>
      </w:r>
      <w:r w:rsidRPr="00203571">
        <w:t xml:space="preserve">2.13A of the </w:t>
      </w:r>
      <w:r w:rsidRPr="00203571">
        <w:rPr>
          <w:i/>
        </w:rPr>
        <w:t>Social Security Act 1991</w:t>
      </w:r>
      <w:r w:rsidRPr="00203571">
        <w:t>, as in force immediately before the commencement of this item, continues to apply on and after that commencement in relation to working out qualification for an education entry payment before that commencement.</w:t>
      </w:r>
    </w:p>
    <w:p w:rsidR="008036F0" w:rsidRPr="00203571" w:rsidRDefault="008036F0" w:rsidP="00203571">
      <w:pPr>
        <w:pStyle w:val="Subitem"/>
      </w:pPr>
      <w:r w:rsidRPr="00203571">
        <w:t>(2)</w:t>
      </w:r>
      <w:r w:rsidRPr="00203571">
        <w:tab/>
        <w:t xml:space="preserve">Despite the amendments made by this </w:t>
      </w:r>
      <w:r w:rsidR="004822E0" w:rsidRPr="00203571">
        <w:t>Part</w:t>
      </w:r>
      <w:r w:rsidRPr="00203571">
        <w:t>, Part</w:t>
      </w:r>
      <w:r w:rsidR="00203571" w:rsidRPr="00203571">
        <w:t> </w:t>
      </w:r>
      <w:r w:rsidRPr="00203571">
        <w:t xml:space="preserve">2.21A of the </w:t>
      </w:r>
      <w:r w:rsidRPr="00203571">
        <w:rPr>
          <w:i/>
        </w:rPr>
        <w:t>Social Security Act 1991</w:t>
      </w:r>
      <w:r w:rsidRPr="00203571">
        <w:t>, as in force immediately before the commencement of this item, continues to apply on and after that commencement in relation to a fortnight beginning before that commencement.</w:t>
      </w:r>
    </w:p>
    <w:p w:rsidR="008036F0" w:rsidRPr="00203571" w:rsidRDefault="008036F0" w:rsidP="00203571">
      <w:pPr>
        <w:pStyle w:val="Subitem"/>
      </w:pPr>
      <w:r w:rsidRPr="00203571">
        <w:t>(3)</w:t>
      </w:r>
      <w:r w:rsidRPr="00203571">
        <w:tab/>
        <w:t xml:space="preserve">Despite the amendments made by this </w:t>
      </w:r>
      <w:r w:rsidR="004822E0" w:rsidRPr="00203571">
        <w:t>Part</w:t>
      </w:r>
      <w:r w:rsidRPr="00203571">
        <w:t>, subparagraph</w:t>
      </w:r>
      <w:r w:rsidR="00203571" w:rsidRPr="00203571">
        <w:t> </w:t>
      </w:r>
      <w:r w:rsidRPr="00203571">
        <w:t>1061PE(4)(e)(iii) and paragraph</w:t>
      </w:r>
      <w:r w:rsidR="00203571" w:rsidRPr="00203571">
        <w:t> </w:t>
      </w:r>
      <w:r w:rsidRPr="00203571">
        <w:t xml:space="preserve">1061PJ(2)(f) of the </w:t>
      </w:r>
      <w:r w:rsidRPr="00203571">
        <w:rPr>
          <w:i/>
        </w:rPr>
        <w:t>Social Security Act 1991</w:t>
      </w:r>
      <w:r w:rsidRPr="00203571">
        <w:t>, as in force immediately before the commencement of this item, continue to apply on and after that commencement in relation to working out qualification for a pensioner education supplement in relation to days before that commencement.</w:t>
      </w:r>
    </w:p>
    <w:p w:rsidR="008036F0" w:rsidRPr="00203571" w:rsidRDefault="008036F0" w:rsidP="00203571">
      <w:pPr>
        <w:pStyle w:val="Subitem"/>
      </w:pPr>
      <w:r w:rsidRPr="00203571">
        <w:t>(4)</w:t>
      </w:r>
      <w:r w:rsidRPr="00203571">
        <w:tab/>
        <w:t xml:space="preserve">Despite the amendments made by this </w:t>
      </w:r>
      <w:r w:rsidR="004822E0" w:rsidRPr="00203571">
        <w:t>Part</w:t>
      </w:r>
      <w:r w:rsidRPr="00203571">
        <w:t>, subsections</w:t>
      </w:r>
      <w:r w:rsidR="00203571" w:rsidRPr="00203571">
        <w:t> </w:t>
      </w:r>
      <w:r w:rsidRPr="00203571">
        <w:t xml:space="preserve">1061Q(3) and (3F) of the </w:t>
      </w:r>
      <w:r w:rsidRPr="00203571">
        <w:rPr>
          <w:i/>
        </w:rPr>
        <w:t>Social Security Act 1991</w:t>
      </w:r>
      <w:r w:rsidRPr="00203571">
        <w:t>, as in force immediately before the commencement of this item, continue to apply on and after that commencement in relation to working out qualification for a telephone allowance before, on or after that commencement.</w:t>
      </w:r>
    </w:p>
    <w:p w:rsidR="008036F0" w:rsidRPr="00203571" w:rsidRDefault="008036F0" w:rsidP="00203571">
      <w:pPr>
        <w:pStyle w:val="Subitem"/>
      </w:pPr>
      <w:r w:rsidRPr="00203571">
        <w:t>(5)</w:t>
      </w:r>
      <w:r w:rsidRPr="00203571">
        <w:tab/>
        <w:t xml:space="preserve">Despite the amendments made by this </w:t>
      </w:r>
      <w:r w:rsidR="004822E0" w:rsidRPr="00203571">
        <w:t>Part</w:t>
      </w:r>
      <w:r w:rsidRPr="00203571">
        <w:t>, subparagraph</w:t>
      </w:r>
      <w:r w:rsidR="00203571" w:rsidRPr="00203571">
        <w:t> </w:t>
      </w:r>
      <w:r w:rsidRPr="00203571">
        <w:t xml:space="preserve">1061T(1)(a)(ii) of the </w:t>
      </w:r>
      <w:r w:rsidRPr="00203571">
        <w:rPr>
          <w:i/>
        </w:rPr>
        <w:t>Social Security Act 1991</w:t>
      </w:r>
      <w:r w:rsidRPr="00203571">
        <w:t>, as in force immediately before the commencement of this item, continues to apply on and after that commencement in relation to working out qualification for utilities allowance in relation to days before, on or after that commencement.</w:t>
      </w:r>
    </w:p>
    <w:p w:rsidR="008036F0" w:rsidRPr="00203571" w:rsidRDefault="00432025" w:rsidP="00203571">
      <w:pPr>
        <w:pStyle w:val="ItemHead"/>
      </w:pPr>
      <w:r w:rsidRPr="00203571">
        <w:t>68</w:t>
      </w:r>
      <w:r w:rsidR="008036F0" w:rsidRPr="00203571">
        <w:t xml:space="preserve">  Saving provisions—rates of payments</w:t>
      </w:r>
    </w:p>
    <w:p w:rsidR="008036F0" w:rsidRPr="00203571" w:rsidRDefault="008036F0" w:rsidP="00203571">
      <w:pPr>
        <w:pStyle w:val="Subitem"/>
      </w:pPr>
      <w:r w:rsidRPr="00203571">
        <w:t>(1)</w:t>
      </w:r>
      <w:r w:rsidRPr="00203571">
        <w:tab/>
        <w:t xml:space="preserve">Despite the amendments made by this </w:t>
      </w:r>
      <w:r w:rsidR="004822E0" w:rsidRPr="00203571">
        <w:t>Part</w:t>
      </w:r>
      <w:r w:rsidRPr="00203571">
        <w:t>, section</w:t>
      </w:r>
      <w:r w:rsidR="00203571" w:rsidRPr="00203571">
        <w:t> </w:t>
      </w:r>
      <w:r w:rsidRPr="00203571">
        <w:t xml:space="preserve">1061JU of the </w:t>
      </w:r>
      <w:r w:rsidRPr="00203571">
        <w:rPr>
          <w:i/>
        </w:rPr>
        <w:t>Social Security Act 1991</w:t>
      </w:r>
      <w:r w:rsidRPr="00203571">
        <w:t>, as in force immediately before the commencement of this item, continues to apply on and after that commencement in relation to working out the amount of a crisis payment in relation to days before that commencement.</w:t>
      </w:r>
    </w:p>
    <w:p w:rsidR="008036F0" w:rsidRPr="00203571" w:rsidRDefault="008036F0" w:rsidP="00203571">
      <w:pPr>
        <w:pStyle w:val="Subitem"/>
      </w:pPr>
      <w:r w:rsidRPr="00203571">
        <w:t>(</w:t>
      </w:r>
      <w:r w:rsidR="00944EB4" w:rsidRPr="00203571">
        <w:t>2</w:t>
      </w:r>
      <w:r w:rsidRPr="00203571">
        <w:t>)</w:t>
      </w:r>
      <w:r w:rsidRPr="00203571">
        <w:tab/>
        <w:t xml:space="preserve">Despite the amendments made by this </w:t>
      </w:r>
      <w:r w:rsidR="004822E0" w:rsidRPr="00203571">
        <w:t>Part</w:t>
      </w:r>
      <w:r w:rsidRPr="00203571">
        <w:t>, paragraph</w:t>
      </w:r>
      <w:r w:rsidR="00203571" w:rsidRPr="00203571">
        <w:t> </w:t>
      </w:r>
      <w:r w:rsidRPr="00203571">
        <w:t xml:space="preserve">1070(e) of the </w:t>
      </w:r>
      <w:r w:rsidRPr="00203571">
        <w:rPr>
          <w:i/>
        </w:rPr>
        <w:t>Social Security Act 1991</w:t>
      </w:r>
      <w:r w:rsidRPr="00203571">
        <w:t>, as in force immediately before the commencement of this item, continues to apply on and after that commencement in relation to working out the rate of rent assistance in relation to widow allowance for days occurring before that commencement.</w:t>
      </w:r>
    </w:p>
    <w:p w:rsidR="008036F0" w:rsidRPr="00203571" w:rsidRDefault="00432025" w:rsidP="00203571">
      <w:pPr>
        <w:pStyle w:val="ItemHead"/>
      </w:pPr>
      <w:r w:rsidRPr="00203571">
        <w:t>69</w:t>
      </w:r>
      <w:r w:rsidR="008036F0" w:rsidRPr="00203571">
        <w:t xml:space="preserve">  Saving provisions—concession cards</w:t>
      </w:r>
    </w:p>
    <w:p w:rsidR="008036F0" w:rsidRPr="00203571" w:rsidRDefault="008036F0" w:rsidP="00203571">
      <w:pPr>
        <w:pStyle w:val="Subitem"/>
      </w:pPr>
      <w:r w:rsidRPr="00203571">
        <w:t>(1)</w:t>
      </w:r>
      <w:r w:rsidRPr="00203571">
        <w:tab/>
        <w:t xml:space="preserve">Despite the amendments made by this </w:t>
      </w:r>
      <w:r w:rsidR="004822E0" w:rsidRPr="00203571">
        <w:t>Part</w:t>
      </w:r>
      <w:r w:rsidRPr="00203571">
        <w:t xml:space="preserve">, </w:t>
      </w:r>
      <w:r w:rsidR="003A6F30" w:rsidRPr="00203571">
        <w:t>subparagraph</w:t>
      </w:r>
      <w:r w:rsidR="00203571" w:rsidRPr="00203571">
        <w:t> </w:t>
      </w:r>
      <w:r w:rsidR="003A6F30" w:rsidRPr="00203571">
        <w:t>1061ZA(2)(b)(iii)</w:t>
      </w:r>
      <w:r w:rsidRPr="00203571">
        <w:t xml:space="preserve"> of the </w:t>
      </w:r>
      <w:r w:rsidRPr="00203571">
        <w:rPr>
          <w:i/>
        </w:rPr>
        <w:t>Social Security Act 1991</w:t>
      </w:r>
      <w:r w:rsidRPr="00203571">
        <w:t>, as in force immediately before the commencement of this item, continues to apply on and after that commencement in relation to working out qualification for a pensioner concession card in relation to days before that commencement.</w:t>
      </w:r>
    </w:p>
    <w:p w:rsidR="008036F0" w:rsidRPr="00203571" w:rsidRDefault="008036F0" w:rsidP="00203571">
      <w:pPr>
        <w:pStyle w:val="Subitem"/>
      </w:pPr>
      <w:r w:rsidRPr="00203571">
        <w:t>(2)</w:t>
      </w:r>
      <w:r w:rsidRPr="00203571">
        <w:tab/>
        <w:t xml:space="preserve">Despite the amendments made by this </w:t>
      </w:r>
      <w:r w:rsidR="004822E0" w:rsidRPr="00203571">
        <w:t>Part</w:t>
      </w:r>
      <w:r w:rsidRPr="00203571">
        <w:t xml:space="preserve">, </w:t>
      </w:r>
      <w:r w:rsidR="00665A32" w:rsidRPr="00203571">
        <w:t>paragraph</w:t>
      </w:r>
      <w:r w:rsidR="00203571" w:rsidRPr="00203571">
        <w:t> </w:t>
      </w:r>
      <w:r w:rsidRPr="00203571">
        <w:t>1061ZK</w:t>
      </w:r>
      <w:r w:rsidR="00665A32" w:rsidRPr="00203571">
        <w:t>(5)(e)</w:t>
      </w:r>
      <w:r w:rsidRPr="00203571">
        <w:t xml:space="preserve"> of the </w:t>
      </w:r>
      <w:r w:rsidRPr="00203571">
        <w:rPr>
          <w:i/>
        </w:rPr>
        <w:t>Social Security Act 1991</w:t>
      </w:r>
      <w:r w:rsidRPr="00203571">
        <w:t>, as in force immediately before the commencement of this item, continues to apply on and after that commencement in relation to working out qualification for a health care card in relation to days before that commencement.</w:t>
      </w:r>
    </w:p>
    <w:p w:rsidR="008036F0" w:rsidRPr="00203571" w:rsidRDefault="008036F0" w:rsidP="00203571">
      <w:pPr>
        <w:pStyle w:val="Subitem"/>
      </w:pPr>
      <w:r w:rsidRPr="00203571">
        <w:t>(3)</w:t>
      </w:r>
      <w:r w:rsidRPr="00203571">
        <w:tab/>
        <w:t xml:space="preserve">Despite the amendments made by this </w:t>
      </w:r>
      <w:r w:rsidR="004822E0" w:rsidRPr="00203571">
        <w:t>Part</w:t>
      </w:r>
      <w:r w:rsidRPr="00203571">
        <w:t>, section</w:t>
      </w:r>
      <w:r w:rsidR="00203571" w:rsidRPr="00203571">
        <w:t> </w:t>
      </w:r>
      <w:r w:rsidRPr="00203571">
        <w:t xml:space="preserve">1061ZM of the </w:t>
      </w:r>
      <w:r w:rsidRPr="00203571">
        <w:rPr>
          <w:i/>
        </w:rPr>
        <w:t>Social Security Act 1991</w:t>
      </w:r>
      <w:r w:rsidRPr="00203571">
        <w:t>, as in force immediately before the commencement of this item, continues to apply on and after that commencement in relation to working out qualification for a health care card in relation to a person who ceased to receive widow allowance before that commencement.</w:t>
      </w:r>
    </w:p>
    <w:p w:rsidR="008036F0" w:rsidRPr="00203571" w:rsidRDefault="00432025" w:rsidP="00203571">
      <w:pPr>
        <w:pStyle w:val="ItemHead"/>
      </w:pPr>
      <w:r w:rsidRPr="00203571">
        <w:t>70</w:t>
      </w:r>
      <w:r w:rsidR="008036F0" w:rsidRPr="00203571">
        <w:t xml:space="preserve">  Saving and transitional provisions—advances</w:t>
      </w:r>
    </w:p>
    <w:p w:rsidR="008036F0" w:rsidRPr="00203571" w:rsidRDefault="008036F0" w:rsidP="00203571">
      <w:pPr>
        <w:pStyle w:val="Subitem"/>
      </w:pPr>
      <w:r w:rsidRPr="00203571">
        <w:t>(1)</w:t>
      </w:r>
      <w:r w:rsidRPr="00203571">
        <w:tab/>
        <w:t>If, before the commencement of this item a person had made an application under Division</w:t>
      </w:r>
      <w:r w:rsidR="00203571" w:rsidRPr="00203571">
        <w:t> </w:t>
      </w:r>
      <w:r w:rsidRPr="00203571">
        <w:t>2 of Part</w:t>
      </w:r>
      <w:r w:rsidR="00203571" w:rsidRPr="00203571">
        <w:t> </w:t>
      </w:r>
      <w:r w:rsidRPr="00203571">
        <w:t xml:space="preserve">2.22 of the </w:t>
      </w:r>
      <w:r w:rsidRPr="00203571">
        <w:rPr>
          <w:i/>
        </w:rPr>
        <w:t xml:space="preserve">Social Security Act 1991 </w:t>
      </w:r>
      <w:r w:rsidRPr="00203571">
        <w:t>for an advance payment of a widow allowance but the application had not been decided before that commencement, then the application is taken to have been refused.</w:t>
      </w:r>
    </w:p>
    <w:p w:rsidR="008036F0" w:rsidRPr="00203571" w:rsidRDefault="008036F0" w:rsidP="00203571">
      <w:pPr>
        <w:pStyle w:val="Subitem"/>
      </w:pPr>
      <w:r w:rsidRPr="00203571">
        <w:t>(2)</w:t>
      </w:r>
      <w:r w:rsidRPr="00203571">
        <w:tab/>
        <w:t xml:space="preserve">Despite the amendments made by this </w:t>
      </w:r>
      <w:r w:rsidR="004822E0" w:rsidRPr="00203571">
        <w:t>Part</w:t>
      </w:r>
      <w:r w:rsidRPr="00203571">
        <w:t>, Division</w:t>
      </w:r>
      <w:r w:rsidR="00203571" w:rsidRPr="00203571">
        <w:t> </w:t>
      </w:r>
      <w:r w:rsidRPr="00203571">
        <w:t>7 of Part</w:t>
      </w:r>
      <w:r w:rsidR="00203571" w:rsidRPr="00203571">
        <w:t> </w:t>
      </w:r>
      <w:r w:rsidRPr="00203571">
        <w:t xml:space="preserve">2.22 of the </w:t>
      </w:r>
      <w:r w:rsidRPr="00203571">
        <w:rPr>
          <w:i/>
        </w:rPr>
        <w:t>Social Security Act 1991</w:t>
      </w:r>
      <w:r w:rsidRPr="00203571">
        <w:t>, as in force immediately before the commencement of this item, continues to apply on and after that commencement in relation to an advance payment, or an instalment of an advance payment, of widow allowance paid before that commencement.</w:t>
      </w:r>
    </w:p>
    <w:p w:rsidR="008036F0" w:rsidRPr="00203571" w:rsidRDefault="008036F0" w:rsidP="00203571">
      <w:pPr>
        <w:pStyle w:val="Subitem"/>
      </w:pPr>
      <w:r w:rsidRPr="00203571">
        <w:t>(3)</w:t>
      </w:r>
      <w:r w:rsidRPr="00203571">
        <w:tab/>
        <w:t>If, before the commencement of this item a person had made a claim for a special employment advance under Part</w:t>
      </w:r>
      <w:r w:rsidR="00203571" w:rsidRPr="00203571">
        <w:t> </w:t>
      </w:r>
      <w:r w:rsidRPr="00203571">
        <w:t xml:space="preserve">2.22A of the </w:t>
      </w:r>
      <w:r w:rsidRPr="00203571">
        <w:rPr>
          <w:i/>
        </w:rPr>
        <w:t xml:space="preserve">Social Security Act 1991 </w:t>
      </w:r>
      <w:r w:rsidRPr="00203571">
        <w:t>on the basis of being qualified for widow allowance but the claim had not been decided before that commencement, then the claim is taken to have been refused.</w:t>
      </w:r>
    </w:p>
    <w:p w:rsidR="008036F0" w:rsidRPr="00203571" w:rsidRDefault="008036F0" w:rsidP="00203571">
      <w:pPr>
        <w:pStyle w:val="Subitem"/>
      </w:pPr>
      <w:r w:rsidRPr="00203571">
        <w:t>(4)</w:t>
      </w:r>
      <w:r w:rsidRPr="00203571">
        <w:tab/>
        <w:t xml:space="preserve">Despite the amendments made by this </w:t>
      </w:r>
      <w:r w:rsidR="004822E0" w:rsidRPr="00203571">
        <w:t>Part</w:t>
      </w:r>
      <w:r w:rsidRPr="00203571">
        <w:t>, Division</w:t>
      </w:r>
      <w:r w:rsidR="00203571" w:rsidRPr="00203571">
        <w:t> </w:t>
      </w:r>
      <w:r w:rsidRPr="00203571">
        <w:t>7 of Part</w:t>
      </w:r>
      <w:r w:rsidR="00203571" w:rsidRPr="00203571">
        <w:t> </w:t>
      </w:r>
      <w:r w:rsidRPr="00203571">
        <w:t xml:space="preserve">2.22A of the </w:t>
      </w:r>
      <w:r w:rsidRPr="00203571">
        <w:rPr>
          <w:i/>
        </w:rPr>
        <w:t>Social Security Act 1991</w:t>
      </w:r>
      <w:r w:rsidRPr="00203571">
        <w:t>, as in force immediately before the commencement of this item, continues to apply on and after that commencement in relation to a special employment advance, or an instalment of a special employment advance, paid before that commencement in respect of widow allowance.</w:t>
      </w:r>
    </w:p>
    <w:p w:rsidR="008036F0" w:rsidRPr="00203571" w:rsidRDefault="00432025" w:rsidP="00203571">
      <w:pPr>
        <w:pStyle w:val="ItemHead"/>
      </w:pPr>
      <w:r w:rsidRPr="00203571">
        <w:t>71</w:t>
      </w:r>
      <w:r w:rsidR="008036F0" w:rsidRPr="00203571">
        <w:t xml:space="preserve">  Saving provisions—other </w:t>
      </w:r>
      <w:r w:rsidR="008036F0" w:rsidRPr="00203571">
        <w:rPr>
          <w:i/>
        </w:rPr>
        <w:t xml:space="preserve">Social Security Act 1991 </w:t>
      </w:r>
      <w:r w:rsidR="008036F0" w:rsidRPr="00203571">
        <w:t>provisions</w:t>
      </w:r>
    </w:p>
    <w:p w:rsidR="008036F0" w:rsidRPr="00203571" w:rsidRDefault="008036F0" w:rsidP="00203571">
      <w:pPr>
        <w:pStyle w:val="Subitem"/>
      </w:pPr>
      <w:r w:rsidRPr="00203571">
        <w:t>(1)</w:t>
      </w:r>
      <w:r w:rsidRPr="00203571">
        <w:tab/>
        <w:t xml:space="preserve">Despite the amendments made by this </w:t>
      </w:r>
      <w:r w:rsidR="004822E0" w:rsidRPr="00203571">
        <w:t>Part</w:t>
      </w:r>
      <w:r w:rsidRPr="00203571">
        <w:t>, section</w:t>
      </w:r>
      <w:r w:rsidR="00203571" w:rsidRPr="00203571">
        <w:t> </w:t>
      </w:r>
      <w:r w:rsidRPr="00203571">
        <w:t xml:space="preserve">1073 of the </w:t>
      </w:r>
      <w:r w:rsidRPr="00203571">
        <w:rPr>
          <w:i/>
        </w:rPr>
        <w:t>Social Security Act 1991</w:t>
      </w:r>
      <w:r w:rsidRPr="00203571">
        <w:t>, as in force immediately before the commencement of this item, continues to apply on and after that commencement in relation to a person who claimed widow allowance before that commencement and to an amount the person received before that commencement.</w:t>
      </w:r>
    </w:p>
    <w:p w:rsidR="008036F0" w:rsidRPr="00203571" w:rsidRDefault="008036F0" w:rsidP="00203571">
      <w:pPr>
        <w:pStyle w:val="Subitem"/>
      </w:pPr>
      <w:r w:rsidRPr="00203571">
        <w:t>(2)</w:t>
      </w:r>
      <w:r w:rsidRPr="00203571">
        <w:tab/>
        <w:t xml:space="preserve">Despite the amendments made by this </w:t>
      </w:r>
      <w:r w:rsidR="004822E0" w:rsidRPr="00203571">
        <w:t>Part</w:t>
      </w:r>
      <w:r w:rsidRPr="00203571">
        <w:t>, subparagraph</w:t>
      </w:r>
      <w:r w:rsidR="00203571" w:rsidRPr="00203571">
        <w:t> </w:t>
      </w:r>
      <w:r w:rsidRPr="00203571">
        <w:t xml:space="preserve">1187(1A)(a)(ia) of the </w:t>
      </w:r>
      <w:r w:rsidRPr="00203571">
        <w:rPr>
          <w:i/>
        </w:rPr>
        <w:t>Social Security Act 1991</w:t>
      </w:r>
      <w:r w:rsidRPr="00203571">
        <w:t>, as in force immediately before the commencement of this item, continues to apply on and after that commencement in relation to widow allowance payable to a person in respect of days occurring before that commencement.</w:t>
      </w:r>
    </w:p>
    <w:p w:rsidR="008036F0" w:rsidRPr="00203571" w:rsidRDefault="008036F0" w:rsidP="00203571">
      <w:pPr>
        <w:pStyle w:val="Subitem"/>
      </w:pPr>
      <w:r w:rsidRPr="00203571">
        <w:t>(3)</w:t>
      </w:r>
      <w:r w:rsidRPr="00203571">
        <w:tab/>
        <w:t xml:space="preserve">Despite the amendments made by this </w:t>
      </w:r>
      <w:r w:rsidR="004822E0" w:rsidRPr="00203571">
        <w:t>Part</w:t>
      </w:r>
      <w:r w:rsidRPr="00203571">
        <w:t>, Divisions</w:t>
      </w:r>
      <w:r w:rsidR="00203571" w:rsidRPr="00203571">
        <w:t> </w:t>
      </w:r>
      <w:r w:rsidRPr="00203571">
        <w:t>2 and 3 of Part</w:t>
      </w:r>
      <w:r w:rsidR="00203571" w:rsidRPr="00203571">
        <w:t> </w:t>
      </w:r>
      <w:r w:rsidRPr="00203571">
        <w:t xml:space="preserve">3.15A of the </w:t>
      </w:r>
      <w:r w:rsidRPr="00203571">
        <w:rPr>
          <w:i/>
        </w:rPr>
        <w:t>Social Security Act 1991</w:t>
      </w:r>
      <w:r w:rsidRPr="00203571">
        <w:t>, as in force immediately before the commencement of this item, continue to apply on and after that commencement in relation to a person qualified for widow allowance, or to a person to whom widow allowance was payable, in respect of days occurring before that commencement.</w:t>
      </w:r>
    </w:p>
    <w:p w:rsidR="008036F0" w:rsidRPr="00203571" w:rsidRDefault="008036F0" w:rsidP="00203571">
      <w:pPr>
        <w:pStyle w:val="Subitem"/>
      </w:pPr>
      <w:r w:rsidRPr="00203571">
        <w:t>(4)</w:t>
      </w:r>
      <w:r w:rsidRPr="00203571">
        <w:tab/>
        <w:t xml:space="preserve">Despite the amendments made by this </w:t>
      </w:r>
      <w:r w:rsidR="004822E0" w:rsidRPr="00203571">
        <w:t>Part</w:t>
      </w:r>
      <w:r w:rsidRPr="00203571">
        <w:t>, Chapter</w:t>
      </w:r>
      <w:r w:rsidR="00203571" w:rsidRPr="00203571">
        <w:t> </w:t>
      </w:r>
      <w:r w:rsidRPr="00203571">
        <w:t xml:space="preserve">5 of the </w:t>
      </w:r>
      <w:r w:rsidRPr="00203571">
        <w:rPr>
          <w:i/>
        </w:rPr>
        <w:t>Social Security Act 1991</w:t>
      </w:r>
      <w:r w:rsidRPr="00203571">
        <w:t>, as in force immediately before the commencement of this item, continues to apply on and after that commencement in relation to a payment of widow allowance made before, on or after that commencement.</w:t>
      </w:r>
    </w:p>
    <w:p w:rsidR="008036F0" w:rsidRPr="00203571" w:rsidRDefault="00432025" w:rsidP="00203571">
      <w:pPr>
        <w:pStyle w:val="ItemHead"/>
      </w:pPr>
      <w:r w:rsidRPr="00203571">
        <w:t>72</w:t>
      </w:r>
      <w:r w:rsidR="008036F0" w:rsidRPr="00203571">
        <w:t xml:space="preserve">  Saving provisions—</w:t>
      </w:r>
      <w:r w:rsidR="008036F0" w:rsidRPr="00203571">
        <w:rPr>
          <w:i/>
        </w:rPr>
        <w:t>Social Security (Administration) Act 1999</w:t>
      </w:r>
    </w:p>
    <w:p w:rsidR="008036F0" w:rsidRPr="00203571" w:rsidRDefault="008036F0" w:rsidP="00203571">
      <w:pPr>
        <w:pStyle w:val="Subitem"/>
      </w:pPr>
      <w:r w:rsidRPr="00203571">
        <w:t>(1)</w:t>
      </w:r>
      <w:r w:rsidRPr="00203571">
        <w:tab/>
        <w:t xml:space="preserve">Despite the amendments made by this </w:t>
      </w:r>
      <w:r w:rsidR="004822E0" w:rsidRPr="00203571">
        <w:t>Part</w:t>
      </w:r>
      <w:r w:rsidRPr="00203571">
        <w:t>, Part</w:t>
      </w:r>
      <w:r w:rsidR="00203571" w:rsidRPr="00203571">
        <w:t> </w:t>
      </w:r>
      <w:r w:rsidRPr="00203571">
        <w:t xml:space="preserve">3 of the </w:t>
      </w:r>
      <w:r w:rsidRPr="00203571">
        <w:rPr>
          <w:i/>
        </w:rPr>
        <w:t>Social Security (Administration) Act 1999</w:t>
      </w:r>
      <w:r w:rsidRPr="00203571">
        <w:t>, as in force immediately before the commencement of this item, continues to apply on and after that commencement in relation to the following:</w:t>
      </w:r>
    </w:p>
    <w:p w:rsidR="008036F0" w:rsidRPr="00203571" w:rsidRDefault="008036F0" w:rsidP="00203571">
      <w:pPr>
        <w:pStyle w:val="paragraph"/>
      </w:pPr>
      <w:r w:rsidRPr="00203571">
        <w:tab/>
        <w:t>(a)</w:t>
      </w:r>
      <w:r w:rsidRPr="00203571">
        <w:tab/>
        <w:t>making a payment of widow allowance in respect of days occurring before that commencement;</w:t>
      </w:r>
    </w:p>
    <w:p w:rsidR="008036F0" w:rsidRPr="00203571" w:rsidRDefault="008036F0" w:rsidP="00203571">
      <w:pPr>
        <w:pStyle w:val="paragraph"/>
      </w:pPr>
      <w:r w:rsidRPr="00203571">
        <w:tab/>
        <w:t>(b)</w:t>
      </w:r>
      <w:r w:rsidRPr="00203571">
        <w:tab/>
        <w:t>a determination or requirement made under that Part before that commencement, or the making of a determination or requirement under that Part on or after that commencement, in relation to widow allowance.</w:t>
      </w:r>
    </w:p>
    <w:p w:rsidR="008036F0" w:rsidRPr="00203571" w:rsidRDefault="008036F0" w:rsidP="00203571">
      <w:pPr>
        <w:pStyle w:val="Subitem"/>
      </w:pPr>
      <w:r w:rsidRPr="00203571">
        <w:t>(2)</w:t>
      </w:r>
      <w:r w:rsidRPr="00203571">
        <w:tab/>
        <w:t xml:space="preserve">Despite the amendments made by this </w:t>
      </w:r>
      <w:r w:rsidR="004822E0" w:rsidRPr="00203571">
        <w:t>Part</w:t>
      </w:r>
      <w:r w:rsidRPr="00203571">
        <w:t>, Parts</w:t>
      </w:r>
      <w:r w:rsidR="00203571" w:rsidRPr="00203571">
        <w:t> </w:t>
      </w:r>
      <w:r w:rsidRPr="00203571">
        <w:t xml:space="preserve">3B and 3D of the </w:t>
      </w:r>
      <w:r w:rsidRPr="00203571">
        <w:rPr>
          <w:i/>
        </w:rPr>
        <w:t>Social Security (Administration) Act 1999</w:t>
      </w:r>
      <w:r w:rsidRPr="00203571">
        <w:t>, as in force immediately before the commencement of this item, continue to apply on and after that commencement in relation to a payment of widow allowance made before, on or after that commencement.</w:t>
      </w:r>
    </w:p>
    <w:p w:rsidR="008036F0" w:rsidRPr="00203571" w:rsidRDefault="008036F0" w:rsidP="00203571">
      <w:pPr>
        <w:pStyle w:val="Subitem"/>
      </w:pPr>
      <w:r w:rsidRPr="00203571">
        <w:t>(3)</w:t>
      </w:r>
      <w:r w:rsidRPr="00203571">
        <w:tab/>
        <w:t xml:space="preserve">Despite the amendments made by this </w:t>
      </w:r>
      <w:r w:rsidR="004822E0" w:rsidRPr="00203571">
        <w:t>Part</w:t>
      </w:r>
      <w:r w:rsidRPr="00203571">
        <w:t>, Parts</w:t>
      </w:r>
      <w:r w:rsidR="00203571" w:rsidRPr="00203571">
        <w:t> </w:t>
      </w:r>
      <w:r w:rsidRPr="00203571">
        <w:t xml:space="preserve">4 and 4A of the </w:t>
      </w:r>
      <w:r w:rsidRPr="00203571">
        <w:rPr>
          <w:i/>
        </w:rPr>
        <w:t>Social Security (Administration) Act 1999</w:t>
      </w:r>
      <w:r w:rsidRPr="00203571">
        <w:t>, as in force immediately before the commencement of this item, continue to apply on and after that commencement in relation to a decision under the social security law, in relation to widow allowance, made before, on or after that commencement.</w:t>
      </w:r>
    </w:p>
    <w:p w:rsidR="008036F0" w:rsidRPr="00203571" w:rsidRDefault="008036F0" w:rsidP="00203571">
      <w:pPr>
        <w:pStyle w:val="Subitem"/>
      </w:pPr>
      <w:r w:rsidRPr="00203571">
        <w:t>(4)</w:t>
      </w:r>
      <w:r w:rsidRPr="00203571">
        <w:tab/>
        <w:t xml:space="preserve">The amendments made by this </w:t>
      </w:r>
      <w:r w:rsidR="004822E0" w:rsidRPr="00203571">
        <w:t>Part</w:t>
      </w:r>
      <w:r w:rsidRPr="00203571">
        <w:t xml:space="preserve"> do not affect the validity of a cancellation under subsection</w:t>
      </w:r>
      <w:r w:rsidR="00203571" w:rsidRPr="00203571">
        <w:t> </w:t>
      </w:r>
      <w:r w:rsidRPr="00203571">
        <w:t xml:space="preserve">106B(1) of the </w:t>
      </w:r>
      <w:r w:rsidRPr="00203571">
        <w:rPr>
          <w:i/>
        </w:rPr>
        <w:t xml:space="preserve">Social Security (Administration) Act 1999 </w:t>
      </w:r>
      <w:r w:rsidRPr="00203571">
        <w:t>before the commencement of this item.</w:t>
      </w:r>
    </w:p>
    <w:p w:rsidR="00001D10" w:rsidRPr="00203571" w:rsidRDefault="00001D10" w:rsidP="00203571">
      <w:pPr>
        <w:pStyle w:val="ActHead6"/>
        <w:pageBreakBefore/>
      </w:pPr>
      <w:bookmarkStart w:id="130" w:name="_Toc511305413"/>
      <w:r w:rsidRPr="00203571">
        <w:rPr>
          <w:rStyle w:val="CharAmSchNo"/>
        </w:rPr>
        <w:t>Schedule</w:t>
      </w:r>
      <w:r w:rsidR="00203571" w:rsidRPr="00203571">
        <w:rPr>
          <w:rStyle w:val="CharAmSchNo"/>
        </w:rPr>
        <w:t> </w:t>
      </w:r>
      <w:r w:rsidRPr="00203571">
        <w:rPr>
          <w:rStyle w:val="CharAmSchNo"/>
        </w:rPr>
        <w:t>7</w:t>
      </w:r>
      <w:r w:rsidRPr="00203571">
        <w:t>—</w:t>
      </w:r>
      <w:r w:rsidRPr="00203571">
        <w:rPr>
          <w:rStyle w:val="CharAmSchText"/>
        </w:rPr>
        <w:t>Cessation of partner allowance</w:t>
      </w:r>
      <w:bookmarkEnd w:id="130"/>
    </w:p>
    <w:p w:rsidR="00A63BDD" w:rsidRPr="00203571" w:rsidRDefault="00A63BDD" w:rsidP="00203571">
      <w:pPr>
        <w:pStyle w:val="Header"/>
      </w:pPr>
      <w:r w:rsidRPr="00203571">
        <w:rPr>
          <w:rStyle w:val="CharAmPartNo"/>
        </w:rPr>
        <w:t xml:space="preserve"> </w:t>
      </w:r>
      <w:r w:rsidRPr="00203571">
        <w:rPr>
          <w:rStyle w:val="CharAmPartText"/>
        </w:rPr>
        <w:t xml:space="preserve"> </w:t>
      </w:r>
    </w:p>
    <w:p w:rsidR="004D4CDC" w:rsidRPr="00203571" w:rsidRDefault="004D4CDC" w:rsidP="00203571">
      <w:pPr>
        <w:pStyle w:val="ActHead9"/>
        <w:rPr>
          <w:i w:val="0"/>
        </w:rPr>
      </w:pPr>
      <w:bookmarkStart w:id="131" w:name="_Toc511305414"/>
      <w:r w:rsidRPr="00203571">
        <w:t>Income Tax Assessment Act 1936</w:t>
      </w:r>
      <w:bookmarkEnd w:id="131"/>
    </w:p>
    <w:p w:rsidR="004D4CDC" w:rsidRPr="00203571" w:rsidRDefault="004D4CDC" w:rsidP="00203571">
      <w:pPr>
        <w:pStyle w:val="ItemHead"/>
      </w:pPr>
      <w:r w:rsidRPr="00203571">
        <w:t>1  Subsection</w:t>
      </w:r>
      <w:r w:rsidR="00203571" w:rsidRPr="00203571">
        <w:t> </w:t>
      </w:r>
      <w:r w:rsidRPr="00203571">
        <w:t>160AAA(1) (</w:t>
      </w:r>
      <w:r w:rsidR="00203571" w:rsidRPr="00203571">
        <w:t>paragraph (</w:t>
      </w:r>
      <w:r w:rsidRPr="00203571">
        <w:t xml:space="preserve">a) of the definition of </w:t>
      </w:r>
      <w:r w:rsidRPr="00203571">
        <w:rPr>
          <w:i/>
        </w:rPr>
        <w:t>rebatable benefit</w:t>
      </w:r>
      <w:r w:rsidRPr="00203571">
        <w:t>)</w:t>
      </w:r>
    </w:p>
    <w:p w:rsidR="004D4CDC" w:rsidRPr="00203571" w:rsidRDefault="004D4CDC" w:rsidP="00203571">
      <w:pPr>
        <w:pStyle w:val="Item"/>
      </w:pPr>
      <w:r w:rsidRPr="00203571">
        <w:t>Omit “2.15A,”.</w:t>
      </w:r>
    </w:p>
    <w:p w:rsidR="004D4CDC" w:rsidRPr="00203571" w:rsidRDefault="004D4CDC" w:rsidP="00203571">
      <w:pPr>
        <w:pStyle w:val="ActHead9"/>
        <w:rPr>
          <w:i w:val="0"/>
        </w:rPr>
      </w:pPr>
      <w:bookmarkStart w:id="132" w:name="_Toc511305415"/>
      <w:r w:rsidRPr="00203571">
        <w:t>Income Tax Assessment Act 1997</w:t>
      </w:r>
      <w:bookmarkEnd w:id="132"/>
    </w:p>
    <w:p w:rsidR="004D4CDC" w:rsidRPr="00203571" w:rsidRDefault="004D4CDC" w:rsidP="00203571">
      <w:pPr>
        <w:pStyle w:val="ItemHead"/>
      </w:pPr>
      <w:r w:rsidRPr="00203571">
        <w:t>2  Section</w:t>
      </w:r>
      <w:r w:rsidR="00203571" w:rsidRPr="00203571">
        <w:t> </w:t>
      </w:r>
      <w:r w:rsidRPr="00203571">
        <w:t>52</w:t>
      </w:r>
      <w:r w:rsidR="00203571">
        <w:noBreakHyphen/>
      </w:r>
      <w:r w:rsidRPr="00203571">
        <w:t>10 (table item</w:t>
      </w:r>
      <w:r w:rsidR="00203571" w:rsidRPr="00203571">
        <w:t> </w:t>
      </w:r>
      <w:r w:rsidRPr="00203571">
        <w:t>22.1)</w:t>
      </w:r>
    </w:p>
    <w:p w:rsidR="004D4CDC" w:rsidRPr="00203571" w:rsidRDefault="004D4CDC" w:rsidP="00203571">
      <w:pPr>
        <w:pStyle w:val="Item"/>
      </w:pPr>
      <w:r w:rsidRPr="00203571">
        <w:t>Repeal the item.</w:t>
      </w:r>
    </w:p>
    <w:p w:rsidR="004D4CDC" w:rsidRPr="00203571" w:rsidRDefault="004D4CDC" w:rsidP="00203571">
      <w:pPr>
        <w:pStyle w:val="ItemHead"/>
      </w:pPr>
      <w:r w:rsidRPr="00203571">
        <w:t>3  Section</w:t>
      </w:r>
      <w:r w:rsidR="00203571" w:rsidRPr="00203571">
        <w:t> </w:t>
      </w:r>
      <w:r w:rsidRPr="00203571">
        <w:t>52</w:t>
      </w:r>
      <w:r w:rsidR="00203571">
        <w:noBreakHyphen/>
      </w:r>
      <w:r w:rsidRPr="00203571">
        <w:t>15 (table item</w:t>
      </w:r>
      <w:r w:rsidR="00203571" w:rsidRPr="00203571">
        <w:t> </w:t>
      </w:r>
      <w:r w:rsidRPr="00203571">
        <w:t>3)</w:t>
      </w:r>
    </w:p>
    <w:p w:rsidR="004D4CDC" w:rsidRPr="00203571" w:rsidRDefault="004D4CDC" w:rsidP="00203571">
      <w:pPr>
        <w:pStyle w:val="Item"/>
      </w:pPr>
      <w:r w:rsidRPr="00203571">
        <w:t>Omit:</w:t>
      </w:r>
    </w:p>
    <w:tbl>
      <w:tblPr>
        <w:tblW w:w="0" w:type="auto"/>
        <w:tblInd w:w="1242" w:type="dxa"/>
        <w:tblLayout w:type="fixed"/>
        <w:tblLook w:val="0000" w:firstRow="0" w:lastRow="0" w:firstColumn="0" w:lastColumn="0" w:noHBand="0" w:noVBand="0"/>
      </w:tblPr>
      <w:tblGrid>
        <w:gridCol w:w="3969"/>
      </w:tblGrid>
      <w:tr w:rsidR="004D4CDC" w:rsidRPr="00203571" w:rsidTr="00D10FB8">
        <w:trPr>
          <w:cantSplit/>
        </w:trPr>
        <w:tc>
          <w:tcPr>
            <w:tcW w:w="3969" w:type="dxa"/>
            <w:shd w:val="clear" w:color="auto" w:fill="auto"/>
          </w:tcPr>
          <w:p w:rsidR="004D4CDC" w:rsidRPr="00203571" w:rsidRDefault="004D4CDC" w:rsidP="00203571">
            <w:pPr>
              <w:pStyle w:val="Tabletext"/>
            </w:pPr>
            <w:r w:rsidRPr="00203571">
              <w:t>Partner allowance</w:t>
            </w:r>
          </w:p>
        </w:tc>
      </w:tr>
    </w:tbl>
    <w:p w:rsidR="004D4CDC" w:rsidRPr="00203571" w:rsidRDefault="004D4CDC" w:rsidP="00203571">
      <w:pPr>
        <w:pStyle w:val="ItemHead"/>
      </w:pPr>
      <w:r w:rsidRPr="00203571">
        <w:t>4  Subsection</w:t>
      </w:r>
      <w:r w:rsidR="00203571" w:rsidRPr="00203571">
        <w:t> </w:t>
      </w:r>
      <w:r w:rsidRPr="00203571">
        <w:t>52</w:t>
      </w:r>
      <w:r w:rsidR="00203571">
        <w:noBreakHyphen/>
      </w:r>
      <w:r w:rsidRPr="00203571">
        <w:t>25(3) (example)</w:t>
      </w:r>
    </w:p>
    <w:p w:rsidR="004D4CDC" w:rsidRPr="00203571" w:rsidRDefault="004D4CDC" w:rsidP="00203571">
      <w:pPr>
        <w:pStyle w:val="Item"/>
      </w:pPr>
      <w:r w:rsidRPr="00203571">
        <w:t>Omit “partner allowance”, substitute “jobseeker payment”.</w:t>
      </w:r>
    </w:p>
    <w:p w:rsidR="004D4CDC" w:rsidRPr="00203571" w:rsidRDefault="004D4CDC" w:rsidP="00203571">
      <w:pPr>
        <w:pStyle w:val="ItemHead"/>
      </w:pPr>
      <w:r w:rsidRPr="00203571">
        <w:t>5  Subsection</w:t>
      </w:r>
      <w:r w:rsidR="00203571" w:rsidRPr="00203571">
        <w:t> </w:t>
      </w:r>
      <w:r w:rsidRPr="00203571">
        <w:t>52</w:t>
      </w:r>
      <w:r w:rsidR="00203571">
        <w:noBreakHyphen/>
      </w:r>
      <w:r w:rsidRPr="00203571">
        <w:t>30(1) (table)</w:t>
      </w:r>
    </w:p>
    <w:p w:rsidR="004D4CDC" w:rsidRPr="00203571" w:rsidRDefault="004D4CDC" w:rsidP="00203571">
      <w:pPr>
        <w:pStyle w:val="Item"/>
      </w:pPr>
      <w:r w:rsidRPr="00203571">
        <w:t>Omit:</w:t>
      </w:r>
    </w:p>
    <w:tbl>
      <w:tblPr>
        <w:tblW w:w="0" w:type="auto"/>
        <w:tblInd w:w="1242" w:type="dxa"/>
        <w:tblLayout w:type="fixed"/>
        <w:tblLook w:val="0000" w:firstRow="0" w:lastRow="0" w:firstColumn="0" w:lastColumn="0" w:noHBand="0" w:noVBand="0"/>
      </w:tblPr>
      <w:tblGrid>
        <w:gridCol w:w="3969"/>
      </w:tblGrid>
      <w:tr w:rsidR="004D4CDC" w:rsidRPr="00203571" w:rsidTr="00D10FB8">
        <w:trPr>
          <w:cantSplit/>
        </w:trPr>
        <w:tc>
          <w:tcPr>
            <w:tcW w:w="3969" w:type="dxa"/>
            <w:shd w:val="clear" w:color="auto" w:fill="auto"/>
          </w:tcPr>
          <w:p w:rsidR="004D4CDC" w:rsidRPr="00203571" w:rsidRDefault="004D4CDC" w:rsidP="00203571">
            <w:pPr>
              <w:pStyle w:val="Tabletext"/>
            </w:pPr>
            <w:r w:rsidRPr="00203571">
              <w:t>Partner allowance</w:t>
            </w:r>
          </w:p>
        </w:tc>
      </w:tr>
    </w:tbl>
    <w:p w:rsidR="004D4CDC" w:rsidRPr="00203571" w:rsidRDefault="004D4CDC" w:rsidP="00203571">
      <w:pPr>
        <w:pStyle w:val="ItemHead"/>
      </w:pPr>
      <w:r w:rsidRPr="00203571">
        <w:t>6  Section</w:t>
      </w:r>
      <w:r w:rsidR="00203571" w:rsidRPr="00203571">
        <w:t> </w:t>
      </w:r>
      <w:r w:rsidRPr="00203571">
        <w:t>52</w:t>
      </w:r>
      <w:r w:rsidR="00203571">
        <w:noBreakHyphen/>
      </w:r>
      <w:r w:rsidRPr="00203571">
        <w:t>40 (table item</w:t>
      </w:r>
      <w:r w:rsidR="00203571" w:rsidRPr="00203571">
        <w:t> </w:t>
      </w:r>
      <w:r w:rsidRPr="00203571">
        <w:t>22)</w:t>
      </w:r>
    </w:p>
    <w:p w:rsidR="004D4CDC" w:rsidRPr="00203571" w:rsidRDefault="004D4CDC" w:rsidP="00203571">
      <w:pPr>
        <w:pStyle w:val="Item"/>
      </w:pPr>
      <w:r w:rsidRPr="00203571">
        <w:t>Repeal the item.</w:t>
      </w:r>
    </w:p>
    <w:p w:rsidR="004D4CDC" w:rsidRPr="00203571" w:rsidRDefault="004D4CDC" w:rsidP="00203571">
      <w:pPr>
        <w:pStyle w:val="ActHead9"/>
        <w:rPr>
          <w:i w:val="0"/>
        </w:rPr>
      </w:pPr>
      <w:bookmarkStart w:id="133" w:name="_Toc511305416"/>
      <w:r w:rsidRPr="00203571">
        <w:t>Social Security Act 1991</w:t>
      </w:r>
      <w:bookmarkEnd w:id="133"/>
    </w:p>
    <w:p w:rsidR="004D4CDC" w:rsidRPr="00203571" w:rsidRDefault="004D4CDC" w:rsidP="00203571">
      <w:pPr>
        <w:pStyle w:val="ItemHead"/>
      </w:pPr>
      <w:r w:rsidRPr="00203571">
        <w:t>7  Subsection</w:t>
      </w:r>
      <w:r w:rsidR="00203571" w:rsidRPr="00203571">
        <w:t> </w:t>
      </w:r>
      <w:r w:rsidRPr="00203571">
        <w:t>4(6A) (table item</w:t>
      </w:r>
      <w:r w:rsidR="00203571" w:rsidRPr="00203571">
        <w:t> </w:t>
      </w:r>
      <w:r w:rsidRPr="00203571">
        <w:t>11)</w:t>
      </w:r>
    </w:p>
    <w:p w:rsidR="004D4CDC" w:rsidRPr="00203571" w:rsidRDefault="004D4CDC" w:rsidP="00203571">
      <w:pPr>
        <w:pStyle w:val="Item"/>
      </w:pPr>
      <w:r w:rsidRPr="00203571">
        <w:t>Repeal the item.</w:t>
      </w:r>
    </w:p>
    <w:p w:rsidR="004D4CDC" w:rsidRPr="00203571" w:rsidRDefault="004D4CDC" w:rsidP="00203571">
      <w:pPr>
        <w:pStyle w:val="ItemHead"/>
      </w:pPr>
      <w:r w:rsidRPr="00203571">
        <w:t>8  Subsection</w:t>
      </w:r>
      <w:r w:rsidR="00203571" w:rsidRPr="00203571">
        <w:t> </w:t>
      </w:r>
      <w:r w:rsidRPr="00203571">
        <w:t>7(6)</w:t>
      </w:r>
    </w:p>
    <w:p w:rsidR="004D4CDC" w:rsidRPr="00203571" w:rsidRDefault="004D4CDC" w:rsidP="00203571">
      <w:pPr>
        <w:pStyle w:val="Item"/>
      </w:pPr>
      <w:r w:rsidRPr="00203571">
        <w:t>Omit “, special benefit or partner allowance”, substitute “or special benefit”.</w:t>
      </w:r>
    </w:p>
    <w:p w:rsidR="004D4CDC" w:rsidRPr="00203571" w:rsidRDefault="004D4CDC" w:rsidP="00203571">
      <w:pPr>
        <w:pStyle w:val="ItemHead"/>
      </w:pPr>
      <w:r w:rsidRPr="00203571">
        <w:t>9  Paragraph 7(6AA)(b)</w:t>
      </w:r>
    </w:p>
    <w:p w:rsidR="004D4CDC" w:rsidRPr="00203571" w:rsidRDefault="004D4CDC" w:rsidP="00203571">
      <w:pPr>
        <w:pStyle w:val="Item"/>
      </w:pPr>
      <w:r w:rsidRPr="00203571">
        <w:t>Omit “partner allowance,”.</w:t>
      </w:r>
    </w:p>
    <w:p w:rsidR="004D4CDC" w:rsidRPr="00203571" w:rsidRDefault="004D4CDC" w:rsidP="00203571">
      <w:pPr>
        <w:pStyle w:val="ItemHead"/>
      </w:pPr>
      <w:r w:rsidRPr="00203571">
        <w:t>10  Paragraph 16A(4)(b)</w:t>
      </w:r>
    </w:p>
    <w:p w:rsidR="004D4CDC" w:rsidRPr="00203571" w:rsidRDefault="004D4CDC" w:rsidP="00203571">
      <w:pPr>
        <w:pStyle w:val="Item"/>
      </w:pPr>
      <w:r w:rsidRPr="00203571">
        <w:t>Omit “partner allowance,”.</w:t>
      </w:r>
    </w:p>
    <w:p w:rsidR="004D4CDC" w:rsidRPr="00203571" w:rsidRDefault="004D4CDC" w:rsidP="00203571">
      <w:pPr>
        <w:pStyle w:val="ItemHead"/>
      </w:pPr>
      <w:r w:rsidRPr="00203571">
        <w:t>11  Paragraph 19C(3)(b)</w:t>
      </w:r>
    </w:p>
    <w:p w:rsidR="004D4CDC" w:rsidRPr="00203571" w:rsidRDefault="004D4CDC" w:rsidP="00203571">
      <w:pPr>
        <w:pStyle w:val="Item"/>
      </w:pPr>
      <w:r w:rsidRPr="00203571">
        <w:t>Repeal the paragraph.</w:t>
      </w:r>
    </w:p>
    <w:p w:rsidR="004D4CDC" w:rsidRPr="00203571" w:rsidRDefault="004D4CDC" w:rsidP="00203571">
      <w:pPr>
        <w:pStyle w:val="ItemHead"/>
      </w:pPr>
      <w:r w:rsidRPr="00203571">
        <w:t>12  Paragraph 19C(8)(d)</w:t>
      </w:r>
    </w:p>
    <w:p w:rsidR="004D4CDC" w:rsidRPr="00203571" w:rsidRDefault="004D4CDC" w:rsidP="00203571">
      <w:pPr>
        <w:pStyle w:val="Item"/>
      </w:pPr>
      <w:r w:rsidRPr="00203571">
        <w:t>Omit “partner allowance and”.</w:t>
      </w:r>
    </w:p>
    <w:p w:rsidR="004D4CDC" w:rsidRPr="00203571" w:rsidRDefault="004D4CDC" w:rsidP="00203571">
      <w:pPr>
        <w:pStyle w:val="ItemHead"/>
      </w:pPr>
      <w:r w:rsidRPr="00203571">
        <w:t>13  Subsection</w:t>
      </w:r>
      <w:r w:rsidR="00203571" w:rsidRPr="00203571">
        <w:t> </w:t>
      </w:r>
      <w:r w:rsidRPr="00203571">
        <w:t>19D(5) (</w:t>
      </w:r>
      <w:r w:rsidR="00203571" w:rsidRPr="00203571">
        <w:t>subparagraph (</w:t>
      </w:r>
      <w:r w:rsidRPr="00203571">
        <w:t xml:space="preserve">f)(iv) of the definition of </w:t>
      </w:r>
      <w:r w:rsidRPr="00203571">
        <w:rPr>
          <w:i/>
        </w:rPr>
        <w:t>maximum payment rate</w:t>
      </w:r>
      <w:r w:rsidRPr="00203571">
        <w:t>)</w:t>
      </w:r>
    </w:p>
    <w:p w:rsidR="004D4CDC" w:rsidRPr="00203571" w:rsidRDefault="004D4CDC" w:rsidP="00203571">
      <w:pPr>
        <w:pStyle w:val="Item"/>
      </w:pPr>
      <w:r w:rsidRPr="00203571">
        <w:t>Repeal the subparagraph.</w:t>
      </w:r>
    </w:p>
    <w:p w:rsidR="004D4CDC" w:rsidRPr="00203571" w:rsidRDefault="004D4CDC" w:rsidP="00203571">
      <w:pPr>
        <w:pStyle w:val="ItemHead"/>
      </w:pPr>
      <w:r w:rsidRPr="00203571">
        <w:t>14  Subsection</w:t>
      </w:r>
      <w:r w:rsidR="00203571" w:rsidRPr="00203571">
        <w:t> </w:t>
      </w:r>
      <w:r w:rsidRPr="00203571">
        <w:t xml:space="preserve">21(1) (definition of </w:t>
      </w:r>
      <w:r w:rsidRPr="00203571">
        <w:rPr>
          <w:i/>
        </w:rPr>
        <w:t>partner bereavement payment</w:t>
      </w:r>
      <w:r w:rsidRPr="00203571">
        <w:t>)</w:t>
      </w:r>
    </w:p>
    <w:p w:rsidR="004D4CDC" w:rsidRPr="00203571" w:rsidRDefault="004D4CDC" w:rsidP="00203571">
      <w:pPr>
        <w:pStyle w:val="Item"/>
      </w:pPr>
      <w:r w:rsidRPr="00203571">
        <w:t>Omit “, 771NW”.</w:t>
      </w:r>
    </w:p>
    <w:p w:rsidR="004D4CDC" w:rsidRPr="00203571" w:rsidRDefault="004D4CDC" w:rsidP="00203571">
      <w:pPr>
        <w:pStyle w:val="ItemHead"/>
      </w:pPr>
      <w:r w:rsidRPr="00203571">
        <w:t>15  Subsection</w:t>
      </w:r>
      <w:r w:rsidR="00203571" w:rsidRPr="00203571">
        <w:t> </w:t>
      </w:r>
      <w:r w:rsidRPr="00203571">
        <w:t>23(1) (</w:t>
      </w:r>
      <w:r w:rsidR="00203571" w:rsidRPr="00203571">
        <w:t>paragraph (</w:t>
      </w:r>
      <w:r w:rsidRPr="00203571">
        <w:t xml:space="preserve">h) of the definition of </w:t>
      </w:r>
      <w:r w:rsidRPr="00203571">
        <w:rPr>
          <w:i/>
        </w:rPr>
        <w:t>newly</w:t>
      </w:r>
      <w:r w:rsidRPr="00203571">
        <w:t xml:space="preserve"> </w:t>
      </w:r>
      <w:r w:rsidRPr="00203571">
        <w:rPr>
          <w:i/>
        </w:rPr>
        <w:t>arrived resident’s waiting period</w:t>
      </w:r>
      <w:r w:rsidRPr="00203571">
        <w:t>)</w:t>
      </w:r>
    </w:p>
    <w:p w:rsidR="004D4CDC" w:rsidRPr="00203571" w:rsidRDefault="004D4CDC" w:rsidP="00203571">
      <w:pPr>
        <w:pStyle w:val="Item"/>
      </w:pPr>
      <w:r w:rsidRPr="00203571">
        <w:t>Repeal the paragraph.</w:t>
      </w:r>
    </w:p>
    <w:p w:rsidR="004D4CDC" w:rsidRPr="00203571" w:rsidRDefault="004D4CDC" w:rsidP="00203571">
      <w:pPr>
        <w:pStyle w:val="ItemHead"/>
      </w:pPr>
      <w:r w:rsidRPr="00203571">
        <w:t>16  Subsection</w:t>
      </w:r>
      <w:r w:rsidR="00203571" w:rsidRPr="00203571">
        <w:t> </w:t>
      </w:r>
      <w:r w:rsidRPr="00203571">
        <w:t>23(1) (</w:t>
      </w:r>
      <w:r w:rsidR="00203571" w:rsidRPr="00203571">
        <w:t>paragraph (</w:t>
      </w:r>
      <w:r w:rsidRPr="00203571">
        <w:t xml:space="preserve">e) of the definition of </w:t>
      </w:r>
      <w:r w:rsidRPr="00203571">
        <w:rPr>
          <w:i/>
        </w:rPr>
        <w:t>social security benefit</w:t>
      </w:r>
      <w:r w:rsidRPr="00203571">
        <w:t>)</w:t>
      </w:r>
    </w:p>
    <w:p w:rsidR="004D4CDC" w:rsidRPr="00203571" w:rsidRDefault="004D4CDC" w:rsidP="00203571">
      <w:pPr>
        <w:pStyle w:val="Item"/>
      </w:pPr>
      <w:r w:rsidRPr="00203571">
        <w:t>Repeal the paragraph.</w:t>
      </w:r>
    </w:p>
    <w:p w:rsidR="004D4CDC" w:rsidRPr="00203571" w:rsidRDefault="004D4CDC" w:rsidP="00203571">
      <w:pPr>
        <w:pStyle w:val="ItemHead"/>
      </w:pPr>
      <w:r w:rsidRPr="00203571">
        <w:t>17  Subsection</w:t>
      </w:r>
      <w:r w:rsidR="00203571" w:rsidRPr="00203571">
        <w:t> </w:t>
      </w:r>
      <w:r w:rsidRPr="00203571">
        <w:t>23(1) (</w:t>
      </w:r>
      <w:r w:rsidR="00203571" w:rsidRPr="00203571">
        <w:t>paragraph (</w:t>
      </w:r>
      <w:r w:rsidRPr="00203571">
        <w:t xml:space="preserve">kb) of the definition of </w:t>
      </w:r>
      <w:r w:rsidRPr="00203571">
        <w:rPr>
          <w:i/>
        </w:rPr>
        <w:t>waiting period</w:t>
      </w:r>
      <w:r w:rsidRPr="00203571">
        <w:t>)</w:t>
      </w:r>
    </w:p>
    <w:p w:rsidR="004D4CDC" w:rsidRPr="00203571" w:rsidRDefault="004D4CDC" w:rsidP="00203571">
      <w:pPr>
        <w:pStyle w:val="Item"/>
      </w:pPr>
      <w:r w:rsidRPr="00203571">
        <w:t>Repeal the paragraph.</w:t>
      </w:r>
    </w:p>
    <w:p w:rsidR="004D4CDC" w:rsidRPr="00203571" w:rsidRDefault="004D4CDC" w:rsidP="00203571">
      <w:pPr>
        <w:pStyle w:val="ItemHead"/>
      </w:pPr>
      <w:r w:rsidRPr="00203571">
        <w:t>18  Paragraph 38B(6)(c)</w:t>
      </w:r>
    </w:p>
    <w:p w:rsidR="004D4CDC" w:rsidRPr="00203571" w:rsidRDefault="004D4CDC" w:rsidP="00203571">
      <w:pPr>
        <w:pStyle w:val="Item"/>
      </w:pPr>
      <w:r w:rsidRPr="00203571">
        <w:t>Omit “, 615(1) or 771HF(1)”, substitute “or 615(1)”.</w:t>
      </w:r>
    </w:p>
    <w:p w:rsidR="004D4CDC" w:rsidRPr="00203571" w:rsidRDefault="004D4CDC" w:rsidP="00203571">
      <w:pPr>
        <w:pStyle w:val="ItemHead"/>
      </w:pPr>
      <w:r w:rsidRPr="00203571">
        <w:t>19  Paragraph 620(1)(fa)</w:t>
      </w:r>
    </w:p>
    <w:p w:rsidR="004D4CDC" w:rsidRPr="00203571" w:rsidRDefault="004D4CDC" w:rsidP="00203571">
      <w:pPr>
        <w:pStyle w:val="Item"/>
      </w:pPr>
      <w:r w:rsidRPr="00203571">
        <w:t>Repeal the paragraph.</w:t>
      </w:r>
    </w:p>
    <w:p w:rsidR="004D4CDC" w:rsidRPr="00203571" w:rsidRDefault="004D4CDC" w:rsidP="00203571">
      <w:pPr>
        <w:pStyle w:val="ItemHead"/>
      </w:pPr>
      <w:r w:rsidRPr="00203571">
        <w:t>20  Division</w:t>
      </w:r>
      <w:r w:rsidR="00203571" w:rsidRPr="00203571">
        <w:t> </w:t>
      </w:r>
      <w:r w:rsidRPr="00203571">
        <w:t>11 of Part</w:t>
      </w:r>
      <w:r w:rsidR="00203571" w:rsidRPr="00203571">
        <w:t> </w:t>
      </w:r>
      <w:r w:rsidRPr="00203571">
        <w:t>2.13A</w:t>
      </w:r>
    </w:p>
    <w:p w:rsidR="004D4CDC" w:rsidRPr="00203571" w:rsidRDefault="004D4CDC" w:rsidP="00203571">
      <w:pPr>
        <w:pStyle w:val="Item"/>
      </w:pPr>
      <w:r w:rsidRPr="00203571">
        <w:t>Repeal the Division.</w:t>
      </w:r>
    </w:p>
    <w:p w:rsidR="004D4CDC" w:rsidRPr="00203571" w:rsidRDefault="004D4CDC" w:rsidP="00203571">
      <w:pPr>
        <w:pStyle w:val="ItemHead"/>
      </w:pPr>
      <w:r w:rsidRPr="00203571">
        <w:t>21  Part</w:t>
      </w:r>
      <w:r w:rsidR="00203571" w:rsidRPr="00203571">
        <w:t> </w:t>
      </w:r>
      <w:r w:rsidRPr="00203571">
        <w:t>2.15A</w:t>
      </w:r>
    </w:p>
    <w:p w:rsidR="004D4CDC" w:rsidRPr="00203571" w:rsidRDefault="004D4CDC" w:rsidP="00203571">
      <w:pPr>
        <w:pStyle w:val="Item"/>
      </w:pPr>
      <w:r w:rsidRPr="00203571">
        <w:t>Repeal the Part.</w:t>
      </w:r>
    </w:p>
    <w:p w:rsidR="004D4CDC" w:rsidRPr="00203571" w:rsidRDefault="004D4CDC" w:rsidP="00203571">
      <w:pPr>
        <w:pStyle w:val="ItemHead"/>
      </w:pPr>
      <w:r w:rsidRPr="00203571">
        <w:t>22  Section</w:t>
      </w:r>
      <w:r w:rsidR="00203571" w:rsidRPr="00203571">
        <w:t> </w:t>
      </w:r>
      <w:r w:rsidRPr="00203571">
        <w:t>1047 (</w:t>
      </w:r>
      <w:r w:rsidR="00203571" w:rsidRPr="00203571">
        <w:t>paragraph (</w:t>
      </w:r>
      <w:r w:rsidRPr="00203571">
        <w:t xml:space="preserve">e) of the definition of </w:t>
      </w:r>
      <w:r w:rsidRPr="00203571">
        <w:rPr>
          <w:i/>
        </w:rPr>
        <w:t>designated social security payment</w:t>
      </w:r>
      <w:r w:rsidRPr="00203571">
        <w:t>)</w:t>
      </w:r>
    </w:p>
    <w:p w:rsidR="004D4CDC" w:rsidRPr="00203571" w:rsidRDefault="004D4CDC" w:rsidP="00203571">
      <w:pPr>
        <w:pStyle w:val="Item"/>
      </w:pPr>
      <w:r w:rsidRPr="00203571">
        <w:t>Repeal the paragraph.</w:t>
      </w:r>
    </w:p>
    <w:p w:rsidR="004D4CDC" w:rsidRPr="00203571" w:rsidRDefault="004D4CDC" w:rsidP="00203571">
      <w:pPr>
        <w:pStyle w:val="ItemHead"/>
      </w:pPr>
      <w:r w:rsidRPr="00203571">
        <w:t>23  Subsection</w:t>
      </w:r>
      <w:r w:rsidR="00203571" w:rsidRPr="00203571">
        <w:t> </w:t>
      </w:r>
      <w:r w:rsidRPr="00203571">
        <w:t>1061EN(2)</w:t>
      </w:r>
    </w:p>
    <w:p w:rsidR="004D4CDC" w:rsidRPr="00203571" w:rsidRDefault="004D4CDC" w:rsidP="00203571">
      <w:pPr>
        <w:pStyle w:val="Item"/>
      </w:pPr>
      <w:r w:rsidRPr="00203571">
        <w:t>Omit “, 660YCH and 771HK”, substitute “and 660YCH”.</w:t>
      </w:r>
    </w:p>
    <w:p w:rsidR="004D4CDC" w:rsidRPr="00203571" w:rsidRDefault="004D4CDC" w:rsidP="00203571">
      <w:pPr>
        <w:pStyle w:val="ItemHead"/>
      </w:pPr>
      <w:r w:rsidRPr="00203571">
        <w:t>24  Subsection</w:t>
      </w:r>
      <w:r w:rsidR="00203571" w:rsidRPr="00203571">
        <w:t> </w:t>
      </w:r>
      <w:r w:rsidRPr="00203571">
        <w:t>1061EX(7)</w:t>
      </w:r>
    </w:p>
    <w:p w:rsidR="004D4CDC" w:rsidRPr="00203571" w:rsidRDefault="004D4CDC" w:rsidP="00203571">
      <w:pPr>
        <w:pStyle w:val="Item"/>
      </w:pPr>
      <w:r w:rsidRPr="00203571">
        <w:t>Omit “, 660YCH and 771HK”, substitute “and 660YCH”.</w:t>
      </w:r>
    </w:p>
    <w:p w:rsidR="004D4CDC" w:rsidRPr="00203571" w:rsidRDefault="004D4CDC" w:rsidP="00203571">
      <w:pPr>
        <w:pStyle w:val="ItemHead"/>
      </w:pPr>
      <w:r w:rsidRPr="00203571">
        <w:t>25  Subsection</w:t>
      </w:r>
      <w:r w:rsidR="00203571" w:rsidRPr="00203571">
        <w:t> </w:t>
      </w:r>
      <w:r w:rsidRPr="00203571">
        <w:t>1061JU(4) (</w:t>
      </w:r>
      <w:r w:rsidR="00203571" w:rsidRPr="00203571">
        <w:t>subparagraph (</w:t>
      </w:r>
      <w:r w:rsidRPr="00203571">
        <w:t xml:space="preserve">f)(iv) of the definition of </w:t>
      </w:r>
      <w:r w:rsidRPr="00203571">
        <w:rPr>
          <w:i/>
        </w:rPr>
        <w:t>maximum basic rate</w:t>
      </w:r>
      <w:r w:rsidRPr="00203571">
        <w:t>)</w:t>
      </w:r>
    </w:p>
    <w:p w:rsidR="004D4CDC" w:rsidRPr="00203571" w:rsidRDefault="004D4CDC" w:rsidP="00203571">
      <w:pPr>
        <w:pStyle w:val="Item"/>
      </w:pPr>
      <w:r w:rsidRPr="00203571">
        <w:t xml:space="preserve">Repeal the </w:t>
      </w:r>
      <w:r w:rsidR="00513456" w:rsidRPr="00203571">
        <w:t>sub</w:t>
      </w:r>
      <w:r w:rsidRPr="00203571">
        <w:t>paragraph.</w:t>
      </w:r>
    </w:p>
    <w:p w:rsidR="004D4CDC" w:rsidRPr="00203571" w:rsidRDefault="004D4CDC" w:rsidP="00203571">
      <w:pPr>
        <w:pStyle w:val="ItemHead"/>
      </w:pPr>
      <w:r w:rsidRPr="00203571">
        <w:t>26  Paragraph 1061Q(3)(a)</w:t>
      </w:r>
    </w:p>
    <w:p w:rsidR="004D4CDC" w:rsidRPr="00203571" w:rsidRDefault="004D4CDC" w:rsidP="00203571">
      <w:pPr>
        <w:pStyle w:val="Item"/>
      </w:pPr>
      <w:r w:rsidRPr="00203571">
        <w:t>Omit “partner allowance,”.</w:t>
      </w:r>
    </w:p>
    <w:p w:rsidR="004D4CDC" w:rsidRPr="00203571" w:rsidRDefault="004D4CDC" w:rsidP="00203571">
      <w:pPr>
        <w:pStyle w:val="ItemHead"/>
      </w:pPr>
      <w:r w:rsidRPr="00203571">
        <w:t>27  Paragraph 1061Q(3A)(a)</w:t>
      </w:r>
    </w:p>
    <w:p w:rsidR="004D4CDC" w:rsidRPr="00203571" w:rsidRDefault="004D4CDC" w:rsidP="00203571">
      <w:pPr>
        <w:pStyle w:val="Item"/>
      </w:pPr>
      <w:r w:rsidRPr="00203571">
        <w:t>Omit “partner allowance or”.</w:t>
      </w:r>
    </w:p>
    <w:p w:rsidR="004D4CDC" w:rsidRPr="00203571" w:rsidRDefault="004D4CDC" w:rsidP="00203571">
      <w:pPr>
        <w:pStyle w:val="ItemHead"/>
      </w:pPr>
      <w:r w:rsidRPr="00203571">
        <w:t>28  Subparagraph 1061Q(3F)(a)(iii)</w:t>
      </w:r>
    </w:p>
    <w:p w:rsidR="004D4CDC" w:rsidRPr="00203571" w:rsidRDefault="004D4CDC" w:rsidP="00203571">
      <w:pPr>
        <w:pStyle w:val="Item"/>
      </w:pPr>
      <w:r w:rsidRPr="00203571">
        <w:t>Repeal the subparagraph.</w:t>
      </w:r>
    </w:p>
    <w:p w:rsidR="004D4CDC" w:rsidRPr="00203571" w:rsidRDefault="004D4CDC" w:rsidP="00203571">
      <w:pPr>
        <w:pStyle w:val="ItemHead"/>
      </w:pPr>
      <w:r w:rsidRPr="00203571">
        <w:t>29  Paragraph 1061Q(3G)(a)</w:t>
      </w:r>
    </w:p>
    <w:p w:rsidR="004D4CDC" w:rsidRPr="00203571" w:rsidRDefault="004D4CDC" w:rsidP="00203571">
      <w:pPr>
        <w:pStyle w:val="Item"/>
      </w:pPr>
      <w:r w:rsidRPr="00203571">
        <w:t>Omit “partner allowance or”.</w:t>
      </w:r>
    </w:p>
    <w:p w:rsidR="004D4CDC" w:rsidRPr="00203571" w:rsidRDefault="004D4CDC" w:rsidP="00203571">
      <w:pPr>
        <w:pStyle w:val="ItemHead"/>
      </w:pPr>
      <w:r w:rsidRPr="00203571">
        <w:t>30  Subparagraph 1061Q(3G)(d)(ii)</w:t>
      </w:r>
    </w:p>
    <w:p w:rsidR="004D4CDC" w:rsidRPr="00203571" w:rsidRDefault="004D4CDC" w:rsidP="00203571">
      <w:pPr>
        <w:pStyle w:val="Item"/>
      </w:pPr>
      <w:r w:rsidRPr="00203571">
        <w:t>Omit “partner allowance or”.</w:t>
      </w:r>
    </w:p>
    <w:p w:rsidR="004D4CDC" w:rsidRPr="00203571" w:rsidRDefault="004D4CDC" w:rsidP="00203571">
      <w:pPr>
        <w:pStyle w:val="ItemHead"/>
      </w:pPr>
      <w:r w:rsidRPr="00203571">
        <w:t>31  Subsection</w:t>
      </w:r>
      <w:r w:rsidR="00203571" w:rsidRPr="00203571">
        <w:t> </w:t>
      </w:r>
      <w:r w:rsidRPr="00203571">
        <w:t>1061Q(3H)</w:t>
      </w:r>
    </w:p>
    <w:p w:rsidR="004D4CDC" w:rsidRPr="00203571" w:rsidRDefault="004D4CDC" w:rsidP="00203571">
      <w:pPr>
        <w:pStyle w:val="Item"/>
      </w:pPr>
      <w:r w:rsidRPr="00203571">
        <w:t>Omit “partner allowance or”.</w:t>
      </w:r>
    </w:p>
    <w:p w:rsidR="004D4CDC" w:rsidRPr="00203571" w:rsidRDefault="004D4CDC" w:rsidP="00203571">
      <w:pPr>
        <w:pStyle w:val="ItemHead"/>
      </w:pPr>
      <w:r w:rsidRPr="00203571">
        <w:t>32  Subparagraph 1061T(1)(a)(ii)</w:t>
      </w:r>
    </w:p>
    <w:p w:rsidR="004D4CDC" w:rsidRPr="00203571" w:rsidRDefault="004D4CDC" w:rsidP="00203571">
      <w:pPr>
        <w:pStyle w:val="Item"/>
      </w:pPr>
      <w:r w:rsidRPr="00203571">
        <w:t>Omit “a partner allowance,”.</w:t>
      </w:r>
    </w:p>
    <w:p w:rsidR="004D4CDC" w:rsidRPr="00203571" w:rsidRDefault="004D4CDC" w:rsidP="00203571">
      <w:pPr>
        <w:pStyle w:val="ItemHead"/>
      </w:pPr>
      <w:r w:rsidRPr="00203571">
        <w:t>33  Subparagraph 1061ZA(2)(b)(ii)</w:t>
      </w:r>
    </w:p>
    <w:p w:rsidR="004D4CDC" w:rsidRPr="00203571" w:rsidRDefault="004D4CDC" w:rsidP="00203571">
      <w:pPr>
        <w:pStyle w:val="Item"/>
      </w:pPr>
      <w:r w:rsidRPr="00203571">
        <w:t>Repeal the subparagraph.</w:t>
      </w:r>
    </w:p>
    <w:p w:rsidR="004D4CDC" w:rsidRPr="00203571" w:rsidRDefault="004D4CDC" w:rsidP="00203571">
      <w:pPr>
        <w:pStyle w:val="ItemHead"/>
      </w:pPr>
      <w:r w:rsidRPr="00203571">
        <w:t>34  Paragraph 1061ZK(5)(d)</w:t>
      </w:r>
    </w:p>
    <w:p w:rsidR="004D4CDC" w:rsidRPr="00203571" w:rsidRDefault="004D4CDC" w:rsidP="00203571">
      <w:pPr>
        <w:pStyle w:val="Item"/>
      </w:pPr>
      <w:r w:rsidRPr="00203571">
        <w:t>Repeal the paragraph.</w:t>
      </w:r>
    </w:p>
    <w:p w:rsidR="004D4CDC" w:rsidRPr="00203571" w:rsidRDefault="004D4CDC" w:rsidP="00203571">
      <w:pPr>
        <w:pStyle w:val="ItemHead"/>
      </w:pPr>
      <w:r w:rsidRPr="00203571">
        <w:t>35  Paragraph 1061ZM(1C)(b)</w:t>
      </w:r>
    </w:p>
    <w:p w:rsidR="004D4CDC" w:rsidRPr="00203571" w:rsidRDefault="004D4CDC" w:rsidP="00203571">
      <w:pPr>
        <w:pStyle w:val="Item"/>
      </w:pPr>
      <w:r w:rsidRPr="00203571">
        <w:t>Omit “partner allowance”.</w:t>
      </w:r>
    </w:p>
    <w:p w:rsidR="004D4CDC" w:rsidRPr="00203571" w:rsidRDefault="004D4CDC" w:rsidP="00203571">
      <w:pPr>
        <w:pStyle w:val="ItemHead"/>
      </w:pPr>
      <w:r w:rsidRPr="00203571">
        <w:t>36  Subsection</w:t>
      </w:r>
      <w:r w:rsidR="00203571" w:rsidRPr="00203571">
        <w:t> </w:t>
      </w:r>
      <w:r w:rsidRPr="00203571">
        <w:t xml:space="preserve">1061ZM(3) (at the end of </w:t>
      </w:r>
      <w:r w:rsidR="00203571" w:rsidRPr="00203571">
        <w:t>subparagraph (</w:t>
      </w:r>
      <w:r w:rsidRPr="00203571">
        <w:t xml:space="preserve">a)(iv) of the definition of </w:t>
      </w:r>
      <w:r w:rsidRPr="00203571">
        <w:rPr>
          <w:i/>
        </w:rPr>
        <w:t>employment</w:t>
      </w:r>
      <w:r w:rsidR="00203571">
        <w:rPr>
          <w:i/>
        </w:rPr>
        <w:noBreakHyphen/>
      </w:r>
      <w:r w:rsidRPr="00203571">
        <w:rPr>
          <w:i/>
        </w:rPr>
        <w:t>affected person</w:t>
      </w:r>
      <w:r w:rsidRPr="00203571">
        <w:t>)</w:t>
      </w:r>
    </w:p>
    <w:p w:rsidR="004D4CDC" w:rsidRPr="00203571" w:rsidRDefault="004D4CDC" w:rsidP="00203571">
      <w:pPr>
        <w:pStyle w:val="Item"/>
      </w:pPr>
      <w:r w:rsidRPr="00203571">
        <w:t>Add “or”.</w:t>
      </w:r>
    </w:p>
    <w:p w:rsidR="004D4CDC" w:rsidRPr="00203571" w:rsidRDefault="004D4CDC" w:rsidP="00203571">
      <w:pPr>
        <w:pStyle w:val="ItemHead"/>
      </w:pPr>
      <w:r w:rsidRPr="00203571">
        <w:t>37  Subsection</w:t>
      </w:r>
      <w:r w:rsidR="00203571" w:rsidRPr="00203571">
        <w:t> </w:t>
      </w:r>
      <w:r w:rsidRPr="00203571">
        <w:t>1061ZM(3) (</w:t>
      </w:r>
      <w:r w:rsidR="00203571" w:rsidRPr="00203571">
        <w:t>subparagraph (</w:t>
      </w:r>
      <w:r w:rsidRPr="00203571">
        <w:t xml:space="preserve">a)(vi) of the definition of </w:t>
      </w:r>
      <w:r w:rsidRPr="00203571">
        <w:rPr>
          <w:i/>
        </w:rPr>
        <w:t>employment</w:t>
      </w:r>
      <w:r w:rsidR="00203571">
        <w:rPr>
          <w:i/>
        </w:rPr>
        <w:noBreakHyphen/>
      </w:r>
      <w:r w:rsidRPr="00203571">
        <w:rPr>
          <w:i/>
        </w:rPr>
        <w:t>affected person</w:t>
      </w:r>
      <w:r w:rsidRPr="00203571">
        <w:t>)</w:t>
      </w:r>
    </w:p>
    <w:p w:rsidR="004D4CDC" w:rsidRPr="00203571" w:rsidRDefault="004D4CDC" w:rsidP="00203571">
      <w:pPr>
        <w:pStyle w:val="Item"/>
      </w:pPr>
      <w:r w:rsidRPr="00203571">
        <w:t>Repeal the subparagraph.</w:t>
      </w:r>
    </w:p>
    <w:p w:rsidR="004D4CDC" w:rsidRPr="00203571" w:rsidRDefault="004D4CDC" w:rsidP="00203571">
      <w:pPr>
        <w:pStyle w:val="ItemHead"/>
      </w:pPr>
      <w:r w:rsidRPr="00203571">
        <w:t>38  Section</w:t>
      </w:r>
      <w:r w:rsidR="00203571" w:rsidRPr="00203571">
        <w:t> </w:t>
      </w:r>
      <w:r w:rsidRPr="00203571">
        <w:t>1068 (heading)</w:t>
      </w:r>
    </w:p>
    <w:p w:rsidR="004D4CDC" w:rsidRPr="00203571" w:rsidRDefault="004D4CDC" w:rsidP="00203571">
      <w:pPr>
        <w:pStyle w:val="Item"/>
      </w:pPr>
      <w:r w:rsidRPr="00203571">
        <w:t>Omit “</w:t>
      </w:r>
      <w:r w:rsidR="00C937F5" w:rsidRPr="00203571">
        <w:rPr>
          <w:b/>
        </w:rPr>
        <w:t>,</w:t>
      </w:r>
      <w:r w:rsidR="00C937F5" w:rsidRPr="00203571">
        <w:t xml:space="preserve"> </w:t>
      </w:r>
      <w:r w:rsidRPr="00203571">
        <w:rPr>
          <w:b/>
        </w:rPr>
        <w:t>partner allowance,</w:t>
      </w:r>
      <w:r w:rsidRPr="00203571">
        <w:t>”.</w:t>
      </w:r>
    </w:p>
    <w:p w:rsidR="004D4CDC" w:rsidRPr="00203571" w:rsidRDefault="004D4CDC" w:rsidP="00203571">
      <w:pPr>
        <w:pStyle w:val="ItemHead"/>
      </w:pPr>
      <w:r w:rsidRPr="00203571">
        <w:t>39  Paragraph 1068(1)(c)</w:t>
      </w:r>
    </w:p>
    <w:p w:rsidR="004D4CDC" w:rsidRPr="00203571" w:rsidRDefault="004D4CDC" w:rsidP="00203571">
      <w:pPr>
        <w:pStyle w:val="Item"/>
      </w:pPr>
      <w:r w:rsidRPr="00203571">
        <w:t>Repeal the paragraph.</w:t>
      </w:r>
    </w:p>
    <w:p w:rsidR="004D4CDC" w:rsidRPr="00203571" w:rsidRDefault="004D4CDC" w:rsidP="00203571">
      <w:pPr>
        <w:pStyle w:val="ItemHead"/>
      </w:pPr>
      <w:r w:rsidRPr="00203571">
        <w:t>40  Subsection</w:t>
      </w:r>
      <w:r w:rsidR="00203571" w:rsidRPr="00203571">
        <w:t> </w:t>
      </w:r>
      <w:r w:rsidRPr="00203571">
        <w:t>1068(3) (note 1)</w:t>
      </w:r>
    </w:p>
    <w:p w:rsidR="004D4CDC" w:rsidRPr="00203571" w:rsidRDefault="004D4CDC" w:rsidP="00203571">
      <w:pPr>
        <w:pStyle w:val="Item"/>
      </w:pPr>
      <w:r w:rsidRPr="00203571">
        <w:t>Omit “, 660YCF and 771HI”, substitute “and 660YCF”.</w:t>
      </w:r>
    </w:p>
    <w:p w:rsidR="004D4CDC" w:rsidRPr="00203571" w:rsidRDefault="004D4CDC" w:rsidP="00203571">
      <w:pPr>
        <w:pStyle w:val="ItemHead"/>
      </w:pPr>
      <w:r w:rsidRPr="00203571">
        <w:t>41  Point 1068</w:t>
      </w:r>
      <w:r w:rsidR="00203571">
        <w:noBreakHyphen/>
      </w:r>
      <w:r w:rsidRPr="00203571">
        <w:t>B1</w:t>
      </w:r>
    </w:p>
    <w:p w:rsidR="004D4CDC" w:rsidRPr="00203571" w:rsidRDefault="004D4CDC" w:rsidP="00203571">
      <w:pPr>
        <w:pStyle w:val="Item"/>
      </w:pPr>
      <w:r w:rsidRPr="00203571">
        <w:t>Omit “, 660YCH and 771HK”, substitute “and 660YCH”.</w:t>
      </w:r>
    </w:p>
    <w:p w:rsidR="004D4CDC" w:rsidRPr="00203571" w:rsidRDefault="004D4CDC" w:rsidP="00203571">
      <w:pPr>
        <w:pStyle w:val="ItemHead"/>
      </w:pPr>
      <w:r w:rsidRPr="00203571">
        <w:t>42  Subparagraph 1068</w:t>
      </w:r>
      <w:r w:rsidR="00203571">
        <w:noBreakHyphen/>
      </w:r>
      <w:r w:rsidRPr="00203571">
        <w:t>D1(c)(ii)</w:t>
      </w:r>
    </w:p>
    <w:p w:rsidR="004D4CDC" w:rsidRPr="00203571" w:rsidRDefault="004D4CDC" w:rsidP="00203571">
      <w:pPr>
        <w:pStyle w:val="Item"/>
      </w:pPr>
      <w:r w:rsidRPr="00203571">
        <w:t>Omit “or partner allowance”.</w:t>
      </w:r>
    </w:p>
    <w:p w:rsidR="004D4CDC" w:rsidRPr="00203571" w:rsidRDefault="004D4CDC" w:rsidP="00203571">
      <w:pPr>
        <w:pStyle w:val="ItemHead"/>
      </w:pPr>
      <w:r w:rsidRPr="00203571">
        <w:t>43  Subparagraph 1068</w:t>
      </w:r>
      <w:r w:rsidR="00203571">
        <w:noBreakHyphen/>
      </w:r>
      <w:r w:rsidRPr="00203571">
        <w:t>D1(c)(ii)</w:t>
      </w:r>
    </w:p>
    <w:p w:rsidR="004D4CDC" w:rsidRPr="00203571" w:rsidRDefault="004D4CDC" w:rsidP="00203571">
      <w:pPr>
        <w:pStyle w:val="Item"/>
      </w:pPr>
      <w:r w:rsidRPr="00203571">
        <w:t>Omit “1068</w:t>
      </w:r>
      <w:r w:rsidR="00203571">
        <w:noBreakHyphen/>
      </w:r>
      <w:r w:rsidRPr="00203571">
        <w:t>D2A,”.</w:t>
      </w:r>
    </w:p>
    <w:p w:rsidR="004D4CDC" w:rsidRPr="00203571" w:rsidRDefault="004D4CDC" w:rsidP="00203571">
      <w:pPr>
        <w:pStyle w:val="ItemHead"/>
      </w:pPr>
      <w:r w:rsidRPr="00203571">
        <w:t>44  Point 1068</w:t>
      </w:r>
      <w:r w:rsidR="00203571">
        <w:noBreakHyphen/>
      </w:r>
      <w:r w:rsidRPr="00203571">
        <w:t>D2A</w:t>
      </w:r>
    </w:p>
    <w:p w:rsidR="004D4CDC" w:rsidRPr="00203571" w:rsidRDefault="004D4CDC" w:rsidP="00203571">
      <w:pPr>
        <w:pStyle w:val="Item"/>
      </w:pPr>
      <w:r w:rsidRPr="00203571">
        <w:t>Repeal the point.</w:t>
      </w:r>
    </w:p>
    <w:p w:rsidR="004D4CDC" w:rsidRPr="00203571" w:rsidRDefault="004D4CDC" w:rsidP="00203571">
      <w:pPr>
        <w:pStyle w:val="ItemHead"/>
      </w:pPr>
      <w:r w:rsidRPr="00203571">
        <w:t>45  Paragraph 1070(e)</w:t>
      </w:r>
    </w:p>
    <w:p w:rsidR="004D4CDC" w:rsidRPr="00203571" w:rsidRDefault="004D4CDC" w:rsidP="00203571">
      <w:pPr>
        <w:pStyle w:val="Item"/>
      </w:pPr>
      <w:r w:rsidRPr="00203571">
        <w:t>Omit “, jobseeker payment and partner”, substitute “and jobseeker payment”.</w:t>
      </w:r>
    </w:p>
    <w:p w:rsidR="004D4CDC" w:rsidRPr="00203571" w:rsidRDefault="004D4CDC" w:rsidP="00203571">
      <w:pPr>
        <w:pStyle w:val="ItemHead"/>
      </w:pPr>
      <w:r w:rsidRPr="00203571">
        <w:t>46  Section</w:t>
      </w:r>
      <w:r w:rsidR="00203571" w:rsidRPr="00203571">
        <w:t> </w:t>
      </w:r>
      <w:r w:rsidRPr="00203571">
        <w:t>1070H (heading)</w:t>
      </w:r>
    </w:p>
    <w:p w:rsidR="004D4CDC" w:rsidRPr="00203571" w:rsidRDefault="004D4CDC" w:rsidP="00203571">
      <w:pPr>
        <w:pStyle w:val="Item"/>
      </w:pPr>
      <w:r w:rsidRPr="00203571">
        <w:t>Omit “</w:t>
      </w:r>
      <w:r w:rsidRPr="00203571">
        <w:rPr>
          <w:b/>
        </w:rPr>
        <w:t>, jobseeker payment, partner allowance</w:t>
      </w:r>
      <w:r w:rsidRPr="00203571">
        <w:t>”, substitute “</w:t>
      </w:r>
      <w:r w:rsidRPr="00203571">
        <w:rPr>
          <w:b/>
        </w:rPr>
        <w:t>or jobseeker payment</w:t>
      </w:r>
      <w:r w:rsidRPr="00203571">
        <w:t>”.</w:t>
      </w:r>
    </w:p>
    <w:p w:rsidR="004D4CDC" w:rsidRPr="00203571" w:rsidRDefault="004D4CDC" w:rsidP="00203571">
      <w:pPr>
        <w:pStyle w:val="ItemHead"/>
      </w:pPr>
      <w:r w:rsidRPr="00203571">
        <w:t>47  Section</w:t>
      </w:r>
      <w:r w:rsidR="00203571" w:rsidRPr="00203571">
        <w:t> </w:t>
      </w:r>
      <w:r w:rsidRPr="00203571">
        <w:t>1070Q (heading)</w:t>
      </w:r>
    </w:p>
    <w:p w:rsidR="004D4CDC" w:rsidRPr="00203571" w:rsidRDefault="004D4CDC" w:rsidP="00203571">
      <w:pPr>
        <w:pStyle w:val="Item"/>
      </w:pPr>
      <w:r w:rsidRPr="00203571">
        <w:t>Omit “</w:t>
      </w:r>
      <w:r w:rsidRPr="00203571">
        <w:rPr>
          <w:b/>
        </w:rPr>
        <w:t>, jobseeker payment, partner allowance</w:t>
      </w:r>
      <w:r w:rsidRPr="00203571">
        <w:t>”, substitute “</w:t>
      </w:r>
      <w:r w:rsidRPr="00203571">
        <w:rPr>
          <w:b/>
        </w:rPr>
        <w:t>and jobseeker payment</w:t>
      </w:r>
      <w:r w:rsidRPr="00203571">
        <w:t>”.</w:t>
      </w:r>
    </w:p>
    <w:p w:rsidR="004D4CDC" w:rsidRPr="00203571" w:rsidRDefault="004D4CDC" w:rsidP="00203571">
      <w:pPr>
        <w:pStyle w:val="ItemHead"/>
      </w:pPr>
      <w:r w:rsidRPr="00203571">
        <w:t>48  Paragraph 1073(2)(e)</w:t>
      </w:r>
    </w:p>
    <w:p w:rsidR="004D4CDC" w:rsidRPr="00203571" w:rsidRDefault="004D4CDC" w:rsidP="00203571">
      <w:pPr>
        <w:pStyle w:val="Item"/>
      </w:pPr>
      <w:r w:rsidRPr="00203571">
        <w:t>Repeal the paragraph.</w:t>
      </w:r>
    </w:p>
    <w:p w:rsidR="004D4CDC" w:rsidRPr="00203571" w:rsidRDefault="004D4CDC" w:rsidP="00203571">
      <w:pPr>
        <w:pStyle w:val="ItemHead"/>
      </w:pPr>
      <w:r w:rsidRPr="00203571">
        <w:t>49  Subsection</w:t>
      </w:r>
      <w:r w:rsidR="00203571" w:rsidRPr="00203571">
        <w:t> </w:t>
      </w:r>
      <w:r w:rsidRPr="00203571">
        <w:t>1161(5)</w:t>
      </w:r>
    </w:p>
    <w:p w:rsidR="004D4CDC" w:rsidRPr="00203571" w:rsidRDefault="004D4CDC" w:rsidP="00203571">
      <w:pPr>
        <w:pStyle w:val="Item"/>
      </w:pPr>
      <w:r w:rsidRPr="00203571">
        <w:t>Repeal the subsection.</w:t>
      </w:r>
    </w:p>
    <w:p w:rsidR="00BB30BA" w:rsidRPr="00203571" w:rsidRDefault="00BB30BA" w:rsidP="00203571">
      <w:pPr>
        <w:pStyle w:val="ItemHead"/>
      </w:pPr>
      <w:r w:rsidRPr="00203571">
        <w:t>50  Subsection</w:t>
      </w:r>
      <w:r w:rsidR="00203571" w:rsidRPr="00203571">
        <w:t> </w:t>
      </w:r>
      <w:r w:rsidRPr="00203571">
        <w:t xml:space="preserve">1185(5) (definition of </w:t>
      </w:r>
      <w:r w:rsidRPr="00203571">
        <w:rPr>
          <w:i/>
        </w:rPr>
        <w:t>dependency</w:t>
      </w:r>
      <w:r w:rsidR="00203571">
        <w:rPr>
          <w:i/>
        </w:rPr>
        <w:noBreakHyphen/>
      </w:r>
      <w:r w:rsidRPr="00203571">
        <w:rPr>
          <w:i/>
        </w:rPr>
        <w:t>based payment</w:t>
      </w:r>
      <w:r w:rsidRPr="00203571">
        <w:t>)</w:t>
      </w:r>
    </w:p>
    <w:p w:rsidR="00BB30BA" w:rsidRPr="00203571" w:rsidRDefault="00BB30BA" w:rsidP="00203571">
      <w:pPr>
        <w:pStyle w:val="Item"/>
      </w:pPr>
      <w:r w:rsidRPr="00203571">
        <w:t>Repeal the definition, substitute:</w:t>
      </w:r>
    </w:p>
    <w:p w:rsidR="00BB30BA" w:rsidRPr="00203571" w:rsidRDefault="00BB30BA" w:rsidP="00203571">
      <w:pPr>
        <w:pStyle w:val="Definition"/>
      </w:pPr>
      <w:r w:rsidRPr="00203571">
        <w:rPr>
          <w:b/>
          <w:i/>
        </w:rPr>
        <w:t>dependency</w:t>
      </w:r>
      <w:r w:rsidR="00203571">
        <w:rPr>
          <w:b/>
          <w:i/>
        </w:rPr>
        <w:noBreakHyphen/>
      </w:r>
      <w:r w:rsidRPr="00203571">
        <w:rPr>
          <w:b/>
          <w:i/>
        </w:rPr>
        <w:t>based payment</w:t>
      </w:r>
      <w:r w:rsidRPr="00203571">
        <w:t xml:space="preserve"> means mature age partner allowance.</w:t>
      </w:r>
    </w:p>
    <w:p w:rsidR="004D4CDC" w:rsidRPr="00203571" w:rsidRDefault="004D4CDC" w:rsidP="00203571">
      <w:pPr>
        <w:pStyle w:val="ItemHead"/>
      </w:pPr>
      <w:r w:rsidRPr="00203571">
        <w:t>51  Subparagraph 1187(1A)(a)(iva)</w:t>
      </w:r>
    </w:p>
    <w:p w:rsidR="004D4CDC" w:rsidRPr="00203571" w:rsidRDefault="004D4CDC" w:rsidP="00203571">
      <w:pPr>
        <w:pStyle w:val="Item"/>
      </w:pPr>
      <w:r w:rsidRPr="00203571">
        <w:t>Repeal the subparagraph.</w:t>
      </w:r>
    </w:p>
    <w:p w:rsidR="004D4CDC" w:rsidRPr="00203571" w:rsidRDefault="004D4CDC" w:rsidP="00203571">
      <w:pPr>
        <w:pStyle w:val="ItemHead"/>
      </w:pPr>
      <w:r w:rsidRPr="00203571">
        <w:t>52  Subparagraph 1188C(3)(a)(v)</w:t>
      </w:r>
    </w:p>
    <w:p w:rsidR="004D4CDC" w:rsidRPr="00203571" w:rsidRDefault="004D4CDC" w:rsidP="00203571">
      <w:pPr>
        <w:pStyle w:val="Item"/>
      </w:pPr>
      <w:r w:rsidRPr="00203571">
        <w:t>Repeal the subparagraph.</w:t>
      </w:r>
    </w:p>
    <w:p w:rsidR="004D4CDC" w:rsidRPr="00203571" w:rsidRDefault="004D4CDC" w:rsidP="00203571">
      <w:pPr>
        <w:pStyle w:val="ItemHead"/>
      </w:pPr>
      <w:r w:rsidRPr="00203571">
        <w:t>53  Subsection</w:t>
      </w:r>
      <w:r w:rsidR="00203571" w:rsidRPr="00203571">
        <w:t> </w:t>
      </w:r>
      <w:r w:rsidRPr="00203571">
        <w:t>1188C(5) (</w:t>
      </w:r>
      <w:r w:rsidR="00CD1AC7" w:rsidRPr="00203571">
        <w:t>t</w:t>
      </w:r>
      <w:r w:rsidRPr="00203571">
        <w:t>able item</w:t>
      </w:r>
      <w:r w:rsidR="00203571" w:rsidRPr="00203571">
        <w:t> </w:t>
      </w:r>
      <w:r w:rsidRPr="00203571">
        <w:t>28)</w:t>
      </w:r>
    </w:p>
    <w:p w:rsidR="004D4CDC" w:rsidRPr="00203571" w:rsidRDefault="004D4CDC" w:rsidP="00203571">
      <w:pPr>
        <w:pStyle w:val="Item"/>
      </w:pPr>
      <w:r w:rsidRPr="00203571">
        <w:t>Repeal the item.</w:t>
      </w:r>
    </w:p>
    <w:p w:rsidR="004D4CDC" w:rsidRPr="00203571" w:rsidRDefault="004D4CDC" w:rsidP="00203571">
      <w:pPr>
        <w:pStyle w:val="ItemHead"/>
      </w:pPr>
      <w:r w:rsidRPr="00203571">
        <w:t>54  Subparagraph 1188F(2)(a)(vi)</w:t>
      </w:r>
    </w:p>
    <w:p w:rsidR="004D4CDC" w:rsidRPr="00203571" w:rsidRDefault="004D4CDC" w:rsidP="00203571">
      <w:pPr>
        <w:pStyle w:val="Item"/>
      </w:pPr>
      <w:r w:rsidRPr="00203571">
        <w:t>Repeal the subparagraph.</w:t>
      </w:r>
    </w:p>
    <w:p w:rsidR="004D4CDC" w:rsidRPr="00203571" w:rsidRDefault="004D4CDC" w:rsidP="00203571">
      <w:pPr>
        <w:pStyle w:val="ItemHead"/>
      </w:pPr>
      <w:r w:rsidRPr="00203571">
        <w:t>55  Section</w:t>
      </w:r>
      <w:r w:rsidR="00203571" w:rsidRPr="00203571">
        <w:t> </w:t>
      </w:r>
      <w:r w:rsidRPr="00203571">
        <w:t>1190 (table item</w:t>
      </w:r>
      <w:r w:rsidR="00203571" w:rsidRPr="00203571">
        <w:t> </w:t>
      </w:r>
      <w:r w:rsidRPr="00203571">
        <w:t>32, column 4)</w:t>
      </w:r>
    </w:p>
    <w:p w:rsidR="004D4CDC" w:rsidRPr="00203571" w:rsidRDefault="004D4CDC" w:rsidP="00203571">
      <w:pPr>
        <w:pStyle w:val="Item"/>
      </w:pPr>
      <w:r w:rsidRPr="00203571">
        <w:t>Omit “[subsection</w:t>
      </w:r>
      <w:r w:rsidR="00203571" w:rsidRPr="00203571">
        <w:t> </w:t>
      </w:r>
      <w:r w:rsidRPr="00203571">
        <w:t>771HF(2)—Table—column 3—item</w:t>
      </w:r>
      <w:r w:rsidR="00203571" w:rsidRPr="00203571">
        <w:t> </w:t>
      </w:r>
      <w:r w:rsidRPr="00203571">
        <w:t>1]”.</w:t>
      </w:r>
    </w:p>
    <w:p w:rsidR="004D4CDC" w:rsidRPr="00203571" w:rsidRDefault="004D4CDC" w:rsidP="00203571">
      <w:pPr>
        <w:pStyle w:val="ItemHead"/>
      </w:pPr>
      <w:r w:rsidRPr="00203571">
        <w:t>56  Section</w:t>
      </w:r>
      <w:r w:rsidR="00203571" w:rsidRPr="00203571">
        <w:t> </w:t>
      </w:r>
      <w:r w:rsidRPr="00203571">
        <w:t>1190 (table item</w:t>
      </w:r>
      <w:r w:rsidR="00203571" w:rsidRPr="00203571">
        <w:t> </w:t>
      </w:r>
      <w:r w:rsidRPr="00203571">
        <w:t>33, column 4)</w:t>
      </w:r>
    </w:p>
    <w:p w:rsidR="004D4CDC" w:rsidRPr="00203571" w:rsidRDefault="004D4CDC" w:rsidP="00203571">
      <w:pPr>
        <w:pStyle w:val="Item"/>
      </w:pPr>
      <w:r w:rsidRPr="00203571">
        <w:t>Omit “[subsection</w:t>
      </w:r>
      <w:r w:rsidR="00203571" w:rsidRPr="00203571">
        <w:t> </w:t>
      </w:r>
      <w:r w:rsidRPr="00203571">
        <w:t>771HF(2)—Table—column 3—item</w:t>
      </w:r>
      <w:r w:rsidR="00203571" w:rsidRPr="00203571">
        <w:t> </w:t>
      </w:r>
      <w:r w:rsidRPr="00203571">
        <w:t>2]”.</w:t>
      </w:r>
    </w:p>
    <w:p w:rsidR="004D4CDC" w:rsidRPr="00203571" w:rsidRDefault="004D4CDC" w:rsidP="00203571">
      <w:pPr>
        <w:pStyle w:val="ItemHead"/>
      </w:pPr>
      <w:r w:rsidRPr="00203571">
        <w:t>57  Section</w:t>
      </w:r>
      <w:r w:rsidR="00203571" w:rsidRPr="00203571">
        <w:t> </w:t>
      </w:r>
      <w:r w:rsidRPr="00203571">
        <w:t>1217 (table item</w:t>
      </w:r>
      <w:r w:rsidR="00203571" w:rsidRPr="00203571">
        <w:t> </w:t>
      </w:r>
      <w:r w:rsidRPr="00203571">
        <w:t>20)</w:t>
      </w:r>
    </w:p>
    <w:p w:rsidR="004D4CDC" w:rsidRPr="00203571" w:rsidRDefault="004D4CDC" w:rsidP="00203571">
      <w:pPr>
        <w:pStyle w:val="Item"/>
      </w:pPr>
      <w:r w:rsidRPr="00203571">
        <w:t>Repeal the item.</w:t>
      </w:r>
    </w:p>
    <w:p w:rsidR="004D4CDC" w:rsidRPr="00203571" w:rsidRDefault="004D4CDC" w:rsidP="00203571">
      <w:pPr>
        <w:pStyle w:val="ItemHead"/>
      </w:pPr>
      <w:r w:rsidRPr="00203571">
        <w:t>58  Paragraph 1218(1)(b)</w:t>
      </w:r>
    </w:p>
    <w:p w:rsidR="004D4CDC" w:rsidRPr="00203571" w:rsidRDefault="004D4CDC" w:rsidP="00203571">
      <w:pPr>
        <w:pStyle w:val="Item"/>
      </w:pPr>
      <w:r w:rsidRPr="00203571">
        <w:t>Omit “, austudy payment or partner allowance”, substitute “or austudy payment”.</w:t>
      </w:r>
    </w:p>
    <w:p w:rsidR="004D4CDC" w:rsidRPr="00203571" w:rsidRDefault="004D4CDC" w:rsidP="00203571">
      <w:pPr>
        <w:pStyle w:val="ItemHead"/>
      </w:pPr>
      <w:r w:rsidRPr="00203571">
        <w:t>59  Subsection</w:t>
      </w:r>
      <w:r w:rsidR="00203571" w:rsidRPr="00203571">
        <w:t> </w:t>
      </w:r>
      <w:r w:rsidRPr="00203571">
        <w:t>1218(2)</w:t>
      </w:r>
    </w:p>
    <w:p w:rsidR="004D4CDC" w:rsidRPr="00203571" w:rsidRDefault="004D4CDC" w:rsidP="00203571">
      <w:pPr>
        <w:pStyle w:val="Item"/>
      </w:pPr>
      <w:r w:rsidRPr="00203571">
        <w:t>Omit “, austudy payment or partner allowance”, substitute “or austudy payment”.</w:t>
      </w:r>
    </w:p>
    <w:p w:rsidR="004D4CDC" w:rsidRPr="00203571" w:rsidRDefault="004D4CDC" w:rsidP="00203571">
      <w:pPr>
        <w:pStyle w:val="ItemHead"/>
      </w:pPr>
      <w:r w:rsidRPr="00203571">
        <w:t>60  Paragraph 1223AA(1)(a)</w:t>
      </w:r>
    </w:p>
    <w:p w:rsidR="004D4CDC" w:rsidRPr="00203571" w:rsidRDefault="004D4CDC" w:rsidP="00203571">
      <w:pPr>
        <w:pStyle w:val="Item"/>
      </w:pPr>
      <w:r w:rsidRPr="00203571">
        <w:t>Omit “(other than partner allowance)”.</w:t>
      </w:r>
    </w:p>
    <w:p w:rsidR="004D4CDC" w:rsidRPr="00203571" w:rsidRDefault="004D4CDC" w:rsidP="00203571">
      <w:pPr>
        <w:pStyle w:val="ItemHead"/>
      </w:pPr>
      <w:r w:rsidRPr="00203571">
        <w:t>61  Subsection</w:t>
      </w:r>
      <w:r w:rsidR="00203571" w:rsidRPr="00203571">
        <w:t> </w:t>
      </w:r>
      <w:r w:rsidRPr="00203571">
        <w:t>1223AA(1AA)</w:t>
      </w:r>
    </w:p>
    <w:p w:rsidR="004D4CDC" w:rsidRPr="00203571" w:rsidRDefault="004D4CDC" w:rsidP="00203571">
      <w:pPr>
        <w:pStyle w:val="Item"/>
      </w:pPr>
      <w:r w:rsidRPr="00203571">
        <w:t>Repeal the subsection.</w:t>
      </w:r>
    </w:p>
    <w:p w:rsidR="004D4CDC" w:rsidRPr="00203571" w:rsidRDefault="004D4CDC" w:rsidP="00203571">
      <w:pPr>
        <w:pStyle w:val="ItemHead"/>
      </w:pPr>
      <w:r w:rsidRPr="00203571">
        <w:t>62  Subsection</w:t>
      </w:r>
      <w:r w:rsidR="00203571" w:rsidRPr="00203571">
        <w:t> </w:t>
      </w:r>
      <w:r w:rsidRPr="00203571">
        <w:t>1223AA(1A)</w:t>
      </w:r>
    </w:p>
    <w:p w:rsidR="004D4CDC" w:rsidRPr="00203571" w:rsidRDefault="004D4CDC" w:rsidP="00203571">
      <w:pPr>
        <w:pStyle w:val="Item"/>
      </w:pPr>
      <w:r w:rsidRPr="00203571">
        <w:t>Omit “or (1AA)”.</w:t>
      </w:r>
    </w:p>
    <w:p w:rsidR="004D4CDC" w:rsidRPr="00203571" w:rsidRDefault="004D4CDC" w:rsidP="00203571">
      <w:pPr>
        <w:pStyle w:val="ItemHead"/>
      </w:pPr>
      <w:r w:rsidRPr="00203571">
        <w:t>63  Paragraph 1223AA(1B)(c)</w:t>
      </w:r>
    </w:p>
    <w:p w:rsidR="004D4CDC" w:rsidRPr="00203571" w:rsidRDefault="004D4CDC" w:rsidP="00203571">
      <w:pPr>
        <w:pStyle w:val="Item"/>
      </w:pPr>
      <w:r w:rsidRPr="00203571">
        <w:t>Omit “or (1AA)”.</w:t>
      </w:r>
    </w:p>
    <w:p w:rsidR="004D4CDC" w:rsidRPr="00203571" w:rsidRDefault="004D4CDC" w:rsidP="00203571">
      <w:pPr>
        <w:pStyle w:val="ActHead9"/>
        <w:rPr>
          <w:i w:val="0"/>
        </w:rPr>
      </w:pPr>
      <w:bookmarkStart w:id="134" w:name="_Toc511305417"/>
      <w:r w:rsidRPr="00203571">
        <w:t>Social Security (Administration) Act 1999</w:t>
      </w:r>
      <w:bookmarkEnd w:id="134"/>
    </w:p>
    <w:p w:rsidR="004D4CDC" w:rsidRPr="00203571" w:rsidRDefault="004D4CDC" w:rsidP="00203571">
      <w:pPr>
        <w:pStyle w:val="ItemHead"/>
      </w:pPr>
      <w:r w:rsidRPr="00203571">
        <w:t>64  Paragraph 37(4)(e)</w:t>
      </w:r>
    </w:p>
    <w:p w:rsidR="004D4CDC" w:rsidRPr="00203571" w:rsidRDefault="004D4CDC" w:rsidP="00203571">
      <w:pPr>
        <w:pStyle w:val="Item"/>
      </w:pPr>
      <w:r w:rsidRPr="00203571">
        <w:t>Repeal the paragraph.</w:t>
      </w:r>
    </w:p>
    <w:p w:rsidR="004D4CDC" w:rsidRPr="00203571" w:rsidRDefault="004D4CDC" w:rsidP="00203571">
      <w:pPr>
        <w:pStyle w:val="ItemHead"/>
      </w:pPr>
      <w:r w:rsidRPr="00203571">
        <w:t>65  Subsection</w:t>
      </w:r>
      <w:r w:rsidR="00203571" w:rsidRPr="00203571">
        <w:t> </w:t>
      </w:r>
      <w:r w:rsidRPr="00203571">
        <w:t>106B(4) (</w:t>
      </w:r>
      <w:r w:rsidR="00203571" w:rsidRPr="00203571">
        <w:t>subparagraph (</w:t>
      </w:r>
      <w:r w:rsidRPr="00203571">
        <w:t xml:space="preserve">a)(v) of the definition of </w:t>
      </w:r>
      <w:r w:rsidRPr="00203571">
        <w:rPr>
          <w:i/>
        </w:rPr>
        <w:t>listed automatic issue health care card</w:t>
      </w:r>
      <w:r w:rsidRPr="00203571">
        <w:t>)</w:t>
      </w:r>
    </w:p>
    <w:p w:rsidR="004D4CDC" w:rsidRPr="00203571" w:rsidRDefault="004D4CDC" w:rsidP="00203571">
      <w:pPr>
        <w:pStyle w:val="Item"/>
      </w:pPr>
      <w:r w:rsidRPr="00203571">
        <w:t>Repeal the subparagraph.</w:t>
      </w:r>
    </w:p>
    <w:p w:rsidR="004D4CDC" w:rsidRPr="00203571" w:rsidRDefault="004D4CDC" w:rsidP="00203571">
      <w:pPr>
        <w:pStyle w:val="ItemHead"/>
      </w:pPr>
      <w:r w:rsidRPr="00203571">
        <w:t>66  Subclause</w:t>
      </w:r>
      <w:r w:rsidR="00203571" w:rsidRPr="00203571">
        <w:t> </w:t>
      </w:r>
      <w:r w:rsidRPr="00203571">
        <w:t>1(1) of Schedule</w:t>
      </w:r>
      <w:r w:rsidR="00203571" w:rsidRPr="00203571">
        <w:t> </w:t>
      </w:r>
      <w:r w:rsidRPr="00203571">
        <w:t>1 (</w:t>
      </w:r>
      <w:r w:rsidR="00203571" w:rsidRPr="00203571">
        <w:t>paragraph (</w:t>
      </w:r>
      <w:r w:rsidRPr="00203571">
        <w:t xml:space="preserve">n) of the definition of </w:t>
      </w:r>
      <w:r w:rsidRPr="00203571">
        <w:rPr>
          <w:i/>
        </w:rPr>
        <w:t>social security bereavement payment</w:t>
      </w:r>
      <w:r w:rsidRPr="00203571">
        <w:t>)</w:t>
      </w:r>
    </w:p>
    <w:p w:rsidR="004D4CDC" w:rsidRPr="00203571" w:rsidRDefault="004D4CDC" w:rsidP="00203571">
      <w:pPr>
        <w:pStyle w:val="Item"/>
      </w:pPr>
      <w:r w:rsidRPr="00203571">
        <w:t>Repeal the paragraph.</w:t>
      </w:r>
    </w:p>
    <w:p w:rsidR="004D4CDC" w:rsidRPr="00203571" w:rsidRDefault="004D4CDC" w:rsidP="00203571">
      <w:pPr>
        <w:pStyle w:val="ActHead9"/>
        <w:rPr>
          <w:i w:val="0"/>
        </w:rPr>
      </w:pPr>
      <w:bookmarkStart w:id="135" w:name="_Toc511305418"/>
      <w:r w:rsidRPr="00203571">
        <w:t>Veterans’ Entitlements Act 1986</w:t>
      </w:r>
      <w:bookmarkEnd w:id="135"/>
    </w:p>
    <w:p w:rsidR="004D4CDC" w:rsidRPr="00203571" w:rsidRDefault="004D4CDC" w:rsidP="00203571">
      <w:pPr>
        <w:pStyle w:val="ItemHead"/>
      </w:pPr>
      <w:r w:rsidRPr="00203571">
        <w:t>67  Subsection</w:t>
      </w:r>
      <w:r w:rsidR="00203571" w:rsidRPr="00203571">
        <w:t> </w:t>
      </w:r>
      <w:r w:rsidRPr="00203571">
        <w:t>118ND(4) (</w:t>
      </w:r>
      <w:r w:rsidR="00203571" w:rsidRPr="00203571">
        <w:t>paragraph (</w:t>
      </w:r>
      <w:r w:rsidRPr="00203571">
        <w:t xml:space="preserve">n) of the definition of </w:t>
      </w:r>
      <w:r w:rsidRPr="00203571">
        <w:rPr>
          <w:i/>
        </w:rPr>
        <w:t>bereavement payment provisions</w:t>
      </w:r>
      <w:r w:rsidRPr="00203571">
        <w:t>)</w:t>
      </w:r>
    </w:p>
    <w:p w:rsidR="004D4CDC" w:rsidRPr="00203571" w:rsidRDefault="004D4CDC" w:rsidP="00203571">
      <w:pPr>
        <w:pStyle w:val="Item"/>
      </w:pPr>
      <w:r w:rsidRPr="00203571">
        <w:t>Repeal the paragraph.</w:t>
      </w:r>
    </w:p>
    <w:p w:rsidR="004D4CDC" w:rsidRPr="00203571" w:rsidRDefault="004D4CDC" w:rsidP="00203571">
      <w:pPr>
        <w:pStyle w:val="ItemHead"/>
      </w:pPr>
      <w:r w:rsidRPr="00203571">
        <w:t>68  Saving and transitional provisions—partner allowance</w:t>
      </w:r>
    </w:p>
    <w:p w:rsidR="004D4CDC" w:rsidRPr="00203571" w:rsidRDefault="004D4CDC" w:rsidP="00203571">
      <w:pPr>
        <w:pStyle w:val="Subitem"/>
      </w:pPr>
      <w:r w:rsidRPr="00203571">
        <w:t>(1)</w:t>
      </w:r>
      <w:r w:rsidRPr="00203571">
        <w:tab/>
        <w:t>Despite the amendments made by this Schedule, Parts</w:t>
      </w:r>
      <w:r w:rsidR="00203571" w:rsidRPr="00203571">
        <w:t> </w:t>
      </w:r>
      <w:r w:rsidRPr="00203571">
        <w:t xml:space="preserve">2.15A and 3.6 of the </w:t>
      </w:r>
      <w:r w:rsidRPr="00203571">
        <w:rPr>
          <w:i/>
        </w:rPr>
        <w:t>Social Security Act 1991</w:t>
      </w:r>
      <w:r w:rsidRPr="00203571">
        <w:t>, as in force immediately before the commencement of this item, continue to apply on and after that commencement in relation to working out qualification for, or the rate of, partner allowance in respect of days occurring before that commencement.</w:t>
      </w:r>
    </w:p>
    <w:p w:rsidR="004D4CDC" w:rsidRPr="00203571" w:rsidRDefault="004D4CDC" w:rsidP="00203571">
      <w:pPr>
        <w:pStyle w:val="Subitem"/>
      </w:pPr>
      <w:r w:rsidRPr="00203571">
        <w:t>(2)</w:t>
      </w:r>
      <w:r w:rsidRPr="00203571">
        <w:tab/>
        <w:t>If before the commencement of this item:</w:t>
      </w:r>
    </w:p>
    <w:p w:rsidR="004D4CDC" w:rsidRPr="00203571" w:rsidRDefault="004D4CDC" w:rsidP="00203571">
      <w:pPr>
        <w:pStyle w:val="paragraph"/>
      </w:pPr>
      <w:r w:rsidRPr="00203571">
        <w:tab/>
        <w:t>(a)</w:t>
      </w:r>
      <w:r w:rsidRPr="00203571">
        <w:tab/>
        <w:t>a person was receiving partner allowance; and</w:t>
      </w:r>
    </w:p>
    <w:p w:rsidR="004D4CDC" w:rsidRPr="00203571" w:rsidRDefault="004D4CDC" w:rsidP="00203571">
      <w:pPr>
        <w:pStyle w:val="paragraph"/>
      </w:pPr>
      <w:r w:rsidRPr="00203571">
        <w:tab/>
        <w:t>(b)</w:t>
      </w:r>
      <w:r w:rsidRPr="00203571">
        <w:tab/>
        <w:t>the person’s partner died;</w:t>
      </w:r>
    </w:p>
    <w:p w:rsidR="004D4CDC" w:rsidRPr="00203571" w:rsidRDefault="004D4CDC" w:rsidP="00203571">
      <w:pPr>
        <w:pStyle w:val="Item"/>
      </w:pPr>
      <w:r w:rsidRPr="00203571">
        <w:t>then Division</w:t>
      </w:r>
      <w:r w:rsidR="00203571" w:rsidRPr="00203571">
        <w:t> </w:t>
      </w:r>
      <w:r w:rsidRPr="00203571">
        <w:t>9 of Part</w:t>
      </w:r>
      <w:r w:rsidR="00203571" w:rsidRPr="00203571">
        <w:t> </w:t>
      </w:r>
      <w:r w:rsidRPr="00203571">
        <w:t xml:space="preserve">2.15A of the </w:t>
      </w:r>
      <w:r w:rsidRPr="00203571">
        <w:rPr>
          <w:i/>
        </w:rPr>
        <w:t>Social Security Act 1991</w:t>
      </w:r>
      <w:r w:rsidRPr="00203571">
        <w:t>, as in force immediately before that commencement, continues to apply on and after that commencement in relation to the person as if the amendments made by this Schedule had not been made.</w:t>
      </w:r>
    </w:p>
    <w:p w:rsidR="004D4CDC" w:rsidRPr="00203571" w:rsidRDefault="004D4CDC" w:rsidP="00203571">
      <w:pPr>
        <w:pStyle w:val="Subitem"/>
      </w:pPr>
      <w:r w:rsidRPr="00203571">
        <w:t>(3)</w:t>
      </w:r>
      <w:r w:rsidRPr="00203571">
        <w:tab/>
        <w:t>No payment of partner allowance is to be made in accordance with Part</w:t>
      </w:r>
      <w:r w:rsidR="00203571" w:rsidRPr="00203571">
        <w:t> </w:t>
      </w:r>
      <w:r w:rsidRPr="00203571">
        <w:t xml:space="preserve">4.2 of the </w:t>
      </w:r>
      <w:r w:rsidRPr="00203571">
        <w:rPr>
          <w:i/>
        </w:rPr>
        <w:t xml:space="preserve">Social Security Act 1991 </w:t>
      </w:r>
      <w:r w:rsidR="00E23745" w:rsidRPr="00203571">
        <w:t xml:space="preserve">on or after the commencement </w:t>
      </w:r>
      <w:r w:rsidRPr="00203571">
        <w:t>of this item in relation to a day on or after that commencement.</w:t>
      </w:r>
    </w:p>
    <w:p w:rsidR="00D72C80" w:rsidRPr="00203571" w:rsidRDefault="00D72C80" w:rsidP="00203571">
      <w:pPr>
        <w:pStyle w:val="Subitem"/>
      </w:pPr>
      <w:r w:rsidRPr="00203571">
        <w:t>(4)</w:t>
      </w:r>
      <w:r w:rsidRPr="00203571">
        <w:tab/>
        <w:t>A person is not qualified for an age pension under Part</w:t>
      </w:r>
      <w:r w:rsidR="00203571" w:rsidRPr="00203571">
        <w:t> </w:t>
      </w:r>
      <w:r w:rsidRPr="00203571">
        <w:t xml:space="preserve">2.2 of the </w:t>
      </w:r>
      <w:r w:rsidRPr="00203571">
        <w:rPr>
          <w:i/>
        </w:rPr>
        <w:t xml:space="preserve">Social Security Act 1991 </w:t>
      </w:r>
      <w:r w:rsidRPr="00203571">
        <w:t>in respect of a day on or after the commencement of this item if the person receives partner allowance in respect of that day.</w:t>
      </w:r>
    </w:p>
    <w:p w:rsidR="004D4CDC" w:rsidRPr="00203571" w:rsidRDefault="004D4CDC" w:rsidP="00203571">
      <w:pPr>
        <w:pStyle w:val="ItemHead"/>
      </w:pPr>
      <w:r w:rsidRPr="00203571">
        <w:t>69  Saving provision—</w:t>
      </w:r>
      <w:r w:rsidRPr="00203571">
        <w:rPr>
          <w:i/>
        </w:rPr>
        <w:t>Income Tax Assessment Act 1936</w:t>
      </w:r>
    </w:p>
    <w:p w:rsidR="004D4CDC" w:rsidRPr="00203571" w:rsidRDefault="004D4CDC" w:rsidP="00203571">
      <w:pPr>
        <w:pStyle w:val="Item"/>
      </w:pPr>
      <w:r w:rsidRPr="00203571">
        <w:t>Despite the amendments made by this Schedule, section</w:t>
      </w:r>
      <w:r w:rsidR="00203571" w:rsidRPr="00203571">
        <w:t> </w:t>
      </w:r>
      <w:r w:rsidRPr="00203571">
        <w:t xml:space="preserve">160AAA of the </w:t>
      </w:r>
      <w:r w:rsidRPr="00203571">
        <w:rPr>
          <w:i/>
        </w:rPr>
        <w:t>Income Tax Assessment Act 1936</w:t>
      </w:r>
      <w:r w:rsidRPr="00203571">
        <w:t>, as in force immediately before the commencement of this item, continues to apply on and after that commencement in relation to a payment of partner allowance under Part</w:t>
      </w:r>
      <w:r w:rsidR="00203571" w:rsidRPr="00203571">
        <w:t> </w:t>
      </w:r>
      <w:r w:rsidRPr="00203571">
        <w:t xml:space="preserve">2.15A of the </w:t>
      </w:r>
      <w:r w:rsidRPr="00203571">
        <w:rPr>
          <w:i/>
        </w:rPr>
        <w:t xml:space="preserve">Social Security Act 1991 </w:t>
      </w:r>
      <w:r w:rsidRPr="00203571">
        <w:t>before, on or after that commencement.</w:t>
      </w:r>
    </w:p>
    <w:p w:rsidR="004D4CDC" w:rsidRPr="00203571" w:rsidRDefault="004D4CDC" w:rsidP="00203571">
      <w:pPr>
        <w:pStyle w:val="ItemHead"/>
      </w:pPr>
      <w:r w:rsidRPr="00203571">
        <w:t>70  Saving provision—</w:t>
      </w:r>
      <w:r w:rsidRPr="00203571">
        <w:rPr>
          <w:i/>
        </w:rPr>
        <w:t>Income Tax Assessment Act 1997</w:t>
      </w:r>
    </w:p>
    <w:p w:rsidR="004D4CDC" w:rsidRPr="00203571" w:rsidRDefault="004D4CDC" w:rsidP="00203571">
      <w:pPr>
        <w:pStyle w:val="Item"/>
      </w:pPr>
      <w:r w:rsidRPr="00203571">
        <w:t>Despite the amendments made by this Schedule, item</w:t>
      </w:r>
      <w:r w:rsidR="00203571" w:rsidRPr="00203571">
        <w:t> </w:t>
      </w:r>
      <w:r w:rsidRPr="00203571">
        <w:t>22.1 of the table in section</w:t>
      </w:r>
      <w:r w:rsidR="00203571" w:rsidRPr="00203571">
        <w:t> </w:t>
      </w:r>
      <w:r w:rsidRPr="00203571">
        <w:t>52</w:t>
      </w:r>
      <w:r w:rsidR="00203571">
        <w:noBreakHyphen/>
      </w:r>
      <w:r w:rsidRPr="00203571">
        <w:t>10 and sections</w:t>
      </w:r>
      <w:r w:rsidR="00203571" w:rsidRPr="00203571">
        <w:t> </w:t>
      </w:r>
      <w:r w:rsidRPr="00203571">
        <w:t>52</w:t>
      </w:r>
      <w:r w:rsidR="00203571">
        <w:noBreakHyphen/>
      </w:r>
      <w:r w:rsidRPr="00203571">
        <w:t>15 and 52</w:t>
      </w:r>
      <w:r w:rsidR="00203571">
        <w:noBreakHyphen/>
      </w:r>
      <w:r w:rsidRPr="00203571">
        <w:t xml:space="preserve">30 of the </w:t>
      </w:r>
      <w:r w:rsidRPr="00203571">
        <w:rPr>
          <w:i/>
        </w:rPr>
        <w:t>Income Tax Assessment Act 1997</w:t>
      </w:r>
      <w:r w:rsidRPr="00203571">
        <w:t>, as in force immediately before the commencement of this item, continue to apply on and after that commencement in relation to a payment of partner allowance under Part</w:t>
      </w:r>
      <w:r w:rsidR="00203571" w:rsidRPr="00203571">
        <w:t> </w:t>
      </w:r>
      <w:r w:rsidRPr="00203571">
        <w:t xml:space="preserve">2.15A of the </w:t>
      </w:r>
      <w:r w:rsidRPr="00203571">
        <w:rPr>
          <w:i/>
        </w:rPr>
        <w:t xml:space="preserve">Social Security Act 1991 </w:t>
      </w:r>
      <w:r w:rsidRPr="00203571">
        <w:t>before, on or after that commencement.</w:t>
      </w:r>
    </w:p>
    <w:p w:rsidR="004D4CDC" w:rsidRPr="00203571" w:rsidRDefault="004D4CDC" w:rsidP="00203571">
      <w:pPr>
        <w:pStyle w:val="ItemHead"/>
      </w:pPr>
      <w:r w:rsidRPr="00203571">
        <w:t>71  Saving provisions—definitions</w:t>
      </w:r>
    </w:p>
    <w:p w:rsidR="004D4CDC" w:rsidRPr="00203571" w:rsidRDefault="004D4CDC" w:rsidP="00203571">
      <w:pPr>
        <w:pStyle w:val="Subitem"/>
      </w:pPr>
      <w:r w:rsidRPr="00203571">
        <w:t>(1)</w:t>
      </w:r>
      <w:r w:rsidRPr="00203571">
        <w:tab/>
        <w:t>Despite the amendments made by this Schedule, subsections</w:t>
      </w:r>
      <w:r w:rsidR="00203571" w:rsidRPr="00203571">
        <w:t> </w:t>
      </w:r>
      <w:r w:rsidRPr="00203571">
        <w:t xml:space="preserve">7(6) and (6AA) of the </w:t>
      </w:r>
      <w:r w:rsidRPr="00203571">
        <w:rPr>
          <w:i/>
        </w:rPr>
        <w:t>Social Security Act 1991</w:t>
      </w:r>
      <w:r w:rsidRPr="00203571">
        <w:t xml:space="preserve">, as in force immediately before the commencement of this item, continue to apply on and after that commencement in relation to working out whether a person has a </w:t>
      </w:r>
      <w:r w:rsidR="00353790" w:rsidRPr="00203571">
        <w:t>qualifying</w:t>
      </w:r>
      <w:r w:rsidRPr="00203571">
        <w:t xml:space="preserve"> residence exemption for partner allowance in relation to days before that commencement.</w:t>
      </w:r>
    </w:p>
    <w:p w:rsidR="004D4CDC" w:rsidRPr="00203571" w:rsidRDefault="004D4CDC" w:rsidP="00203571">
      <w:pPr>
        <w:pStyle w:val="Subitem"/>
      </w:pPr>
      <w:r w:rsidRPr="00203571">
        <w:t>(2)</w:t>
      </w:r>
      <w:r w:rsidRPr="00203571">
        <w:tab/>
        <w:t>Despite the amendments made by this Schedule, sections</w:t>
      </w:r>
      <w:r w:rsidR="00203571" w:rsidRPr="00203571">
        <w:t> </w:t>
      </w:r>
      <w:r w:rsidRPr="00203571">
        <w:t xml:space="preserve">19C and 19D of the </w:t>
      </w:r>
      <w:r w:rsidRPr="00203571">
        <w:rPr>
          <w:i/>
        </w:rPr>
        <w:t>Social Security Act 1991</w:t>
      </w:r>
      <w:r w:rsidRPr="00203571">
        <w:t>, as in force immediately before the commencement of this item, continue to apply on and after that commencement in relation to working out whether a person was in severe financial hardship in relation to days before that commencement.</w:t>
      </w:r>
    </w:p>
    <w:p w:rsidR="004D4CDC" w:rsidRPr="00203571" w:rsidRDefault="004D4CDC" w:rsidP="00203571">
      <w:pPr>
        <w:pStyle w:val="ItemHead"/>
      </w:pPr>
      <w:r w:rsidRPr="00203571">
        <w:t>72  Saving provisions—qualification for payments</w:t>
      </w:r>
    </w:p>
    <w:p w:rsidR="004D4CDC" w:rsidRPr="00203571" w:rsidRDefault="004D4CDC" w:rsidP="00203571">
      <w:pPr>
        <w:pStyle w:val="Subitem"/>
      </w:pPr>
      <w:r w:rsidRPr="00203571">
        <w:t>(1)</w:t>
      </w:r>
      <w:r w:rsidRPr="00203571">
        <w:tab/>
        <w:t>Despite the amendments made by this Schedule, Division</w:t>
      </w:r>
      <w:r w:rsidR="00203571" w:rsidRPr="00203571">
        <w:t> </w:t>
      </w:r>
      <w:r w:rsidRPr="00203571">
        <w:t>11 of Part</w:t>
      </w:r>
      <w:r w:rsidR="00203571" w:rsidRPr="00203571">
        <w:t> </w:t>
      </w:r>
      <w:r w:rsidRPr="00203571">
        <w:t xml:space="preserve">2.13A of the </w:t>
      </w:r>
      <w:r w:rsidRPr="00203571">
        <w:rPr>
          <w:i/>
        </w:rPr>
        <w:t>Social Security Act 1991</w:t>
      </w:r>
      <w:r w:rsidRPr="00203571">
        <w:t>, as in force immediately before the commencement of this item, continues to apply on and after that commencement in relation to working out qualification for an education entry payment before that commencement.</w:t>
      </w:r>
    </w:p>
    <w:p w:rsidR="004D4CDC" w:rsidRPr="00203571" w:rsidRDefault="004D4CDC" w:rsidP="00203571">
      <w:pPr>
        <w:pStyle w:val="Subitem"/>
      </w:pPr>
      <w:r w:rsidRPr="00203571">
        <w:t>(2)</w:t>
      </w:r>
      <w:r w:rsidRPr="00203571">
        <w:tab/>
        <w:t>Despite the amendments made by this Schedule, Part</w:t>
      </w:r>
      <w:r w:rsidR="00203571" w:rsidRPr="00203571">
        <w:t> </w:t>
      </w:r>
      <w:r w:rsidRPr="00203571">
        <w:t xml:space="preserve">2.21A of the </w:t>
      </w:r>
      <w:r w:rsidRPr="00203571">
        <w:rPr>
          <w:i/>
        </w:rPr>
        <w:t>Social Security Act 1991</w:t>
      </w:r>
      <w:r w:rsidRPr="00203571">
        <w:t>, as in force immediately before the commencement of this item, continues to apply on and after that commencement in relation to a fortnight beginning before that commencement.</w:t>
      </w:r>
    </w:p>
    <w:p w:rsidR="004D4CDC" w:rsidRPr="00203571" w:rsidRDefault="00E4081A" w:rsidP="00203571">
      <w:pPr>
        <w:pStyle w:val="Subitem"/>
      </w:pPr>
      <w:r w:rsidRPr="00203571">
        <w:t>(3</w:t>
      </w:r>
      <w:r w:rsidR="004D4CDC" w:rsidRPr="00203571">
        <w:t>)</w:t>
      </w:r>
      <w:r w:rsidR="004D4CDC" w:rsidRPr="00203571">
        <w:tab/>
        <w:t>Despite the amendments made by this Schedule, subsections</w:t>
      </w:r>
      <w:r w:rsidR="00203571" w:rsidRPr="00203571">
        <w:t> </w:t>
      </w:r>
      <w:r w:rsidR="004D4CDC" w:rsidRPr="00203571">
        <w:t xml:space="preserve">1061Q(3), (3A) and (3F) to (3H) of the </w:t>
      </w:r>
      <w:r w:rsidR="004D4CDC" w:rsidRPr="00203571">
        <w:rPr>
          <w:i/>
        </w:rPr>
        <w:t>Social Security Act 1991</w:t>
      </w:r>
      <w:r w:rsidR="004D4CDC" w:rsidRPr="00203571">
        <w:t>, as in force immediately before the commencement of this item, continue to apply on and after that commencement in relation to working out qualification for a telephone allowance before, on or after that commencement.</w:t>
      </w:r>
    </w:p>
    <w:p w:rsidR="004D4CDC" w:rsidRPr="00203571" w:rsidRDefault="00E4081A" w:rsidP="00203571">
      <w:pPr>
        <w:pStyle w:val="Subitem"/>
      </w:pPr>
      <w:r w:rsidRPr="00203571">
        <w:t>(4</w:t>
      </w:r>
      <w:r w:rsidR="004D4CDC" w:rsidRPr="00203571">
        <w:t>)</w:t>
      </w:r>
      <w:r w:rsidR="004D4CDC" w:rsidRPr="00203571">
        <w:tab/>
        <w:t>Despite the amendments made by this Schedule, subparagraph</w:t>
      </w:r>
      <w:r w:rsidR="00203571" w:rsidRPr="00203571">
        <w:t> </w:t>
      </w:r>
      <w:r w:rsidR="004D4CDC" w:rsidRPr="00203571">
        <w:t xml:space="preserve">1061T(1)(a)(ii) of the </w:t>
      </w:r>
      <w:r w:rsidR="004D4CDC" w:rsidRPr="00203571">
        <w:rPr>
          <w:i/>
        </w:rPr>
        <w:t>Social Security Act 1991</w:t>
      </w:r>
      <w:r w:rsidR="004D4CDC" w:rsidRPr="00203571">
        <w:t>, as in force immediately before the commencement of this item, continues to apply on and after that commencement in relation to working out qualification for utilities allowance in relation to days before that commencement.</w:t>
      </w:r>
    </w:p>
    <w:p w:rsidR="004D4CDC" w:rsidRPr="00203571" w:rsidRDefault="004D4CDC" w:rsidP="00203571">
      <w:pPr>
        <w:pStyle w:val="ItemHead"/>
      </w:pPr>
      <w:r w:rsidRPr="00203571">
        <w:t>73  Saving provisions—rates of payments</w:t>
      </w:r>
    </w:p>
    <w:p w:rsidR="004D4CDC" w:rsidRPr="00203571" w:rsidRDefault="004D4CDC" w:rsidP="00203571">
      <w:pPr>
        <w:pStyle w:val="Subitem"/>
      </w:pPr>
      <w:r w:rsidRPr="00203571">
        <w:t>(1)</w:t>
      </w:r>
      <w:r w:rsidRPr="00203571">
        <w:tab/>
        <w:t>Despite the amendments made by this Schedule, section</w:t>
      </w:r>
      <w:r w:rsidR="00203571" w:rsidRPr="00203571">
        <w:t> </w:t>
      </w:r>
      <w:r w:rsidRPr="00203571">
        <w:t xml:space="preserve">1061JU of the </w:t>
      </w:r>
      <w:r w:rsidRPr="00203571">
        <w:rPr>
          <w:i/>
        </w:rPr>
        <w:t>Social Security Act 1991</w:t>
      </w:r>
      <w:r w:rsidRPr="00203571">
        <w:t>, as in force immediately before the commencement of this item, continues to apply on and after that commencement in relation to working out the amount of a crisis payment in relation to days before that commencement.</w:t>
      </w:r>
    </w:p>
    <w:p w:rsidR="004D4CDC" w:rsidRPr="00203571" w:rsidRDefault="004D4CDC" w:rsidP="00203571">
      <w:pPr>
        <w:pStyle w:val="Subitem"/>
      </w:pPr>
      <w:r w:rsidRPr="00203571">
        <w:t>(2)</w:t>
      </w:r>
      <w:r w:rsidRPr="00203571">
        <w:tab/>
        <w:t>Despite the amendments made by this Schedule, paragraph</w:t>
      </w:r>
      <w:r w:rsidR="00203571" w:rsidRPr="00203571">
        <w:t> </w:t>
      </w:r>
      <w:r w:rsidRPr="00203571">
        <w:t xml:space="preserve">1070(e) of the </w:t>
      </w:r>
      <w:r w:rsidRPr="00203571">
        <w:rPr>
          <w:i/>
        </w:rPr>
        <w:t>Social Security Act 1991</w:t>
      </w:r>
      <w:r w:rsidRPr="00203571">
        <w:t>, as in force immediately before the commencement of this item, continues to apply on and after that commencement in relation to working out the rate of rent assistance in relation to partner allowance for days in respect of which partner allowance is payable to a person.</w:t>
      </w:r>
    </w:p>
    <w:p w:rsidR="004D4CDC" w:rsidRPr="00203571" w:rsidRDefault="004D4CDC" w:rsidP="00203571">
      <w:pPr>
        <w:pStyle w:val="ItemHead"/>
      </w:pPr>
      <w:r w:rsidRPr="00203571">
        <w:t>74  Saving provisions—concession cards</w:t>
      </w:r>
    </w:p>
    <w:p w:rsidR="004D4CDC" w:rsidRPr="00203571" w:rsidRDefault="004D4CDC" w:rsidP="00203571">
      <w:pPr>
        <w:pStyle w:val="Subitem"/>
      </w:pPr>
      <w:r w:rsidRPr="00203571">
        <w:t>(1)</w:t>
      </w:r>
      <w:r w:rsidRPr="00203571">
        <w:tab/>
        <w:t xml:space="preserve">Despite the amendments made by this Schedule, </w:t>
      </w:r>
      <w:r w:rsidR="003A6F30" w:rsidRPr="00203571">
        <w:t>subparagraph</w:t>
      </w:r>
      <w:r w:rsidR="00203571" w:rsidRPr="00203571">
        <w:t> </w:t>
      </w:r>
      <w:r w:rsidR="003A6F30" w:rsidRPr="00203571">
        <w:t xml:space="preserve">1061ZA(2)(b)(ii) of the </w:t>
      </w:r>
      <w:r w:rsidR="003A6F30" w:rsidRPr="00203571">
        <w:rPr>
          <w:i/>
        </w:rPr>
        <w:t>Social Security Act 1991</w:t>
      </w:r>
      <w:r w:rsidR="003A6F30" w:rsidRPr="00203571">
        <w:t>, as in force immediately before the commencement of this item, continues to apply on and after that commencement in relation to working out qualification for a pensioner concession card in relation to days before, on or after that commencement</w:t>
      </w:r>
      <w:r w:rsidRPr="00203571">
        <w:t>.</w:t>
      </w:r>
    </w:p>
    <w:p w:rsidR="004D4CDC" w:rsidRPr="00203571" w:rsidRDefault="004D4CDC" w:rsidP="00203571">
      <w:pPr>
        <w:pStyle w:val="Subitem"/>
      </w:pPr>
      <w:r w:rsidRPr="00203571">
        <w:t>(2)</w:t>
      </w:r>
      <w:r w:rsidRPr="00203571">
        <w:tab/>
        <w:t xml:space="preserve">Despite the amendments made by this Schedule, </w:t>
      </w:r>
      <w:r w:rsidR="00665A32" w:rsidRPr="00203571">
        <w:t>paragraph</w:t>
      </w:r>
      <w:r w:rsidR="00203571" w:rsidRPr="00203571">
        <w:t> </w:t>
      </w:r>
      <w:r w:rsidR="00665A32" w:rsidRPr="00203571">
        <w:t xml:space="preserve">1061ZK(5)(d) of the </w:t>
      </w:r>
      <w:r w:rsidR="00665A32" w:rsidRPr="00203571">
        <w:rPr>
          <w:i/>
        </w:rPr>
        <w:t>Social Security Act 1991</w:t>
      </w:r>
      <w:r w:rsidR="00665A32" w:rsidRPr="00203571">
        <w:t>, as in force immediately before the commencement of this item, continues to apply on and after that commencement in relation to working out qualification for a health care card in relation to days before, on or after that commencement</w:t>
      </w:r>
      <w:r w:rsidRPr="00203571">
        <w:t>.</w:t>
      </w:r>
    </w:p>
    <w:p w:rsidR="004D4CDC" w:rsidRPr="00203571" w:rsidRDefault="004D4CDC" w:rsidP="00203571">
      <w:pPr>
        <w:pStyle w:val="Subitem"/>
      </w:pPr>
      <w:r w:rsidRPr="00203571">
        <w:t>(3)</w:t>
      </w:r>
      <w:r w:rsidRPr="00203571">
        <w:tab/>
        <w:t>Despite the amendments made by this Schedule, section</w:t>
      </w:r>
      <w:r w:rsidR="00203571" w:rsidRPr="00203571">
        <w:t> </w:t>
      </w:r>
      <w:r w:rsidRPr="00203571">
        <w:t xml:space="preserve">1061ZM of the </w:t>
      </w:r>
      <w:r w:rsidRPr="00203571">
        <w:rPr>
          <w:i/>
        </w:rPr>
        <w:t>Social Security Act 1991</w:t>
      </w:r>
      <w:r w:rsidRPr="00203571">
        <w:t>, as in force immediately before the commencement of this item, continues to apply on and after that commencement in relation to working out qualification for a health care card in relation to a person who ceased to receive partner allowance before that commencement.</w:t>
      </w:r>
    </w:p>
    <w:p w:rsidR="004D4CDC" w:rsidRPr="00203571" w:rsidRDefault="004D4CDC" w:rsidP="00203571">
      <w:pPr>
        <w:pStyle w:val="ItemHead"/>
      </w:pPr>
      <w:r w:rsidRPr="00203571">
        <w:t xml:space="preserve">75  </w:t>
      </w:r>
      <w:r w:rsidR="00ED31D5" w:rsidRPr="00203571">
        <w:t>Saving and transitional provisions</w:t>
      </w:r>
      <w:r w:rsidRPr="00203571">
        <w:t xml:space="preserve">—other </w:t>
      </w:r>
      <w:r w:rsidRPr="00203571">
        <w:rPr>
          <w:i/>
        </w:rPr>
        <w:t xml:space="preserve">Social Security Act 1991 </w:t>
      </w:r>
      <w:r w:rsidRPr="00203571">
        <w:t>provisions</w:t>
      </w:r>
    </w:p>
    <w:p w:rsidR="004D4CDC" w:rsidRPr="00203571" w:rsidRDefault="004D4CDC" w:rsidP="00203571">
      <w:pPr>
        <w:pStyle w:val="Subitem"/>
      </w:pPr>
      <w:r w:rsidRPr="00203571">
        <w:t>(1)</w:t>
      </w:r>
      <w:r w:rsidRPr="00203571">
        <w:tab/>
        <w:t>Despite the amendments made by this Schedule, paragraph</w:t>
      </w:r>
      <w:r w:rsidR="00203571" w:rsidRPr="00203571">
        <w:t> </w:t>
      </w:r>
      <w:r w:rsidRPr="00203571">
        <w:t xml:space="preserve">38B(6)(c) of the </w:t>
      </w:r>
      <w:r w:rsidRPr="00203571">
        <w:rPr>
          <w:i/>
        </w:rPr>
        <w:t>Social Security Act 1991</w:t>
      </w:r>
      <w:r w:rsidRPr="00203571">
        <w:t>, as in force immediately before the commencement of this item, continues to apply on and after that commencement in relation to working out whether a person is taken to have received an income support payment in respect of a period before that commencement.</w:t>
      </w:r>
    </w:p>
    <w:p w:rsidR="004D4CDC" w:rsidRPr="00203571" w:rsidRDefault="004D4CDC" w:rsidP="00203571">
      <w:pPr>
        <w:pStyle w:val="Subitem"/>
      </w:pPr>
      <w:r w:rsidRPr="00203571">
        <w:t>(2)</w:t>
      </w:r>
      <w:r w:rsidRPr="00203571">
        <w:tab/>
        <w:t>Despite the amendments made by this Schedule, paragraph</w:t>
      </w:r>
      <w:r w:rsidR="00203571" w:rsidRPr="00203571">
        <w:t> </w:t>
      </w:r>
      <w:r w:rsidRPr="00203571">
        <w:t xml:space="preserve">620(1)(fa) of the </w:t>
      </w:r>
      <w:r w:rsidRPr="00203571">
        <w:rPr>
          <w:i/>
        </w:rPr>
        <w:t>Social Security Act 1991</w:t>
      </w:r>
      <w:r w:rsidRPr="00203571">
        <w:t>, as in force immediately before the commencement of this item, continues to apply on and after that commencement in relation to working out if a person is subject to an ordinary waiting period at a time before, on or that commencement.</w:t>
      </w:r>
    </w:p>
    <w:p w:rsidR="004D4CDC" w:rsidRPr="00203571" w:rsidRDefault="004D4CDC" w:rsidP="00203571">
      <w:pPr>
        <w:pStyle w:val="Subitem"/>
      </w:pPr>
      <w:r w:rsidRPr="00203571">
        <w:t>(3)</w:t>
      </w:r>
      <w:r w:rsidRPr="00203571">
        <w:tab/>
        <w:t xml:space="preserve">The </w:t>
      </w:r>
      <w:r w:rsidRPr="00203571">
        <w:rPr>
          <w:i/>
        </w:rPr>
        <w:t>Social Security Act 1991</w:t>
      </w:r>
      <w:r w:rsidRPr="00203571">
        <w:t xml:space="preserve"> applies on and after the commencement of this item as if a payment made under section</w:t>
      </w:r>
      <w:r w:rsidR="00203571" w:rsidRPr="00203571">
        <w:t> </w:t>
      </w:r>
      <w:r w:rsidRPr="00203571">
        <w:t>771NW of that Act before, on or after that commencement were a partner bereavement payment.</w:t>
      </w:r>
    </w:p>
    <w:p w:rsidR="004D4CDC" w:rsidRPr="00203571" w:rsidRDefault="004D4CDC" w:rsidP="00203571">
      <w:pPr>
        <w:pStyle w:val="Subitem"/>
      </w:pPr>
      <w:r w:rsidRPr="00203571">
        <w:t>(4)</w:t>
      </w:r>
      <w:r w:rsidRPr="00203571">
        <w:tab/>
        <w:t>Despite the amendments made by this Schedule, section</w:t>
      </w:r>
      <w:r w:rsidR="00203571" w:rsidRPr="00203571">
        <w:t> </w:t>
      </w:r>
      <w:r w:rsidRPr="00203571">
        <w:t xml:space="preserve">1073 of the </w:t>
      </w:r>
      <w:r w:rsidRPr="00203571">
        <w:rPr>
          <w:i/>
        </w:rPr>
        <w:t>Social Security Act 1991</w:t>
      </w:r>
      <w:r w:rsidRPr="00203571">
        <w:t>, as in force immediately before the commencement of this item, continues to apply on and after that commencement in relation to a person who claimed partner allowance before that commencement and to an amount the person received before that commencement.</w:t>
      </w:r>
    </w:p>
    <w:p w:rsidR="004D4CDC" w:rsidRPr="00203571" w:rsidRDefault="004D4CDC" w:rsidP="00203571">
      <w:pPr>
        <w:pStyle w:val="Subitem"/>
      </w:pPr>
      <w:r w:rsidRPr="00203571">
        <w:t>(5)</w:t>
      </w:r>
      <w:r w:rsidRPr="00203571">
        <w:tab/>
        <w:t>Despite the amendments made by this Schedule, Divisions</w:t>
      </w:r>
      <w:r w:rsidR="00203571" w:rsidRPr="00203571">
        <w:t> </w:t>
      </w:r>
      <w:r w:rsidRPr="00203571">
        <w:t>2 and 3 of Part</w:t>
      </w:r>
      <w:r w:rsidR="00203571" w:rsidRPr="00203571">
        <w:t> </w:t>
      </w:r>
      <w:r w:rsidRPr="00203571">
        <w:t xml:space="preserve">3.15A of the </w:t>
      </w:r>
      <w:r w:rsidRPr="00203571">
        <w:rPr>
          <w:i/>
        </w:rPr>
        <w:t>Social Security Act 1991</w:t>
      </w:r>
      <w:r w:rsidRPr="00203571">
        <w:t>, as in force immediately before the commencement of this item, continue to apply on and after that commencement in relation to a person qualified for partner allowance, or to a person to whom partner allowance was payable, in respect of days occurring before that commencement.</w:t>
      </w:r>
    </w:p>
    <w:p w:rsidR="004D4CDC" w:rsidRPr="00203571" w:rsidRDefault="004D4CDC" w:rsidP="00203571">
      <w:pPr>
        <w:pStyle w:val="Subitem"/>
      </w:pPr>
      <w:r w:rsidRPr="00203571">
        <w:t>(6)</w:t>
      </w:r>
      <w:r w:rsidRPr="00203571">
        <w:tab/>
        <w:t>Despite the amendments made by this Schedule, Part</w:t>
      </w:r>
      <w:r w:rsidR="00203571" w:rsidRPr="00203571">
        <w:t> </w:t>
      </w:r>
      <w:r w:rsidRPr="00203571">
        <w:t xml:space="preserve">3.14 of the </w:t>
      </w:r>
      <w:r w:rsidRPr="00203571">
        <w:rPr>
          <w:i/>
        </w:rPr>
        <w:t>Social Security Act 1991</w:t>
      </w:r>
      <w:r w:rsidRPr="00203571">
        <w:t>, as in force immediately before the commencement of this item, continues to apply on and after that commencement in relation to payments of partner allowance before, on or after that commencement.</w:t>
      </w:r>
    </w:p>
    <w:p w:rsidR="004D4CDC" w:rsidRPr="00203571" w:rsidRDefault="004D4CDC" w:rsidP="00203571">
      <w:pPr>
        <w:pStyle w:val="Subitem"/>
      </w:pPr>
      <w:r w:rsidRPr="00203571">
        <w:t>(7)</w:t>
      </w:r>
      <w:r w:rsidRPr="00203571">
        <w:tab/>
        <w:t>Despite the amendments made by this Schedule, subparagraph</w:t>
      </w:r>
      <w:r w:rsidR="00203571" w:rsidRPr="00203571">
        <w:t> </w:t>
      </w:r>
      <w:r w:rsidRPr="00203571">
        <w:t xml:space="preserve">1187(1A)(a)(iva) of the </w:t>
      </w:r>
      <w:r w:rsidRPr="00203571">
        <w:rPr>
          <w:i/>
        </w:rPr>
        <w:t>Social Security Act 1991</w:t>
      </w:r>
      <w:r w:rsidRPr="00203571">
        <w:t xml:space="preserve">, as in force immediately before the commencement of this item, continues to apply on and after that commencement in relation to partner allowance payable to a person </w:t>
      </w:r>
      <w:r w:rsidR="000E480E" w:rsidRPr="00203571">
        <w:t>in respect of days occurring before, on or after that commencement</w:t>
      </w:r>
      <w:r w:rsidR="00712F18" w:rsidRPr="00203571">
        <w:t>.</w:t>
      </w:r>
    </w:p>
    <w:p w:rsidR="004D4CDC" w:rsidRPr="00203571" w:rsidRDefault="004D4CDC" w:rsidP="00203571">
      <w:pPr>
        <w:pStyle w:val="Subitem"/>
      </w:pPr>
      <w:r w:rsidRPr="00203571">
        <w:t>(8)</w:t>
      </w:r>
      <w:r w:rsidRPr="00203571">
        <w:tab/>
        <w:t>Despite the amendments made by this Schedule, Chapter</w:t>
      </w:r>
      <w:r w:rsidR="00203571" w:rsidRPr="00203571">
        <w:t> </w:t>
      </w:r>
      <w:r w:rsidRPr="00203571">
        <w:t xml:space="preserve">5 of the </w:t>
      </w:r>
      <w:r w:rsidRPr="00203571">
        <w:rPr>
          <w:i/>
        </w:rPr>
        <w:t>Social Security Act 1991</w:t>
      </w:r>
      <w:r w:rsidRPr="00203571">
        <w:t>, as in force immediately before the commencement of this item, continues to apply on and after that commencement in relation to a payment of partner allowance made before, on or after that commencement.</w:t>
      </w:r>
    </w:p>
    <w:p w:rsidR="004D4CDC" w:rsidRPr="00203571" w:rsidRDefault="004D4CDC" w:rsidP="00203571">
      <w:pPr>
        <w:pStyle w:val="ItemHead"/>
      </w:pPr>
      <w:r w:rsidRPr="00203571">
        <w:t>76  Saving provisions—</w:t>
      </w:r>
      <w:r w:rsidRPr="00203571">
        <w:rPr>
          <w:i/>
        </w:rPr>
        <w:t>Social Security (Administration) Act 1999</w:t>
      </w:r>
    </w:p>
    <w:p w:rsidR="004D4CDC" w:rsidRPr="00203571" w:rsidRDefault="004D4CDC" w:rsidP="00203571">
      <w:pPr>
        <w:pStyle w:val="Subitem"/>
      </w:pPr>
      <w:r w:rsidRPr="00203571">
        <w:t>(1)</w:t>
      </w:r>
      <w:r w:rsidRPr="00203571">
        <w:tab/>
        <w:t>Despite the amendments made by this Schedule, Part</w:t>
      </w:r>
      <w:r w:rsidR="00203571" w:rsidRPr="00203571">
        <w:t> </w:t>
      </w:r>
      <w:r w:rsidRPr="00203571">
        <w:t xml:space="preserve">3 of the </w:t>
      </w:r>
      <w:r w:rsidRPr="00203571">
        <w:rPr>
          <w:i/>
        </w:rPr>
        <w:t>Social Security (Administration) Act 1999</w:t>
      </w:r>
      <w:r w:rsidRPr="00203571">
        <w:t>, as in force immediately before the commencement of this item, continues to apply on and after that commencement in relation to the following:</w:t>
      </w:r>
    </w:p>
    <w:p w:rsidR="004D4CDC" w:rsidRPr="00203571" w:rsidRDefault="004D4CDC" w:rsidP="00203571">
      <w:pPr>
        <w:pStyle w:val="paragraph"/>
      </w:pPr>
      <w:r w:rsidRPr="00203571">
        <w:tab/>
        <w:t>(a)</w:t>
      </w:r>
      <w:r w:rsidRPr="00203571">
        <w:tab/>
        <w:t>making a payment of partner allowance in respect of days for which partner allowance is payable to a person;</w:t>
      </w:r>
    </w:p>
    <w:p w:rsidR="004D4CDC" w:rsidRPr="00203571" w:rsidRDefault="004D4CDC" w:rsidP="00203571">
      <w:pPr>
        <w:pStyle w:val="paragraph"/>
      </w:pPr>
      <w:r w:rsidRPr="00203571">
        <w:tab/>
        <w:t>(b)</w:t>
      </w:r>
      <w:r w:rsidRPr="00203571">
        <w:tab/>
        <w:t>a determination or requirement made under that Part before that commencement, or the making of a determination or requirement under that Part on or after that commencement, in relation to partner allowance.</w:t>
      </w:r>
    </w:p>
    <w:p w:rsidR="004D4CDC" w:rsidRPr="00203571" w:rsidRDefault="004D4CDC" w:rsidP="00203571">
      <w:pPr>
        <w:pStyle w:val="Subitem"/>
      </w:pPr>
      <w:r w:rsidRPr="00203571">
        <w:t>(2)</w:t>
      </w:r>
      <w:r w:rsidRPr="00203571">
        <w:tab/>
        <w:t>Despite the amendments made by this Schedule, Parts</w:t>
      </w:r>
      <w:r w:rsidR="00203571" w:rsidRPr="00203571">
        <w:t> </w:t>
      </w:r>
      <w:r w:rsidRPr="00203571">
        <w:t xml:space="preserve">3B and 3D of the </w:t>
      </w:r>
      <w:r w:rsidRPr="00203571">
        <w:rPr>
          <w:i/>
        </w:rPr>
        <w:t>Social Security (Administration) Act 1999</w:t>
      </w:r>
      <w:r w:rsidRPr="00203571">
        <w:t>, as in force immediately before the commencement of this item, continue to apply on and after that commencement in relation to a payment of partner allowance, or of a social security bereavement payment in relation to partner allowance, made before, on or after that commencement.</w:t>
      </w:r>
    </w:p>
    <w:p w:rsidR="004D4CDC" w:rsidRPr="00203571" w:rsidRDefault="004D4CDC" w:rsidP="00203571">
      <w:pPr>
        <w:pStyle w:val="Subitem"/>
      </w:pPr>
      <w:r w:rsidRPr="00203571">
        <w:t>(3)</w:t>
      </w:r>
      <w:r w:rsidRPr="00203571">
        <w:tab/>
        <w:t>Despite the amendments made by this Schedule, Parts</w:t>
      </w:r>
      <w:r w:rsidR="00203571" w:rsidRPr="00203571">
        <w:t> </w:t>
      </w:r>
      <w:r w:rsidRPr="00203571">
        <w:t xml:space="preserve">4 and 4A of the </w:t>
      </w:r>
      <w:r w:rsidRPr="00203571">
        <w:rPr>
          <w:i/>
        </w:rPr>
        <w:t>Social Security (Administration) Act 1999</w:t>
      </w:r>
      <w:r w:rsidRPr="00203571">
        <w:t>, as in force immediately before the commencement of this item, continue to apply on and after that commencement in relation to a decision under the social security law, in relation to partner allowance, made before, on or after that commencement.</w:t>
      </w:r>
    </w:p>
    <w:p w:rsidR="004D4CDC" w:rsidRPr="00203571" w:rsidRDefault="004D4CDC" w:rsidP="00203571">
      <w:pPr>
        <w:pStyle w:val="Subitem"/>
      </w:pPr>
      <w:r w:rsidRPr="00203571">
        <w:t>(4)</w:t>
      </w:r>
      <w:r w:rsidRPr="00203571">
        <w:tab/>
        <w:t>The amendments made by this Schedule do not affect the validity of a cancellation under subsection</w:t>
      </w:r>
      <w:r w:rsidR="00203571" w:rsidRPr="00203571">
        <w:t> </w:t>
      </w:r>
      <w:r w:rsidRPr="00203571">
        <w:t xml:space="preserve">106B(1) of the </w:t>
      </w:r>
      <w:r w:rsidRPr="00203571">
        <w:rPr>
          <w:i/>
        </w:rPr>
        <w:t xml:space="preserve">Social Security (Administration) Act 1999 </w:t>
      </w:r>
      <w:r w:rsidRPr="00203571">
        <w:t>before the commencement of this item.</w:t>
      </w:r>
    </w:p>
    <w:p w:rsidR="004D4CDC" w:rsidRPr="00203571" w:rsidRDefault="004D4CDC" w:rsidP="00203571">
      <w:pPr>
        <w:pStyle w:val="ItemHead"/>
      </w:pPr>
      <w:r w:rsidRPr="00203571">
        <w:t>77  Saving provision—</w:t>
      </w:r>
      <w:r w:rsidRPr="00203571">
        <w:rPr>
          <w:i/>
        </w:rPr>
        <w:t>Veterans’ Entitlements Act 1986</w:t>
      </w:r>
    </w:p>
    <w:p w:rsidR="004D4CDC" w:rsidRPr="00203571" w:rsidRDefault="004D4CDC" w:rsidP="00203571">
      <w:pPr>
        <w:pStyle w:val="Item"/>
      </w:pPr>
      <w:r w:rsidRPr="00203571">
        <w:t>Despite the amendments made by this Schedule, sections</w:t>
      </w:r>
      <w:r w:rsidR="00203571" w:rsidRPr="00203571">
        <w:t> </w:t>
      </w:r>
      <w:r w:rsidRPr="00203571">
        <w:t xml:space="preserve">118ND and 118NE of the </w:t>
      </w:r>
      <w:r w:rsidRPr="00203571">
        <w:rPr>
          <w:i/>
        </w:rPr>
        <w:t>Veterans’ Entitlements Act 1986</w:t>
      </w:r>
      <w:r w:rsidRPr="00203571">
        <w:t xml:space="preserve">, as in force immediately before the commencement of this item, continue to apply on and after that commencement in relation to working out the rate of partner allowance in respect of days </w:t>
      </w:r>
      <w:r w:rsidR="008E2452" w:rsidRPr="00203571">
        <w:t>occurring before, on or after that commencement</w:t>
      </w:r>
      <w:r w:rsidRPr="00203571">
        <w:t>.</w:t>
      </w:r>
    </w:p>
    <w:p w:rsidR="00A34A09" w:rsidRPr="00203571" w:rsidRDefault="00A34A09" w:rsidP="00203571">
      <w:pPr>
        <w:pStyle w:val="ActHead6"/>
        <w:pageBreakBefore/>
      </w:pPr>
      <w:bookmarkStart w:id="136" w:name="_Toc511305419"/>
      <w:r w:rsidRPr="00203571">
        <w:rPr>
          <w:rStyle w:val="CharAmSchNo"/>
        </w:rPr>
        <w:t>Schedule</w:t>
      </w:r>
      <w:r w:rsidR="00203571" w:rsidRPr="00203571">
        <w:rPr>
          <w:rStyle w:val="CharAmSchNo"/>
        </w:rPr>
        <w:t> </w:t>
      </w:r>
      <w:r w:rsidRPr="00203571">
        <w:rPr>
          <w:rStyle w:val="CharAmSchNo"/>
        </w:rPr>
        <w:t>8</w:t>
      </w:r>
      <w:r w:rsidRPr="00203571">
        <w:t>—</w:t>
      </w:r>
      <w:r w:rsidRPr="00203571">
        <w:rPr>
          <w:rStyle w:val="CharAmSchText"/>
        </w:rPr>
        <w:t>Minister’s rules</w:t>
      </w:r>
      <w:bookmarkEnd w:id="136"/>
    </w:p>
    <w:p w:rsidR="00A34A09" w:rsidRPr="00203571" w:rsidRDefault="00A34A09" w:rsidP="00203571">
      <w:pPr>
        <w:pStyle w:val="Header"/>
      </w:pPr>
      <w:r w:rsidRPr="00203571">
        <w:rPr>
          <w:rStyle w:val="CharAmPartNo"/>
        </w:rPr>
        <w:t xml:space="preserve"> </w:t>
      </w:r>
      <w:r w:rsidRPr="00203571">
        <w:rPr>
          <w:rStyle w:val="CharAmPartText"/>
        </w:rPr>
        <w:t xml:space="preserve"> </w:t>
      </w:r>
    </w:p>
    <w:p w:rsidR="00A34A09" w:rsidRPr="00203571" w:rsidRDefault="00A34A09" w:rsidP="00203571">
      <w:pPr>
        <w:pStyle w:val="ItemHead"/>
      </w:pPr>
      <w:r w:rsidRPr="00203571">
        <w:t>1  Minister’s rules</w:t>
      </w:r>
    </w:p>
    <w:p w:rsidR="00A34A09" w:rsidRPr="00203571" w:rsidRDefault="00A34A09" w:rsidP="00203571">
      <w:pPr>
        <w:pStyle w:val="Subitem"/>
      </w:pPr>
      <w:r w:rsidRPr="00203571">
        <w:t>(1)</w:t>
      </w:r>
      <w:r w:rsidRPr="00203571">
        <w:tab/>
        <w:t>The Minister may, by legislative instrument, make rules prescribing matters of a transitional nature (including prescribing any saving or application provisions) relating to the amendments or repeals made by Schedules</w:t>
      </w:r>
      <w:r w:rsidR="00203571" w:rsidRPr="00203571">
        <w:t> </w:t>
      </w:r>
      <w:r w:rsidRPr="00203571">
        <w:t>1 to 7 to this Act.</w:t>
      </w:r>
    </w:p>
    <w:p w:rsidR="00A34A09" w:rsidRPr="00203571" w:rsidRDefault="00A34A09" w:rsidP="00203571">
      <w:pPr>
        <w:pStyle w:val="Subitem"/>
      </w:pPr>
      <w:r w:rsidRPr="00203571">
        <w:t>(2)</w:t>
      </w:r>
      <w:r w:rsidRPr="00203571">
        <w:tab/>
        <w:t>However, to avoid doubt, the rules may not do the following:</w:t>
      </w:r>
    </w:p>
    <w:p w:rsidR="00A34A09" w:rsidRPr="00203571" w:rsidRDefault="00A34A09" w:rsidP="00203571">
      <w:pPr>
        <w:pStyle w:val="paragraph"/>
      </w:pPr>
      <w:r w:rsidRPr="00203571">
        <w:tab/>
        <w:t>(a)</w:t>
      </w:r>
      <w:r w:rsidRPr="00203571">
        <w:tab/>
        <w:t>create an offence or civil penalty;</w:t>
      </w:r>
    </w:p>
    <w:p w:rsidR="00A34A09" w:rsidRPr="00203571" w:rsidRDefault="00A34A09" w:rsidP="00203571">
      <w:pPr>
        <w:pStyle w:val="paragraph"/>
      </w:pPr>
      <w:r w:rsidRPr="00203571">
        <w:tab/>
        <w:t>(b)</w:t>
      </w:r>
      <w:r w:rsidRPr="00203571">
        <w:tab/>
        <w:t>provide powers of:</w:t>
      </w:r>
    </w:p>
    <w:p w:rsidR="00A34A09" w:rsidRPr="00203571" w:rsidRDefault="00A34A09" w:rsidP="00203571">
      <w:pPr>
        <w:pStyle w:val="paragraphsub"/>
      </w:pPr>
      <w:r w:rsidRPr="00203571">
        <w:tab/>
        <w:t>(i)</w:t>
      </w:r>
      <w:r w:rsidRPr="00203571">
        <w:tab/>
        <w:t>arrest or detention; or</w:t>
      </w:r>
    </w:p>
    <w:p w:rsidR="00A34A09" w:rsidRPr="00203571" w:rsidRDefault="00A34A09" w:rsidP="00203571">
      <w:pPr>
        <w:pStyle w:val="paragraphsub"/>
      </w:pPr>
      <w:r w:rsidRPr="00203571">
        <w:tab/>
        <w:t>(ii)</w:t>
      </w:r>
      <w:r w:rsidRPr="00203571">
        <w:tab/>
        <w:t>entry, search or seizure;</w:t>
      </w:r>
    </w:p>
    <w:p w:rsidR="00A34A09" w:rsidRPr="00203571" w:rsidRDefault="00A34A09" w:rsidP="00203571">
      <w:pPr>
        <w:pStyle w:val="paragraph"/>
      </w:pPr>
      <w:r w:rsidRPr="00203571">
        <w:tab/>
        <w:t>(c)</w:t>
      </w:r>
      <w:r w:rsidRPr="00203571">
        <w:tab/>
        <w:t>impose a tax;</w:t>
      </w:r>
    </w:p>
    <w:p w:rsidR="00A34A09" w:rsidRPr="00203571" w:rsidRDefault="00A34A09" w:rsidP="00203571">
      <w:pPr>
        <w:pStyle w:val="paragraph"/>
      </w:pPr>
      <w:r w:rsidRPr="00203571">
        <w:tab/>
        <w:t>(d)</w:t>
      </w:r>
      <w:r w:rsidRPr="00203571">
        <w:tab/>
        <w:t>set an amount to be appropriated from the Consolidated Revenue Fund under an appropriation in this Act;</w:t>
      </w:r>
    </w:p>
    <w:p w:rsidR="00A34A09" w:rsidRPr="00203571" w:rsidRDefault="00A34A09" w:rsidP="00203571">
      <w:pPr>
        <w:pStyle w:val="paragraph"/>
      </w:pPr>
      <w:r w:rsidRPr="00203571">
        <w:tab/>
        <w:t>(e)</w:t>
      </w:r>
      <w:r w:rsidRPr="00203571">
        <w:tab/>
        <w:t>directly amend the text of this Act.</w:t>
      </w:r>
    </w:p>
    <w:p w:rsidR="00A34A09" w:rsidRPr="00203571" w:rsidRDefault="00A34A09" w:rsidP="00203571">
      <w:pPr>
        <w:pStyle w:val="Subitem"/>
      </w:pPr>
      <w:r w:rsidRPr="00203571">
        <w:t>(3)</w:t>
      </w:r>
      <w:r w:rsidRPr="00203571">
        <w:tab/>
        <w:t xml:space="preserve">This Act (other than </w:t>
      </w:r>
      <w:r w:rsidR="00203571" w:rsidRPr="00203571">
        <w:t>subitem (</w:t>
      </w:r>
      <w:r w:rsidRPr="00203571">
        <w:t xml:space="preserve">2)) does not limit the rules that may be made for the purposes of </w:t>
      </w:r>
      <w:r w:rsidR="00203571" w:rsidRPr="00203571">
        <w:t>subitem (</w:t>
      </w:r>
      <w:r w:rsidRPr="00203571">
        <w:t>1).</w:t>
      </w:r>
    </w:p>
    <w:p w:rsidR="002E142C" w:rsidRPr="00203571" w:rsidRDefault="002E142C" w:rsidP="00203571">
      <w:pPr>
        <w:pStyle w:val="ActHead6"/>
        <w:pageBreakBefore/>
      </w:pPr>
      <w:bookmarkStart w:id="137" w:name="_Toc511305420"/>
      <w:r w:rsidRPr="00203571">
        <w:rPr>
          <w:rStyle w:val="CharAmSchNo"/>
        </w:rPr>
        <w:t>Schedule</w:t>
      </w:r>
      <w:r w:rsidR="00203571" w:rsidRPr="00203571">
        <w:rPr>
          <w:rStyle w:val="CharAmSchNo"/>
        </w:rPr>
        <w:t> </w:t>
      </w:r>
      <w:r w:rsidRPr="00203571">
        <w:rPr>
          <w:rStyle w:val="CharAmSchNo"/>
        </w:rPr>
        <w:t>9</w:t>
      </w:r>
      <w:r w:rsidRPr="00203571">
        <w:t>—</w:t>
      </w:r>
      <w:r w:rsidRPr="00203571">
        <w:rPr>
          <w:rStyle w:val="CharAmSchText"/>
        </w:rPr>
        <w:t>Changes to activity tests for persons aged 55 to 59</w:t>
      </w:r>
      <w:bookmarkEnd w:id="137"/>
    </w:p>
    <w:p w:rsidR="002E142C" w:rsidRPr="00203571" w:rsidRDefault="002E142C" w:rsidP="00203571">
      <w:pPr>
        <w:pStyle w:val="Header"/>
      </w:pPr>
      <w:r w:rsidRPr="00203571">
        <w:rPr>
          <w:rStyle w:val="CharAmPartNo"/>
        </w:rPr>
        <w:t xml:space="preserve"> </w:t>
      </w:r>
      <w:r w:rsidRPr="00203571">
        <w:rPr>
          <w:rStyle w:val="CharAmPartText"/>
        </w:rPr>
        <w:t xml:space="preserve"> </w:t>
      </w:r>
    </w:p>
    <w:p w:rsidR="002E142C" w:rsidRPr="00203571" w:rsidRDefault="002E142C" w:rsidP="00203571">
      <w:pPr>
        <w:pStyle w:val="ActHead9"/>
        <w:rPr>
          <w:i w:val="0"/>
        </w:rPr>
      </w:pPr>
      <w:bookmarkStart w:id="138" w:name="_Toc511305421"/>
      <w:r w:rsidRPr="00203571">
        <w:t>Social Security Act 1991</w:t>
      </w:r>
      <w:bookmarkEnd w:id="138"/>
    </w:p>
    <w:p w:rsidR="00B216CF" w:rsidRPr="00203571" w:rsidRDefault="00B216CF" w:rsidP="00203571">
      <w:pPr>
        <w:pStyle w:val="ItemHead"/>
      </w:pPr>
      <w:r w:rsidRPr="00203571">
        <w:t>1  Subsection</w:t>
      </w:r>
      <w:r w:rsidR="00203571" w:rsidRPr="00203571">
        <w:t> </w:t>
      </w:r>
      <w:r w:rsidRPr="00203571">
        <w:t>603AA(1)</w:t>
      </w:r>
    </w:p>
    <w:p w:rsidR="00B216CF" w:rsidRPr="00203571" w:rsidRDefault="00B216CF" w:rsidP="00203571">
      <w:pPr>
        <w:pStyle w:val="Item"/>
      </w:pPr>
      <w:r w:rsidRPr="00203571">
        <w:t>Omit “</w:t>
      </w:r>
      <w:r w:rsidR="00203571" w:rsidRPr="00203571">
        <w:t>subsection (</w:t>
      </w:r>
      <w:r w:rsidRPr="00203571">
        <w:t>3)”, substitute “</w:t>
      </w:r>
      <w:r w:rsidR="00203571" w:rsidRPr="00203571">
        <w:t>subsections (</w:t>
      </w:r>
      <w:r w:rsidRPr="00203571">
        <w:t>2) and (3)”.</w:t>
      </w:r>
    </w:p>
    <w:p w:rsidR="003F47D1" w:rsidRPr="00203571" w:rsidRDefault="00AD211D" w:rsidP="00203571">
      <w:pPr>
        <w:pStyle w:val="ItemHead"/>
      </w:pPr>
      <w:r w:rsidRPr="00203571">
        <w:t>3</w:t>
      </w:r>
      <w:r w:rsidR="003F47D1" w:rsidRPr="00203571">
        <w:t xml:space="preserve">  Subsection</w:t>
      </w:r>
      <w:r w:rsidR="00203571" w:rsidRPr="00203571">
        <w:t> </w:t>
      </w:r>
      <w:r w:rsidR="003F47D1" w:rsidRPr="00203571">
        <w:t>603AA(1)</w:t>
      </w:r>
    </w:p>
    <w:p w:rsidR="003F47D1" w:rsidRPr="00203571" w:rsidRDefault="003F47D1" w:rsidP="00203571">
      <w:pPr>
        <w:pStyle w:val="Item"/>
      </w:pPr>
      <w:r w:rsidRPr="00203571">
        <w:t>After “in respect of a period”, insert “of 2 weeks”.</w:t>
      </w:r>
    </w:p>
    <w:p w:rsidR="00AD211D" w:rsidRPr="00203571" w:rsidRDefault="00AD211D" w:rsidP="00203571">
      <w:pPr>
        <w:pStyle w:val="ItemHead"/>
      </w:pPr>
      <w:r w:rsidRPr="00203571">
        <w:t>4  Paragraph 603AA(1)(a)</w:t>
      </w:r>
    </w:p>
    <w:p w:rsidR="00AD211D" w:rsidRPr="00203571" w:rsidRDefault="004F4E31" w:rsidP="00203571">
      <w:pPr>
        <w:pStyle w:val="Item"/>
      </w:pPr>
      <w:r w:rsidRPr="00203571">
        <w:t>Omit</w:t>
      </w:r>
      <w:r w:rsidR="00AD211D" w:rsidRPr="00203571">
        <w:t xml:space="preserve"> “period”, </w:t>
      </w:r>
      <w:r w:rsidRPr="00203571">
        <w:t>substitute</w:t>
      </w:r>
      <w:r w:rsidR="00AD211D" w:rsidRPr="00203571">
        <w:t xml:space="preserve"> “relevant period”.</w:t>
      </w:r>
    </w:p>
    <w:p w:rsidR="00AD211D" w:rsidRPr="00203571" w:rsidRDefault="00AD211D" w:rsidP="00203571">
      <w:pPr>
        <w:pStyle w:val="ItemHead"/>
      </w:pPr>
      <w:r w:rsidRPr="00203571">
        <w:t xml:space="preserve">5  </w:t>
      </w:r>
      <w:r w:rsidR="004F4E31" w:rsidRPr="00203571">
        <w:t>Paragraph</w:t>
      </w:r>
      <w:r w:rsidRPr="00203571">
        <w:t xml:space="preserve"> 603AA(1)(b)</w:t>
      </w:r>
    </w:p>
    <w:p w:rsidR="00AD211D" w:rsidRPr="00203571" w:rsidRDefault="00AD211D" w:rsidP="00203571">
      <w:pPr>
        <w:pStyle w:val="Item"/>
      </w:pPr>
      <w:r w:rsidRPr="00203571">
        <w:t>Omit “period”, substitute “relevant period,”.</w:t>
      </w:r>
    </w:p>
    <w:p w:rsidR="00AD211D" w:rsidRPr="00203571" w:rsidRDefault="00AD211D" w:rsidP="00203571">
      <w:pPr>
        <w:pStyle w:val="ItemHead"/>
      </w:pPr>
      <w:r w:rsidRPr="00203571">
        <w:t>6  Paragraph 603AA(1)(c)</w:t>
      </w:r>
    </w:p>
    <w:p w:rsidR="004F4E31" w:rsidRPr="00203571" w:rsidRDefault="004F4E31" w:rsidP="00203571">
      <w:pPr>
        <w:pStyle w:val="Item"/>
      </w:pPr>
      <w:r w:rsidRPr="00203571">
        <w:t>Omit “period”, substitute “relevant period”.</w:t>
      </w:r>
    </w:p>
    <w:p w:rsidR="00196DFA" w:rsidRPr="00203571" w:rsidRDefault="00196DFA" w:rsidP="00203571">
      <w:pPr>
        <w:pStyle w:val="ItemHead"/>
      </w:pPr>
      <w:r w:rsidRPr="00203571">
        <w:t>6A  After subsection</w:t>
      </w:r>
      <w:r w:rsidR="00203571" w:rsidRPr="00203571">
        <w:t> </w:t>
      </w:r>
      <w:r w:rsidRPr="00203571">
        <w:t>603AA(1)</w:t>
      </w:r>
    </w:p>
    <w:p w:rsidR="00196DFA" w:rsidRPr="00203571" w:rsidRDefault="00196DFA" w:rsidP="00203571">
      <w:pPr>
        <w:pStyle w:val="Item"/>
      </w:pPr>
      <w:r w:rsidRPr="00203571">
        <w:t>Insert:</w:t>
      </w:r>
    </w:p>
    <w:p w:rsidR="00196DFA" w:rsidRPr="00203571" w:rsidRDefault="00196DFA" w:rsidP="00203571">
      <w:pPr>
        <w:pStyle w:val="subsection"/>
      </w:pPr>
      <w:r w:rsidRPr="00203571">
        <w:tab/>
        <w:t>(2)</w:t>
      </w:r>
      <w:r w:rsidRPr="00203571">
        <w:tab/>
      </w:r>
      <w:r w:rsidR="00203571" w:rsidRPr="00203571">
        <w:t>Subsection (</w:t>
      </w:r>
      <w:r w:rsidRPr="00203571">
        <w:t xml:space="preserve">1) does not apply in relation to a person who has reached 55, but is under 60, years of age and to a period of 2 weeks (the </w:t>
      </w:r>
      <w:r w:rsidRPr="00203571">
        <w:rPr>
          <w:b/>
          <w:i/>
        </w:rPr>
        <w:t>relevant period</w:t>
      </w:r>
      <w:r w:rsidRPr="00203571">
        <w:t>) if that period begins before the end of 12 months starting on the day the person starts to receive newstart allowance. Instead the person is taken to satisfy the activity test in respect of the relevant period if the person:</w:t>
      </w:r>
    </w:p>
    <w:p w:rsidR="00196DFA" w:rsidRPr="00203571" w:rsidRDefault="00196DFA" w:rsidP="00203571">
      <w:pPr>
        <w:pStyle w:val="paragraph"/>
      </w:pPr>
      <w:r w:rsidRPr="00203571">
        <w:tab/>
        <w:t>(a)</w:t>
      </w:r>
      <w:r w:rsidRPr="00203571">
        <w:tab/>
        <w:t>is engaged, for at least 30 hours in the relevant period, in a combination of:</w:t>
      </w:r>
    </w:p>
    <w:p w:rsidR="00196DFA" w:rsidRPr="00203571" w:rsidRDefault="00196DFA" w:rsidP="00203571">
      <w:pPr>
        <w:pStyle w:val="paragraphsub"/>
      </w:pPr>
      <w:r w:rsidRPr="00203571">
        <w:tab/>
        <w:t>(i)</w:t>
      </w:r>
      <w:r w:rsidRPr="00203571">
        <w:tab/>
        <w:t>approved unpaid voluntary work for an approved organisation; and</w:t>
      </w:r>
    </w:p>
    <w:p w:rsidR="00196DFA" w:rsidRPr="00203571" w:rsidRDefault="00196DFA" w:rsidP="00203571">
      <w:pPr>
        <w:pStyle w:val="paragraphsub"/>
      </w:pPr>
      <w:r w:rsidRPr="00203571">
        <w:tab/>
        <w:t>(ii)</w:t>
      </w:r>
      <w:r w:rsidRPr="00203571">
        <w:tab/>
        <w:t>paid work that the Secretary regards as suitable and that is at least 15 hours in the relevant period; or</w:t>
      </w:r>
    </w:p>
    <w:p w:rsidR="00196DFA" w:rsidRPr="00203571" w:rsidRDefault="00196DFA" w:rsidP="00203571">
      <w:pPr>
        <w:pStyle w:val="paragraph"/>
      </w:pPr>
      <w:r w:rsidRPr="00203571">
        <w:tab/>
        <w:t>(b)</w:t>
      </w:r>
      <w:r w:rsidRPr="00203571">
        <w:tab/>
        <w:t>is engaged for at least 30 hours in the relevant period in paid work that the Secretary regards as suitable.</w:t>
      </w:r>
    </w:p>
    <w:p w:rsidR="00196DFA" w:rsidRPr="00203571" w:rsidRDefault="00196DFA" w:rsidP="00203571">
      <w:pPr>
        <w:pStyle w:val="notetext"/>
      </w:pPr>
      <w:r w:rsidRPr="00203571">
        <w:t>Note:</w:t>
      </w:r>
      <w:r w:rsidRPr="00203571">
        <w:tab/>
        <w:t xml:space="preserve">Because of the definition of </w:t>
      </w:r>
      <w:r w:rsidRPr="00203571">
        <w:rPr>
          <w:b/>
          <w:i/>
        </w:rPr>
        <w:t xml:space="preserve">receive </w:t>
      </w:r>
      <w:r w:rsidRPr="00203571">
        <w:t>in section</w:t>
      </w:r>
      <w:r w:rsidR="00203571" w:rsidRPr="00203571">
        <w:t> </w:t>
      </w:r>
      <w:r w:rsidRPr="00203571">
        <w:t>23, this subsection applies separately in relation to each occasion the person starts to receive newstart allowance.</w:t>
      </w:r>
    </w:p>
    <w:p w:rsidR="00196DFA" w:rsidRPr="00203571" w:rsidRDefault="00196DFA" w:rsidP="00203571">
      <w:pPr>
        <w:pStyle w:val="subsection"/>
      </w:pPr>
      <w:r w:rsidRPr="00203571">
        <w:tab/>
        <w:t>(2A)</w:t>
      </w:r>
      <w:r w:rsidRPr="00203571">
        <w:tab/>
        <w:t xml:space="preserve">If newstart allowance ceases to be payable to a person for a period of less than 3 months (except because the newstart allowance was cancelled), then, for the purposes of </w:t>
      </w:r>
      <w:r w:rsidR="00203571" w:rsidRPr="00203571">
        <w:t>subsection (</w:t>
      </w:r>
      <w:r w:rsidRPr="00203571">
        <w:t>2), the person is taken to be receiving newstart allowance during that period.</w:t>
      </w:r>
    </w:p>
    <w:p w:rsidR="002E142C" w:rsidRPr="00203571" w:rsidRDefault="00AD211D" w:rsidP="00203571">
      <w:pPr>
        <w:pStyle w:val="ItemHead"/>
      </w:pPr>
      <w:r w:rsidRPr="00203571">
        <w:t>7</w:t>
      </w:r>
      <w:r w:rsidR="002E142C" w:rsidRPr="00203571">
        <w:t xml:space="preserve">  Paragraph 603AA(4)(a)</w:t>
      </w:r>
    </w:p>
    <w:p w:rsidR="002E142C" w:rsidRPr="00203571" w:rsidRDefault="002E142C" w:rsidP="00203571">
      <w:pPr>
        <w:pStyle w:val="Item"/>
      </w:pPr>
      <w:r w:rsidRPr="00203571">
        <w:t>Omit “approved voluntary unpaid work”, substitute “approved unpaid voluntary work”.</w:t>
      </w:r>
    </w:p>
    <w:p w:rsidR="00B5100B" w:rsidRPr="00203571" w:rsidRDefault="00B5100B" w:rsidP="00203571">
      <w:pPr>
        <w:pStyle w:val="ItemHead"/>
      </w:pPr>
      <w:r w:rsidRPr="00203571">
        <w:t>8  Subsection</w:t>
      </w:r>
      <w:r w:rsidR="00203571" w:rsidRPr="00203571">
        <w:t> </w:t>
      </w:r>
      <w:r w:rsidRPr="00203571">
        <w:t>731G(1)</w:t>
      </w:r>
    </w:p>
    <w:p w:rsidR="00B5100B" w:rsidRPr="00203571" w:rsidRDefault="00B5100B" w:rsidP="00203571">
      <w:pPr>
        <w:pStyle w:val="Item"/>
      </w:pPr>
      <w:r w:rsidRPr="00203571">
        <w:t>Omit “</w:t>
      </w:r>
      <w:r w:rsidR="00203571" w:rsidRPr="00203571">
        <w:t>subsection (</w:t>
      </w:r>
      <w:r w:rsidRPr="00203571">
        <w:t>3)”, substitute “</w:t>
      </w:r>
      <w:r w:rsidR="00203571" w:rsidRPr="00203571">
        <w:t>subsections (</w:t>
      </w:r>
      <w:r w:rsidRPr="00203571">
        <w:t>2) and (3)”.</w:t>
      </w:r>
    </w:p>
    <w:p w:rsidR="002E142C" w:rsidRPr="00203571" w:rsidRDefault="00AD211D" w:rsidP="00203571">
      <w:pPr>
        <w:pStyle w:val="ItemHead"/>
      </w:pPr>
      <w:r w:rsidRPr="00203571">
        <w:t>10</w:t>
      </w:r>
      <w:r w:rsidR="002E142C" w:rsidRPr="00203571">
        <w:t xml:space="preserve">  Paragraph 731G(1)(c)</w:t>
      </w:r>
    </w:p>
    <w:p w:rsidR="002E142C" w:rsidRPr="00203571" w:rsidRDefault="002E142C" w:rsidP="00203571">
      <w:pPr>
        <w:pStyle w:val="Item"/>
      </w:pPr>
      <w:r w:rsidRPr="00203571">
        <w:t>Omit “period”, substitute “relevant period”.</w:t>
      </w:r>
    </w:p>
    <w:p w:rsidR="00AD4EF1" w:rsidRPr="00203571" w:rsidRDefault="00AD4EF1" w:rsidP="00203571">
      <w:pPr>
        <w:pStyle w:val="ItemHead"/>
      </w:pPr>
      <w:r w:rsidRPr="00203571">
        <w:t>10A  After subsection</w:t>
      </w:r>
      <w:r w:rsidR="00203571" w:rsidRPr="00203571">
        <w:t> </w:t>
      </w:r>
      <w:r w:rsidRPr="00203571">
        <w:t>731G(1)</w:t>
      </w:r>
    </w:p>
    <w:p w:rsidR="00AD4EF1" w:rsidRPr="00203571" w:rsidRDefault="00AD4EF1" w:rsidP="00203571">
      <w:pPr>
        <w:pStyle w:val="Item"/>
      </w:pPr>
      <w:r w:rsidRPr="00203571">
        <w:t>Insert:</w:t>
      </w:r>
    </w:p>
    <w:p w:rsidR="00AD4EF1" w:rsidRPr="00203571" w:rsidRDefault="00AD4EF1" w:rsidP="00203571">
      <w:pPr>
        <w:pStyle w:val="subsection"/>
      </w:pPr>
      <w:r w:rsidRPr="00203571">
        <w:tab/>
        <w:t>(2)</w:t>
      </w:r>
      <w:r w:rsidRPr="00203571">
        <w:tab/>
      </w:r>
      <w:r w:rsidR="00203571" w:rsidRPr="00203571">
        <w:t>Subsection (</w:t>
      </w:r>
      <w:r w:rsidRPr="00203571">
        <w:t xml:space="preserve">1) does not apply in relation to a person who has reached 55, but is under 60, years of age and to a period of 2 weeks (the </w:t>
      </w:r>
      <w:r w:rsidRPr="00203571">
        <w:rPr>
          <w:b/>
          <w:i/>
        </w:rPr>
        <w:t>relevant period</w:t>
      </w:r>
      <w:r w:rsidRPr="00203571">
        <w:t>) if that period begins before the end of 12 months starting on the day the person starts to receive special benefit. Instead the person is taken to satisfy the activity test in respect of the relevant period if the person:</w:t>
      </w:r>
    </w:p>
    <w:p w:rsidR="00AD4EF1" w:rsidRPr="00203571" w:rsidRDefault="00AD4EF1" w:rsidP="00203571">
      <w:pPr>
        <w:pStyle w:val="paragraph"/>
      </w:pPr>
      <w:r w:rsidRPr="00203571">
        <w:tab/>
        <w:t>(a)</w:t>
      </w:r>
      <w:r w:rsidRPr="00203571">
        <w:tab/>
        <w:t>is engaged, for at least 30 hours in the relevant period, in a combination of:</w:t>
      </w:r>
    </w:p>
    <w:p w:rsidR="00AD4EF1" w:rsidRPr="00203571" w:rsidRDefault="00AD4EF1" w:rsidP="00203571">
      <w:pPr>
        <w:pStyle w:val="paragraphsub"/>
      </w:pPr>
      <w:r w:rsidRPr="00203571">
        <w:tab/>
        <w:t>(i)</w:t>
      </w:r>
      <w:r w:rsidRPr="00203571">
        <w:tab/>
        <w:t>approved unpaid voluntary work for an approved organisation; and</w:t>
      </w:r>
    </w:p>
    <w:p w:rsidR="00AD4EF1" w:rsidRPr="00203571" w:rsidRDefault="00AD4EF1" w:rsidP="00203571">
      <w:pPr>
        <w:pStyle w:val="paragraphsub"/>
      </w:pPr>
      <w:r w:rsidRPr="00203571">
        <w:tab/>
        <w:t>(ii)</w:t>
      </w:r>
      <w:r w:rsidRPr="00203571">
        <w:tab/>
        <w:t>paid work that the Secretary regards as suitable and that is at least 15 hours in the relevant period; or</w:t>
      </w:r>
    </w:p>
    <w:p w:rsidR="00AD4EF1" w:rsidRPr="00203571" w:rsidRDefault="00AD4EF1" w:rsidP="00203571">
      <w:pPr>
        <w:pStyle w:val="paragraph"/>
      </w:pPr>
      <w:r w:rsidRPr="00203571">
        <w:tab/>
        <w:t>(b)</w:t>
      </w:r>
      <w:r w:rsidRPr="00203571">
        <w:tab/>
        <w:t>is engaged for at least 30 hours in the relevant period in paid work that the Secretary regards as suitable.</w:t>
      </w:r>
    </w:p>
    <w:p w:rsidR="00AD4EF1" w:rsidRPr="00203571" w:rsidRDefault="00AD4EF1" w:rsidP="00203571">
      <w:pPr>
        <w:pStyle w:val="notetext"/>
      </w:pPr>
      <w:r w:rsidRPr="00203571">
        <w:t>Note:</w:t>
      </w:r>
      <w:r w:rsidRPr="00203571">
        <w:tab/>
        <w:t xml:space="preserve">Because of the definition of </w:t>
      </w:r>
      <w:r w:rsidRPr="00203571">
        <w:rPr>
          <w:b/>
          <w:i/>
        </w:rPr>
        <w:t xml:space="preserve">receive </w:t>
      </w:r>
      <w:r w:rsidRPr="00203571">
        <w:t>in section</w:t>
      </w:r>
      <w:r w:rsidR="00203571" w:rsidRPr="00203571">
        <w:t> </w:t>
      </w:r>
      <w:r w:rsidRPr="00203571">
        <w:t>23, this subsection applies separately in relation to each occasion the person starts to receive special benefit.</w:t>
      </w:r>
    </w:p>
    <w:p w:rsidR="00AD4EF1" w:rsidRPr="00203571" w:rsidRDefault="00AD4EF1" w:rsidP="00203571">
      <w:pPr>
        <w:pStyle w:val="subsection"/>
      </w:pPr>
      <w:r w:rsidRPr="00203571">
        <w:tab/>
        <w:t>(2A)</w:t>
      </w:r>
      <w:r w:rsidRPr="00203571">
        <w:tab/>
        <w:t xml:space="preserve">If special benefit ceases to be payable to a person for a period of less than 3 months (except because the special benefit was cancelled), then, for the purposes of </w:t>
      </w:r>
      <w:r w:rsidR="00203571" w:rsidRPr="00203571">
        <w:t>subsection (</w:t>
      </w:r>
      <w:r w:rsidRPr="00203571">
        <w:t>2), the person is taken to be receiving special benefit during that period.</w:t>
      </w:r>
    </w:p>
    <w:p w:rsidR="002E142C" w:rsidRPr="00203571" w:rsidRDefault="00AD211D" w:rsidP="00203571">
      <w:pPr>
        <w:pStyle w:val="ItemHead"/>
      </w:pPr>
      <w:r w:rsidRPr="00203571">
        <w:t>11</w:t>
      </w:r>
      <w:r w:rsidR="002E142C" w:rsidRPr="00203571">
        <w:t xml:space="preserve">  Subsection</w:t>
      </w:r>
      <w:r w:rsidR="00203571" w:rsidRPr="00203571">
        <w:t> </w:t>
      </w:r>
      <w:r w:rsidR="002E142C" w:rsidRPr="00203571">
        <w:t>731G(4)</w:t>
      </w:r>
    </w:p>
    <w:p w:rsidR="002E142C" w:rsidRPr="00203571" w:rsidRDefault="002E142C" w:rsidP="00203571">
      <w:pPr>
        <w:pStyle w:val="Item"/>
      </w:pPr>
      <w:r w:rsidRPr="00203571">
        <w:t>Insert:</w:t>
      </w:r>
    </w:p>
    <w:p w:rsidR="002E142C" w:rsidRPr="00203571" w:rsidRDefault="002E142C" w:rsidP="00203571">
      <w:pPr>
        <w:pStyle w:val="Definition"/>
      </w:pPr>
      <w:r w:rsidRPr="00203571">
        <w:rPr>
          <w:b/>
          <w:i/>
        </w:rPr>
        <w:t>approved unpaid voluntary work</w:t>
      </w:r>
      <w:r w:rsidRPr="00203571">
        <w:t>, either full</w:t>
      </w:r>
      <w:r w:rsidR="00203571">
        <w:noBreakHyphen/>
      </w:r>
      <w:r w:rsidRPr="00203571">
        <w:t>time or otherwise, is work that has been approved by the Secretary for the purposes of this section.</w:t>
      </w:r>
    </w:p>
    <w:p w:rsidR="002E142C" w:rsidRPr="00203571" w:rsidRDefault="00AD211D" w:rsidP="00203571">
      <w:pPr>
        <w:pStyle w:val="ItemHead"/>
      </w:pPr>
      <w:r w:rsidRPr="00203571">
        <w:t>12</w:t>
      </w:r>
      <w:r w:rsidR="002E142C" w:rsidRPr="00203571">
        <w:t xml:space="preserve">  Subsection</w:t>
      </w:r>
      <w:r w:rsidR="00203571" w:rsidRPr="00203571">
        <w:t> </w:t>
      </w:r>
      <w:r w:rsidR="002E142C" w:rsidRPr="00203571">
        <w:t xml:space="preserve">731G(4) (definition of </w:t>
      </w:r>
      <w:r w:rsidR="002E142C" w:rsidRPr="00203571">
        <w:rPr>
          <w:i/>
        </w:rPr>
        <w:t>approved voluntary unpaid work</w:t>
      </w:r>
      <w:r w:rsidR="002E142C" w:rsidRPr="00203571">
        <w:t>)</w:t>
      </w:r>
    </w:p>
    <w:p w:rsidR="002E142C" w:rsidRPr="00203571" w:rsidRDefault="002E142C" w:rsidP="00203571">
      <w:pPr>
        <w:pStyle w:val="Item"/>
      </w:pPr>
      <w:r w:rsidRPr="00203571">
        <w:t>Repeal the definition.</w:t>
      </w:r>
    </w:p>
    <w:p w:rsidR="002E142C" w:rsidRPr="00203571" w:rsidRDefault="00AD211D" w:rsidP="00203571">
      <w:pPr>
        <w:pStyle w:val="ItemHead"/>
      </w:pPr>
      <w:r w:rsidRPr="00203571">
        <w:t>13</w:t>
      </w:r>
      <w:r w:rsidR="002E142C" w:rsidRPr="00203571">
        <w:t xml:space="preserve">  Application provision</w:t>
      </w:r>
    </w:p>
    <w:p w:rsidR="002E142C" w:rsidRPr="00203571" w:rsidRDefault="002E142C" w:rsidP="00203571">
      <w:pPr>
        <w:pStyle w:val="Item"/>
      </w:pPr>
      <w:r w:rsidRPr="00203571">
        <w:t>The amendments made by this Schedule apply in relation to relevant periods beginning on or after the commencement of this item</w:t>
      </w:r>
      <w:r w:rsidR="0019061E" w:rsidRPr="00203571">
        <w:t>, whether the person started to receive newstart allowance or special benefit before, on or after that commencement</w:t>
      </w:r>
      <w:r w:rsidRPr="00203571">
        <w:t>.</w:t>
      </w:r>
    </w:p>
    <w:p w:rsidR="00001D10" w:rsidRPr="00203571" w:rsidRDefault="00001D10" w:rsidP="00203571">
      <w:pPr>
        <w:pStyle w:val="ActHead6"/>
        <w:pageBreakBefore/>
      </w:pPr>
      <w:bookmarkStart w:id="139" w:name="_Toc511305422"/>
      <w:r w:rsidRPr="00203571">
        <w:rPr>
          <w:rStyle w:val="CharAmSchNo"/>
        </w:rPr>
        <w:t>Schedule</w:t>
      </w:r>
      <w:r w:rsidR="00203571" w:rsidRPr="00203571">
        <w:rPr>
          <w:rStyle w:val="CharAmSchNo"/>
        </w:rPr>
        <w:t> </w:t>
      </w:r>
      <w:r w:rsidRPr="00203571">
        <w:rPr>
          <w:rStyle w:val="CharAmSchNo"/>
        </w:rPr>
        <w:t>1</w:t>
      </w:r>
      <w:r w:rsidR="00886A57" w:rsidRPr="00203571">
        <w:rPr>
          <w:rStyle w:val="CharAmSchNo"/>
        </w:rPr>
        <w:t>0</w:t>
      </w:r>
      <w:r w:rsidRPr="00203571">
        <w:t>—</w:t>
      </w:r>
      <w:r w:rsidR="00886A57" w:rsidRPr="00203571">
        <w:rPr>
          <w:rStyle w:val="CharAmSchText"/>
        </w:rPr>
        <w:t xml:space="preserve">Start day for </w:t>
      </w:r>
      <w:r w:rsidR="003C795A" w:rsidRPr="00203571">
        <w:rPr>
          <w:rStyle w:val="CharAmSchText"/>
        </w:rPr>
        <w:t>some participation payments</w:t>
      </w:r>
      <w:bookmarkEnd w:id="139"/>
    </w:p>
    <w:p w:rsidR="000657DD" w:rsidRPr="00203571" w:rsidRDefault="000657DD" w:rsidP="00203571">
      <w:pPr>
        <w:pStyle w:val="Header"/>
      </w:pPr>
      <w:r w:rsidRPr="00203571">
        <w:rPr>
          <w:rStyle w:val="CharAmPartNo"/>
        </w:rPr>
        <w:t xml:space="preserve"> </w:t>
      </w:r>
      <w:r w:rsidRPr="00203571">
        <w:rPr>
          <w:rStyle w:val="CharAmPartText"/>
        </w:rPr>
        <w:t xml:space="preserve"> </w:t>
      </w:r>
    </w:p>
    <w:p w:rsidR="00E06F29" w:rsidRPr="00203571" w:rsidRDefault="00E06F29" w:rsidP="00203571">
      <w:pPr>
        <w:pStyle w:val="ActHead9"/>
        <w:rPr>
          <w:i w:val="0"/>
        </w:rPr>
      </w:pPr>
      <w:bookmarkStart w:id="140" w:name="_Toc511305423"/>
      <w:r w:rsidRPr="00203571">
        <w:t>Social Security Act 1991</w:t>
      </w:r>
      <w:bookmarkEnd w:id="140"/>
    </w:p>
    <w:p w:rsidR="00E06F29" w:rsidRPr="00203571" w:rsidRDefault="00E06F29" w:rsidP="00203571">
      <w:pPr>
        <w:pStyle w:val="ItemHead"/>
      </w:pPr>
      <w:r w:rsidRPr="00203571">
        <w:t>1A  Paragraph 549CA(2)(a)</w:t>
      </w:r>
    </w:p>
    <w:p w:rsidR="00E06F29" w:rsidRPr="00203571" w:rsidRDefault="00E06F29" w:rsidP="00203571">
      <w:pPr>
        <w:pStyle w:val="Item"/>
      </w:pPr>
      <w:r w:rsidRPr="00203571">
        <w:t>Omit “clause</w:t>
      </w:r>
      <w:r w:rsidR="00203571" w:rsidRPr="00203571">
        <w:t> </w:t>
      </w:r>
      <w:r w:rsidRPr="00203571">
        <w:t>5”, substitute “clauses</w:t>
      </w:r>
      <w:r w:rsidR="00203571" w:rsidRPr="00203571">
        <w:t> </w:t>
      </w:r>
      <w:r w:rsidRPr="00203571">
        <w:t>4A and 5”.</w:t>
      </w:r>
    </w:p>
    <w:p w:rsidR="00E06F29" w:rsidRPr="00203571" w:rsidRDefault="00E06F29" w:rsidP="00203571">
      <w:pPr>
        <w:pStyle w:val="ItemHead"/>
      </w:pPr>
      <w:r w:rsidRPr="00203571">
        <w:t>1B  Subsection</w:t>
      </w:r>
      <w:r w:rsidR="00203571" w:rsidRPr="00203571">
        <w:t> </w:t>
      </w:r>
      <w:r w:rsidRPr="00203571">
        <w:t>549CB(1)</w:t>
      </w:r>
    </w:p>
    <w:p w:rsidR="00E06F29" w:rsidRPr="00203571" w:rsidRDefault="00E06F29" w:rsidP="00203571">
      <w:pPr>
        <w:pStyle w:val="Item"/>
      </w:pPr>
      <w:r w:rsidRPr="00203571">
        <w:t>Omit “clause</w:t>
      </w:r>
      <w:r w:rsidR="00203571" w:rsidRPr="00203571">
        <w:t> </w:t>
      </w:r>
      <w:r w:rsidRPr="00203571">
        <w:t>5”, substitute “clauses</w:t>
      </w:r>
      <w:r w:rsidR="00203571" w:rsidRPr="00203571">
        <w:t> </w:t>
      </w:r>
      <w:r w:rsidRPr="00203571">
        <w:t>4A and 5”.</w:t>
      </w:r>
    </w:p>
    <w:p w:rsidR="00E06F29" w:rsidRPr="00203571" w:rsidRDefault="00E06F29" w:rsidP="00203571">
      <w:pPr>
        <w:pStyle w:val="ItemHead"/>
      </w:pPr>
      <w:r w:rsidRPr="00203571">
        <w:t>1C  Paragraph 549CB(2)(b)</w:t>
      </w:r>
    </w:p>
    <w:p w:rsidR="00E06F29" w:rsidRPr="00203571" w:rsidRDefault="00E06F29" w:rsidP="00203571">
      <w:pPr>
        <w:pStyle w:val="Item"/>
      </w:pPr>
      <w:r w:rsidRPr="00203571">
        <w:t>Omit “clause</w:t>
      </w:r>
      <w:r w:rsidR="00203571" w:rsidRPr="00203571">
        <w:t> </w:t>
      </w:r>
      <w:r w:rsidRPr="00203571">
        <w:t>5”, substitute “clauses</w:t>
      </w:r>
      <w:r w:rsidR="00203571" w:rsidRPr="00203571">
        <w:t> </w:t>
      </w:r>
      <w:r w:rsidRPr="00203571">
        <w:t>4A and 5”.</w:t>
      </w:r>
    </w:p>
    <w:p w:rsidR="00E06F29" w:rsidRPr="00203571" w:rsidRDefault="00E06F29" w:rsidP="00203571">
      <w:pPr>
        <w:pStyle w:val="ItemHead"/>
      </w:pPr>
      <w:r w:rsidRPr="00203571">
        <w:t>1D  Paragraph 620(1)(a)</w:t>
      </w:r>
    </w:p>
    <w:p w:rsidR="00E06F29" w:rsidRPr="00203571" w:rsidRDefault="00E06F29" w:rsidP="00203571">
      <w:pPr>
        <w:pStyle w:val="Item"/>
      </w:pPr>
      <w:r w:rsidRPr="00203571">
        <w:t>Omit “clause</w:t>
      </w:r>
      <w:r w:rsidR="00203571" w:rsidRPr="00203571">
        <w:t> </w:t>
      </w:r>
      <w:r w:rsidRPr="00203571">
        <w:t>5”, substitute “clauses</w:t>
      </w:r>
      <w:r w:rsidR="00203571" w:rsidRPr="00203571">
        <w:t> </w:t>
      </w:r>
      <w:r w:rsidRPr="00203571">
        <w:t>4A and 5”.</w:t>
      </w:r>
    </w:p>
    <w:p w:rsidR="00E06F29" w:rsidRPr="00203571" w:rsidRDefault="00E06F29" w:rsidP="00203571">
      <w:pPr>
        <w:pStyle w:val="ItemHead"/>
      </w:pPr>
      <w:r w:rsidRPr="00203571">
        <w:t>1E  Subsection</w:t>
      </w:r>
      <w:r w:rsidR="00203571" w:rsidRPr="00203571">
        <w:t> </w:t>
      </w:r>
      <w:r w:rsidRPr="00203571">
        <w:t>621(1)</w:t>
      </w:r>
    </w:p>
    <w:p w:rsidR="00E06F29" w:rsidRPr="00203571" w:rsidRDefault="00E06F29" w:rsidP="00203571">
      <w:pPr>
        <w:pStyle w:val="Item"/>
      </w:pPr>
      <w:r w:rsidRPr="00203571">
        <w:t>Omit “clause</w:t>
      </w:r>
      <w:r w:rsidR="00203571" w:rsidRPr="00203571">
        <w:t> </w:t>
      </w:r>
      <w:r w:rsidRPr="00203571">
        <w:t>5”, substitute “clauses</w:t>
      </w:r>
      <w:r w:rsidR="00203571" w:rsidRPr="00203571">
        <w:t> </w:t>
      </w:r>
      <w:r w:rsidRPr="00203571">
        <w:t>4A and 5”.</w:t>
      </w:r>
    </w:p>
    <w:p w:rsidR="00E06F29" w:rsidRPr="00203571" w:rsidRDefault="00E06F29" w:rsidP="00203571">
      <w:pPr>
        <w:pStyle w:val="ItemHead"/>
      </w:pPr>
      <w:r w:rsidRPr="00203571">
        <w:t>1F  Paragraph 621(3)(b)</w:t>
      </w:r>
    </w:p>
    <w:p w:rsidR="00E06F29" w:rsidRPr="00203571" w:rsidRDefault="00E06F29" w:rsidP="00203571">
      <w:pPr>
        <w:pStyle w:val="Item"/>
      </w:pPr>
      <w:r w:rsidRPr="00203571">
        <w:t>Omit “clause</w:t>
      </w:r>
      <w:r w:rsidR="00203571" w:rsidRPr="00203571">
        <w:t> </w:t>
      </w:r>
      <w:r w:rsidRPr="00203571">
        <w:t>5”, substitute “clauses</w:t>
      </w:r>
      <w:r w:rsidR="00203571" w:rsidRPr="00203571">
        <w:t> </w:t>
      </w:r>
      <w:r w:rsidRPr="00203571">
        <w:t>4A and 5”.</w:t>
      </w:r>
    </w:p>
    <w:p w:rsidR="000657DD" w:rsidRPr="00203571" w:rsidRDefault="000657DD" w:rsidP="00203571">
      <w:pPr>
        <w:pStyle w:val="ActHead9"/>
        <w:rPr>
          <w:i w:val="0"/>
        </w:rPr>
      </w:pPr>
      <w:bookmarkStart w:id="141" w:name="_Toc511305424"/>
      <w:r w:rsidRPr="00203571">
        <w:t>Social Security (Administration) Act 1999</w:t>
      </w:r>
      <w:bookmarkEnd w:id="141"/>
    </w:p>
    <w:p w:rsidR="000657DD" w:rsidRPr="00203571" w:rsidRDefault="000657DD" w:rsidP="00203571">
      <w:pPr>
        <w:pStyle w:val="ItemHead"/>
      </w:pPr>
      <w:r w:rsidRPr="00203571">
        <w:t>1  At the end of subclause</w:t>
      </w:r>
      <w:r w:rsidR="00203571" w:rsidRPr="00203571">
        <w:t> </w:t>
      </w:r>
      <w:r w:rsidRPr="00203571">
        <w:t>3(1) of Schedule</w:t>
      </w:r>
      <w:r w:rsidR="00203571" w:rsidRPr="00203571">
        <w:t> </w:t>
      </w:r>
      <w:r w:rsidRPr="00203571">
        <w:t>2</w:t>
      </w:r>
    </w:p>
    <w:p w:rsidR="000657DD" w:rsidRPr="00203571" w:rsidRDefault="000657DD" w:rsidP="00203571">
      <w:pPr>
        <w:pStyle w:val="Item"/>
      </w:pPr>
      <w:r w:rsidRPr="00203571">
        <w:t>Add:</w:t>
      </w:r>
    </w:p>
    <w:p w:rsidR="000657DD" w:rsidRPr="00203571" w:rsidRDefault="000657DD" w:rsidP="00203571">
      <w:pPr>
        <w:pStyle w:val="notetext"/>
      </w:pPr>
      <w:r w:rsidRPr="00203571">
        <w:t>Note:</w:t>
      </w:r>
      <w:r w:rsidRPr="00203571">
        <w:tab/>
        <w:t>Clause</w:t>
      </w:r>
      <w:r w:rsidR="00203571" w:rsidRPr="00203571">
        <w:t> </w:t>
      </w:r>
      <w:r w:rsidRPr="00203571">
        <w:t>4A applies instead of this subclause to claims for newstart allowance and youth allowance in certain circumstances.</w:t>
      </w:r>
    </w:p>
    <w:p w:rsidR="000657DD" w:rsidRPr="00203571" w:rsidRDefault="000657DD" w:rsidP="00203571">
      <w:pPr>
        <w:pStyle w:val="ItemHead"/>
      </w:pPr>
      <w:r w:rsidRPr="00203571">
        <w:t>2  After clause</w:t>
      </w:r>
      <w:r w:rsidR="00203571" w:rsidRPr="00203571">
        <w:t> </w:t>
      </w:r>
      <w:r w:rsidRPr="00203571">
        <w:t>4 of Schedule</w:t>
      </w:r>
      <w:r w:rsidR="00203571" w:rsidRPr="00203571">
        <w:t> </w:t>
      </w:r>
      <w:r w:rsidRPr="00203571">
        <w:t>2</w:t>
      </w:r>
    </w:p>
    <w:p w:rsidR="000657DD" w:rsidRPr="00203571" w:rsidRDefault="000657DD" w:rsidP="00203571">
      <w:pPr>
        <w:pStyle w:val="Item"/>
      </w:pPr>
      <w:r w:rsidRPr="00203571">
        <w:t>Insert:</w:t>
      </w:r>
    </w:p>
    <w:p w:rsidR="000657DD" w:rsidRPr="00203571" w:rsidRDefault="000657DD" w:rsidP="00203571">
      <w:pPr>
        <w:pStyle w:val="ActHead5"/>
      </w:pPr>
      <w:bookmarkStart w:id="142" w:name="_Toc511305425"/>
      <w:r w:rsidRPr="00203571">
        <w:rPr>
          <w:rStyle w:val="CharSectno"/>
        </w:rPr>
        <w:t>4A</w:t>
      </w:r>
      <w:r w:rsidRPr="00203571">
        <w:t xml:space="preserve">  Start day for newstart allowance and youth allowance if claimant required to attend interview</w:t>
      </w:r>
      <w:bookmarkEnd w:id="142"/>
    </w:p>
    <w:p w:rsidR="000657DD" w:rsidRPr="00203571" w:rsidRDefault="000657DD" w:rsidP="00203571">
      <w:pPr>
        <w:pStyle w:val="SubsectionHead"/>
      </w:pPr>
      <w:r w:rsidRPr="00203571">
        <w:t>When this clause applies and subclause</w:t>
      </w:r>
      <w:r w:rsidR="00203571" w:rsidRPr="00203571">
        <w:t> </w:t>
      </w:r>
      <w:r w:rsidRPr="00203571">
        <w:t>3(1) does not</w:t>
      </w:r>
    </w:p>
    <w:p w:rsidR="000657DD" w:rsidRPr="00203571" w:rsidRDefault="000657DD" w:rsidP="00203571">
      <w:pPr>
        <w:pStyle w:val="subsection"/>
      </w:pPr>
      <w:r w:rsidRPr="00203571">
        <w:tab/>
        <w:t>(1)</w:t>
      </w:r>
      <w:r w:rsidRPr="00203571">
        <w:tab/>
        <w:t>This clause applies, and subclause</w:t>
      </w:r>
      <w:r w:rsidR="00203571" w:rsidRPr="00203571">
        <w:t> </w:t>
      </w:r>
      <w:r w:rsidRPr="00203571">
        <w:t>3(1) does not apply, in relation to a person’s:</w:t>
      </w:r>
    </w:p>
    <w:p w:rsidR="000657DD" w:rsidRPr="00203571" w:rsidRDefault="000657DD" w:rsidP="00203571">
      <w:pPr>
        <w:pStyle w:val="paragraph"/>
      </w:pPr>
      <w:r w:rsidRPr="00203571">
        <w:tab/>
        <w:t>(a)</w:t>
      </w:r>
      <w:r w:rsidRPr="00203571">
        <w:tab/>
        <w:t>claim for newstart allowance; or</w:t>
      </w:r>
    </w:p>
    <w:p w:rsidR="000657DD" w:rsidRPr="00203571" w:rsidRDefault="000657DD" w:rsidP="00203571">
      <w:pPr>
        <w:pStyle w:val="paragraph"/>
      </w:pPr>
      <w:r w:rsidRPr="00203571">
        <w:tab/>
        <w:t>(b)</w:t>
      </w:r>
      <w:r w:rsidRPr="00203571">
        <w:tab/>
        <w:t>claim for youth allowance that is not based on the person being a new apprentice or undertaking full</w:t>
      </w:r>
      <w:r w:rsidR="00203571">
        <w:noBreakHyphen/>
      </w:r>
      <w:r w:rsidRPr="00203571">
        <w:t>time study;</w:t>
      </w:r>
    </w:p>
    <w:p w:rsidR="00FD0AD3" w:rsidRPr="00203571" w:rsidRDefault="000657DD" w:rsidP="00203571">
      <w:pPr>
        <w:pStyle w:val="subsection2"/>
      </w:pPr>
      <w:r w:rsidRPr="00203571">
        <w:t>if</w:t>
      </w:r>
      <w:r w:rsidR="00FD0AD3" w:rsidRPr="00203571">
        <w:t xml:space="preserve"> </w:t>
      </w:r>
      <w:r w:rsidRPr="00203571">
        <w:t>the Secretary gives the person a notice under section</w:t>
      </w:r>
      <w:r w:rsidR="00203571" w:rsidRPr="00203571">
        <w:t> </w:t>
      </w:r>
      <w:r w:rsidRPr="00203571">
        <w:t xml:space="preserve">63 requiring the person to attend a particular place for an interview on a day specified in the notice (the </w:t>
      </w:r>
      <w:r w:rsidRPr="00203571">
        <w:rPr>
          <w:b/>
          <w:i/>
        </w:rPr>
        <w:t>specified day</w:t>
      </w:r>
      <w:r w:rsidR="00FD0AD3" w:rsidRPr="00203571">
        <w:t>).</w:t>
      </w:r>
    </w:p>
    <w:p w:rsidR="0073728D" w:rsidRPr="00203571" w:rsidRDefault="0073728D" w:rsidP="00203571">
      <w:pPr>
        <w:pStyle w:val="notetext"/>
        <w:rPr>
          <w:rFonts w:eastAsiaTheme="minorHAnsi"/>
        </w:rPr>
      </w:pPr>
      <w:r w:rsidRPr="00203571">
        <w:rPr>
          <w:rFonts w:eastAsiaTheme="minorHAnsi"/>
        </w:rPr>
        <w:t>Note:</w:t>
      </w:r>
      <w:r w:rsidRPr="00203571">
        <w:rPr>
          <w:rFonts w:eastAsiaTheme="minorHAnsi"/>
        </w:rPr>
        <w:tab/>
        <w:t>Clause</w:t>
      </w:r>
      <w:r w:rsidR="00203571" w:rsidRPr="00203571">
        <w:rPr>
          <w:rFonts w:eastAsiaTheme="minorHAnsi"/>
        </w:rPr>
        <w:t> </w:t>
      </w:r>
      <w:r w:rsidRPr="00203571">
        <w:rPr>
          <w:rFonts w:eastAsiaTheme="minorHAnsi"/>
        </w:rPr>
        <w:t>5 may override the start day under this clause in certain circumstances.</w:t>
      </w:r>
    </w:p>
    <w:p w:rsidR="000657DD" w:rsidRPr="00203571" w:rsidRDefault="000657DD" w:rsidP="00203571">
      <w:pPr>
        <w:pStyle w:val="SubsectionHead"/>
      </w:pPr>
      <w:r w:rsidRPr="00203571">
        <w:t xml:space="preserve">Secretary may decide that this </w:t>
      </w:r>
      <w:r w:rsidR="0025676E" w:rsidRPr="00203571">
        <w:t>clause</w:t>
      </w:r>
      <w:r w:rsidRPr="00203571">
        <w:t xml:space="preserve"> does not apply</w:t>
      </w:r>
    </w:p>
    <w:p w:rsidR="000657DD" w:rsidRPr="00203571" w:rsidRDefault="000657DD" w:rsidP="00203571">
      <w:pPr>
        <w:pStyle w:val="subsection"/>
      </w:pPr>
      <w:r w:rsidRPr="00203571">
        <w:tab/>
        <w:t>(2)</w:t>
      </w:r>
      <w:r w:rsidRPr="00203571">
        <w:tab/>
        <w:t xml:space="preserve">This </w:t>
      </w:r>
      <w:r w:rsidR="00CE670A" w:rsidRPr="00203571">
        <w:t>clause</w:t>
      </w:r>
      <w:r w:rsidRPr="00203571">
        <w:t xml:space="preserve"> does not apply to a person if the Secretary is satisfied, in accordance with any guidelines under </w:t>
      </w:r>
      <w:r w:rsidR="00203571" w:rsidRPr="00203571">
        <w:t>subclause (</w:t>
      </w:r>
      <w:r w:rsidRPr="00203571">
        <w:t>3), that it should not apply to the person.</w:t>
      </w:r>
    </w:p>
    <w:p w:rsidR="000657DD" w:rsidRPr="00203571" w:rsidRDefault="000657DD" w:rsidP="00203571">
      <w:pPr>
        <w:pStyle w:val="subsection"/>
      </w:pPr>
      <w:r w:rsidRPr="00203571">
        <w:tab/>
        <w:t>(3)</w:t>
      </w:r>
      <w:r w:rsidRPr="00203571">
        <w:tab/>
        <w:t xml:space="preserve">The Secretary may, by legislative instrument, make guidelines to be complied with in deciding under </w:t>
      </w:r>
      <w:r w:rsidR="00203571" w:rsidRPr="00203571">
        <w:t>subclause (</w:t>
      </w:r>
      <w:r w:rsidRPr="00203571">
        <w:t xml:space="preserve">2) whether this </w:t>
      </w:r>
      <w:r w:rsidR="0073728D" w:rsidRPr="00203571">
        <w:t>clause</w:t>
      </w:r>
      <w:r w:rsidRPr="00203571">
        <w:t xml:space="preserve"> applies to a person.</w:t>
      </w:r>
    </w:p>
    <w:p w:rsidR="000657DD" w:rsidRPr="00203571" w:rsidRDefault="000657DD" w:rsidP="00203571">
      <w:pPr>
        <w:pStyle w:val="SubsectionHead"/>
      </w:pPr>
      <w:r w:rsidRPr="00203571">
        <w:t>Start day</w:t>
      </w:r>
    </w:p>
    <w:p w:rsidR="000657DD" w:rsidRPr="00203571" w:rsidRDefault="000657DD" w:rsidP="00203571">
      <w:pPr>
        <w:pStyle w:val="subsection"/>
      </w:pPr>
      <w:r w:rsidRPr="00203571">
        <w:tab/>
        <w:t>(4)</w:t>
      </w:r>
      <w:r w:rsidRPr="00203571">
        <w:tab/>
        <w:t>The start day for the person is the day worked out using the following table.</w:t>
      </w:r>
    </w:p>
    <w:p w:rsidR="000657DD" w:rsidRPr="00203571" w:rsidRDefault="000657DD" w:rsidP="0020357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79"/>
        <w:gridCol w:w="3827"/>
        <w:gridCol w:w="2980"/>
      </w:tblGrid>
      <w:tr w:rsidR="000657DD" w:rsidRPr="00203571" w:rsidTr="00537BFA">
        <w:trPr>
          <w:tblHeader/>
        </w:trPr>
        <w:tc>
          <w:tcPr>
            <w:tcW w:w="7086" w:type="dxa"/>
            <w:gridSpan w:val="3"/>
            <w:tcBorders>
              <w:top w:val="single" w:sz="12" w:space="0" w:color="auto"/>
              <w:bottom w:val="single" w:sz="6" w:space="0" w:color="auto"/>
            </w:tcBorders>
            <w:shd w:val="clear" w:color="auto" w:fill="auto"/>
          </w:tcPr>
          <w:p w:rsidR="000657DD" w:rsidRPr="00203571" w:rsidRDefault="000657DD" w:rsidP="00203571">
            <w:pPr>
              <w:pStyle w:val="TableHeading"/>
            </w:pPr>
            <w:r w:rsidRPr="00203571">
              <w:t>Start day</w:t>
            </w:r>
          </w:p>
        </w:tc>
      </w:tr>
      <w:tr w:rsidR="000657DD" w:rsidRPr="00203571" w:rsidTr="00537BFA">
        <w:trPr>
          <w:tblHeader/>
        </w:trPr>
        <w:tc>
          <w:tcPr>
            <w:tcW w:w="279" w:type="dxa"/>
            <w:tcBorders>
              <w:top w:val="single" w:sz="6" w:space="0" w:color="auto"/>
              <w:bottom w:val="single" w:sz="12" w:space="0" w:color="auto"/>
            </w:tcBorders>
            <w:shd w:val="clear" w:color="auto" w:fill="auto"/>
          </w:tcPr>
          <w:p w:rsidR="000657DD" w:rsidRPr="00203571" w:rsidRDefault="000657DD" w:rsidP="00203571">
            <w:pPr>
              <w:pStyle w:val="TableHeading"/>
            </w:pPr>
          </w:p>
        </w:tc>
        <w:tc>
          <w:tcPr>
            <w:tcW w:w="3827" w:type="dxa"/>
            <w:tcBorders>
              <w:top w:val="single" w:sz="6" w:space="0" w:color="auto"/>
              <w:bottom w:val="single" w:sz="12" w:space="0" w:color="auto"/>
            </w:tcBorders>
            <w:shd w:val="clear" w:color="auto" w:fill="auto"/>
          </w:tcPr>
          <w:p w:rsidR="000657DD" w:rsidRPr="00203571" w:rsidRDefault="000657DD" w:rsidP="00203571">
            <w:pPr>
              <w:pStyle w:val="TableHeading"/>
            </w:pPr>
            <w:r w:rsidRPr="00203571">
              <w:t>If the period between the time the Secretary imposes the requirement under section</w:t>
            </w:r>
            <w:r w:rsidR="00203571" w:rsidRPr="00203571">
              <w:t> </w:t>
            </w:r>
            <w:r w:rsidRPr="00203571">
              <w:t>63 and the specified day is:</w:t>
            </w:r>
          </w:p>
        </w:tc>
        <w:tc>
          <w:tcPr>
            <w:tcW w:w="2980" w:type="dxa"/>
            <w:tcBorders>
              <w:top w:val="single" w:sz="6" w:space="0" w:color="auto"/>
              <w:bottom w:val="single" w:sz="12" w:space="0" w:color="auto"/>
            </w:tcBorders>
            <w:shd w:val="clear" w:color="auto" w:fill="auto"/>
          </w:tcPr>
          <w:p w:rsidR="000657DD" w:rsidRPr="00203571" w:rsidRDefault="000657DD" w:rsidP="00203571">
            <w:pPr>
              <w:pStyle w:val="TableHeading"/>
            </w:pPr>
            <w:r w:rsidRPr="00203571">
              <w:t>The start day is:</w:t>
            </w:r>
          </w:p>
        </w:tc>
      </w:tr>
      <w:tr w:rsidR="000657DD" w:rsidRPr="00203571" w:rsidTr="00537BFA">
        <w:tc>
          <w:tcPr>
            <w:tcW w:w="279" w:type="dxa"/>
            <w:tcBorders>
              <w:top w:val="single" w:sz="12" w:space="0" w:color="auto"/>
              <w:bottom w:val="single" w:sz="2" w:space="0" w:color="auto"/>
            </w:tcBorders>
            <w:shd w:val="clear" w:color="auto" w:fill="auto"/>
          </w:tcPr>
          <w:p w:rsidR="000657DD" w:rsidRPr="00203571" w:rsidRDefault="000657DD" w:rsidP="00203571">
            <w:pPr>
              <w:pStyle w:val="Tabletext"/>
            </w:pPr>
            <w:r w:rsidRPr="00203571">
              <w:t>1</w:t>
            </w:r>
          </w:p>
        </w:tc>
        <w:tc>
          <w:tcPr>
            <w:tcW w:w="3827" w:type="dxa"/>
            <w:tcBorders>
              <w:top w:val="single" w:sz="12" w:space="0" w:color="auto"/>
              <w:bottom w:val="single" w:sz="2" w:space="0" w:color="auto"/>
            </w:tcBorders>
            <w:shd w:val="clear" w:color="auto" w:fill="auto"/>
          </w:tcPr>
          <w:p w:rsidR="000657DD" w:rsidRPr="00203571" w:rsidRDefault="000657DD" w:rsidP="00203571">
            <w:pPr>
              <w:pStyle w:val="Tabletext"/>
            </w:pPr>
            <w:r w:rsidRPr="00203571">
              <w:t>2 business days or less</w:t>
            </w:r>
          </w:p>
        </w:tc>
        <w:tc>
          <w:tcPr>
            <w:tcW w:w="2980" w:type="dxa"/>
            <w:tcBorders>
              <w:top w:val="single" w:sz="12" w:space="0" w:color="auto"/>
              <w:bottom w:val="single" w:sz="2" w:space="0" w:color="auto"/>
            </w:tcBorders>
            <w:shd w:val="clear" w:color="auto" w:fill="auto"/>
          </w:tcPr>
          <w:p w:rsidR="000657DD" w:rsidRPr="00203571" w:rsidRDefault="000657DD" w:rsidP="00203571">
            <w:pPr>
              <w:pStyle w:val="Tabletext"/>
            </w:pPr>
            <w:r w:rsidRPr="00203571">
              <w:t>The specified day</w:t>
            </w:r>
          </w:p>
        </w:tc>
      </w:tr>
      <w:tr w:rsidR="000657DD" w:rsidRPr="00203571" w:rsidTr="00537BFA">
        <w:tc>
          <w:tcPr>
            <w:tcW w:w="279" w:type="dxa"/>
            <w:tcBorders>
              <w:top w:val="single" w:sz="2" w:space="0" w:color="auto"/>
              <w:bottom w:val="single" w:sz="2" w:space="0" w:color="auto"/>
            </w:tcBorders>
            <w:shd w:val="clear" w:color="auto" w:fill="auto"/>
          </w:tcPr>
          <w:p w:rsidR="000657DD" w:rsidRPr="00203571" w:rsidRDefault="000657DD" w:rsidP="00203571">
            <w:pPr>
              <w:pStyle w:val="Tabletext"/>
            </w:pPr>
            <w:r w:rsidRPr="00203571">
              <w:t>2</w:t>
            </w:r>
          </w:p>
        </w:tc>
        <w:tc>
          <w:tcPr>
            <w:tcW w:w="3827" w:type="dxa"/>
            <w:tcBorders>
              <w:top w:val="single" w:sz="2" w:space="0" w:color="auto"/>
              <w:bottom w:val="single" w:sz="2" w:space="0" w:color="auto"/>
            </w:tcBorders>
            <w:shd w:val="clear" w:color="auto" w:fill="auto"/>
          </w:tcPr>
          <w:p w:rsidR="000657DD" w:rsidRPr="00203571" w:rsidRDefault="000657DD" w:rsidP="00203571">
            <w:pPr>
              <w:pStyle w:val="Tabletext"/>
            </w:pPr>
            <w:r w:rsidRPr="00203571">
              <w:t>More than 2 business days (otherwise than at the person’s request)</w:t>
            </w:r>
          </w:p>
        </w:tc>
        <w:tc>
          <w:tcPr>
            <w:tcW w:w="2980" w:type="dxa"/>
            <w:tcBorders>
              <w:top w:val="single" w:sz="2" w:space="0" w:color="auto"/>
              <w:bottom w:val="single" w:sz="2" w:space="0" w:color="auto"/>
            </w:tcBorders>
            <w:shd w:val="clear" w:color="auto" w:fill="auto"/>
          </w:tcPr>
          <w:p w:rsidR="000657DD" w:rsidRPr="00203571" w:rsidRDefault="000657DD" w:rsidP="00203571">
            <w:pPr>
              <w:pStyle w:val="Tabletext"/>
            </w:pPr>
            <w:r w:rsidRPr="00203571">
              <w:t>The day the Secretary imposes the requirement under section</w:t>
            </w:r>
            <w:r w:rsidR="00203571" w:rsidRPr="00203571">
              <w:t> </w:t>
            </w:r>
            <w:r w:rsidRPr="00203571">
              <w:t>63</w:t>
            </w:r>
          </w:p>
        </w:tc>
      </w:tr>
      <w:tr w:rsidR="000657DD" w:rsidRPr="00203571" w:rsidTr="00537BFA">
        <w:tc>
          <w:tcPr>
            <w:tcW w:w="279" w:type="dxa"/>
            <w:tcBorders>
              <w:top w:val="single" w:sz="2" w:space="0" w:color="auto"/>
              <w:bottom w:val="single" w:sz="12" w:space="0" w:color="auto"/>
            </w:tcBorders>
            <w:shd w:val="clear" w:color="auto" w:fill="auto"/>
          </w:tcPr>
          <w:p w:rsidR="000657DD" w:rsidRPr="00203571" w:rsidRDefault="000657DD" w:rsidP="00203571">
            <w:pPr>
              <w:pStyle w:val="Tabletext"/>
            </w:pPr>
            <w:r w:rsidRPr="00203571">
              <w:t>3</w:t>
            </w:r>
          </w:p>
        </w:tc>
        <w:tc>
          <w:tcPr>
            <w:tcW w:w="3827" w:type="dxa"/>
            <w:tcBorders>
              <w:top w:val="single" w:sz="2" w:space="0" w:color="auto"/>
              <w:bottom w:val="single" w:sz="12" w:space="0" w:color="auto"/>
            </w:tcBorders>
            <w:shd w:val="clear" w:color="auto" w:fill="auto"/>
          </w:tcPr>
          <w:p w:rsidR="000657DD" w:rsidRPr="00203571" w:rsidRDefault="000657DD" w:rsidP="00203571">
            <w:pPr>
              <w:pStyle w:val="Tabletext"/>
            </w:pPr>
            <w:r w:rsidRPr="00203571">
              <w:t>More than 2 business days (at the person’s request)</w:t>
            </w:r>
          </w:p>
        </w:tc>
        <w:tc>
          <w:tcPr>
            <w:tcW w:w="2980" w:type="dxa"/>
            <w:tcBorders>
              <w:top w:val="single" w:sz="2" w:space="0" w:color="auto"/>
              <w:bottom w:val="single" w:sz="12" w:space="0" w:color="auto"/>
            </w:tcBorders>
            <w:shd w:val="clear" w:color="auto" w:fill="auto"/>
          </w:tcPr>
          <w:p w:rsidR="000657DD" w:rsidRPr="00203571" w:rsidRDefault="000657DD" w:rsidP="00203571">
            <w:pPr>
              <w:pStyle w:val="Tabletext"/>
            </w:pPr>
            <w:r w:rsidRPr="00203571">
              <w:t>The specified day</w:t>
            </w:r>
          </w:p>
        </w:tc>
      </w:tr>
    </w:tbl>
    <w:p w:rsidR="000657DD" w:rsidRPr="00203571" w:rsidRDefault="000657DD" w:rsidP="00203571">
      <w:pPr>
        <w:pStyle w:val="Tabletext"/>
      </w:pPr>
    </w:p>
    <w:p w:rsidR="000657DD" w:rsidRPr="00203571" w:rsidRDefault="000657DD" w:rsidP="00203571">
      <w:pPr>
        <w:pStyle w:val="SubsectionHead"/>
      </w:pPr>
      <w:r w:rsidRPr="00203571">
        <w:t>Start day—failure to comply with requirement to attend interview</w:t>
      </w:r>
    </w:p>
    <w:p w:rsidR="000657DD" w:rsidRPr="00203571" w:rsidRDefault="000657DD" w:rsidP="00203571">
      <w:pPr>
        <w:pStyle w:val="subsection"/>
      </w:pPr>
      <w:r w:rsidRPr="00203571">
        <w:tab/>
        <w:t>(5)</w:t>
      </w:r>
      <w:r w:rsidRPr="00203571">
        <w:tab/>
        <w:t xml:space="preserve">Despite </w:t>
      </w:r>
      <w:r w:rsidR="00203571" w:rsidRPr="00203571">
        <w:t>subclause (</w:t>
      </w:r>
      <w:r w:rsidRPr="00203571">
        <w:t>4), if:</w:t>
      </w:r>
    </w:p>
    <w:p w:rsidR="000657DD" w:rsidRPr="00203571" w:rsidRDefault="000657DD" w:rsidP="00203571">
      <w:pPr>
        <w:pStyle w:val="paragraph"/>
      </w:pPr>
      <w:r w:rsidRPr="00203571">
        <w:tab/>
        <w:t>(a)</w:t>
      </w:r>
      <w:r w:rsidRPr="00203571">
        <w:tab/>
        <w:t>the person does not comply with the requirement; and</w:t>
      </w:r>
    </w:p>
    <w:p w:rsidR="000657DD" w:rsidRPr="00203571" w:rsidRDefault="000657DD" w:rsidP="00203571">
      <w:pPr>
        <w:pStyle w:val="paragraph"/>
      </w:pPr>
      <w:r w:rsidRPr="00203571">
        <w:tab/>
        <w:t>(b)</w:t>
      </w:r>
      <w:r w:rsidRPr="00203571">
        <w:tab/>
      </w:r>
      <w:r w:rsidR="00FD0AD3" w:rsidRPr="00203571">
        <w:t xml:space="preserve">because of that failure to comply, </w:t>
      </w:r>
      <w:r w:rsidRPr="00203571">
        <w:t>either section</w:t>
      </w:r>
      <w:r w:rsidR="00203571" w:rsidRPr="00203571">
        <w:t> </w:t>
      </w:r>
      <w:r w:rsidRPr="00203571">
        <w:t>547AA or 615 of the 1991 Act applies to the person;</w:t>
      </w:r>
    </w:p>
    <w:p w:rsidR="000657DD" w:rsidRPr="00203571" w:rsidRDefault="000657DD" w:rsidP="00203571">
      <w:pPr>
        <w:pStyle w:val="subsection2"/>
      </w:pPr>
      <w:r w:rsidRPr="00203571">
        <w:t>the person’s start day is the day on which that section ceases to apply to the person.</w:t>
      </w:r>
    </w:p>
    <w:p w:rsidR="00FD0AD3" w:rsidRPr="00203571" w:rsidRDefault="00FD0AD3" w:rsidP="00203571">
      <w:pPr>
        <w:pStyle w:val="SubsectionHead"/>
      </w:pPr>
      <w:r w:rsidRPr="00203571">
        <w:t>Start day—person not qualified on start day</w:t>
      </w:r>
    </w:p>
    <w:p w:rsidR="00FD0AD3" w:rsidRPr="00203571" w:rsidRDefault="00BF586F" w:rsidP="00203571">
      <w:pPr>
        <w:pStyle w:val="subsection"/>
      </w:pPr>
      <w:r w:rsidRPr="00203571">
        <w:tab/>
        <w:t>(6</w:t>
      </w:r>
      <w:r w:rsidR="00FD0AD3" w:rsidRPr="00203571">
        <w:t>)</w:t>
      </w:r>
      <w:r w:rsidR="00FD0AD3" w:rsidRPr="00203571">
        <w:tab/>
        <w:t xml:space="preserve">Despite </w:t>
      </w:r>
      <w:r w:rsidR="00203571" w:rsidRPr="00203571">
        <w:t>subclauses (</w:t>
      </w:r>
      <w:r w:rsidR="00FD0AD3" w:rsidRPr="00203571">
        <w:t>4)</w:t>
      </w:r>
      <w:r w:rsidR="00B14792" w:rsidRPr="00203571">
        <w:t xml:space="preserve"> and (5)</w:t>
      </w:r>
      <w:r w:rsidR="00FD0AD3" w:rsidRPr="00203571">
        <w:t>, if a person is not qualified for the allowance on the day that would, but for this subclause, be the person’s start day, the person’s start day is the first day</w:t>
      </w:r>
      <w:r w:rsidRPr="00203571">
        <w:t xml:space="preserve">, after what would otherwise (under </w:t>
      </w:r>
      <w:r w:rsidR="00203571" w:rsidRPr="00203571">
        <w:t>subclause (</w:t>
      </w:r>
      <w:r w:rsidRPr="00203571">
        <w:t>4) or (5)) be the person’s start day,</w:t>
      </w:r>
      <w:r w:rsidR="00FD0AD3" w:rsidRPr="00203571">
        <w:t xml:space="preserve"> on which the person is qualified for the allowance.</w:t>
      </w:r>
    </w:p>
    <w:p w:rsidR="000657DD" w:rsidRPr="00203571" w:rsidRDefault="000657DD" w:rsidP="00203571">
      <w:pPr>
        <w:pStyle w:val="SubsectionHead"/>
      </w:pPr>
      <w:r w:rsidRPr="00203571">
        <w:t>When this clause ceases to apply</w:t>
      </w:r>
    </w:p>
    <w:p w:rsidR="000657DD" w:rsidRPr="00203571" w:rsidRDefault="00BF586F" w:rsidP="00203571">
      <w:pPr>
        <w:pStyle w:val="subsection"/>
      </w:pPr>
      <w:r w:rsidRPr="00203571">
        <w:tab/>
        <w:t>(7</w:t>
      </w:r>
      <w:r w:rsidR="000657DD" w:rsidRPr="00203571">
        <w:t>)</w:t>
      </w:r>
      <w:r w:rsidR="000657DD" w:rsidRPr="00203571">
        <w:tab/>
        <w:t>This clause ceases to apply if the Secretary revokes the requirement before the specified day.</w:t>
      </w:r>
    </w:p>
    <w:p w:rsidR="000657DD" w:rsidRPr="00203571" w:rsidRDefault="000657DD" w:rsidP="00203571">
      <w:pPr>
        <w:pStyle w:val="notetext"/>
      </w:pPr>
      <w:r w:rsidRPr="00203571">
        <w:t>Note:</w:t>
      </w:r>
      <w:r w:rsidRPr="00203571">
        <w:tab/>
        <w:t>In that case, subclause</w:t>
      </w:r>
      <w:r w:rsidR="00203571" w:rsidRPr="00203571">
        <w:t> </w:t>
      </w:r>
      <w:r w:rsidRPr="00203571">
        <w:t>3(1) will apply.</w:t>
      </w:r>
    </w:p>
    <w:p w:rsidR="000657DD" w:rsidRPr="00203571" w:rsidRDefault="000657DD" w:rsidP="00203571">
      <w:pPr>
        <w:pStyle w:val="ItemHead"/>
        <w:rPr>
          <w:b w:val="0"/>
        </w:rPr>
      </w:pPr>
      <w:r w:rsidRPr="00203571">
        <w:t>3  Subclause</w:t>
      </w:r>
      <w:r w:rsidR="00203571" w:rsidRPr="00203571">
        <w:t> </w:t>
      </w:r>
      <w:r w:rsidRPr="00203571">
        <w:t>5(2) of Schedule</w:t>
      </w:r>
      <w:r w:rsidR="00203571" w:rsidRPr="00203571">
        <w:t> </w:t>
      </w:r>
      <w:r w:rsidRPr="00203571">
        <w:t>2 (</w:t>
      </w:r>
      <w:r w:rsidR="00203571" w:rsidRPr="00203571">
        <w:t>paragraph (</w:t>
      </w:r>
      <w:r w:rsidRPr="00203571">
        <w:t xml:space="preserve">e) of the definition of </w:t>
      </w:r>
      <w:r w:rsidRPr="00203571">
        <w:rPr>
          <w:i/>
        </w:rPr>
        <w:t>exclusion period</w:t>
      </w:r>
      <w:r w:rsidRPr="00203571">
        <w:rPr>
          <w:b w:val="0"/>
        </w:rPr>
        <w:t>)</w:t>
      </w:r>
    </w:p>
    <w:p w:rsidR="000657DD" w:rsidRPr="00203571" w:rsidRDefault="000657DD" w:rsidP="00203571">
      <w:pPr>
        <w:pStyle w:val="Item"/>
      </w:pPr>
      <w:r w:rsidRPr="00203571">
        <w:t>Omit “section</w:t>
      </w:r>
      <w:r w:rsidR="00203571" w:rsidRPr="00203571">
        <w:t> </w:t>
      </w:r>
      <w:r w:rsidRPr="00203571">
        <w:t>547AA or 615”, substitute “subparagraph</w:t>
      </w:r>
      <w:r w:rsidR="00203571" w:rsidRPr="00203571">
        <w:t> </w:t>
      </w:r>
      <w:r w:rsidRPr="00203571">
        <w:t>547AA(1)(b)(ii) or subparagraph</w:t>
      </w:r>
      <w:r w:rsidR="00203571" w:rsidRPr="00203571">
        <w:t> </w:t>
      </w:r>
      <w:r w:rsidRPr="00203571">
        <w:t>615(1)(b)(ii)”.</w:t>
      </w:r>
    </w:p>
    <w:p w:rsidR="000657DD" w:rsidRPr="00203571" w:rsidRDefault="000657DD" w:rsidP="00203571">
      <w:pPr>
        <w:pStyle w:val="ItemHead"/>
      </w:pPr>
      <w:r w:rsidRPr="00203571">
        <w:t>4  Application</w:t>
      </w:r>
      <w:r w:rsidR="00780478" w:rsidRPr="00203571">
        <w:t xml:space="preserve"> provision</w:t>
      </w:r>
    </w:p>
    <w:p w:rsidR="000657DD" w:rsidRPr="00203571" w:rsidRDefault="000657DD" w:rsidP="00203571">
      <w:pPr>
        <w:pStyle w:val="Item"/>
      </w:pPr>
      <w:r w:rsidRPr="00203571">
        <w:t>The amendments made by this Schedule apply in relation to the following claims made on or after the commencement of this Schedule:</w:t>
      </w:r>
    </w:p>
    <w:p w:rsidR="000657DD" w:rsidRPr="00203571" w:rsidRDefault="000657DD" w:rsidP="00203571">
      <w:pPr>
        <w:pStyle w:val="paragraph"/>
      </w:pPr>
      <w:r w:rsidRPr="00203571">
        <w:tab/>
        <w:t>(a)</w:t>
      </w:r>
      <w:r w:rsidRPr="00203571">
        <w:tab/>
        <w:t>a claim for newstart allowance;</w:t>
      </w:r>
    </w:p>
    <w:p w:rsidR="000657DD" w:rsidRPr="00203571" w:rsidRDefault="000657DD" w:rsidP="00203571">
      <w:pPr>
        <w:pStyle w:val="paragraph"/>
      </w:pPr>
      <w:r w:rsidRPr="00203571">
        <w:tab/>
        <w:t>(b)</w:t>
      </w:r>
      <w:r w:rsidRPr="00203571">
        <w:tab/>
        <w:t>a claim for youth allowance that is not based on the claimant being a new apprentice or undertaking full</w:t>
      </w:r>
      <w:r w:rsidR="00203571">
        <w:noBreakHyphen/>
      </w:r>
      <w:r w:rsidRPr="00203571">
        <w:t>time study.</w:t>
      </w:r>
    </w:p>
    <w:p w:rsidR="002E142C" w:rsidRPr="00203571" w:rsidRDefault="002E142C" w:rsidP="00203571">
      <w:pPr>
        <w:pStyle w:val="ActHead6"/>
        <w:pageBreakBefore/>
      </w:pPr>
      <w:bookmarkStart w:id="143" w:name="_Toc511305426"/>
      <w:r w:rsidRPr="00203571">
        <w:rPr>
          <w:rStyle w:val="CharAmSchNo"/>
        </w:rPr>
        <w:t>Schedule</w:t>
      </w:r>
      <w:r w:rsidR="00203571" w:rsidRPr="00203571">
        <w:rPr>
          <w:rStyle w:val="CharAmSchNo"/>
        </w:rPr>
        <w:t> </w:t>
      </w:r>
      <w:r w:rsidRPr="00203571">
        <w:rPr>
          <w:rStyle w:val="CharAmSchNo"/>
        </w:rPr>
        <w:t>11</w:t>
      </w:r>
      <w:r w:rsidR="00485D2C" w:rsidRPr="00203571">
        <w:t>—</w:t>
      </w:r>
      <w:r w:rsidR="00485D2C" w:rsidRPr="00203571">
        <w:rPr>
          <w:rStyle w:val="CharAmSchText"/>
        </w:rPr>
        <w:t>I</w:t>
      </w:r>
      <w:r w:rsidR="00485D2C" w:rsidRPr="00203571">
        <w:rPr>
          <w:rStyle w:val="CharAmSchText"/>
          <w:rFonts w:eastAsiaTheme="minorHAnsi"/>
        </w:rPr>
        <w:t>ntent to claim provisions</w:t>
      </w:r>
      <w:bookmarkEnd w:id="143"/>
    </w:p>
    <w:p w:rsidR="00485D2C" w:rsidRPr="00203571" w:rsidRDefault="00485D2C" w:rsidP="00203571">
      <w:pPr>
        <w:pStyle w:val="Header"/>
      </w:pPr>
      <w:r w:rsidRPr="00203571">
        <w:rPr>
          <w:rStyle w:val="CharAmPartNo"/>
        </w:rPr>
        <w:t xml:space="preserve"> </w:t>
      </w:r>
      <w:r w:rsidRPr="00203571">
        <w:rPr>
          <w:rStyle w:val="CharAmPartText"/>
        </w:rPr>
        <w:t xml:space="preserve"> </w:t>
      </w:r>
    </w:p>
    <w:p w:rsidR="00485D2C" w:rsidRPr="00203571" w:rsidRDefault="00485D2C" w:rsidP="00203571">
      <w:pPr>
        <w:pStyle w:val="ActHead9"/>
        <w:rPr>
          <w:i w:val="0"/>
        </w:rPr>
      </w:pPr>
      <w:bookmarkStart w:id="144" w:name="_Toc511305427"/>
      <w:r w:rsidRPr="00203571">
        <w:t>Social Security (Administration) Act 1999</w:t>
      </w:r>
      <w:bookmarkEnd w:id="144"/>
    </w:p>
    <w:p w:rsidR="00485D2C" w:rsidRPr="00203571" w:rsidRDefault="00485D2C" w:rsidP="00203571">
      <w:pPr>
        <w:pStyle w:val="ItemHead"/>
      </w:pPr>
      <w:r w:rsidRPr="00203571">
        <w:t>1  After paragraph</w:t>
      </w:r>
      <w:r w:rsidR="00203571" w:rsidRPr="00203571">
        <w:t> </w:t>
      </w:r>
      <w:r w:rsidRPr="00203571">
        <w:t>13(1)(a)</w:t>
      </w:r>
    </w:p>
    <w:p w:rsidR="00485D2C" w:rsidRPr="00203571" w:rsidRDefault="00485D2C" w:rsidP="00203571">
      <w:pPr>
        <w:pStyle w:val="Item"/>
      </w:pPr>
      <w:r w:rsidRPr="00203571">
        <w:t>Insert:</w:t>
      </w:r>
    </w:p>
    <w:p w:rsidR="00485D2C" w:rsidRPr="00203571" w:rsidRDefault="00485D2C" w:rsidP="00203571">
      <w:pPr>
        <w:pStyle w:val="paragraph"/>
      </w:pPr>
      <w:r w:rsidRPr="00203571">
        <w:tab/>
        <w:t>(aa)</w:t>
      </w:r>
      <w:r w:rsidRPr="00203571">
        <w:tab/>
        <w:t>the person is, on the day on which the Department is contacted, included in a class of persons determined in an instrument under section</w:t>
      </w:r>
      <w:r w:rsidR="00203571" w:rsidRPr="00203571">
        <w:t> </w:t>
      </w:r>
      <w:r w:rsidRPr="00203571">
        <w:t>14A; and</w:t>
      </w:r>
    </w:p>
    <w:p w:rsidR="00485D2C" w:rsidRPr="00203571" w:rsidRDefault="00485D2C" w:rsidP="00203571">
      <w:pPr>
        <w:pStyle w:val="ItemHead"/>
      </w:pPr>
      <w:r w:rsidRPr="00203571">
        <w:t>2  Paragraph 13(1)(c)</w:t>
      </w:r>
    </w:p>
    <w:p w:rsidR="00485D2C" w:rsidRPr="00203571" w:rsidRDefault="00485D2C" w:rsidP="00203571">
      <w:pPr>
        <w:pStyle w:val="Item"/>
      </w:pPr>
      <w:r w:rsidRPr="00203571">
        <w:t>Repeal the paragraph.</w:t>
      </w:r>
    </w:p>
    <w:p w:rsidR="00485D2C" w:rsidRPr="00203571" w:rsidRDefault="00485D2C" w:rsidP="00203571">
      <w:pPr>
        <w:pStyle w:val="ItemHead"/>
      </w:pPr>
      <w:r w:rsidRPr="00203571">
        <w:t>3  After paragraph</w:t>
      </w:r>
      <w:r w:rsidR="00203571" w:rsidRPr="00203571">
        <w:t> </w:t>
      </w:r>
      <w:r w:rsidRPr="00203571">
        <w:t>13(2)(a)</w:t>
      </w:r>
    </w:p>
    <w:p w:rsidR="00485D2C" w:rsidRPr="00203571" w:rsidRDefault="00485D2C" w:rsidP="00203571">
      <w:pPr>
        <w:pStyle w:val="Item"/>
      </w:pPr>
      <w:r w:rsidRPr="00203571">
        <w:t>Insert:</w:t>
      </w:r>
    </w:p>
    <w:p w:rsidR="00485D2C" w:rsidRPr="00203571" w:rsidRDefault="00485D2C" w:rsidP="00203571">
      <w:pPr>
        <w:pStyle w:val="paragraph"/>
      </w:pPr>
      <w:r w:rsidRPr="00203571">
        <w:tab/>
        <w:t>(aa)</w:t>
      </w:r>
      <w:r w:rsidRPr="00203571">
        <w:tab/>
        <w:t>the person is, on the day on which the Department is contacted, included in a class of persons determined in an instrument under section</w:t>
      </w:r>
      <w:r w:rsidR="00203571" w:rsidRPr="00203571">
        <w:t> </w:t>
      </w:r>
      <w:r w:rsidRPr="00203571">
        <w:t>14A; and</w:t>
      </w:r>
    </w:p>
    <w:p w:rsidR="00485D2C" w:rsidRPr="00203571" w:rsidRDefault="00485D2C" w:rsidP="00203571">
      <w:pPr>
        <w:pStyle w:val="ItemHead"/>
      </w:pPr>
      <w:r w:rsidRPr="00203571">
        <w:t>4  Paragraph 13(2)(c)</w:t>
      </w:r>
    </w:p>
    <w:p w:rsidR="00485D2C" w:rsidRPr="00203571" w:rsidRDefault="00485D2C" w:rsidP="00203571">
      <w:pPr>
        <w:pStyle w:val="Item"/>
      </w:pPr>
      <w:r w:rsidRPr="00203571">
        <w:t>Repeal the paragraph.</w:t>
      </w:r>
    </w:p>
    <w:p w:rsidR="00485D2C" w:rsidRPr="00203571" w:rsidRDefault="00485D2C" w:rsidP="00203571">
      <w:pPr>
        <w:pStyle w:val="ItemHead"/>
      </w:pPr>
      <w:r w:rsidRPr="00203571">
        <w:t>5  After paragraph</w:t>
      </w:r>
      <w:r w:rsidR="00203571" w:rsidRPr="00203571">
        <w:t> </w:t>
      </w:r>
      <w:r w:rsidRPr="00203571">
        <w:t>13(3)(a)</w:t>
      </w:r>
    </w:p>
    <w:p w:rsidR="00485D2C" w:rsidRPr="00203571" w:rsidRDefault="00485D2C" w:rsidP="00203571">
      <w:pPr>
        <w:pStyle w:val="Item"/>
      </w:pPr>
      <w:r w:rsidRPr="00203571">
        <w:t>Insert:</w:t>
      </w:r>
    </w:p>
    <w:p w:rsidR="00485D2C" w:rsidRPr="00203571" w:rsidRDefault="00485D2C" w:rsidP="00203571">
      <w:pPr>
        <w:pStyle w:val="paragraph"/>
      </w:pPr>
      <w:r w:rsidRPr="00203571">
        <w:tab/>
        <w:t>(aa)</w:t>
      </w:r>
      <w:r w:rsidRPr="00203571">
        <w:tab/>
        <w:t>the claimant is, on the day on which the Department is contacted, included in a class of persons determined in an instrument under section</w:t>
      </w:r>
      <w:r w:rsidR="00203571" w:rsidRPr="00203571">
        <w:t> </w:t>
      </w:r>
      <w:r w:rsidRPr="00203571">
        <w:t>14A; and</w:t>
      </w:r>
    </w:p>
    <w:p w:rsidR="00485D2C" w:rsidRPr="00203571" w:rsidRDefault="00485D2C" w:rsidP="00203571">
      <w:pPr>
        <w:pStyle w:val="ItemHead"/>
      </w:pPr>
      <w:r w:rsidRPr="00203571">
        <w:t>6  Paragraph 13(3)(c)</w:t>
      </w:r>
    </w:p>
    <w:p w:rsidR="00485D2C" w:rsidRPr="00203571" w:rsidRDefault="00485D2C" w:rsidP="00203571">
      <w:pPr>
        <w:pStyle w:val="Item"/>
      </w:pPr>
      <w:r w:rsidRPr="00203571">
        <w:t>Repeal the paragraph.</w:t>
      </w:r>
    </w:p>
    <w:p w:rsidR="00485D2C" w:rsidRPr="00203571" w:rsidRDefault="00485D2C" w:rsidP="00203571">
      <w:pPr>
        <w:pStyle w:val="ItemHead"/>
      </w:pPr>
      <w:r w:rsidRPr="00203571">
        <w:t>7  After paragraph</w:t>
      </w:r>
      <w:r w:rsidR="00203571" w:rsidRPr="00203571">
        <w:t> </w:t>
      </w:r>
      <w:r w:rsidRPr="00203571">
        <w:t>13(3A)(a)</w:t>
      </w:r>
    </w:p>
    <w:p w:rsidR="00485D2C" w:rsidRPr="00203571" w:rsidRDefault="00485D2C" w:rsidP="00203571">
      <w:pPr>
        <w:pStyle w:val="Item"/>
      </w:pPr>
      <w:r w:rsidRPr="00203571">
        <w:t>Insert:</w:t>
      </w:r>
    </w:p>
    <w:p w:rsidR="00485D2C" w:rsidRPr="00203571" w:rsidRDefault="00485D2C" w:rsidP="00203571">
      <w:pPr>
        <w:pStyle w:val="paragraph"/>
      </w:pPr>
      <w:r w:rsidRPr="00203571">
        <w:tab/>
        <w:t>(aa)</w:t>
      </w:r>
      <w:r w:rsidRPr="00203571">
        <w:tab/>
        <w:t>the person is, on the day on which the Department is contacted, included in a class of persons determined in an instrument under section</w:t>
      </w:r>
      <w:r w:rsidR="00203571" w:rsidRPr="00203571">
        <w:t> </w:t>
      </w:r>
      <w:r w:rsidRPr="00203571">
        <w:t>14A; and</w:t>
      </w:r>
    </w:p>
    <w:p w:rsidR="00485D2C" w:rsidRPr="00203571" w:rsidRDefault="00485D2C" w:rsidP="00203571">
      <w:pPr>
        <w:pStyle w:val="ItemHead"/>
      </w:pPr>
      <w:r w:rsidRPr="00203571">
        <w:t>8  Paragraph 13(3A)(c)</w:t>
      </w:r>
    </w:p>
    <w:p w:rsidR="00485D2C" w:rsidRPr="00203571" w:rsidRDefault="00485D2C" w:rsidP="00203571">
      <w:pPr>
        <w:pStyle w:val="Item"/>
      </w:pPr>
      <w:r w:rsidRPr="00203571">
        <w:t>Repeal the paragraph.</w:t>
      </w:r>
    </w:p>
    <w:p w:rsidR="00485D2C" w:rsidRPr="00203571" w:rsidRDefault="00485D2C" w:rsidP="00203571">
      <w:pPr>
        <w:pStyle w:val="ItemHead"/>
      </w:pPr>
      <w:r w:rsidRPr="00203571">
        <w:t>9  After paragraph</w:t>
      </w:r>
      <w:r w:rsidR="00203571" w:rsidRPr="00203571">
        <w:t> </w:t>
      </w:r>
      <w:r w:rsidRPr="00203571">
        <w:t>14(1)(a)</w:t>
      </w:r>
    </w:p>
    <w:p w:rsidR="00485D2C" w:rsidRPr="00203571" w:rsidRDefault="00485D2C" w:rsidP="00203571">
      <w:pPr>
        <w:pStyle w:val="Item"/>
      </w:pPr>
      <w:r w:rsidRPr="00203571">
        <w:t>Insert:</w:t>
      </w:r>
    </w:p>
    <w:p w:rsidR="00485D2C" w:rsidRPr="00203571" w:rsidRDefault="00485D2C" w:rsidP="00203571">
      <w:pPr>
        <w:pStyle w:val="paragraph"/>
      </w:pPr>
      <w:r w:rsidRPr="00203571">
        <w:tab/>
        <w:t>(aa)</w:t>
      </w:r>
      <w:r w:rsidRPr="00203571">
        <w:tab/>
        <w:t>the person is, on the day on which the Department is contacted, included in a class of persons determined in an instrument under section</w:t>
      </w:r>
      <w:r w:rsidR="00203571" w:rsidRPr="00203571">
        <w:t> </w:t>
      </w:r>
      <w:r w:rsidRPr="00203571">
        <w:t>14A; and</w:t>
      </w:r>
    </w:p>
    <w:p w:rsidR="00485D2C" w:rsidRPr="00203571" w:rsidRDefault="00485D2C" w:rsidP="00203571">
      <w:pPr>
        <w:pStyle w:val="ItemHead"/>
      </w:pPr>
      <w:r w:rsidRPr="00203571">
        <w:t>10  Paragraph 14(1)(c)</w:t>
      </w:r>
    </w:p>
    <w:p w:rsidR="00485D2C" w:rsidRPr="00203571" w:rsidRDefault="00485D2C" w:rsidP="00203571">
      <w:pPr>
        <w:pStyle w:val="Item"/>
      </w:pPr>
      <w:r w:rsidRPr="00203571">
        <w:t>Repeal the paragraph.</w:t>
      </w:r>
    </w:p>
    <w:p w:rsidR="00485D2C" w:rsidRPr="00203571" w:rsidRDefault="00485D2C" w:rsidP="00203571">
      <w:pPr>
        <w:pStyle w:val="ItemHead"/>
      </w:pPr>
      <w:r w:rsidRPr="00203571">
        <w:t>11  After paragraph</w:t>
      </w:r>
      <w:r w:rsidR="00203571" w:rsidRPr="00203571">
        <w:t> </w:t>
      </w:r>
      <w:r w:rsidRPr="00203571">
        <w:t>14(2)(a)</w:t>
      </w:r>
    </w:p>
    <w:p w:rsidR="00485D2C" w:rsidRPr="00203571" w:rsidRDefault="00485D2C" w:rsidP="00203571">
      <w:pPr>
        <w:pStyle w:val="Item"/>
      </w:pPr>
      <w:r w:rsidRPr="00203571">
        <w:t>Insert:</w:t>
      </w:r>
    </w:p>
    <w:p w:rsidR="00485D2C" w:rsidRPr="00203571" w:rsidRDefault="00485D2C" w:rsidP="00203571">
      <w:pPr>
        <w:pStyle w:val="paragraph"/>
      </w:pPr>
      <w:r w:rsidRPr="00203571">
        <w:tab/>
        <w:t>(aa)</w:t>
      </w:r>
      <w:r w:rsidRPr="00203571">
        <w:tab/>
        <w:t>the person is, on the day on which the Department is contacted, included in a class of persons determined in an instrument under section</w:t>
      </w:r>
      <w:r w:rsidR="00203571" w:rsidRPr="00203571">
        <w:t> </w:t>
      </w:r>
      <w:r w:rsidRPr="00203571">
        <w:t>14A; and</w:t>
      </w:r>
    </w:p>
    <w:p w:rsidR="00485D2C" w:rsidRPr="00203571" w:rsidRDefault="00485D2C" w:rsidP="00203571">
      <w:pPr>
        <w:pStyle w:val="ItemHead"/>
      </w:pPr>
      <w:r w:rsidRPr="00203571">
        <w:t>12  Paragraph 14(2)(c)</w:t>
      </w:r>
    </w:p>
    <w:p w:rsidR="00485D2C" w:rsidRPr="00203571" w:rsidRDefault="00485D2C" w:rsidP="00203571">
      <w:pPr>
        <w:pStyle w:val="Item"/>
      </w:pPr>
      <w:r w:rsidRPr="00203571">
        <w:t>Repeal the paragraph.</w:t>
      </w:r>
    </w:p>
    <w:p w:rsidR="00485D2C" w:rsidRPr="00203571" w:rsidRDefault="00485D2C" w:rsidP="00203571">
      <w:pPr>
        <w:pStyle w:val="ItemHead"/>
      </w:pPr>
      <w:r w:rsidRPr="00203571">
        <w:t>13  After paragraph</w:t>
      </w:r>
      <w:r w:rsidR="00203571" w:rsidRPr="00203571">
        <w:t> </w:t>
      </w:r>
      <w:r w:rsidRPr="00203571">
        <w:t>14(3)(a)</w:t>
      </w:r>
    </w:p>
    <w:p w:rsidR="00485D2C" w:rsidRPr="00203571" w:rsidRDefault="00485D2C" w:rsidP="00203571">
      <w:pPr>
        <w:pStyle w:val="Item"/>
      </w:pPr>
      <w:r w:rsidRPr="00203571">
        <w:t>Insert:</w:t>
      </w:r>
    </w:p>
    <w:p w:rsidR="00485D2C" w:rsidRPr="00203571" w:rsidRDefault="00485D2C" w:rsidP="00203571">
      <w:pPr>
        <w:pStyle w:val="paragraph"/>
      </w:pPr>
      <w:r w:rsidRPr="00203571">
        <w:tab/>
        <w:t>(aa)</w:t>
      </w:r>
      <w:r w:rsidRPr="00203571">
        <w:tab/>
        <w:t>the claimant is, on the day on which the Department is contacted, included in a class of persons determined in an instrument under section</w:t>
      </w:r>
      <w:r w:rsidR="00203571" w:rsidRPr="00203571">
        <w:t> </w:t>
      </w:r>
      <w:r w:rsidRPr="00203571">
        <w:t>14A; and</w:t>
      </w:r>
    </w:p>
    <w:p w:rsidR="00485D2C" w:rsidRPr="00203571" w:rsidRDefault="00485D2C" w:rsidP="00203571">
      <w:pPr>
        <w:pStyle w:val="ItemHead"/>
      </w:pPr>
      <w:r w:rsidRPr="00203571">
        <w:t>14  Paragraph 14(3)(c)</w:t>
      </w:r>
    </w:p>
    <w:p w:rsidR="00485D2C" w:rsidRPr="00203571" w:rsidRDefault="00485D2C" w:rsidP="00203571">
      <w:pPr>
        <w:pStyle w:val="Item"/>
      </w:pPr>
      <w:r w:rsidRPr="00203571">
        <w:t>Repeal the paragraph.</w:t>
      </w:r>
    </w:p>
    <w:p w:rsidR="00485D2C" w:rsidRPr="00203571" w:rsidRDefault="00485D2C" w:rsidP="00203571">
      <w:pPr>
        <w:pStyle w:val="ItemHead"/>
      </w:pPr>
      <w:r w:rsidRPr="00203571">
        <w:t>15  After paragraph</w:t>
      </w:r>
      <w:r w:rsidR="00203571" w:rsidRPr="00203571">
        <w:t> </w:t>
      </w:r>
      <w:r w:rsidRPr="00203571">
        <w:t>14(3A)(a)</w:t>
      </w:r>
    </w:p>
    <w:p w:rsidR="00485D2C" w:rsidRPr="00203571" w:rsidRDefault="00485D2C" w:rsidP="00203571">
      <w:pPr>
        <w:pStyle w:val="Item"/>
      </w:pPr>
      <w:r w:rsidRPr="00203571">
        <w:t>Insert:</w:t>
      </w:r>
    </w:p>
    <w:p w:rsidR="00485D2C" w:rsidRPr="00203571" w:rsidRDefault="00485D2C" w:rsidP="00203571">
      <w:pPr>
        <w:pStyle w:val="paragraph"/>
      </w:pPr>
      <w:r w:rsidRPr="00203571">
        <w:tab/>
        <w:t>(aa)</w:t>
      </w:r>
      <w:r w:rsidRPr="00203571">
        <w:tab/>
        <w:t>the person is, on the day on which the Department is contacted, included in a class of persons determined in an instrument under section</w:t>
      </w:r>
      <w:r w:rsidR="00203571" w:rsidRPr="00203571">
        <w:t> </w:t>
      </w:r>
      <w:r w:rsidRPr="00203571">
        <w:t>14A; and</w:t>
      </w:r>
    </w:p>
    <w:p w:rsidR="00485D2C" w:rsidRPr="00203571" w:rsidRDefault="00485D2C" w:rsidP="00203571">
      <w:pPr>
        <w:pStyle w:val="ItemHead"/>
      </w:pPr>
      <w:r w:rsidRPr="00203571">
        <w:t>16  Paragraph 14(3A)(c)</w:t>
      </w:r>
    </w:p>
    <w:p w:rsidR="00485D2C" w:rsidRPr="00203571" w:rsidRDefault="00485D2C" w:rsidP="00203571">
      <w:pPr>
        <w:pStyle w:val="Item"/>
      </w:pPr>
      <w:r w:rsidRPr="00203571">
        <w:t>Repeal the paragraph.</w:t>
      </w:r>
    </w:p>
    <w:p w:rsidR="00485D2C" w:rsidRPr="00203571" w:rsidRDefault="00485D2C" w:rsidP="00203571">
      <w:pPr>
        <w:pStyle w:val="ItemHead"/>
      </w:pPr>
      <w:r w:rsidRPr="00203571">
        <w:t>17  After section</w:t>
      </w:r>
      <w:r w:rsidR="00203571" w:rsidRPr="00203571">
        <w:t> </w:t>
      </w:r>
      <w:r w:rsidRPr="00203571">
        <w:t>14</w:t>
      </w:r>
    </w:p>
    <w:p w:rsidR="00485D2C" w:rsidRPr="00203571" w:rsidRDefault="00485D2C" w:rsidP="00203571">
      <w:pPr>
        <w:pStyle w:val="Item"/>
      </w:pPr>
      <w:r w:rsidRPr="00203571">
        <w:t>Insert:</w:t>
      </w:r>
    </w:p>
    <w:p w:rsidR="00485D2C" w:rsidRPr="00203571" w:rsidRDefault="00485D2C" w:rsidP="00203571">
      <w:pPr>
        <w:pStyle w:val="ActHead5"/>
      </w:pPr>
      <w:bookmarkStart w:id="145" w:name="_Toc511305428"/>
      <w:r w:rsidRPr="00203571">
        <w:rPr>
          <w:rStyle w:val="CharSectno"/>
        </w:rPr>
        <w:t>14A</w:t>
      </w:r>
      <w:r w:rsidRPr="00203571">
        <w:t xml:space="preserve">  Determination for purposes of sections</w:t>
      </w:r>
      <w:r w:rsidR="00203571" w:rsidRPr="00203571">
        <w:t> </w:t>
      </w:r>
      <w:r w:rsidRPr="00203571">
        <w:t>13 and 14</w:t>
      </w:r>
      <w:bookmarkEnd w:id="145"/>
    </w:p>
    <w:p w:rsidR="00485D2C" w:rsidRPr="00203571" w:rsidRDefault="00485D2C" w:rsidP="00203571">
      <w:pPr>
        <w:pStyle w:val="subsection"/>
      </w:pPr>
      <w:r w:rsidRPr="00203571">
        <w:tab/>
      </w:r>
      <w:r w:rsidRPr="00203571">
        <w:tab/>
        <w:t>The Minister may, by legislative instrument, determine a class of persons for the purposes of paragraphs 13(1)(aa), (2)(aa), (3)(aa) and (3A)(aa) and 14(1)(aa), (2)(aa), (3)(aa) and (3A)(aa).</w:t>
      </w:r>
    </w:p>
    <w:p w:rsidR="00485D2C" w:rsidRPr="00203571" w:rsidRDefault="00485D2C" w:rsidP="00203571">
      <w:pPr>
        <w:pStyle w:val="ItemHead"/>
      </w:pPr>
      <w:r w:rsidRPr="00203571">
        <w:t>18  Application provision</w:t>
      </w:r>
    </w:p>
    <w:p w:rsidR="00485D2C" w:rsidRPr="00203571" w:rsidRDefault="00485D2C" w:rsidP="00203571">
      <w:pPr>
        <w:pStyle w:val="Item"/>
      </w:pPr>
      <w:r w:rsidRPr="00203571">
        <w:t>The amendments made by this Schedule apply in relation to contacts to the Department made on or after the commencement of this item.</w:t>
      </w:r>
    </w:p>
    <w:p w:rsidR="003C795A" w:rsidRPr="00203571" w:rsidRDefault="003C795A" w:rsidP="00203571">
      <w:pPr>
        <w:pStyle w:val="ActHead6"/>
        <w:pageBreakBefore/>
      </w:pPr>
      <w:bookmarkStart w:id="146" w:name="_Toc511305429"/>
      <w:r w:rsidRPr="00203571">
        <w:rPr>
          <w:rStyle w:val="CharAmSchNo"/>
        </w:rPr>
        <w:t>Schedule</w:t>
      </w:r>
      <w:r w:rsidR="00203571" w:rsidRPr="00203571">
        <w:rPr>
          <w:rStyle w:val="CharAmSchNo"/>
        </w:rPr>
        <w:t> </w:t>
      </w:r>
      <w:r w:rsidRPr="00203571">
        <w:rPr>
          <w:rStyle w:val="CharAmSchNo"/>
        </w:rPr>
        <w:t>1</w:t>
      </w:r>
      <w:r w:rsidR="002B1D93" w:rsidRPr="00203571">
        <w:rPr>
          <w:rStyle w:val="CharAmSchNo"/>
        </w:rPr>
        <w:t>3</w:t>
      </w:r>
      <w:r w:rsidRPr="00203571">
        <w:t>—</w:t>
      </w:r>
      <w:r w:rsidR="002E142C" w:rsidRPr="00203571">
        <w:rPr>
          <w:rStyle w:val="CharAmSchText"/>
        </w:rPr>
        <w:t>Removal of exemptions</w:t>
      </w:r>
      <w:r w:rsidR="00E60AF1" w:rsidRPr="00203571">
        <w:rPr>
          <w:rStyle w:val="CharAmSchText"/>
        </w:rPr>
        <w:t xml:space="preserve"> </w:t>
      </w:r>
      <w:r w:rsidRPr="00203571">
        <w:rPr>
          <w:rStyle w:val="CharAmSchText"/>
        </w:rPr>
        <w:t>for drug or alcohol dependence</w:t>
      </w:r>
      <w:bookmarkEnd w:id="146"/>
    </w:p>
    <w:p w:rsidR="008764C2" w:rsidRPr="00203571" w:rsidRDefault="008764C2" w:rsidP="00203571">
      <w:pPr>
        <w:pStyle w:val="Header"/>
      </w:pPr>
      <w:r w:rsidRPr="00203571">
        <w:rPr>
          <w:rStyle w:val="CharAmPartNo"/>
        </w:rPr>
        <w:t xml:space="preserve"> </w:t>
      </w:r>
      <w:r w:rsidRPr="00203571">
        <w:rPr>
          <w:rStyle w:val="CharAmPartText"/>
        </w:rPr>
        <w:t xml:space="preserve"> </w:t>
      </w:r>
    </w:p>
    <w:p w:rsidR="00A77251" w:rsidRPr="00203571" w:rsidRDefault="00A77251" w:rsidP="00203571">
      <w:pPr>
        <w:pStyle w:val="ActHead9"/>
        <w:rPr>
          <w:i w:val="0"/>
        </w:rPr>
      </w:pPr>
      <w:bookmarkStart w:id="147" w:name="_Toc511305430"/>
      <w:r w:rsidRPr="00203571">
        <w:t>Social Security Act 1991</w:t>
      </w:r>
      <w:bookmarkEnd w:id="147"/>
    </w:p>
    <w:p w:rsidR="00A77251" w:rsidRPr="00203571" w:rsidRDefault="00A77251" w:rsidP="00203571">
      <w:pPr>
        <w:pStyle w:val="ItemHead"/>
      </w:pPr>
      <w:r w:rsidRPr="00203571">
        <w:t>1  Subsection</w:t>
      </w:r>
      <w:r w:rsidR="00203571" w:rsidRPr="00203571">
        <w:t> </w:t>
      </w:r>
      <w:r w:rsidRPr="00203571">
        <w:t>23(1)</w:t>
      </w:r>
    </w:p>
    <w:p w:rsidR="00A77251" w:rsidRPr="00203571" w:rsidRDefault="00A77251" w:rsidP="00203571">
      <w:pPr>
        <w:pStyle w:val="Item"/>
      </w:pPr>
      <w:r w:rsidRPr="00203571">
        <w:t>Insert:</w:t>
      </w:r>
    </w:p>
    <w:p w:rsidR="00A77251" w:rsidRPr="00203571" w:rsidRDefault="00A77251" w:rsidP="00203571">
      <w:pPr>
        <w:pStyle w:val="Definition"/>
      </w:pPr>
      <w:r w:rsidRPr="00203571">
        <w:rPr>
          <w:rFonts w:eastAsiaTheme="minorHAnsi"/>
          <w:b/>
          <w:bCs/>
          <w:i/>
          <w:iCs/>
          <w:szCs w:val="22"/>
        </w:rPr>
        <w:t>declared</w:t>
      </w:r>
      <w:r w:rsidRPr="00203571">
        <w:rPr>
          <w:rFonts w:eastAsiaTheme="minorHAnsi"/>
          <w:szCs w:val="22"/>
        </w:rPr>
        <w:t xml:space="preserve"> </w:t>
      </w:r>
      <w:r w:rsidRPr="00203571">
        <w:rPr>
          <w:rFonts w:eastAsiaTheme="minorHAnsi"/>
          <w:b/>
          <w:bCs/>
          <w:i/>
          <w:iCs/>
          <w:szCs w:val="22"/>
        </w:rPr>
        <w:t xml:space="preserve">program participant </w:t>
      </w:r>
      <w:r w:rsidRPr="00203571">
        <w:rPr>
          <w:rFonts w:eastAsiaTheme="minorHAnsi"/>
          <w:szCs w:val="22"/>
        </w:rPr>
        <w:t>means a person who is a participant, in accordance with the applicable provisions (if any) of a determination made under section</w:t>
      </w:r>
      <w:r w:rsidR="00203571" w:rsidRPr="00203571">
        <w:rPr>
          <w:rFonts w:eastAsiaTheme="minorHAnsi"/>
          <w:szCs w:val="22"/>
        </w:rPr>
        <w:t> </w:t>
      </w:r>
      <w:r w:rsidRPr="00203571">
        <w:rPr>
          <w:rFonts w:eastAsiaTheme="minorHAnsi"/>
          <w:szCs w:val="22"/>
        </w:rPr>
        <w:t>28C, in an employment services program specified in that determination.</w:t>
      </w:r>
    </w:p>
    <w:p w:rsidR="00A77251" w:rsidRPr="00203571" w:rsidRDefault="00A77251" w:rsidP="00203571">
      <w:pPr>
        <w:pStyle w:val="ItemHead"/>
      </w:pPr>
      <w:r w:rsidRPr="00203571">
        <w:t>2  After section</w:t>
      </w:r>
      <w:r w:rsidR="00203571" w:rsidRPr="00203571">
        <w:t> </w:t>
      </w:r>
      <w:r w:rsidRPr="00203571">
        <w:t>28B</w:t>
      </w:r>
    </w:p>
    <w:p w:rsidR="00A77251" w:rsidRPr="00203571" w:rsidRDefault="00A77251" w:rsidP="00203571">
      <w:pPr>
        <w:pStyle w:val="Item"/>
      </w:pPr>
      <w:r w:rsidRPr="00203571">
        <w:t>Insert:</w:t>
      </w:r>
    </w:p>
    <w:p w:rsidR="003A709B" w:rsidRPr="00203571" w:rsidRDefault="003A709B" w:rsidP="00203571">
      <w:pPr>
        <w:pStyle w:val="ActHead5"/>
      </w:pPr>
      <w:bookmarkStart w:id="148" w:name="_Toc511305431"/>
      <w:r w:rsidRPr="00203571">
        <w:rPr>
          <w:rStyle w:val="CharSectno"/>
        </w:rPr>
        <w:t>28C</w:t>
      </w:r>
      <w:r w:rsidRPr="00203571">
        <w:t xml:space="preserve">  Declared program participants</w:t>
      </w:r>
      <w:bookmarkEnd w:id="148"/>
    </w:p>
    <w:p w:rsidR="003A709B" w:rsidRPr="00203571" w:rsidRDefault="003A709B" w:rsidP="00203571">
      <w:pPr>
        <w:pStyle w:val="subsection"/>
      </w:pPr>
      <w:r w:rsidRPr="00203571">
        <w:tab/>
        <w:t>(1)</w:t>
      </w:r>
      <w:r w:rsidRPr="00203571">
        <w:tab/>
        <w:t xml:space="preserve">The Secretary may, by legislative instrument, make a determination for the purposes of the definition of </w:t>
      </w:r>
      <w:r w:rsidRPr="00203571">
        <w:rPr>
          <w:b/>
          <w:i/>
        </w:rPr>
        <w:t>declared program participant</w:t>
      </w:r>
      <w:r w:rsidRPr="00203571">
        <w:t xml:space="preserve"> in subsection</w:t>
      </w:r>
      <w:r w:rsidR="00203571" w:rsidRPr="00203571">
        <w:t> </w:t>
      </w:r>
      <w:r w:rsidRPr="00203571">
        <w:t>23(1).</w:t>
      </w:r>
    </w:p>
    <w:p w:rsidR="003A709B" w:rsidRPr="00203571" w:rsidRDefault="003A709B" w:rsidP="00203571">
      <w:pPr>
        <w:pStyle w:val="subsection"/>
      </w:pPr>
      <w:r w:rsidRPr="00203571">
        <w:tab/>
        <w:t>(2)</w:t>
      </w:r>
      <w:r w:rsidRPr="00203571">
        <w:tab/>
        <w:t>The determination may provide for the operation of the social security law in relation to a person who becomes, or stops being, a declared program participant at a particular time (including in relation to things that happened before that time).</w:t>
      </w:r>
    </w:p>
    <w:p w:rsidR="00A77251" w:rsidRPr="00203571" w:rsidRDefault="00A77251" w:rsidP="00203571">
      <w:pPr>
        <w:pStyle w:val="ItemHead"/>
      </w:pPr>
      <w:r w:rsidRPr="00203571">
        <w:t>3  After subsection</w:t>
      </w:r>
      <w:r w:rsidR="00203571" w:rsidRPr="00203571">
        <w:t> </w:t>
      </w:r>
      <w:r w:rsidRPr="00203571">
        <w:t>94C(1)</w:t>
      </w:r>
    </w:p>
    <w:p w:rsidR="00A77251" w:rsidRPr="00203571" w:rsidRDefault="00A77251" w:rsidP="00203571">
      <w:pPr>
        <w:pStyle w:val="Item"/>
      </w:pPr>
      <w:r w:rsidRPr="00203571">
        <w:t>Insert:</w:t>
      </w:r>
    </w:p>
    <w:p w:rsidR="00A77251" w:rsidRPr="00203571" w:rsidRDefault="00A77251" w:rsidP="00203571">
      <w:pPr>
        <w:pStyle w:val="subsection"/>
      </w:pPr>
      <w:r w:rsidRPr="00203571">
        <w:tab/>
        <w:t>(1A)</w:t>
      </w:r>
      <w:r w:rsidRPr="00203571">
        <w:tab/>
      </w:r>
      <w:r w:rsidR="00203571" w:rsidRPr="00203571">
        <w:t>Subsection (</w:t>
      </w:r>
      <w:r w:rsidRPr="00203571">
        <w:t>1) does not apply to illness, or an accident, wholly or predominantly attributable to the person’s dependence on alcohol or a</w:t>
      </w:r>
      <w:r w:rsidR="00573FF4" w:rsidRPr="00203571">
        <w:t>nother</w:t>
      </w:r>
      <w:r w:rsidRPr="00203571">
        <w:t xml:space="preserve"> drug, unless the person is a declared program participant.</w:t>
      </w:r>
    </w:p>
    <w:p w:rsidR="00A77251" w:rsidRPr="00203571" w:rsidRDefault="00A77251" w:rsidP="00203571">
      <w:pPr>
        <w:pStyle w:val="ItemHead"/>
      </w:pPr>
      <w:r w:rsidRPr="00203571">
        <w:t>4  After subsection</w:t>
      </w:r>
      <w:r w:rsidR="00203571" w:rsidRPr="00203571">
        <w:t> </w:t>
      </w:r>
      <w:r w:rsidRPr="00203571">
        <w:t>94F(1)</w:t>
      </w:r>
    </w:p>
    <w:p w:rsidR="00A77251" w:rsidRPr="00203571" w:rsidRDefault="00A77251" w:rsidP="00203571">
      <w:pPr>
        <w:pStyle w:val="Item"/>
      </w:pPr>
      <w:r w:rsidRPr="00203571">
        <w:t>Insert:</w:t>
      </w:r>
    </w:p>
    <w:p w:rsidR="00A77251" w:rsidRPr="00203571" w:rsidRDefault="00A77251" w:rsidP="00203571">
      <w:pPr>
        <w:pStyle w:val="subsection"/>
      </w:pPr>
      <w:r w:rsidRPr="00203571">
        <w:tab/>
        <w:t>(1A)</w:t>
      </w:r>
      <w:r w:rsidRPr="00203571">
        <w:tab/>
      </w:r>
      <w:r w:rsidR="00203571" w:rsidRPr="00203571">
        <w:t>Subsection (</w:t>
      </w:r>
      <w:r w:rsidRPr="00203571">
        <w:t>1) does not apply to circumstances wholly or predominantly attributable to the person’s misuse of alcohol or a</w:t>
      </w:r>
      <w:r w:rsidR="00573FF4" w:rsidRPr="00203571">
        <w:t>nother</w:t>
      </w:r>
      <w:r w:rsidRPr="00203571">
        <w:t xml:space="preserve"> drug, unless the person is a declared program participant.</w:t>
      </w:r>
    </w:p>
    <w:p w:rsidR="00A77251" w:rsidRPr="00203571" w:rsidRDefault="00A77251" w:rsidP="00203571">
      <w:pPr>
        <w:pStyle w:val="ItemHead"/>
      </w:pPr>
      <w:r w:rsidRPr="00203571">
        <w:t>5  After subsection</w:t>
      </w:r>
      <w:r w:rsidR="00203571" w:rsidRPr="00203571">
        <w:t> </w:t>
      </w:r>
      <w:r w:rsidRPr="00203571">
        <w:t>502F(1)</w:t>
      </w:r>
    </w:p>
    <w:p w:rsidR="00A77251" w:rsidRPr="00203571" w:rsidRDefault="00A77251" w:rsidP="00203571">
      <w:pPr>
        <w:pStyle w:val="subsection"/>
      </w:pPr>
      <w:r w:rsidRPr="00203571">
        <w:tab/>
        <w:t>(1A)</w:t>
      </w:r>
      <w:r w:rsidRPr="00203571">
        <w:tab/>
      </w:r>
      <w:r w:rsidR="00203571" w:rsidRPr="00203571">
        <w:t>Subsection (</w:t>
      </w:r>
      <w:r w:rsidRPr="00203571">
        <w:t>1) does not apply to circumstances wholly or predominantly attributable to the person’s misuse of alcohol or a</w:t>
      </w:r>
      <w:r w:rsidR="00573FF4" w:rsidRPr="00203571">
        <w:t>nother</w:t>
      </w:r>
      <w:r w:rsidRPr="00203571">
        <w:t xml:space="preserve"> drug, unless the person is a declared program participant.</w:t>
      </w:r>
    </w:p>
    <w:p w:rsidR="00A77251" w:rsidRPr="00203571" w:rsidRDefault="00A77251" w:rsidP="00203571">
      <w:pPr>
        <w:pStyle w:val="ItemHead"/>
      </w:pPr>
      <w:r w:rsidRPr="00203571">
        <w:t>6  After subsection</w:t>
      </w:r>
      <w:r w:rsidR="00203571" w:rsidRPr="00203571">
        <w:t> </w:t>
      </w:r>
      <w:r w:rsidRPr="00203571">
        <w:t>502H(1)</w:t>
      </w:r>
    </w:p>
    <w:p w:rsidR="00A77251" w:rsidRPr="00203571" w:rsidRDefault="00A77251" w:rsidP="00203571">
      <w:pPr>
        <w:pStyle w:val="Item"/>
      </w:pPr>
      <w:r w:rsidRPr="00203571">
        <w:t>Insert:</w:t>
      </w:r>
    </w:p>
    <w:p w:rsidR="00A77251" w:rsidRPr="00203571" w:rsidRDefault="00A77251" w:rsidP="00203571">
      <w:pPr>
        <w:pStyle w:val="subsection"/>
      </w:pPr>
      <w:r w:rsidRPr="00203571">
        <w:tab/>
        <w:t>(1AA)</w:t>
      </w:r>
      <w:r w:rsidRPr="00203571">
        <w:tab/>
      </w:r>
      <w:r w:rsidR="00203571" w:rsidRPr="00203571">
        <w:t>Subsection (</w:t>
      </w:r>
      <w:r w:rsidRPr="00203571">
        <w:t>1) does not apply to sickness, or an accident, wholly or predominantly attributable to the person’s dependence on alcohol or a</w:t>
      </w:r>
      <w:r w:rsidR="00573FF4" w:rsidRPr="00203571">
        <w:t>nother</w:t>
      </w:r>
      <w:r w:rsidRPr="00203571">
        <w:t xml:space="preserve"> drug, unless the person is a declared program participant.</w:t>
      </w:r>
    </w:p>
    <w:p w:rsidR="00A77251" w:rsidRPr="00203571" w:rsidRDefault="00A77251" w:rsidP="00203571">
      <w:pPr>
        <w:pStyle w:val="ItemHead"/>
      </w:pPr>
      <w:r w:rsidRPr="00203571">
        <w:t>7  After subsection</w:t>
      </w:r>
      <w:r w:rsidR="00203571" w:rsidRPr="00203571">
        <w:t> </w:t>
      </w:r>
      <w:r w:rsidRPr="00203571">
        <w:t>542A(1)</w:t>
      </w:r>
    </w:p>
    <w:p w:rsidR="00A77251" w:rsidRPr="00203571" w:rsidRDefault="00A77251" w:rsidP="00203571">
      <w:pPr>
        <w:pStyle w:val="Item"/>
      </w:pPr>
      <w:r w:rsidRPr="00203571">
        <w:t>Insert:</w:t>
      </w:r>
    </w:p>
    <w:p w:rsidR="00A77251" w:rsidRPr="00203571" w:rsidRDefault="00A77251" w:rsidP="00203571">
      <w:pPr>
        <w:pStyle w:val="subsection"/>
      </w:pPr>
      <w:r w:rsidRPr="00203571">
        <w:tab/>
        <w:t>(1AA)</w:t>
      </w:r>
      <w:r w:rsidRPr="00203571">
        <w:tab/>
      </w:r>
      <w:r w:rsidR="00203571" w:rsidRPr="00203571">
        <w:t>Subsection (</w:t>
      </w:r>
      <w:r w:rsidRPr="00203571">
        <w:t>1) does not apply to sickness, or an accident, wholly or predominantly attributable to the person’s dependence on alcohol or a</w:t>
      </w:r>
      <w:r w:rsidR="00573FF4" w:rsidRPr="00203571">
        <w:t>nother</w:t>
      </w:r>
      <w:r w:rsidRPr="00203571">
        <w:t xml:space="preserve"> drug, unless the person is a declared program participant, a new apprentice or undertaking full</w:t>
      </w:r>
      <w:r w:rsidR="00203571">
        <w:noBreakHyphen/>
      </w:r>
      <w:r w:rsidRPr="00203571">
        <w:t>time study.</w:t>
      </w:r>
    </w:p>
    <w:p w:rsidR="00A77251" w:rsidRPr="00203571" w:rsidRDefault="00A77251" w:rsidP="00203571">
      <w:pPr>
        <w:pStyle w:val="ItemHead"/>
      </w:pPr>
      <w:r w:rsidRPr="00203571">
        <w:t>8  After subsection</w:t>
      </w:r>
      <w:r w:rsidR="00203571" w:rsidRPr="00203571">
        <w:t> </w:t>
      </w:r>
      <w:r w:rsidRPr="00203571">
        <w:t>542H(1)</w:t>
      </w:r>
    </w:p>
    <w:p w:rsidR="00A77251" w:rsidRPr="00203571" w:rsidRDefault="00A77251" w:rsidP="00203571">
      <w:pPr>
        <w:pStyle w:val="Item"/>
      </w:pPr>
      <w:r w:rsidRPr="00203571">
        <w:t>Insert:</w:t>
      </w:r>
    </w:p>
    <w:p w:rsidR="00A77251" w:rsidRPr="00203571" w:rsidRDefault="00A77251" w:rsidP="00203571">
      <w:pPr>
        <w:pStyle w:val="subsection"/>
      </w:pPr>
      <w:r w:rsidRPr="00203571">
        <w:tab/>
        <w:t>(1AA)</w:t>
      </w:r>
      <w:r w:rsidRPr="00203571">
        <w:tab/>
      </w:r>
      <w:r w:rsidR="00203571" w:rsidRPr="00203571">
        <w:t>Subsection (</w:t>
      </w:r>
      <w:r w:rsidRPr="00203571">
        <w:t>1) does not apply to circumstances wholly or predominantly attributable to the person’s misuse of alcohol or a</w:t>
      </w:r>
      <w:r w:rsidR="00573FF4" w:rsidRPr="00203571">
        <w:t>nother</w:t>
      </w:r>
      <w:r w:rsidRPr="00203571">
        <w:t xml:space="preserve"> drug, unless the person is a declared program participant, a new apprentice or undertaking full</w:t>
      </w:r>
      <w:r w:rsidR="00203571">
        <w:noBreakHyphen/>
      </w:r>
      <w:r w:rsidRPr="00203571">
        <w:t>time study.</w:t>
      </w:r>
    </w:p>
    <w:p w:rsidR="00A77251" w:rsidRPr="00203571" w:rsidRDefault="00A77251" w:rsidP="00203571">
      <w:pPr>
        <w:pStyle w:val="ItemHead"/>
      </w:pPr>
      <w:r w:rsidRPr="00203571">
        <w:t>9  After subsection</w:t>
      </w:r>
      <w:r w:rsidR="00203571" w:rsidRPr="00203571">
        <w:t> </w:t>
      </w:r>
      <w:r w:rsidRPr="00203571">
        <w:t>603A(1)</w:t>
      </w:r>
    </w:p>
    <w:p w:rsidR="00A77251" w:rsidRPr="00203571" w:rsidRDefault="00A77251" w:rsidP="00203571">
      <w:pPr>
        <w:pStyle w:val="Item"/>
      </w:pPr>
      <w:r w:rsidRPr="00203571">
        <w:t>Insert:</w:t>
      </w:r>
    </w:p>
    <w:p w:rsidR="00A77251" w:rsidRPr="00203571" w:rsidRDefault="00D42B4D" w:rsidP="00203571">
      <w:pPr>
        <w:pStyle w:val="subsection"/>
      </w:pPr>
      <w:r w:rsidRPr="00203571">
        <w:tab/>
        <w:t>(1A</w:t>
      </w:r>
      <w:r w:rsidR="00A77251" w:rsidRPr="00203571">
        <w:t>)</w:t>
      </w:r>
      <w:r w:rsidR="00A77251" w:rsidRPr="00203571">
        <w:tab/>
      </w:r>
      <w:r w:rsidR="00203571" w:rsidRPr="00203571">
        <w:t>Subsection (</w:t>
      </w:r>
      <w:r w:rsidR="00A77251" w:rsidRPr="00203571">
        <w:t>1) does not apply to circumstances wholly or predominantly attributable to the person’s misuse of alcohol or a</w:t>
      </w:r>
      <w:r w:rsidR="00573FF4" w:rsidRPr="00203571">
        <w:t>nother</w:t>
      </w:r>
      <w:r w:rsidR="00A77251" w:rsidRPr="00203571">
        <w:t xml:space="preserve"> drug, unless the person is a declared program participant.</w:t>
      </w:r>
    </w:p>
    <w:p w:rsidR="00A77251" w:rsidRPr="00203571" w:rsidRDefault="00A77251" w:rsidP="00203571">
      <w:pPr>
        <w:pStyle w:val="ItemHead"/>
      </w:pPr>
      <w:r w:rsidRPr="00203571">
        <w:t>10  After subsection</w:t>
      </w:r>
      <w:r w:rsidR="00203571" w:rsidRPr="00203571">
        <w:t> </w:t>
      </w:r>
      <w:r w:rsidRPr="00203571">
        <w:t>603C(1)</w:t>
      </w:r>
    </w:p>
    <w:p w:rsidR="00A77251" w:rsidRPr="00203571" w:rsidRDefault="00A77251" w:rsidP="00203571">
      <w:pPr>
        <w:pStyle w:val="Item"/>
      </w:pPr>
      <w:r w:rsidRPr="00203571">
        <w:t>Insert:</w:t>
      </w:r>
    </w:p>
    <w:p w:rsidR="00A77251" w:rsidRPr="00203571" w:rsidRDefault="00CD1157" w:rsidP="00203571">
      <w:pPr>
        <w:pStyle w:val="subsection"/>
      </w:pPr>
      <w:r w:rsidRPr="00203571">
        <w:tab/>
        <w:t>(1A</w:t>
      </w:r>
      <w:r w:rsidR="00D42B4D" w:rsidRPr="00203571">
        <w:t>A</w:t>
      </w:r>
      <w:r w:rsidR="00A77251" w:rsidRPr="00203571">
        <w:t>)</w:t>
      </w:r>
      <w:r w:rsidR="00A77251" w:rsidRPr="00203571">
        <w:tab/>
      </w:r>
      <w:r w:rsidR="00203571" w:rsidRPr="00203571">
        <w:t>Subsection (</w:t>
      </w:r>
      <w:r w:rsidR="00A77251" w:rsidRPr="00203571">
        <w:t>1) does not apply to sickness, or an accident, wholly or predominantly attributable to the person’s dependence on alcohol or a</w:t>
      </w:r>
      <w:r w:rsidR="00573FF4" w:rsidRPr="00203571">
        <w:t>nother</w:t>
      </w:r>
      <w:r w:rsidR="00A77251" w:rsidRPr="00203571">
        <w:t xml:space="preserve"> drug, unless the person is a declared program participant.</w:t>
      </w:r>
    </w:p>
    <w:p w:rsidR="00A77251" w:rsidRPr="00203571" w:rsidRDefault="00A77251" w:rsidP="00203571">
      <w:pPr>
        <w:pStyle w:val="ItemHead"/>
      </w:pPr>
      <w:r w:rsidRPr="00203571">
        <w:t>11  After subsection</w:t>
      </w:r>
      <w:r w:rsidR="00203571" w:rsidRPr="00203571">
        <w:t> </w:t>
      </w:r>
      <w:r w:rsidRPr="00203571">
        <w:t>731E(1)</w:t>
      </w:r>
    </w:p>
    <w:p w:rsidR="00A77251" w:rsidRPr="00203571" w:rsidRDefault="00A77251" w:rsidP="00203571">
      <w:pPr>
        <w:pStyle w:val="Item"/>
      </w:pPr>
      <w:r w:rsidRPr="00203571">
        <w:t>Insert:</w:t>
      </w:r>
    </w:p>
    <w:p w:rsidR="00A77251" w:rsidRPr="00203571" w:rsidRDefault="00A77251" w:rsidP="00203571">
      <w:pPr>
        <w:pStyle w:val="subsection"/>
      </w:pPr>
      <w:r w:rsidRPr="00203571">
        <w:tab/>
        <w:t>(1A)</w:t>
      </w:r>
      <w:r w:rsidRPr="00203571">
        <w:tab/>
      </w:r>
      <w:r w:rsidR="00203571" w:rsidRPr="00203571">
        <w:t>Subsection (</w:t>
      </w:r>
      <w:r w:rsidRPr="00203571">
        <w:t>1) does not apply to circumstances wholly or predominantly attributable to the person’s misuse of alcohol or a</w:t>
      </w:r>
      <w:r w:rsidR="00573FF4" w:rsidRPr="00203571">
        <w:t>nother</w:t>
      </w:r>
      <w:r w:rsidRPr="00203571">
        <w:t xml:space="preserve"> drug, unless the person is a declared program participant.</w:t>
      </w:r>
    </w:p>
    <w:p w:rsidR="00A77251" w:rsidRPr="00203571" w:rsidRDefault="00A77251" w:rsidP="00203571">
      <w:pPr>
        <w:pStyle w:val="ItemHead"/>
      </w:pPr>
      <w:r w:rsidRPr="00203571">
        <w:t>12  After subsection</w:t>
      </w:r>
      <w:r w:rsidR="00203571" w:rsidRPr="00203571">
        <w:t> </w:t>
      </w:r>
      <w:r w:rsidRPr="00203571">
        <w:t>731K(1)</w:t>
      </w:r>
    </w:p>
    <w:p w:rsidR="00A77251" w:rsidRPr="00203571" w:rsidRDefault="00A77251" w:rsidP="00203571">
      <w:pPr>
        <w:pStyle w:val="Item"/>
      </w:pPr>
      <w:r w:rsidRPr="00203571">
        <w:t>Insert:</w:t>
      </w:r>
    </w:p>
    <w:p w:rsidR="00A77251" w:rsidRPr="00203571" w:rsidRDefault="00A77251" w:rsidP="00203571">
      <w:pPr>
        <w:pStyle w:val="subsection"/>
      </w:pPr>
      <w:r w:rsidRPr="00203571">
        <w:tab/>
        <w:t>(1AA)</w:t>
      </w:r>
      <w:r w:rsidRPr="00203571">
        <w:tab/>
      </w:r>
      <w:r w:rsidR="00203571" w:rsidRPr="00203571">
        <w:t>Subsection (</w:t>
      </w:r>
      <w:r w:rsidRPr="00203571">
        <w:t>1) does not apply to sickness, or an accident, wholly or predominantly attributable to the person’s dependence on alcohol or a</w:t>
      </w:r>
      <w:r w:rsidR="00573FF4" w:rsidRPr="00203571">
        <w:t>nother</w:t>
      </w:r>
      <w:r w:rsidRPr="00203571">
        <w:t xml:space="preserve"> drug, unless the person is a declared program participant.</w:t>
      </w:r>
    </w:p>
    <w:p w:rsidR="00A77251" w:rsidRPr="00203571" w:rsidRDefault="00A77251" w:rsidP="00203571">
      <w:pPr>
        <w:pStyle w:val="ItemHead"/>
      </w:pPr>
      <w:r w:rsidRPr="00203571">
        <w:t>13  Application</w:t>
      </w:r>
      <w:r w:rsidR="00415327" w:rsidRPr="00203571">
        <w:t xml:space="preserve"> provision</w:t>
      </w:r>
    </w:p>
    <w:p w:rsidR="008F0949" w:rsidRPr="00203571" w:rsidRDefault="00A77251" w:rsidP="00203571">
      <w:pPr>
        <w:pStyle w:val="Item"/>
      </w:pPr>
      <w:r w:rsidRPr="00203571">
        <w:t>The amendments made by this Schedule apply in relation to circumstances, illness or sickness existing, and accidents occurring, on or after the commencement of this Schedule.</w:t>
      </w:r>
    </w:p>
    <w:p w:rsidR="00001D10" w:rsidRPr="00203571" w:rsidRDefault="00001D10" w:rsidP="00203571">
      <w:pPr>
        <w:pStyle w:val="ActHead6"/>
        <w:pageBreakBefore/>
      </w:pPr>
      <w:bookmarkStart w:id="149" w:name="_Toc511305432"/>
      <w:r w:rsidRPr="00203571">
        <w:rPr>
          <w:rStyle w:val="CharAmSchNo"/>
        </w:rPr>
        <w:t>Schedule</w:t>
      </w:r>
      <w:r w:rsidR="00203571" w:rsidRPr="00203571">
        <w:rPr>
          <w:rStyle w:val="CharAmSchNo"/>
        </w:rPr>
        <w:t> </w:t>
      </w:r>
      <w:r w:rsidRPr="00203571">
        <w:rPr>
          <w:rStyle w:val="CharAmSchNo"/>
        </w:rPr>
        <w:t>1</w:t>
      </w:r>
      <w:r w:rsidR="002B1D93" w:rsidRPr="00203571">
        <w:rPr>
          <w:rStyle w:val="CharAmSchNo"/>
        </w:rPr>
        <w:t>4</w:t>
      </w:r>
      <w:r w:rsidRPr="00203571">
        <w:t>—</w:t>
      </w:r>
      <w:r w:rsidR="001C35B4" w:rsidRPr="00203571">
        <w:rPr>
          <w:rStyle w:val="CharAmSchText"/>
        </w:rPr>
        <w:t>Changes to r</w:t>
      </w:r>
      <w:r w:rsidR="00E60AF1" w:rsidRPr="00203571">
        <w:rPr>
          <w:rStyle w:val="CharAmSchText"/>
        </w:rPr>
        <w:t>easonable excuses</w:t>
      </w:r>
      <w:bookmarkEnd w:id="149"/>
    </w:p>
    <w:p w:rsidR="008764C2" w:rsidRPr="00203571" w:rsidRDefault="008764C2" w:rsidP="00203571">
      <w:pPr>
        <w:pStyle w:val="Header"/>
      </w:pPr>
      <w:r w:rsidRPr="00203571">
        <w:rPr>
          <w:rStyle w:val="CharAmPartNo"/>
        </w:rPr>
        <w:t xml:space="preserve"> </w:t>
      </w:r>
      <w:r w:rsidRPr="00203571">
        <w:rPr>
          <w:rStyle w:val="CharAmPartText"/>
        </w:rPr>
        <w:t xml:space="preserve"> </w:t>
      </w:r>
    </w:p>
    <w:p w:rsidR="00BB1B04" w:rsidRPr="00203571" w:rsidRDefault="00BB1B04" w:rsidP="00203571">
      <w:pPr>
        <w:pStyle w:val="ActHead9"/>
        <w:rPr>
          <w:i w:val="0"/>
        </w:rPr>
      </w:pPr>
      <w:bookmarkStart w:id="150" w:name="_Toc511305433"/>
      <w:r w:rsidRPr="00203571">
        <w:t>Social Security (Administration) Act 1999</w:t>
      </w:r>
      <w:bookmarkEnd w:id="150"/>
    </w:p>
    <w:p w:rsidR="00BB1B04" w:rsidRPr="00203571" w:rsidRDefault="00BB1B04" w:rsidP="00203571">
      <w:pPr>
        <w:pStyle w:val="ItemHead"/>
      </w:pPr>
      <w:r w:rsidRPr="00203571">
        <w:t>1  Subsection</w:t>
      </w:r>
      <w:r w:rsidR="00203571" w:rsidRPr="00203571">
        <w:t> </w:t>
      </w:r>
      <w:r w:rsidRPr="00203571">
        <w:t>42C(4) (note)</w:t>
      </w:r>
    </w:p>
    <w:p w:rsidR="00BB1B04" w:rsidRPr="00203571" w:rsidRDefault="00BB1B04" w:rsidP="00203571">
      <w:pPr>
        <w:pStyle w:val="Item"/>
      </w:pPr>
      <w:r w:rsidRPr="00203571">
        <w:t>After “(4)(a)” (first occurring), insert “and may be prohibited from taking other matters into account for those purposes”.</w:t>
      </w:r>
    </w:p>
    <w:p w:rsidR="00BB1B04" w:rsidRPr="00203571" w:rsidRDefault="00BB1B04" w:rsidP="00203571">
      <w:pPr>
        <w:pStyle w:val="ItemHead"/>
      </w:pPr>
      <w:r w:rsidRPr="00203571">
        <w:t>2  Subsection</w:t>
      </w:r>
      <w:r w:rsidR="00203571" w:rsidRPr="00203571">
        <w:t> </w:t>
      </w:r>
      <w:r w:rsidRPr="00203571">
        <w:t>42E(4) (note)</w:t>
      </w:r>
    </w:p>
    <w:p w:rsidR="00BB1B04" w:rsidRPr="00203571" w:rsidRDefault="00BB1B04" w:rsidP="00203571">
      <w:pPr>
        <w:pStyle w:val="Item"/>
      </w:pPr>
      <w:r w:rsidRPr="00203571">
        <w:t>After “(4)(a)” (first occurring), insert “and may be prohibited from taking other matters into account for those purposes”.</w:t>
      </w:r>
    </w:p>
    <w:p w:rsidR="00BB1B04" w:rsidRPr="00203571" w:rsidRDefault="00BB1B04" w:rsidP="00203571">
      <w:pPr>
        <w:pStyle w:val="ItemHead"/>
      </w:pPr>
      <w:r w:rsidRPr="00203571">
        <w:t>3  Subsection</w:t>
      </w:r>
      <w:r w:rsidR="00203571" w:rsidRPr="00203571">
        <w:t> </w:t>
      </w:r>
      <w:r w:rsidRPr="00203571">
        <w:t>42H(3) (note)</w:t>
      </w:r>
    </w:p>
    <w:p w:rsidR="00BB1B04" w:rsidRPr="00203571" w:rsidRDefault="00BB1B04" w:rsidP="00203571">
      <w:pPr>
        <w:pStyle w:val="Item"/>
      </w:pPr>
      <w:r w:rsidRPr="00203571">
        <w:t>After “(a)” (first occurring), insert “and may be prohibited from taking other matters into account for those purposes”.</w:t>
      </w:r>
    </w:p>
    <w:p w:rsidR="00BB1B04" w:rsidRPr="00203571" w:rsidRDefault="00BB1B04" w:rsidP="00203571">
      <w:pPr>
        <w:pStyle w:val="ItemHead"/>
      </w:pPr>
      <w:r w:rsidRPr="00203571">
        <w:t>4  Subsection</w:t>
      </w:r>
      <w:r w:rsidR="00203571" w:rsidRPr="00203571">
        <w:t> </w:t>
      </w:r>
      <w:r w:rsidRPr="00203571">
        <w:t>42N(2) (note)</w:t>
      </w:r>
    </w:p>
    <w:p w:rsidR="00BB1B04" w:rsidRPr="00203571" w:rsidRDefault="00BB1B04" w:rsidP="00203571">
      <w:pPr>
        <w:pStyle w:val="Item"/>
      </w:pPr>
      <w:r w:rsidRPr="00203571">
        <w:t>After “(a)”, insert “and may be prohibited from taking other matters into account for those purposes”.</w:t>
      </w:r>
    </w:p>
    <w:p w:rsidR="00BB1B04" w:rsidRPr="00203571" w:rsidRDefault="00BB1B04" w:rsidP="00203571">
      <w:pPr>
        <w:pStyle w:val="ItemHead"/>
      </w:pPr>
      <w:r w:rsidRPr="00203571">
        <w:t>5  Subsection</w:t>
      </w:r>
      <w:r w:rsidR="00203571" w:rsidRPr="00203571">
        <w:t> </w:t>
      </w:r>
      <w:r w:rsidRPr="00203571">
        <w:t>42SC(2) (note)</w:t>
      </w:r>
    </w:p>
    <w:p w:rsidR="00BB1B04" w:rsidRPr="00203571" w:rsidRDefault="00BB1B04" w:rsidP="00203571">
      <w:pPr>
        <w:pStyle w:val="Item"/>
      </w:pPr>
      <w:r w:rsidRPr="00203571">
        <w:t>After “(2)”, insert “and may be prohibited from taking other matters into account for those purposes”.</w:t>
      </w:r>
    </w:p>
    <w:p w:rsidR="00BB1B04" w:rsidRPr="00203571" w:rsidRDefault="00BB1B04" w:rsidP="00203571">
      <w:pPr>
        <w:pStyle w:val="ItemHead"/>
      </w:pPr>
      <w:r w:rsidRPr="00203571">
        <w:t>6  Before subsection</w:t>
      </w:r>
      <w:r w:rsidR="00203571" w:rsidRPr="00203571">
        <w:t> </w:t>
      </w:r>
      <w:r w:rsidRPr="00203571">
        <w:t>42U(1)</w:t>
      </w:r>
    </w:p>
    <w:p w:rsidR="00BB1B04" w:rsidRPr="00203571" w:rsidRDefault="00BB1B04" w:rsidP="00203571">
      <w:pPr>
        <w:pStyle w:val="Item"/>
      </w:pPr>
      <w:r w:rsidRPr="00203571">
        <w:t>Insert:</w:t>
      </w:r>
    </w:p>
    <w:p w:rsidR="00BB1B04" w:rsidRPr="00203571" w:rsidRDefault="00BB1B04" w:rsidP="00203571">
      <w:pPr>
        <w:pStyle w:val="SubsectionHead"/>
      </w:pPr>
      <w:r w:rsidRPr="00203571">
        <w:t>Matters to be taken into account</w:t>
      </w:r>
    </w:p>
    <w:p w:rsidR="00BB1B04" w:rsidRPr="00203571" w:rsidRDefault="00BB1B04" w:rsidP="00203571">
      <w:pPr>
        <w:pStyle w:val="ItemHead"/>
      </w:pPr>
      <w:r w:rsidRPr="00203571">
        <w:t>7  At the end of section</w:t>
      </w:r>
      <w:r w:rsidR="00203571" w:rsidRPr="00203571">
        <w:t> </w:t>
      </w:r>
      <w:r w:rsidRPr="00203571">
        <w:t>42U</w:t>
      </w:r>
    </w:p>
    <w:p w:rsidR="00BB1B04" w:rsidRPr="00203571" w:rsidRDefault="00BB1B04" w:rsidP="00203571">
      <w:pPr>
        <w:pStyle w:val="Item"/>
      </w:pPr>
      <w:r w:rsidRPr="00203571">
        <w:t>Add:</w:t>
      </w:r>
    </w:p>
    <w:p w:rsidR="00BB1B04" w:rsidRPr="00203571" w:rsidRDefault="00BB1B04" w:rsidP="00203571">
      <w:pPr>
        <w:pStyle w:val="SubsectionHead"/>
      </w:pPr>
      <w:r w:rsidRPr="00203571">
        <w:t>Matters not to be taken into account</w:t>
      </w:r>
    </w:p>
    <w:p w:rsidR="00BB1B04" w:rsidRPr="00203571" w:rsidRDefault="00BB1B04" w:rsidP="00203571">
      <w:pPr>
        <w:pStyle w:val="subsection"/>
      </w:pPr>
      <w:r w:rsidRPr="00203571">
        <w:tab/>
        <w:t>(3)</w:t>
      </w:r>
      <w:r w:rsidRPr="00203571">
        <w:tab/>
        <w:t>The Secretary may, by legislative instrument, determine matters that the Secretary must not take into account in deciding whether a person has a reasonable excuse for committing:</w:t>
      </w:r>
    </w:p>
    <w:p w:rsidR="00BB1B04" w:rsidRPr="00203571" w:rsidRDefault="00BB1B04" w:rsidP="00203571">
      <w:pPr>
        <w:pStyle w:val="paragraph"/>
      </w:pPr>
      <w:r w:rsidRPr="00203571">
        <w:tab/>
        <w:t>(a)</w:t>
      </w:r>
      <w:r w:rsidRPr="00203571">
        <w:tab/>
        <w:t>a no show no pay failure (see paragraph</w:t>
      </w:r>
      <w:r w:rsidR="00203571" w:rsidRPr="00203571">
        <w:t> </w:t>
      </w:r>
      <w:r w:rsidRPr="00203571">
        <w:t>42C(4)(a)); or</w:t>
      </w:r>
    </w:p>
    <w:p w:rsidR="00BB1B04" w:rsidRPr="00203571" w:rsidRDefault="00BB1B04" w:rsidP="00203571">
      <w:pPr>
        <w:pStyle w:val="paragraph"/>
      </w:pPr>
      <w:r w:rsidRPr="00203571">
        <w:tab/>
        <w:t>(b)</w:t>
      </w:r>
      <w:r w:rsidRPr="00203571">
        <w:tab/>
        <w:t>a connection failure (see paragraph</w:t>
      </w:r>
      <w:r w:rsidR="00203571" w:rsidRPr="00203571">
        <w:t> </w:t>
      </w:r>
      <w:r w:rsidRPr="00203571">
        <w:t>42E(4)(a)); or</w:t>
      </w:r>
    </w:p>
    <w:p w:rsidR="00BB1B04" w:rsidRPr="00203571" w:rsidRDefault="00BB1B04" w:rsidP="00203571">
      <w:pPr>
        <w:pStyle w:val="paragraph"/>
      </w:pPr>
      <w:r w:rsidRPr="00203571">
        <w:tab/>
        <w:t>(c)</w:t>
      </w:r>
      <w:r w:rsidRPr="00203571">
        <w:tab/>
        <w:t>a reconnection failure (see paragraph</w:t>
      </w:r>
      <w:r w:rsidR="00203571" w:rsidRPr="00203571">
        <w:t> </w:t>
      </w:r>
      <w:r w:rsidRPr="00203571">
        <w:t>42H(3)(a)); or</w:t>
      </w:r>
    </w:p>
    <w:p w:rsidR="00BB1B04" w:rsidRPr="00203571" w:rsidRDefault="00BB1B04" w:rsidP="00203571">
      <w:pPr>
        <w:pStyle w:val="paragraph"/>
      </w:pPr>
      <w:r w:rsidRPr="00203571">
        <w:tab/>
        <w:t>(d)</w:t>
      </w:r>
      <w:r w:rsidRPr="00203571">
        <w:tab/>
        <w:t>a serious failure (see paragraph</w:t>
      </w:r>
      <w:r w:rsidR="00203571" w:rsidRPr="00203571">
        <w:t> </w:t>
      </w:r>
      <w:r w:rsidRPr="00203571">
        <w:t>42N(2)(a)); or</w:t>
      </w:r>
    </w:p>
    <w:p w:rsidR="00BB1B04" w:rsidRPr="00203571" w:rsidRDefault="00BB1B04" w:rsidP="00203571">
      <w:pPr>
        <w:pStyle w:val="paragraph"/>
      </w:pPr>
      <w:r w:rsidRPr="00203571">
        <w:tab/>
        <w:t>(e)</w:t>
      </w:r>
      <w:r w:rsidRPr="00203571">
        <w:tab/>
        <w:t>a non</w:t>
      </w:r>
      <w:r w:rsidR="00203571">
        <w:noBreakHyphen/>
      </w:r>
      <w:r w:rsidRPr="00203571">
        <w:t>attendance failure (see subsection</w:t>
      </w:r>
      <w:r w:rsidR="00203571" w:rsidRPr="00203571">
        <w:t> </w:t>
      </w:r>
      <w:r w:rsidRPr="00203571">
        <w:t>42SC(2)).</w:t>
      </w:r>
    </w:p>
    <w:p w:rsidR="005A4250" w:rsidRPr="00203571" w:rsidRDefault="005A4250" w:rsidP="00203571">
      <w:pPr>
        <w:pStyle w:val="ActHead6"/>
        <w:pageBreakBefore/>
      </w:pPr>
      <w:bookmarkStart w:id="151" w:name="_Toc511305434"/>
      <w:r w:rsidRPr="00203571">
        <w:rPr>
          <w:rStyle w:val="CharAmSchNo"/>
        </w:rPr>
        <w:t>Schedule</w:t>
      </w:r>
      <w:r w:rsidR="00203571" w:rsidRPr="00203571">
        <w:rPr>
          <w:rStyle w:val="CharAmSchNo"/>
        </w:rPr>
        <w:t> </w:t>
      </w:r>
      <w:r w:rsidRPr="00203571">
        <w:rPr>
          <w:rStyle w:val="CharAmSchNo"/>
        </w:rPr>
        <w:t>15</w:t>
      </w:r>
      <w:r w:rsidRPr="00203571">
        <w:t>—</w:t>
      </w:r>
      <w:r w:rsidRPr="00203571">
        <w:rPr>
          <w:rStyle w:val="CharAmSchText"/>
        </w:rPr>
        <w:t>Targeted compliance framework</w:t>
      </w:r>
      <w:bookmarkEnd w:id="151"/>
    </w:p>
    <w:p w:rsidR="005A4250" w:rsidRPr="00203571" w:rsidRDefault="005A4250" w:rsidP="00203571">
      <w:pPr>
        <w:pStyle w:val="ActHead7"/>
      </w:pPr>
      <w:bookmarkStart w:id="152" w:name="_Toc511305435"/>
      <w:r w:rsidRPr="00203571">
        <w:rPr>
          <w:rStyle w:val="CharAmPartNo"/>
        </w:rPr>
        <w:t>Part</w:t>
      </w:r>
      <w:r w:rsidR="00203571" w:rsidRPr="00203571">
        <w:rPr>
          <w:rStyle w:val="CharAmPartNo"/>
        </w:rPr>
        <w:t> </w:t>
      </w:r>
      <w:r w:rsidRPr="00203571">
        <w:rPr>
          <w:rStyle w:val="CharAmPartNo"/>
        </w:rPr>
        <w:t>1</w:t>
      </w:r>
      <w:r w:rsidRPr="00203571">
        <w:t>—</w:t>
      </w:r>
      <w:r w:rsidRPr="00203571">
        <w:rPr>
          <w:rStyle w:val="CharAmPartText"/>
        </w:rPr>
        <w:t>Main amendments</w:t>
      </w:r>
      <w:bookmarkEnd w:id="152"/>
    </w:p>
    <w:p w:rsidR="005A4250" w:rsidRPr="00203571" w:rsidRDefault="005A4250" w:rsidP="00203571">
      <w:pPr>
        <w:pStyle w:val="ActHead9"/>
        <w:rPr>
          <w:i w:val="0"/>
        </w:rPr>
      </w:pPr>
      <w:bookmarkStart w:id="153" w:name="_Toc511305436"/>
      <w:r w:rsidRPr="00203571">
        <w:t>Social Security (Administration) Act 1999</w:t>
      </w:r>
      <w:bookmarkEnd w:id="153"/>
    </w:p>
    <w:p w:rsidR="005A4250" w:rsidRPr="00203571" w:rsidRDefault="005A4250" w:rsidP="00203571">
      <w:pPr>
        <w:pStyle w:val="ItemHead"/>
      </w:pPr>
      <w:r w:rsidRPr="00203571">
        <w:t>1  After Division</w:t>
      </w:r>
      <w:r w:rsidR="00203571" w:rsidRPr="00203571">
        <w:t> </w:t>
      </w:r>
      <w:r w:rsidRPr="00203571">
        <w:t>3 of Part</w:t>
      </w:r>
      <w:r w:rsidR="00203571" w:rsidRPr="00203571">
        <w:t> </w:t>
      </w:r>
      <w:r w:rsidRPr="00203571">
        <w:t>3</w:t>
      </w:r>
    </w:p>
    <w:p w:rsidR="005A4250" w:rsidRPr="00203571" w:rsidRDefault="005A4250" w:rsidP="00203571">
      <w:pPr>
        <w:pStyle w:val="Item"/>
      </w:pPr>
      <w:r w:rsidRPr="00203571">
        <w:t>Insert:</w:t>
      </w:r>
    </w:p>
    <w:p w:rsidR="005A4250" w:rsidRPr="00203571" w:rsidRDefault="005A4250" w:rsidP="00203571">
      <w:pPr>
        <w:pStyle w:val="ActHead3"/>
      </w:pPr>
      <w:bookmarkStart w:id="154" w:name="_Toc511305437"/>
      <w:r w:rsidRPr="00203571">
        <w:rPr>
          <w:rStyle w:val="CharDivNo"/>
        </w:rPr>
        <w:t>Division</w:t>
      </w:r>
      <w:r w:rsidR="00203571" w:rsidRPr="00203571">
        <w:rPr>
          <w:rStyle w:val="CharDivNo"/>
        </w:rPr>
        <w:t> </w:t>
      </w:r>
      <w:r w:rsidRPr="00203571">
        <w:rPr>
          <w:rStyle w:val="CharDivNo"/>
        </w:rPr>
        <w:t>3AA</w:t>
      </w:r>
      <w:r w:rsidRPr="00203571">
        <w:t>—</w:t>
      </w:r>
      <w:r w:rsidRPr="00203571">
        <w:rPr>
          <w:rStyle w:val="CharDivText"/>
        </w:rPr>
        <w:t>Compliance with participation payment obligations: persons other than declared program participants</w:t>
      </w:r>
      <w:bookmarkEnd w:id="154"/>
    </w:p>
    <w:p w:rsidR="005A4250" w:rsidRPr="00203571" w:rsidRDefault="005A4250" w:rsidP="00203571">
      <w:pPr>
        <w:pStyle w:val="ActHead4"/>
      </w:pPr>
      <w:bookmarkStart w:id="155" w:name="_Toc511305438"/>
      <w:r w:rsidRPr="00203571">
        <w:rPr>
          <w:rStyle w:val="CharSubdNo"/>
        </w:rPr>
        <w:t>Subdivision A</w:t>
      </w:r>
      <w:r w:rsidRPr="00203571">
        <w:t>—</w:t>
      </w:r>
      <w:r w:rsidRPr="00203571">
        <w:rPr>
          <w:rStyle w:val="CharSubdText"/>
        </w:rPr>
        <w:t>Introduction</w:t>
      </w:r>
      <w:bookmarkEnd w:id="155"/>
    </w:p>
    <w:p w:rsidR="005A4250" w:rsidRPr="00203571" w:rsidRDefault="005A4250" w:rsidP="00203571">
      <w:pPr>
        <w:pStyle w:val="ActHead5"/>
      </w:pPr>
      <w:bookmarkStart w:id="156" w:name="_Toc511305439"/>
      <w:r w:rsidRPr="00203571">
        <w:rPr>
          <w:rStyle w:val="CharSectno"/>
        </w:rPr>
        <w:t>42AA</w:t>
      </w:r>
      <w:r w:rsidRPr="00203571">
        <w:t xml:space="preserve">  Simplified outline of this Division</w:t>
      </w:r>
      <w:bookmarkEnd w:id="156"/>
    </w:p>
    <w:p w:rsidR="005A4250" w:rsidRPr="00203571" w:rsidRDefault="002A13DF" w:rsidP="00203571">
      <w:pPr>
        <w:pStyle w:val="SOText"/>
      </w:pPr>
      <w:r w:rsidRPr="00203571">
        <w:t>This Division is about the Secretary taking action</w:t>
      </w:r>
      <w:r w:rsidR="005A4250" w:rsidRPr="00203571">
        <w:t xml:space="preserve"> to ensure that people (other than declared program participants) meet their obligations in relation to participation payments. The participation payments are newstart allowance and, for some people, youth allowance, parenting payment and special benefit.</w:t>
      </w:r>
    </w:p>
    <w:p w:rsidR="005A4250" w:rsidRPr="00203571" w:rsidRDefault="005A4250" w:rsidP="00203571">
      <w:pPr>
        <w:pStyle w:val="SOText"/>
      </w:pPr>
      <w:r w:rsidRPr="00203571">
        <w:t>A person commits a mutual obligation failure for failing to comply with obligations relating to participation payments, such as attending appointments, undertaking activities, or taking action to gain employment. A person commits a work refusal failure for failing to accept an offer of suitable employment. A person commits an unemployment failure for becoming unemployed because of a voluntary act (except a reasonable act) or misconduct.</w:t>
      </w:r>
    </w:p>
    <w:p w:rsidR="005A4250" w:rsidRPr="00203571" w:rsidRDefault="005A4250" w:rsidP="00203571">
      <w:pPr>
        <w:pStyle w:val="SOText"/>
      </w:pPr>
      <w:r w:rsidRPr="00203571">
        <w:t>For a mutual obligation failure or a work refusal failure, the participation payment will usually not be payable until the person complies with a reconnection requirement. The person may then receive back pay. The participation payment must be cancelled if the person fails to comply with the reconnection requirement within 4 weeks.</w:t>
      </w:r>
    </w:p>
    <w:p w:rsidR="005A4250" w:rsidRPr="00203571" w:rsidRDefault="005A4250" w:rsidP="00203571">
      <w:pPr>
        <w:pStyle w:val="SOText"/>
      </w:pPr>
      <w:r w:rsidRPr="00203571">
        <w:t xml:space="preserve">If a person who commits a mutual obligation failure has persistently committed mutual obligation failures and does not have a reasonable excuse then, depending on the circumstances, the person’s participation payment </w:t>
      </w:r>
      <w:r w:rsidR="00DD5A13" w:rsidRPr="00203571">
        <w:t xml:space="preserve">will usually </w:t>
      </w:r>
      <w:r w:rsidRPr="00203571">
        <w:t xml:space="preserve">be reduced by either 50% or 100% for a period (in addition to not being payable) or </w:t>
      </w:r>
      <w:r w:rsidR="00F93729" w:rsidRPr="00203571">
        <w:t>be cancelled. In addition, a participation payment must</w:t>
      </w:r>
      <w:r w:rsidRPr="00203571">
        <w:t xml:space="preserve"> be cancelled if a person does not have a reasonable excuse for a work refusal failure. No participation payments are payable to a person for 4 weeks if a participation payment is cancelled for a mutual obligation failure or a work refusal failure.</w:t>
      </w:r>
    </w:p>
    <w:p w:rsidR="005A4250" w:rsidRPr="00203571" w:rsidRDefault="005A4250" w:rsidP="00203571">
      <w:pPr>
        <w:pStyle w:val="SOText"/>
      </w:pPr>
      <w:r w:rsidRPr="00203571">
        <w:t>If a person commits an unemployment failure, no participation payments are payable to the person for either 4 or 6 weeks, depending on whether relocation assistance had been paid to help the person take up the employment concerned. Also, the person’s participation payment must be cancelled if he or she was receiving a participation payment when the unemployment failure was committed.</w:t>
      </w:r>
    </w:p>
    <w:p w:rsidR="005A4250" w:rsidRPr="00203571" w:rsidRDefault="005A4250" w:rsidP="00203571">
      <w:pPr>
        <w:pStyle w:val="ActHead5"/>
      </w:pPr>
      <w:bookmarkStart w:id="157" w:name="_Toc511305440"/>
      <w:r w:rsidRPr="00203571">
        <w:rPr>
          <w:rStyle w:val="CharSectno"/>
        </w:rPr>
        <w:t>42AB</w:t>
      </w:r>
      <w:r w:rsidRPr="00203571">
        <w:t xml:space="preserve">  Division not to apply to declared program participants</w:t>
      </w:r>
      <w:bookmarkEnd w:id="157"/>
    </w:p>
    <w:p w:rsidR="005A4250" w:rsidRPr="00203571" w:rsidRDefault="005A4250" w:rsidP="00203571">
      <w:pPr>
        <w:pStyle w:val="subsection"/>
      </w:pPr>
      <w:r w:rsidRPr="00203571">
        <w:tab/>
      </w:r>
      <w:r w:rsidRPr="00203571">
        <w:tab/>
        <w:t>This Division applies in relation to a person if the person is not a declared program participant.</w:t>
      </w:r>
    </w:p>
    <w:p w:rsidR="005A4250" w:rsidRPr="00203571" w:rsidRDefault="005A4250" w:rsidP="00203571">
      <w:pPr>
        <w:pStyle w:val="ActHead4"/>
      </w:pPr>
      <w:bookmarkStart w:id="158" w:name="_Toc511305441"/>
      <w:r w:rsidRPr="00203571">
        <w:rPr>
          <w:rStyle w:val="CharSubdNo"/>
        </w:rPr>
        <w:t>Subdivision B</w:t>
      </w:r>
      <w:r w:rsidRPr="00203571">
        <w:t>—</w:t>
      </w:r>
      <w:r w:rsidRPr="00203571">
        <w:rPr>
          <w:rStyle w:val="CharSubdText"/>
        </w:rPr>
        <w:t>Failures for which compliance action must be taken</w:t>
      </w:r>
      <w:bookmarkEnd w:id="158"/>
    </w:p>
    <w:p w:rsidR="005A4250" w:rsidRPr="00203571" w:rsidRDefault="005A4250" w:rsidP="00203571">
      <w:pPr>
        <w:pStyle w:val="ActHead5"/>
      </w:pPr>
      <w:bookmarkStart w:id="159" w:name="_Toc511305442"/>
      <w:r w:rsidRPr="00203571">
        <w:rPr>
          <w:rStyle w:val="CharSectno"/>
        </w:rPr>
        <w:t>42AC</w:t>
      </w:r>
      <w:r w:rsidRPr="00203571">
        <w:t xml:space="preserve">  Mutual obligation failures</w:t>
      </w:r>
      <w:bookmarkEnd w:id="159"/>
    </w:p>
    <w:p w:rsidR="005A4250" w:rsidRPr="00203571" w:rsidRDefault="005A4250" w:rsidP="00203571">
      <w:pPr>
        <w:pStyle w:val="subsection"/>
      </w:pPr>
      <w:r w:rsidRPr="00203571">
        <w:tab/>
        <w:t>(1)</w:t>
      </w:r>
      <w:r w:rsidRPr="00203571">
        <w:tab/>
        <w:t xml:space="preserve">A person commits a </w:t>
      </w:r>
      <w:r w:rsidRPr="00203571">
        <w:rPr>
          <w:b/>
          <w:i/>
        </w:rPr>
        <w:t>mutual obligation failure</w:t>
      </w:r>
      <w:r w:rsidRPr="00203571">
        <w:t xml:space="preserve"> if the person is receiving a participation payment and any of the following applies:</w:t>
      </w:r>
    </w:p>
    <w:p w:rsidR="003C2ECA" w:rsidRPr="00203571" w:rsidRDefault="003C2ECA" w:rsidP="00203571">
      <w:pPr>
        <w:pStyle w:val="paragraph"/>
      </w:pPr>
      <w:r w:rsidRPr="00203571">
        <w:tab/>
        <w:t>(a)</w:t>
      </w:r>
      <w:r w:rsidRPr="00203571">
        <w:tab/>
        <w:t>the person fails to comply with a requirement that was notified to the person under subsection</w:t>
      </w:r>
      <w:r w:rsidR="00203571" w:rsidRPr="00203571">
        <w:t> </w:t>
      </w:r>
      <w:r w:rsidRPr="00203571">
        <w:t>63(2) or (4);</w:t>
      </w:r>
    </w:p>
    <w:p w:rsidR="005A4250" w:rsidRPr="00203571" w:rsidRDefault="005A4250" w:rsidP="00203571">
      <w:pPr>
        <w:pStyle w:val="paragraph"/>
      </w:pPr>
      <w:r w:rsidRPr="00203571">
        <w:tab/>
        <w:t>(b)</w:t>
      </w:r>
      <w:r w:rsidRPr="00203571">
        <w:tab/>
        <w:t>the person fails to comply with a requirement, under section</w:t>
      </w:r>
      <w:r w:rsidR="00203571" w:rsidRPr="00203571">
        <w:t> </w:t>
      </w:r>
      <w:r w:rsidRPr="00203571">
        <w:t>501, 544A, 605 or 731L of the 1991 Act, to enter into an employment pathway plan;</w:t>
      </w:r>
    </w:p>
    <w:p w:rsidR="005A4250" w:rsidRPr="00203571" w:rsidRDefault="005A4250" w:rsidP="00203571">
      <w:pPr>
        <w:pStyle w:val="paragraph"/>
      </w:pPr>
      <w:r w:rsidRPr="00203571">
        <w:tab/>
        <w:t>(c)</w:t>
      </w:r>
      <w:r w:rsidRPr="00203571">
        <w:tab/>
        <w:t>the person fails to attend, or to be punctual for, an appointment that the person is required to attend by:</w:t>
      </w:r>
    </w:p>
    <w:p w:rsidR="005A4250" w:rsidRPr="00203571" w:rsidRDefault="005A4250" w:rsidP="00203571">
      <w:pPr>
        <w:pStyle w:val="paragraphsub"/>
      </w:pPr>
      <w:r w:rsidRPr="00203571">
        <w:tab/>
        <w:t>(i)</w:t>
      </w:r>
      <w:r w:rsidRPr="00203571">
        <w:tab/>
        <w:t>a notice under subsection</w:t>
      </w:r>
      <w:r w:rsidR="00203571" w:rsidRPr="00203571">
        <w:t> </w:t>
      </w:r>
      <w:r w:rsidRPr="00203571">
        <w:t>63(2); or</w:t>
      </w:r>
    </w:p>
    <w:p w:rsidR="005A4250" w:rsidRPr="00203571" w:rsidRDefault="005A4250" w:rsidP="00203571">
      <w:pPr>
        <w:pStyle w:val="paragraphsub"/>
      </w:pPr>
      <w:r w:rsidRPr="00203571">
        <w:tab/>
        <w:t>(ii)</w:t>
      </w:r>
      <w:r w:rsidRPr="00203571">
        <w:tab/>
        <w:t>an employment pathway plan that is in force in relation to the person;</w:t>
      </w:r>
    </w:p>
    <w:p w:rsidR="005A4250" w:rsidRPr="00203571" w:rsidRDefault="005A4250" w:rsidP="00203571">
      <w:pPr>
        <w:pStyle w:val="paragraph"/>
      </w:pPr>
      <w:r w:rsidRPr="00203571">
        <w:tab/>
        <w:t>(d)</w:t>
      </w:r>
      <w:r w:rsidRPr="00203571">
        <w:tab/>
        <w:t>the person fails to attend, to be punctual for, or to participate in, an activity that the person is required to undertake by an employment pathway plan that is in force in relation to the person;</w:t>
      </w:r>
    </w:p>
    <w:p w:rsidR="005A4250" w:rsidRPr="00203571" w:rsidRDefault="005A4250" w:rsidP="00203571">
      <w:pPr>
        <w:pStyle w:val="paragraph"/>
      </w:pPr>
      <w:r w:rsidRPr="00203571">
        <w:tab/>
        <w:t>(e)</w:t>
      </w:r>
      <w:r w:rsidRPr="00203571">
        <w:tab/>
        <w:t xml:space="preserve">an employment pathway plan is in force in relation to the person and the person fails to satisfy the Secretary that the person has undertaken adequate job search efforts in relation to a period worked out in accordance with the plan (see </w:t>
      </w:r>
      <w:r w:rsidR="00203571" w:rsidRPr="00203571">
        <w:t>subsection (</w:t>
      </w:r>
      <w:r w:rsidRPr="00203571">
        <w:t>2));</w:t>
      </w:r>
    </w:p>
    <w:p w:rsidR="005A4250" w:rsidRPr="00203571" w:rsidRDefault="005A4250" w:rsidP="00203571">
      <w:pPr>
        <w:pStyle w:val="paragraph"/>
      </w:pPr>
      <w:r w:rsidRPr="00203571">
        <w:tab/>
        <w:t>(f)</w:t>
      </w:r>
      <w:r w:rsidRPr="00203571">
        <w:tab/>
        <w:t>an employment pathway plan is in force in relation to the person and the person fails to comply with any other requirement of the plan that applies to the person;</w:t>
      </w:r>
    </w:p>
    <w:p w:rsidR="005A4250" w:rsidRPr="00203571" w:rsidRDefault="005A4250" w:rsidP="00203571">
      <w:pPr>
        <w:pStyle w:val="paragraph"/>
      </w:pPr>
      <w:r w:rsidRPr="00203571">
        <w:tab/>
        <w:t>(g)</w:t>
      </w:r>
      <w:r w:rsidRPr="00203571">
        <w:tab/>
        <w:t>the Secretary is satisfied that the person acted in an inappropriate manner:</w:t>
      </w:r>
    </w:p>
    <w:p w:rsidR="005A4250" w:rsidRPr="00203571" w:rsidRDefault="005A4250" w:rsidP="00203571">
      <w:pPr>
        <w:pStyle w:val="paragraphsub"/>
      </w:pPr>
      <w:r w:rsidRPr="00203571">
        <w:tab/>
        <w:t>(i)</w:t>
      </w:r>
      <w:r w:rsidRPr="00203571">
        <w:tab/>
        <w:t xml:space="preserve">during an appointment to which </w:t>
      </w:r>
      <w:r w:rsidR="00203571" w:rsidRPr="00203571">
        <w:t>paragraph (</w:t>
      </w:r>
      <w:r w:rsidRPr="00203571">
        <w:t>c) applies that the person attended; or</w:t>
      </w:r>
    </w:p>
    <w:p w:rsidR="005A4250" w:rsidRPr="00203571" w:rsidRDefault="005A4250" w:rsidP="00203571">
      <w:pPr>
        <w:pStyle w:val="paragraphsub"/>
      </w:pPr>
      <w:r w:rsidRPr="00203571">
        <w:tab/>
        <w:t>(ii)</w:t>
      </w:r>
      <w:r w:rsidRPr="00203571">
        <w:tab/>
        <w:t xml:space="preserve">while participating in an activity referred to in </w:t>
      </w:r>
      <w:r w:rsidR="00203571" w:rsidRPr="00203571">
        <w:t>paragraph (</w:t>
      </w:r>
      <w:r w:rsidRPr="00203571">
        <w:t>d);</w:t>
      </w:r>
    </w:p>
    <w:p w:rsidR="005A4250" w:rsidRPr="00203571" w:rsidRDefault="005A4250" w:rsidP="00203571">
      <w:pPr>
        <w:pStyle w:val="paragraph"/>
      </w:pPr>
      <w:r w:rsidRPr="00203571">
        <w:tab/>
        <w:t>(h)</w:t>
      </w:r>
      <w:r w:rsidRPr="00203571">
        <w:tab/>
        <w:t>the person intentionally acts in a manner and it is reasonably foreseeable that acting in that manner could result in an offer of employment not being made to the person;</w:t>
      </w:r>
    </w:p>
    <w:p w:rsidR="005A4250" w:rsidRPr="00203571" w:rsidRDefault="005A4250" w:rsidP="00203571">
      <w:pPr>
        <w:pStyle w:val="paragraph"/>
      </w:pPr>
      <w:r w:rsidRPr="00203571">
        <w:tab/>
        <w:t>(i)</w:t>
      </w:r>
      <w:r w:rsidRPr="00203571">
        <w:tab/>
        <w:t>the person fails to:</w:t>
      </w:r>
    </w:p>
    <w:p w:rsidR="005A4250" w:rsidRPr="00203571" w:rsidRDefault="005A4250" w:rsidP="00203571">
      <w:pPr>
        <w:pStyle w:val="paragraphsub"/>
      </w:pPr>
      <w:r w:rsidRPr="00203571">
        <w:tab/>
        <w:t>(i)</w:t>
      </w:r>
      <w:r w:rsidRPr="00203571">
        <w:tab/>
        <w:t>attend a job interview; or</w:t>
      </w:r>
    </w:p>
    <w:p w:rsidR="005A4250" w:rsidRPr="00203571" w:rsidRDefault="005A4250" w:rsidP="00203571">
      <w:pPr>
        <w:pStyle w:val="paragraphsub"/>
      </w:pPr>
      <w:r w:rsidRPr="00203571">
        <w:tab/>
        <w:t>(ii)</w:t>
      </w:r>
      <w:r w:rsidRPr="00203571">
        <w:tab/>
        <w:t>act on a job opportunity when requested to do so by an employment services provider.</w:t>
      </w:r>
    </w:p>
    <w:p w:rsidR="005A4250" w:rsidRPr="00203571" w:rsidRDefault="005A4250" w:rsidP="00203571">
      <w:pPr>
        <w:pStyle w:val="notetext"/>
      </w:pPr>
      <w:r w:rsidRPr="00203571">
        <w:t>Note:</w:t>
      </w:r>
      <w:r w:rsidRPr="00203571">
        <w:tab/>
        <w:t>In certain circumstances a person is taken to be receiving a participation payment even if it is not payable to the person: see section</w:t>
      </w:r>
      <w:r w:rsidR="00203571" w:rsidRPr="00203571">
        <w:t> </w:t>
      </w:r>
      <w:r w:rsidRPr="00203571">
        <w:t>42AQ.</w:t>
      </w:r>
    </w:p>
    <w:p w:rsidR="005A4250" w:rsidRPr="00203571" w:rsidRDefault="005A4250" w:rsidP="00203571">
      <w:pPr>
        <w:pStyle w:val="subsection"/>
      </w:pPr>
      <w:r w:rsidRPr="00203571">
        <w:tab/>
        <w:t>(2)</w:t>
      </w:r>
      <w:r w:rsidRPr="00203571">
        <w:tab/>
        <w:t xml:space="preserve">For the purposes of </w:t>
      </w:r>
      <w:r w:rsidR="00203571" w:rsidRPr="00203571">
        <w:t>paragraph (</w:t>
      </w:r>
      <w:r w:rsidRPr="00203571">
        <w:t xml:space="preserve">1)(e), the question whether a person has undertaken adequate job search efforts in relation to a particular period is to be worked out in accordance with a determination in force under </w:t>
      </w:r>
      <w:r w:rsidR="00203571" w:rsidRPr="00203571">
        <w:t>subsection (</w:t>
      </w:r>
      <w:r w:rsidRPr="00203571">
        <w:t>3).</w:t>
      </w:r>
    </w:p>
    <w:p w:rsidR="005A4250" w:rsidRPr="00203571" w:rsidRDefault="005A4250" w:rsidP="00203571">
      <w:pPr>
        <w:pStyle w:val="subsection"/>
      </w:pPr>
      <w:r w:rsidRPr="00203571">
        <w:tab/>
        <w:t>(3)</w:t>
      </w:r>
      <w:r w:rsidRPr="00203571">
        <w:tab/>
        <w:t xml:space="preserve">The Secretary must, by legislative instrument, make a determination for the purposes of </w:t>
      </w:r>
      <w:r w:rsidR="00203571" w:rsidRPr="00203571">
        <w:t>subsection (</w:t>
      </w:r>
      <w:r w:rsidRPr="00203571">
        <w:t>2).</w:t>
      </w:r>
    </w:p>
    <w:p w:rsidR="005A4250" w:rsidRPr="00203571" w:rsidRDefault="005A4250" w:rsidP="00203571">
      <w:pPr>
        <w:pStyle w:val="subsection"/>
      </w:pPr>
      <w:r w:rsidRPr="00203571">
        <w:tab/>
        <w:t>(4)</w:t>
      </w:r>
      <w:r w:rsidRPr="00203571">
        <w:tab/>
      </w:r>
      <w:r w:rsidR="00203571" w:rsidRPr="00203571">
        <w:t>Paragraph (</w:t>
      </w:r>
      <w:r w:rsidRPr="00203571">
        <w:t xml:space="preserve">1)(c) does not limit </w:t>
      </w:r>
      <w:r w:rsidR="00203571" w:rsidRPr="00203571">
        <w:t>paragraph (</w:t>
      </w:r>
      <w:r w:rsidRPr="00203571">
        <w:t xml:space="preserve">1)(a), and </w:t>
      </w:r>
      <w:r w:rsidR="00203571" w:rsidRPr="00203571">
        <w:t>paragraph (</w:t>
      </w:r>
      <w:r w:rsidRPr="00203571">
        <w:t xml:space="preserve">1)(i) does not limit </w:t>
      </w:r>
      <w:r w:rsidR="00203571" w:rsidRPr="00203571">
        <w:t>paragraph (</w:t>
      </w:r>
      <w:r w:rsidRPr="00203571">
        <w:t>1)(h).</w:t>
      </w:r>
    </w:p>
    <w:p w:rsidR="005A4250" w:rsidRPr="00203571" w:rsidRDefault="005A4250" w:rsidP="00203571">
      <w:pPr>
        <w:pStyle w:val="ActHead5"/>
      </w:pPr>
      <w:bookmarkStart w:id="160" w:name="_Toc511305443"/>
      <w:r w:rsidRPr="00203571">
        <w:rPr>
          <w:rStyle w:val="CharSectno"/>
        </w:rPr>
        <w:t>42AD</w:t>
      </w:r>
      <w:r w:rsidRPr="00203571">
        <w:t xml:space="preserve">  Work refusal failures</w:t>
      </w:r>
      <w:bookmarkEnd w:id="160"/>
    </w:p>
    <w:p w:rsidR="005A4250" w:rsidRPr="00203571" w:rsidRDefault="005A4250" w:rsidP="00203571">
      <w:pPr>
        <w:pStyle w:val="subsection"/>
      </w:pPr>
      <w:r w:rsidRPr="00203571">
        <w:tab/>
      </w:r>
      <w:r w:rsidRPr="00203571">
        <w:tab/>
        <w:t xml:space="preserve">A person commits a </w:t>
      </w:r>
      <w:r w:rsidRPr="00203571">
        <w:rPr>
          <w:b/>
          <w:i/>
        </w:rPr>
        <w:t>work refusal failure</w:t>
      </w:r>
      <w:r w:rsidRPr="00203571">
        <w:t xml:space="preserve"> if:</w:t>
      </w:r>
    </w:p>
    <w:p w:rsidR="005A4250" w:rsidRPr="00203571" w:rsidRDefault="005A4250" w:rsidP="00203571">
      <w:pPr>
        <w:pStyle w:val="paragraph"/>
      </w:pPr>
      <w:r w:rsidRPr="00203571">
        <w:tab/>
        <w:t>(a)</w:t>
      </w:r>
      <w:r w:rsidRPr="00203571">
        <w:tab/>
        <w:t>the person is receiving a participation payment; and</w:t>
      </w:r>
    </w:p>
    <w:p w:rsidR="0032327D" w:rsidRPr="00203571" w:rsidRDefault="0032327D" w:rsidP="00203571">
      <w:pPr>
        <w:pStyle w:val="paragraph"/>
      </w:pPr>
      <w:r w:rsidRPr="00203571">
        <w:tab/>
        <w:t>(aa)</w:t>
      </w:r>
      <w:r w:rsidRPr="00203571">
        <w:tab/>
        <w:t>in the case where the participation payment is parenting payment—the person is not someone to whom paragraph</w:t>
      </w:r>
      <w:r w:rsidR="00203571" w:rsidRPr="00203571">
        <w:t> </w:t>
      </w:r>
      <w:r w:rsidRPr="00203571">
        <w:t>500(1)(ca) of the 1991 Act applies; and</w:t>
      </w:r>
    </w:p>
    <w:p w:rsidR="005A4250" w:rsidRPr="00203571" w:rsidRDefault="005A4250" w:rsidP="00203571">
      <w:pPr>
        <w:pStyle w:val="paragraph"/>
      </w:pPr>
      <w:r w:rsidRPr="00203571">
        <w:tab/>
        <w:t>(b)</w:t>
      </w:r>
      <w:r w:rsidRPr="00203571">
        <w:tab/>
        <w:t>the person refuses or fails to accept an offer of suitable employment.</w:t>
      </w:r>
    </w:p>
    <w:p w:rsidR="005A4250" w:rsidRPr="00203571" w:rsidRDefault="005A4250" w:rsidP="00203571">
      <w:pPr>
        <w:pStyle w:val="notetext"/>
      </w:pPr>
      <w:r w:rsidRPr="00203571">
        <w:t>Note:</w:t>
      </w:r>
      <w:r w:rsidRPr="00203571">
        <w:tab/>
        <w:t>In certain circumstances a person is taken to be receiving a participation payment even if it is not payable to the person: see section</w:t>
      </w:r>
      <w:r w:rsidR="00203571" w:rsidRPr="00203571">
        <w:t> </w:t>
      </w:r>
      <w:r w:rsidRPr="00203571">
        <w:t>42AQ.</w:t>
      </w:r>
    </w:p>
    <w:p w:rsidR="005A4250" w:rsidRPr="00203571" w:rsidRDefault="005A4250" w:rsidP="00203571">
      <w:pPr>
        <w:pStyle w:val="ActHead5"/>
      </w:pPr>
      <w:bookmarkStart w:id="161" w:name="_Toc511305444"/>
      <w:r w:rsidRPr="00203571">
        <w:rPr>
          <w:rStyle w:val="CharSectno"/>
        </w:rPr>
        <w:t>42AE</w:t>
      </w:r>
      <w:r w:rsidRPr="00203571">
        <w:t xml:space="preserve">  Unemployment failures</w:t>
      </w:r>
      <w:bookmarkEnd w:id="161"/>
    </w:p>
    <w:p w:rsidR="005A4250" w:rsidRPr="00203571" w:rsidRDefault="005A4250" w:rsidP="00203571">
      <w:pPr>
        <w:pStyle w:val="subsection"/>
      </w:pPr>
      <w:r w:rsidRPr="00203571">
        <w:tab/>
        <w:t>(1)</w:t>
      </w:r>
      <w:r w:rsidRPr="00203571">
        <w:tab/>
        <w:t xml:space="preserve">A person commits an </w:t>
      </w:r>
      <w:r w:rsidRPr="00203571">
        <w:rPr>
          <w:b/>
          <w:i/>
        </w:rPr>
        <w:t xml:space="preserve">unemployment failure </w:t>
      </w:r>
      <w:r w:rsidRPr="00203571">
        <w:t>if:</w:t>
      </w:r>
    </w:p>
    <w:p w:rsidR="005A4250" w:rsidRPr="00203571" w:rsidRDefault="005A4250" w:rsidP="00203571">
      <w:pPr>
        <w:pStyle w:val="paragraph"/>
      </w:pPr>
      <w:r w:rsidRPr="00203571">
        <w:tab/>
        <w:t>(a)</w:t>
      </w:r>
      <w:r w:rsidRPr="00203571">
        <w:tab/>
        <w:t>the person is receiving a participation payment; and</w:t>
      </w:r>
    </w:p>
    <w:p w:rsidR="0032327D" w:rsidRPr="00203571" w:rsidRDefault="0032327D" w:rsidP="00203571">
      <w:pPr>
        <w:pStyle w:val="paragraph"/>
      </w:pPr>
      <w:r w:rsidRPr="00203571">
        <w:tab/>
        <w:t>(aa)</w:t>
      </w:r>
      <w:r w:rsidRPr="00203571">
        <w:tab/>
        <w:t>in the case where the participation payment is parenting payment—the person is not someone to whom paragraph</w:t>
      </w:r>
      <w:r w:rsidR="00203571" w:rsidRPr="00203571">
        <w:t> </w:t>
      </w:r>
      <w:r w:rsidRPr="00203571">
        <w:t>500(1)(ca) of the 1991 Act applies; and</w:t>
      </w:r>
    </w:p>
    <w:p w:rsidR="005A4250" w:rsidRPr="00203571" w:rsidRDefault="005A4250" w:rsidP="00203571">
      <w:pPr>
        <w:pStyle w:val="paragraph"/>
      </w:pPr>
      <w:r w:rsidRPr="00203571">
        <w:tab/>
        <w:t>(b)</w:t>
      </w:r>
      <w:r w:rsidRPr="00203571">
        <w:tab/>
        <w:t>the person becomes unemployed:</w:t>
      </w:r>
    </w:p>
    <w:p w:rsidR="005A4250" w:rsidRPr="00203571" w:rsidRDefault="005A4250" w:rsidP="00203571">
      <w:pPr>
        <w:pStyle w:val="paragraphsub"/>
      </w:pPr>
      <w:r w:rsidRPr="00203571">
        <w:tab/>
        <w:t>(i)</w:t>
      </w:r>
      <w:r w:rsidRPr="00203571">
        <w:tab/>
        <w:t>as a direct or indirect result of a voluntary act of the person; or</w:t>
      </w:r>
    </w:p>
    <w:p w:rsidR="005A4250" w:rsidRPr="00203571" w:rsidRDefault="005A4250" w:rsidP="00203571">
      <w:pPr>
        <w:pStyle w:val="paragraphsub"/>
      </w:pPr>
      <w:r w:rsidRPr="00203571">
        <w:tab/>
        <w:t>(ii)</w:t>
      </w:r>
      <w:r w:rsidRPr="00203571">
        <w:tab/>
        <w:t>as a result of the person’s misconduct as an employee.</w:t>
      </w:r>
    </w:p>
    <w:p w:rsidR="005A4250" w:rsidRPr="00203571" w:rsidRDefault="005A4250" w:rsidP="00203571">
      <w:pPr>
        <w:pStyle w:val="notetext"/>
      </w:pPr>
      <w:r w:rsidRPr="00203571">
        <w:t>Note:</w:t>
      </w:r>
      <w:r w:rsidRPr="00203571">
        <w:tab/>
        <w:t>In certain circumstances a person is taken to be receiving a participation payment even if it is not payable to the person: see section</w:t>
      </w:r>
      <w:r w:rsidR="00203571" w:rsidRPr="00203571">
        <w:t> </w:t>
      </w:r>
      <w:r w:rsidRPr="00203571">
        <w:t>42AQ.</w:t>
      </w:r>
    </w:p>
    <w:p w:rsidR="005A4250" w:rsidRPr="00203571" w:rsidRDefault="005A4250" w:rsidP="00203571">
      <w:pPr>
        <w:pStyle w:val="subsection"/>
      </w:pPr>
      <w:r w:rsidRPr="00203571">
        <w:tab/>
        <w:t>(2)</w:t>
      </w:r>
      <w:r w:rsidRPr="00203571">
        <w:tab/>
        <w:t xml:space="preserve">A person also commits an </w:t>
      </w:r>
      <w:r w:rsidRPr="00203571">
        <w:rPr>
          <w:b/>
          <w:i/>
        </w:rPr>
        <w:t>unemployment failure</w:t>
      </w:r>
      <w:r w:rsidRPr="00203571">
        <w:t xml:space="preserve"> if:</w:t>
      </w:r>
    </w:p>
    <w:p w:rsidR="005A4250" w:rsidRPr="00203571" w:rsidRDefault="005A4250" w:rsidP="00203571">
      <w:pPr>
        <w:pStyle w:val="paragraph"/>
      </w:pPr>
      <w:r w:rsidRPr="00203571">
        <w:tab/>
        <w:t>(a)</w:t>
      </w:r>
      <w:r w:rsidRPr="00203571">
        <w:tab/>
        <w:t>the person is not receiving, but has made a claim for, a participation payment; and</w:t>
      </w:r>
    </w:p>
    <w:p w:rsidR="001505BD" w:rsidRPr="00203571" w:rsidRDefault="001505BD" w:rsidP="00203571">
      <w:pPr>
        <w:pStyle w:val="paragraph"/>
      </w:pPr>
      <w:r w:rsidRPr="00203571">
        <w:tab/>
        <w:t>(aa)</w:t>
      </w:r>
      <w:r w:rsidRPr="00203571">
        <w:tab/>
        <w:t>in the case where the participation payment is parenting payment—the person is not someone to whom paragraph</w:t>
      </w:r>
      <w:r w:rsidR="00203571" w:rsidRPr="00203571">
        <w:t> </w:t>
      </w:r>
      <w:r w:rsidRPr="00203571">
        <w:t>500(1)(ca) of the 1991 Act applies; and</w:t>
      </w:r>
    </w:p>
    <w:p w:rsidR="005A4250" w:rsidRPr="00203571" w:rsidRDefault="005A4250" w:rsidP="00203571">
      <w:pPr>
        <w:pStyle w:val="paragraph"/>
      </w:pPr>
      <w:r w:rsidRPr="00203571">
        <w:tab/>
        <w:t>(b)</w:t>
      </w:r>
      <w:r w:rsidRPr="00203571">
        <w:tab/>
        <w:t>the person becomes unemployed (whether before or after making the claim):</w:t>
      </w:r>
    </w:p>
    <w:p w:rsidR="005A4250" w:rsidRPr="00203571" w:rsidRDefault="005A4250" w:rsidP="00203571">
      <w:pPr>
        <w:pStyle w:val="paragraphsub"/>
      </w:pPr>
      <w:r w:rsidRPr="00203571">
        <w:tab/>
        <w:t>(i)</w:t>
      </w:r>
      <w:r w:rsidRPr="00203571">
        <w:tab/>
        <w:t>as a direct or indirect result of a voluntary act of the person; or</w:t>
      </w:r>
    </w:p>
    <w:p w:rsidR="005A4250" w:rsidRPr="00203571" w:rsidRDefault="005A4250" w:rsidP="00203571">
      <w:pPr>
        <w:pStyle w:val="paragraphsub"/>
      </w:pPr>
      <w:r w:rsidRPr="00203571">
        <w:tab/>
        <w:t>(ii)</w:t>
      </w:r>
      <w:r w:rsidRPr="00203571">
        <w:tab/>
        <w:t>as a result of the person’s misconduct as an employee.</w:t>
      </w:r>
    </w:p>
    <w:p w:rsidR="005A4250" w:rsidRPr="00203571" w:rsidRDefault="005A4250" w:rsidP="00203571">
      <w:pPr>
        <w:pStyle w:val="subsection"/>
      </w:pPr>
      <w:r w:rsidRPr="00203571">
        <w:tab/>
        <w:t>(3)</w:t>
      </w:r>
      <w:r w:rsidRPr="00203571">
        <w:tab/>
        <w:t xml:space="preserve">However, a person does not commit an </w:t>
      </w:r>
      <w:r w:rsidRPr="00203571">
        <w:rPr>
          <w:b/>
          <w:i/>
        </w:rPr>
        <w:t>unemployment failure</w:t>
      </w:r>
      <w:r w:rsidRPr="00203571">
        <w:t xml:space="preserve"> because of </w:t>
      </w:r>
      <w:r w:rsidR="00203571" w:rsidRPr="00203571">
        <w:t>subparagraph (</w:t>
      </w:r>
      <w:r w:rsidRPr="00203571">
        <w:t>1)(b)(i) or (2)(b)(i) if the person satisfies the Secretary that the voluntary act was reasonable.</w:t>
      </w:r>
    </w:p>
    <w:p w:rsidR="005A4250" w:rsidRPr="00203571" w:rsidRDefault="005A4250" w:rsidP="00203571">
      <w:pPr>
        <w:pStyle w:val="ActHead4"/>
      </w:pPr>
      <w:bookmarkStart w:id="162" w:name="_Toc511305445"/>
      <w:r w:rsidRPr="00203571">
        <w:rPr>
          <w:rStyle w:val="CharSubdNo"/>
        </w:rPr>
        <w:t>Subdivision C</w:t>
      </w:r>
      <w:r w:rsidRPr="00203571">
        <w:t>—</w:t>
      </w:r>
      <w:r w:rsidRPr="00203571">
        <w:rPr>
          <w:rStyle w:val="CharSubdText"/>
        </w:rPr>
        <w:t>Compliance action that must be taken for particular failures</w:t>
      </w:r>
      <w:bookmarkEnd w:id="162"/>
    </w:p>
    <w:p w:rsidR="005A4250" w:rsidRPr="00203571" w:rsidRDefault="005A4250" w:rsidP="00203571">
      <w:pPr>
        <w:pStyle w:val="ActHead5"/>
      </w:pPr>
      <w:bookmarkStart w:id="163" w:name="_Toc511305446"/>
      <w:r w:rsidRPr="00203571">
        <w:rPr>
          <w:rStyle w:val="CharSectno"/>
        </w:rPr>
        <w:t>42AF</w:t>
      </w:r>
      <w:r w:rsidRPr="00203571">
        <w:t xml:space="preserve">  Compliance action for mutual obligation failures</w:t>
      </w:r>
      <w:bookmarkEnd w:id="163"/>
    </w:p>
    <w:p w:rsidR="005A4250" w:rsidRPr="00203571" w:rsidRDefault="005A4250" w:rsidP="00203571">
      <w:pPr>
        <w:pStyle w:val="SubsectionHead"/>
      </w:pPr>
      <w:r w:rsidRPr="00203571">
        <w:t>Usual rule</w:t>
      </w:r>
    </w:p>
    <w:p w:rsidR="005A4250" w:rsidRPr="00203571" w:rsidRDefault="005A4250" w:rsidP="00203571">
      <w:pPr>
        <w:pStyle w:val="subsection"/>
      </w:pPr>
      <w:r w:rsidRPr="00203571">
        <w:tab/>
        <w:t>(1)</w:t>
      </w:r>
      <w:r w:rsidRPr="00203571">
        <w:tab/>
        <w:t xml:space="preserve">If a person commits a mutual obligation failure (the </w:t>
      </w:r>
      <w:r w:rsidRPr="00203571">
        <w:rPr>
          <w:b/>
          <w:i/>
        </w:rPr>
        <w:t>relevant failure</w:t>
      </w:r>
      <w:r w:rsidRPr="00203571">
        <w:t>), the Secretary must:</w:t>
      </w:r>
    </w:p>
    <w:p w:rsidR="005A4250" w:rsidRPr="00203571" w:rsidRDefault="005A4250" w:rsidP="00203571">
      <w:pPr>
        <w:pStyle w:val="paragraph"/>
      </w:pPr>
      <w:r w:rsidRPr="00203571">
        <w:tab/>
        <w:t>(a)</w:t>
      </w:r>
      <w:r w:rsidRPr="00203571">
        <w:tab/>
        <w:t>determine that the person’s participation payment is not payable to the person for a period (see section</w:t>
      </w:r>
      <w:r w:rsidR="00203571" w:rsidRPr="00203571">
        <w:t> </w:t>
      </w:r>
      <w:r w:rsidRPr="00203571">
        <w:t>42AL); and</w:t>
      </w:r>
    </w:p>
    <w:p w:rsidR="005A4250" w:rsidRPr="00203571" w:rsidRDefault="005A4250" w:rsidP="00203571">
      <w:pPr>
        <w:pStyle w:val="paragraph"/>
      </w:pPr>
      <w:r w:rsidRPr="00203571">
        <w:tab/>
        <w:t>(b)</w:t>
      </w:r>
      <w:r w:rsidRPr="00203571">
        <w:tab/>
        <w:t xml:space="preserve">take action under </w:t>
      </w:r>
      <w:r w:rsidR="00203571" w:rsidRPr="00203571">
        <w:t>subsection (</w:t>
      </w:r>
      <w:r w:rsidRPr="00203571">
        <w:t>2) (if applicable).</w:t>
      </w:r>
    </w:p>
    <w:p w:rsidR="005A4250" w:rsidRPr="00203571" w:rsidRDefault="005A4250" w:rsidP="00203571">
      <w:pPr>
        <w:pStyle w:val="notetext"/>
      </w:pPr>
      <w:r w:rsidRPr="00203571">
        <w:t>Note:</w:t>
      </w:r>
      <w:r w:rsidRPr="00203571">
        <w:tab/>
        <w:t>The person may be eligible for back pay once the payment suspension period ends (see subsection</w:t>
      </w:r>
      <w:r w:rsidR="00203571" w:rsidRPr="00203571">
        <w:t> </w:t>
      </w:r>
      <w:r w:rsidRPr="00203571">
        <w:t>42AL(4)).</w:t>
      </w:r>
    </w:p>
    <w:p w:rsidR="005A4250" w:rsidRPr="00203571" w:rsidRDefault="005A4250" w:rsidP="00203571">
      <w:pPr>
        <w:pStyle w:val="SubsectionHead"/>
      </w:pPr>
      <w:r w:rsidRPr="00203571">
        <w:t>Special rule—persistent mutual obligation failures and no reasonable excuse</w:t>
      </w:r>
    </w:p>
    <w:p w:rsidR="005A4250" w:rsidRPr="00203571" w:rsidRDefault="005A4250" w:rsidP="00203571">
      <w:pPr>
        <w:pStyle w:val="subsection"/>
      </w:pPr>
      <w:r w:rsidRPr="00203571">
        <w:tab/>
        <w:t>(2)</w:t>
      </w:r>
      <w:r w:rsidRPr="00203571">
        <w:tab/>
        <w:t>If:</w:t>
      </w:r>
    </w:p>
    <w:p w:rsidR="005A4250" w:rsidRPr="00203571" w:rsidRDefault="005A4250" w:rsidP="00203571">
      <w:pPr>
        <w:pStyle w:val="paragraph"/>
      </w:pPr>
      <w:r w:rsidRPr="00203571">
        <w:tab/>
        <w:t>(a)</w:t>
      </w:r>
      <w:r w:rsidRPr="00203571">
        <w:tab/>
        <w:t>the Secretary is satisfied in accordance with an instrument made under subsection</w:t>
      </w:r>
      <w:r w:rsidR="00203571" w:rsidRPr="00203571">
        <w:t> </w:t>
      </w:r>
      <w:r w:rsidRPr="00203571">
        <w:t>42AR(1) that the person has persistently committed mutual obligation failures; and</w:t>
      </w:r>
    </w:p>
    <w:p w:rsidR="005A4250" w:rsidRPr="00203571" w:rsidRDefault="005A4250" w:rsidP="00203571">
      <w:pPr>
        <w:pStyle w:val="paragraph"/>
      </w:pPr>
      <w:r w:rsidRPr="00203571">
        <w:tab/>
        <w:t>(b)</w:t>
      </w:r>
      <w:r w:rsidRPr="00203571">
        <w:tab/>
        <w:t>the person does not satisfy the Secretary that the person has a reasonable excuse for the relevant failure (see sections</w:t>
      </w:r>
      <w:r w:rsidR="00203571" w:rsidRPr="00203571">
        <w:t> </w:t>
      </w:r>
      <w:r w:rsidRPr="00203571">
        <w:t>42AI and 42AJ);</w:t>
      </w:r>
    </w:p>
    <w:p w:rsidR="005A4250" w:rsidRPr="00203571" w:rsidRDefault="005A4250" w:rsidP="00203571">
      <w:pPr>
        <w:pStyle w:val="subsection2"/>
      </w:pPr>
      <w:r w:rsidRPr="00203571">
        <w:t>the Secretary must, in accordance with that instrument, determine:</w:t>
      </w:r>
    </w:p>
    <w:p w:rsidR="005A4250" w:rsidRPr="00203571" w:rsidRDefault="005A4250" w:rsidP="00203571">
      <w:pPr>
        <w:pStyle w:val="paragraph"/>
      </w:pPr>
      <w:r w:rsidRPr="00203571">
        <w:tab/>
        <w:t>(c)</w:t>
      </w:r>
      <w:r w:rsidRPr="00203571">
        <w:tab/>
        <w:t>that an instalment of the person’s participation payment for an instalment period is to be reduced (see section</w:t>
      </w:r>
      <w:r w:rsidR="00203571" w:rsidRPr="00203571">
        <w:t> </w:t>
      </w:r>
      <w:r w:rsidRPr="00203571">
        <w:t xml:space="preserve">42AN), in addition to making a determination under </w:t>
      </w:r>
      <w:r w:rsidR="00203571" w:rsidRPr="00203571">
        <w:t>paragraph (</w:t>
      </w:r>
      <w:r w:rsidRPr="00203571">
        <w:t>1)(a) of this section; or</w:t>
      </w:r>
    </w:p>
    <w:p w:rsidR="005A4250" w:rsidRPr="00203571" w:rsidRDefault="005A4250" w:rsidP="00203571">
      <w:pPr>
        <w:pStyle w:val="paragraph"/>
      </w:pPr>
      <w:r w:rsidRPr="00203571">
        <w:tab/>
        <w:t>(d)</w:t>
      </w:r>
      <w:r w:rsidRPr="00203571">
        <w:tab/>
        <w:t>that the person’s participation payment is cancelled (see section</w:t>
      </w:r>
      <w:r w:rsidR="00203571" w:rsidRPr="00203571">
        <w:t> </w:t>
      </w:r>
      <w:r w:rsidRPr="00203571">
        <w:t>42AP).</w:t>
      </w:r>
    </w:p>
    <w:p w:rsidR="005A4250" w:rsidRPr="00203571" w:rsidRDefault="005A4250" w:rsidP="00203571">
      <w:pPr>
        <w:pStyle w:val="notetext"/>
      </w:pPr>
      <w:r w:rsidRPr="00203571">
        <w:t>Note 1:</w:t>
      </w:r>
      <w:r w:rsidRPr="00203571">
        <w:tab/>
        <w:t xml:space="preserve">For </w:t>
      </w:r>
      <w:r w:rsidR="00203571" w:rsidRPr="00203571">
        <w:t>paragraph (</w:t>
      </w:r>
      <w:r w:rsidRPr="00203571">
        <w:t>c), the person may be eligible for back pay once the person’s payment suspension period ends (see subsection</w:t>
      </w:r>
      <w:r w:rsidR="00203571" w:rsidRPr="00203571">
        <w:t> </w:t>
      </w:r>
      <w:r w:rsidRPr="00203571">
        <w:t xml:space="preserve">42AL(4)). However, the back pay may be reduced (including to nil) if the instalment period for which an instalment is to be reduced under </w:t>
      </w:r>
      <w:r w:rsidR="00203571" w:rsidRPr="00203571">
        <w:t>paragraph (</w:t>
      </w:r>
      <w:r w:rsidRPr="00203571">
        <w:t>c) overlaps with the payment suspension period.</w:t>
      </w:r>
    </w:p>
    <w:p w:rsidR="005A4250" w:rsidRPr="00203571" w:rsidRDefault="005A4250" w:rsidP="00203571">
      <w:pPr>
        <w:pStyle w:val="notetext"/>
      </w:pPr>
      <w:r w:rsidRPr="00203571">
        <w:t>Note 2:</w:t>
      </w:r>
      <w:r w:rsidRPr="00203571">
        <w:tab/>
        <w:t xml:space="preserve">For </w:t>
      </w:r>
      <w:r w:rsidR="00203571" w:rsidRPr="00203571">
        <w:t>paragraph (</w:t>
      </w:r>
      <w:r w:rsidRPr="00203571">
        <w:t>d), a further consequence is that participation payments will not be payable to the person for the person’s post</w:t>
      </w:r>
      <w:r w:rsidR="00203571">
        <w:noBreakHyphen/>
      </w:r>
      <w:r w:rsidRPr="00203571">
        <w:t>cancellation non</w:t>
      </w:r>
      <w:r w:rsidR="00203571">
        <w:noBreakHyphen/>
      </w:r>
      <w:r w:rsidRPr="00203571">
        <w:t>payment period (see subsection</w:t>
      </w:r>
      <w:r w:rsidR="00203571" w:rsidRPr="00203571">
        <w:t> </w:t>
      </w:r>
      <w:r w:rsidRPr="00203571">
        <w:t>42AP(5)).</w:t>
      </w:r>
    </w:p>
    <w:p w:rsidR="005A4250" w:rsidRPr="00203571" w:rsidRDefault="005A4250" w:rsidP="00203571">
      <w:pPr>
        <w:pStyle w:val="subsection"/>
      </w:pPr>
      <w:r w:rsidRPr="00203571">
        <w:tab/>
        <w:t>(3)</w:t>
      </w:r>
      <w:r w:rsidRPr="00203571">
        <w:tab/>
        <w:t xml:space="preserve">A determination made under </w:t>
      </w:r>
      <w:r w:rsidR="00203571" w:rsidRPr="00203571">
        <w:t>paragraph (</w:t>
      </w:r>
      <w:r w:rsidRPr="00203571">
        <w:t xml:space="preserve">2)(d) for the relevant failure has effect despite any determination made under </w:t>
      </w:r>
      <w:r w:rsidR="00203571" w:rsidRPr="00203571">
        <w:t>paragraph (</w:t>
      </w:r>
      <w:r w:rsidRPr="00203571">
        <w:t>1)(a) for the relevant failure.</w:t>
      </w:r>
    </w:p>
    <w:p w:rsidR="00641E73" w:rsidRPr="00203571" w:rsidRDefault="00641E73" w:rsidP="00203571">
      <w:pPr>
        <w:pStyle w:val="SubsectionHead"/>
      </w:pPr>
      <w:r w:rsidRPr="00203571">
        <w:t>Special rule—discretion not to take action for certain failures</w:t>
      </w:r>
    </w:p>
    <w:p w:rsidR="00641E73" w:rsidRPr="00203571" w:rsidRDefault="00641E73" w:rsidP="00203571">
      <w:pPr>
        <w:pStyle w:val="subsection"/>
      </w:pPr>
      <w:r w:rsidRPr="00203571">
        <w:tab/>
        <w:t>(3A)</w:t>
      </w:r>
      <w:r w:rsidRPr="00203571">
        <w:tab/>
        <w:t xml:space="preserve">Despite </w:t>
      </w:r>
      <w:r w:rsidR="00203571" w:rsidRPr="00203571">
        <w:t>subsections (</w:t>
      </w:r>
      <w:r w:rsidRPr="00203571">
        <w:t>1) and (2), the Secretary may decide not to make a determination under either or both of those subsections for the relevant failure if it was committed under paragraph</w:t>
      </w:r>
      <w:r w:rsidR="00203571" w:rsidRPr="00203571">
        <w:t> </w:t>
      </w:r>
      <w:r w:rsidRPr="00203571">
        <w:t>42AC(1)(a) or subparagraph</w:t>
      </w:r>
      <w:r w:rsidR="00203571" w:rsidRPr="00203571">
        <w:t> </w:t>
      </w:r>
      <w:r w:rsidRPr="00203571">
        <w:t>42AC(1)(c)(i).</w:t>
      </w:r>
    </w:p>
    <w:p w:rsidR="00641E73" w:rsidRPr="00203571" w:rsidRDefault="00641E73" w:rsidP="00203571">
      <w:pPr>
        <w:pStyle w:val="notetext"/>
      </w:pPr>
      <w:r w:rsidRPr="00203571">
        <w:t>Note 1:</w:t>
      </w:r>
      <w:r w:rsidRPr="00203571">
        <w:tab/>
        <w:t>Paragraph 42AC(1)(a) relates to a failure to comply with a requirement notified under subsection</w:t>
      </w:r>
      <w:r w:rsidR="00203571" w:rsidRPr="00203571">
        <w:t> </w:t>
      </w:r>
      <w:r w:rsidRPr="00203571">
        <w:t>63(2) or (4). Subparagraph 42AC(1)(c)(i) relates to a failure to attend, or to be punctual for, an appointment that a person is required to attend by a notice under subsection</w:t>
      </w:r>
      <w:r w:rsidR="00203571" w:rsidRPr="00203571">
        <w:t> </w:t>
      </w:r>
      <w:r w:rsidRPr="00203571">
        <w:t>63(2).</w:t>
      </w:r>
    </w:p>
    <w:p w:rsidR="00641E73" w:rsidRPr="00203571" w:rsidRDefault="00641E73" w:rsidP="00203571">
      <w:pPr>
        <w:pStyle w:val="notetext"/>
      </w:pPr>
      <w:r w:rsidRPr="00203571">
        <w:t>Note 2:</w:t>
      </w:r>
      <w:r w:rsidRPr="00203571">
        <w:tab/>
        <w:t>The Secretary may instead cancel or suspend the participation payment under section</w:t>
      </w:r>
      <w:r w:rsidR="00203571" w:rsidRPr="00203571">
        <w:t> </w:t>
      </w:r>
      <w:r w:rsidRPr="00203571">
        <w:t>80 (see section</w:t>
      </w:r>
      <w:r w:rsidR="00203571" w:rsidRPr="00203571">
        <w:t> </w:t>
      </w:r>
      <w:r w:rsidRPr="00203571">
        <w:t>42AS).</w:t>
      </w:r>
    </w:p>
    <w:p w:rsidR="00641E73" w:rsidRPr="00203571" w:rsidRDefault="00641E73" w:rsidP="00203571">
      <w:pPr>
        <w:pStyle w:val="subsection"/>
      </w:pPr>
      <w:r w:rsidRPr="00203571">
        <w:tab/>
        <w:t>(3B)</w:t>
      </w:r>
      <w:r w:rsidRPr="00203571">
        <w:tab/>
        <w:t xml:space="preserve">In deciding whether to make a decision under </w:t>
      </w:r>
      <w:r w:rsidR="00203571" w:rsidRPr="00203571">
        <w:t>subsection (</w:t>
      </w:r>
      <w:r w:rsidRPr="00203571">
        <w:t>3A), the Secretary must have regard to any matters determined under subsection</w:t>
      </w:r>
      <w:r w:rsidR="00203571" w:rsidRPr="00203571">
        <w:t> </w:t>
      </w:r>
      <w:r w:rsidRPr="00203571">
        <w:t>42AR(1A) and may have regard to any other relevant matters.</w:t>
      </w:r>
    </w:p>
    <w:p w:rsidR="005A4250" w:rsidRPr="00203571" w:rsidRDefault="005A4250" w:rsidP="00203571">
      <w:pPr>
        <w:pStyle w:val="SubsectionHead"/>
      </w:pPr>
      <w:r w:rsidRPr="00203571">
        <w:t>Action not to be taken—instalment already reduced to nil for instalment period when failure committed</w:t>
      </w:r>
    </w:p>
    <w:p w:rsidR="005A4250" w:rsidRPr="00203571" w:rsidRDefault="005A4250" w:rsidP="00203571">
      <w:pPr>
        <w:pStyle w:val="subsection"/>
      </w:pPr>
      <w:r w:rsidRPr="00203571">
        <w:tab/>
        <w:t>(4)</w:t>
      </w:r>
      <w:r w:rsidRPr="00203571">
        <w:tab/>
        <w:t xml:space="preserve">Despite </w:t>
      </w:r>
      <w:r w:rsidR="00203571" w:rsidRPr="00203571">
        <w:t>subsections (</w:t>
      </w:r>
      <w:r w:rsidRPr="00203571">
        <w:t>1) and (2), the Secretary must not make a determination under this section for the relevant failure if:</w:t>
      </w:r>
    </w:p>
    <w:p w:rsidR="005A4250" w:rsidRPr="00203571" w:rsidRDefault="005A4250" w:rsidP="00203571">
      <w:pPr>
        <w:pStyle w:val="paragraph"/>
      </w:pPr>
      <w:r w:rsidRPr="00203571">
        <w:tab/>
        <w:t>(a)</w:t>
      </w:r>
      <w:r w:rsidRPr="00203571">
        <w:tab/>
        <w:t xml:space="preserve">the Secretary has previously determined under </w:t>
      </w:r>
      <w:r w:rsidR="00203571" w:rsidRPr="00203571">
        <w:t>paragraph (</w:t>
      </w:r>
      <w:r w:rsidRPr="00203571">
        <w:t>2)(c) that an instalment of the person’s participation payment for an instalment period is to be reduced; and</w:t>
      </w:r>
    </w:p>
    <w:p w:rsidR="005A4250" w:rsidRPr="00203571" w:rsidRDefault="005A4250" w:rsidP="00203571">
      <w:pPr>
        <w:pStyle w:val="paragraph"/>
      </w:pPr>
      <w:r w:rsidRPr="00203571">
        <w:tab/>
        <w:t>(b)</w:t>
      </w:r>
      <w:r w:rsidRPr="00203571">
        <w:tab/>
        <w:t>the instalment for the instalment period is reduced by the whole of the amount of the instalment (see paragraph</w:t>
      </w:r>
      <w:r w:rsidR="00203571" w:rsidRPr="00203571">
        <w:t> </w:t>
      </w:r>
      <w:r w:rsidRPr="00203571">
        <w:t>42AN(3)(b)); and</w:t>
      </w:r>
    </w:p>
    <w:p w:rsidR="005A4250" w:rsidRPr="00203571" w:rsidRDefault="005A4250" w:rsidP="00203571">
      <w:pPr>
        <w:pStyle w:val="paragraph"/>
      </w:pPr>
      <w:r w:rsidRPr="00203571">
        <w:tab/>
        <w:t>(c)</w:t>
      </w:r>
      <w:r w:rsidRPr="00203571">
        <w:tab/>
        <w:t>the person commits the relevant failure during that instalment period.</w:t>
      </w:r>
    </w:p>
    <w:p w:rsidR="005A4250" w:rsidRPr="00203571" w:rsidRDefault="005A4250" w:rsidP="00203571">
      <w:pPr>
        <w:pStyle w:val="ActHead5"/>
      </w:pPr>
      <w:bookmarkStart w:id="164" w:name="_Toc511305447"/>
      <w:r w:rsidRPr="00203571">
        <w:rPr>
          <w:rStyle w:val="CharSectno"/>
        </w:rPr>
        <w:t>42AG</w:t>
      </w:r>
      <w:r w:rsidRPr="00203571">
        <w:t xml:space="preserve">  Compliance action for work refusal failures</w:t>
      </w:r>
      <w:bookmarkEnd w:id="164"/>
    </w:p>
    <w:p w:rsidR="005A4250" w:rsidRPr="00203571" w:rsidRDefault="005A4250" w:rsidP="00203571">
      <w:pPr>
        <w:pStyle w:val="SubsectionHead"/>
      </w:pPr>
      <w:r w:rsidRPr="00203571">
        <w:t>Usual rule</w:t>
      </w:r>
    </w:p>
    <w:p w:rsidR="005A4250" w:rsidRPr="00203571" w:rsidRDefault="005A4250" w:rsidP="00203571">
      <w:pPr>
        <w:pStyle w:val="subsection"/>
      </w:pPr>
      <w:r w:rsidRPr="00203571">
        <w:tab/>
        <w:t>(1)</w:t>
      </w:r>
      <w:r w:rsidRPr="00203571">
        <w:tab/>
        <w:t>If a person commits a work refusal failure, the Secretary must determine that the person’s participation payment is not payable to the person for a period (see section</w:t>
      </w:r>
      <w:r w:rsidR="00203571" w:rsidRPr="00203571">
        <w:t> </w:t>
      </w:r>
      <w:r w:rsidRPr="00203571">
        <w:t>42AL).</w:t>
      </w:r>
    </w:p>
    <w:p w:rsidR="005A4250" w:rsidRPr="00203571" w:rsidRDefault="005A4250" w:rsidP="00203571">
      <w:pPr>
        <w:pStyle w:val="SubsectionHead"/>
      </w:pPr>
      <w:r w:rsidRPr="00203571">
        <w:t>Special rule—no reasonable excuse</w:t>
      </w:r>
    </w:p>
    <w:p w:rsidR="005A4250" w:rsidRPr="00203571" w:rsidRDefault="005A4250" w:rsidP="00203571">
      <w:pPr>
        <w:pStyle w:val="subsection"/>
      </w:pPr>
      <w:r w:rsidRPr="00203571">
        <w:tab/>
        <w:t>(2)</w:t>
      </w:r>
      <w:r w:rsidRPr="00203571">
        <w:tab/>
        <w:t>However, if the person does not satisfy the Secretary that the person has a reasonable excuse for the work refusal failure (see section</w:t>
      </w:r>
      <w:r w:rsidR="00203571" w:rsidRPr="00203571">
        <w:t> </w:t>
      </w:r>
      <w:r w:rsidRPr="00203571">
        <w:t>42AI), the Secretary must determine that the person’s participation payment is cancelled (see section</w:t>
      </w:r>
      <w:r w:rsidR="00203571" w:rsidRPr="00203571">
        <w:t> </w:t>
      </w:r>
      <w:r w:rsidRPr="00203571">
        <w:t>42AP).</w:t>
      </w:r>
    </w:p>
    <w:p w:rsidR="005A4250" w:rsidRPr="00203571" w:rsidRDefault="005A4250" w:rsidP="00203571">
      <w:pPr>
        <w:pStyle w:val="notetext"/>
      </w:pPr>
      <w:r w:rsidRPr="00203571">
        <w:t>Note:</w:t>
      </w:r>
      <w:r w:rsidRPr="00203571">
        <w:tab/>
        <w:t>Participation payments will not be payable to the person for the person’s post</w:t>
      </w:r>
      <w:r w:rsidR="00203571">
        <w:noBreakHyphen/>
      </w:r>
      <w:r w:rsidRPr="00203571">
        <w:t>cancellation non</w:t>
      </w:r>
      <w:r w:rsidR="00203571">
        <w:noBreakHyphen/>
      </w:r>
      <w:r w:rsidRPr="00203571">
        <w:t>payment period (see subsection</w:t>
      </w:r>
      <w:r w:rsidR="00203571" w:rsidRPr="00203571">
        <w:t> </w:t>
      </w:r>
      <w:r w:rsidRPr="00203571">
        <w:t>42AP(5)).</w:t>
      </w:r>
    </w:p>
    <w:p w:rsidR="005A4250" w:rsidRPr="00203571" w:rsidRDefault="005A4250" w:rsidP="00203571">
      <w:pPr>
        <w:pStyle w:val="subsection"/>
      </w:pPr>
      <w:r w:rsidRPr="00203571">
        <w:tab/>
        <w:t>(3)</w:t>
      </w:r>
      <w:r w:rsidRPr="00203571">
        <w:tab/>
        <w:t xml:space="preserve">A determination made under </w:t>
      </w:r>
      <w:r w:rsidR="00203571" w:rsidRPr="00203571">
        <w:t>subsection (</w:t>
      </w:r>
      <w:r w:rsidRPr="00203571">
        <w:t xml:space="preserve">2) for a work refusal failure has effect despite any determination made under </w:t>
      </w:r>
      <w:r w:rsidR="00203571" w:rsidRPr="00203571">
        <w:t>subsection (</w:t>
      </w:r>
      <w:r w:rsidRPr="00203571">
        <w:t>1) for the failure.</w:t>
      </w:r>
    </w:p>
    <w:p w:rsidR="005A4250" w:rsidRPr="00203571" w:rsidRDefault="005A4250" w:rsidP="00203571">
      <w:pPr>
        <w:pStyle w:val="SubsectionHead"/>
      </w:pPr>
      <w:r w:rsidRPr="00203571">
        <w:t>Action not to be taken—instalment already reduced to nil for instalment period when failure committed</w:t>
      </w:r>
    </w:p>
    <w:p w:rsidR="005A4250" w:rsidRPr="00203571" w:rsidRDefault="005A4250" w:rsidP="00203571">
      <w:pPr>
        <w:pStyle w:val="subsection"/>
      </w:pPr>
      <w:r w:rsidRPr="00203571">
        <w:tab/>
        <w:t>(4)</w:t>
      </w:r>
      <w:r w:rsidRPr="00203571">
        <w:tab/>
        <w:t xml:space="preserve">Despite </w:t>
      </w:r>
      <w:r w:rsidR="00203571" w:rsidRPr="00203571">
        <w:t>subsections (</w:t>
      </w:r>
      <w:r w:rsidRPr="00203571">
        <w:t xml:space="preserve">1) and (2), the Secretary must not take action under this section for a work refusal failure (the </w:t>
      </w:r>
      <w:r w:rsidRPr="00203571">
        <w:rPr>
          <w:b/>
          <w:i/>
        </w:rPr>
        <w:t>relevant failure</w:t>
      </w:r>
      <w:r w:rsidRPr="00203571">
        <w:t>) if:</w:t>
      </w:r>
    </w:p>
    <w:p w:rsidR="005A4250" w:rsidRPr="00203571" w:rsidRDefault="005A4250" w:rsidP="00203571">
      <w:pPr>
        <w:pStyle w:val="paragraph"/>
      </w:pPr>
      <w:r w:rsidRPr="00203571">
        <w:tab/>
        <w:t>(a)</w:t>
      </w:r>
      <w:r w:rsidRPr="00203571">
        <w:tab/>
        <w:t>the Secretary has previously determined under paragraph</w:t>
      </w:r>
      <w:r w:rsidR="00203571" w:rsidRPr="00203571">
        <w:t> </w:t>
      </w:r>
      <w:r w:rsidRPr="00203571">
        <w:t>42AF(2)(c) that the amount of an instalment of the person’s participation payment for an instalment period is to be reduced; and</w:t>
      </w:r>
    </w:p>
    <w:p w:rsidR="005A4250" w:rsidRPr="00203571" w:rsidRDefault="005A4250" w:rsidP="00203571">
      <w:pPr>
        <w:pStyle w:val="paragraph"/>
      </w:pPr>
      <w:r w:rsidRPr="00203571">
        <w:tab/>
        <w:t>(b)</w:t>
      </w:r>
      <w:r w:rsidRPr="00203571">
        <w:tab/>
        <w:t>the instalment for the instalment period is reduced by the whole of the amount of the instalment (see paragraph</w:t>
      </w:r>
      <w:r w:rsidR="00203571" w:rsidRPr="00203571">
        <w:t> </w:t>
      </w:r>
      <w:r w:rsidRPr="00203571">
        <w:t>42AN(3)(b)); and</w:t>
      </w:r>
    </w:p>
    <w:p w:rsidR="005A4250" w:rsidRPr="00203571" w:rsidRDefault="005A4250" w:rsidP="00203571">
      <w:pPr>
        <w:pStyle w:val="paragraph"/>
      </w:pPr>
      <w:r w:rsidRPr="00203571">
        <w:tab/>
        <w:t>(c)</w:t>
      </w:r>
      <w:r w:rsidRPr="00203571">
        <w:tab/>
        <w:t>the person commits the relevant failure during that instalment period.</w:t>
      </w:r>
    </w:p>
    <w:p w:rsidR="005A4250" w:rsidRPr="00203571" w:rsidRDefault="005A4250" w:rsidP="00203571">
      <w:pPr>
        <w:pStyle w:val="ActHead5"/>
      </w:pPr>
      <w:bookmarkStart w:id="165" w:name="_Toc511305448"/>
      <w:r w:rsidRPr="00203571">
        <w:rPr>
          <w:rStyle w:val="CharSectno"/>
        </w:rPr>
        <w:t>42AH</w:t>
      </w:r>
      <w:r w:rsidRPr="00203571">
        <w:t xml:space="preserve">  Compliance action for unemployment failures</w:t>
      </w:r>
      <w:bookmarkEnd w:id="165"/>
    </w:p>
    <w:p w:rsidR="005A4250" w:rsidRPr="00203571" w:rsidRDefault="005A4250" w:rsidP="00203571">
      <w:pPr>
        <w:pStyle w:val="SubsectionHead"/>
      </w:pPr>
      <w:r w:rsidRPr="00203571">
        <w:t>Unemployment failures committed by persons receiving a participation payment</w:t>
      </w:r>
    </w:p>
    <w:p w:rsidR="005A4250" w:rsidRPr="00203571" w:rsidRDefault="005A4250" w:rsidP="00203571">
      <w:pPr>
        <w:pStyle w:val="subsection"/>
      </w:pPr>
      <w:r w:rsidRPr="00203571">
        <w:tab/>
        <w:t>(1)</w:t>
      </w:r>
      <w:r w:rsidRPr="00203571">
        <w:tab/>
        <w:t>If a person receiving a participation payment commits an unemployment failure, the Secretary must determine that the participation payment is cancelled (see section</w:t>
      </w:r>
      <w:r w:rsidR="00203571" w:rsidRPr="00203571">
        <w:t> </w:t>
      </w:r>
      <w:r w:rsidRPr="00203571">
        <w:t>42AP).</w:t>
      </w:r>
    </w:p>
    <w:p w:rsidR="005A4250" w:rsidRPr="00203571" w:rsidRDefault="005A4250" w:rsidP="00203571">
      <w:pPr>
        <w:pStyle w:val="notetext"/>
      </w:pPr>
      <w:r w:rsidRPr="00203571">
        <w:t>Note:</w:t>
      </w:r>
      <w:r w:rsidRPr="00203571">
        <w:tab/>
        <w:t>Participation payments will not be payable to the person for the person’s post</w:t>
      </w:r>
      <w:r w:rsidR="00203571">
        <w:noBreakHyphen/>
      </w:r>
      <w:r w:rsidRPr="00203571">
        <w:t>cancellation non</w:t>
      </w:r>
      <w:r w:rsidR="00203571">
        <w:noBreakHyphen/>
      </w:r>
      <w:r w:rsidRPr="00203571">
        <w:t>payment period (see subsection</w:t>
      </w:r>
      <w:r w:rsidR="00203571" w:rsidRPr="00203571">
        <w:t> </w:t>
      </w:r>
      <w:r w:rsidRPr="00203571">
        <w:t>42AP(5)).</w:t>
      </w:r>
    </w:p>
    <w:p w:rsidR="005A4250" w:rsidRPr="00203571" w:rsidRDefault="005A4250" w:rsidP="00203571">
      <w:pPr>
        <w:pStyle w:val="SubsectionHead"/>
      </w:pPr>
      <w:r w:rsidRPr="00203571">
        <w:t>Unemployment failures committed by persons claiming a participation payment</w:t>
      </w:r>
    </w:p>
    <w:p w:rsidR="005A4250" w:rsidRPr="00203571" w:rsidRDefault="005A4250" w:rsidP="00203571">
      <w:pPr>
        <w:pStyle w:val="subsection"/>
      </w:pPr>
      <w:r w:rsidRPr="00203571">
        <w:tab/>
        <w:t>(2)</w:t>
      </w:r>
      <w:r w:rsidRPr="00203571">
        <w:tab/>
        <w:t>If a person who has made a claim for (but is not receiving) a participation payment has committed an unemployment failure, the Secretary must determine that participation payments (whether or not the same as the participation payment that was claimed) are not payable to the person for a period (see section</w:t>
      </w:r>
      <w:r w:rsidR="00203571" w:rsidRPr="00203571">
        <w:t> </w:t>
      </w:r>
      <w:r w:rsidRPr="00203571">
        <w:t>42AO).</w:t>
      </w:r>
    </w:p>
    <w:p w:rsidR="005A4250" w:rsidRPr="00203571" w:rsidRDefault="005A4250" w:rsidP="00203571">
      <w:pPr>
        <w:pStyle w:val="ActHead5"/>
      </w:pPr>
      <w:bookmarkStart w:id="166" w:name="_Toc511305449"/>
      <w:r w:rsidRPr="00203571">
        <w:rPr>
          <w:rStyle w:val="CharSectno"/>
        </w:rPr>
        <w:t>42AI</w:t>
      </w:r>
      <w:r w:rsidRPr="00203571">
        <w:t xml:space="preserve">  Reasonable excuses—matters that must or must not be taken into account</w:t>
      </w:r>
      <w:bookmarkEnd w:id="166"/>
    </w:p>
    <w:p w:rsidR="005A4250" w:rsidRPr="00203571" w:rsidRDefault="005A4250" w:rsidP="00203571">
      <w:pPr>
        <w:pStyle w:val="SubsectionHead"/>
      </w:pPr>
      <w:r w:rsidRPr="00203571">
        <w:t>Matters to be taken into account</w:t>
      </w:r>
    </w:p>
    <w:p w:rsidR="005A4250" w:rsidRPr="00203571" w:rsidRDefault="005A4250" w:rsidP="00203571">
      <w:pPr>
        <w:pStyle w:val="subsection"/>
      </w:pPr>
      <w:r w:rsidRPr="00203571">
        <w:tab/>
        <w:t>(1)</w:t>
      </w:r>
      <w:r w:rsidRPr="00203571">
        <w:tab/>
        <w:t>The Secretary must, by legislative instrument, determine matters that the Secretary must take into account in deciding whether a person has a reasonable excuse for committing:</w:t>
      </w:r>
    </w:p>
    <w:p w:rsidR="005A4250" w:rsidRPr="00203571" w:rsidRDefault="005A4250" w:rsidP="00203571">
      <w:pPr>
        <w:pStyle w:val="paragraph"/>
      </w:pPr>
      <w:r w:rsidRPr="00203571">
        <w:tab/>
        <w:t>(a)</w:t>
      </w:r>
      <w:r w:rsidRPr="00203571">
        <w:tab/>
        <w:t>a mutual obligation failure (see paragraph</w:t>
      </w:r>
      <w:r w:rsidR="00203571" w:rsidRPr="00203571">
        <w:t> </w:t>
      </w:r>
      <w:r w:rsidRPr="00203571">
        <w:t>42AF(2)(b)); or</w:t>
      </w:r>
    </w:p>
    <w:p w:rsidR="005A4250" w:rsidRPr="00203571" w:rsidRDefault="005A4250" w:rsidP="00203571">
      <w:pPr>
        <w:pStyle w:val="paragraph"/>
      </w:pPr>
      <w:r w:rsidRPr="00203571">
        <w:tab/>
        <w:t>(b)</w:t>
      </w:r>
      <w:r w:rsidRPr="00203571">
        <w:tab/>
        <w:t>a work refusal failure (see subsection</w:t>
      </w:r>
      <w:r w:rsidR="00203571" w:rsidRPr="00203571">
        <w:t> </w:t>
      </w:r>
      <w:r w:rsidRPr="00203571">
        <w:t>42AG(2)).</w:t>
      </w:r>
    </w:p>
    <w:p w:rsidR="005A4250" w:rsidRPr="00203571" w:rsidRDefault="005A4250" w:rsidP="00203571">
      <w:pPr>
        <w:pStyle w:val="subsection"/>
      </w:pPr>
      <w:r w:rsidRPr="00203571">
        <w:tab/>
        <w:t>(2)</w:t>
      </w:r>
      <w:r w:rsidRPr="00203571">
        <w:tab/>
        <w:t xml:space="preserve">To avoid doubt, a determination under </w:t>
      </w:r>
      <w:r w:rsidR="00203571" w:rsidRPr="00203571">
        <w:t>subsection (</w:t>
      </w:r>
      <w:r w:rsidRPr="00203571">
        <w:t>1) does not limit the matters that the Secretary may take into account in deciding whether the person has a reasonable excuse.</w:t>
      </w:r>
    </w:p>
    <w:p w:rsidR="005A4250" w:rsidRPr="00203571" w:rsidRDefault="005A4250" w:rsidP="00203571">
      <w:pPr>
        <w:pStyle w:val="SubsectionHead"/>
      </w:pPr>
      <w:r w:rsidRPr="00203571">
        <w:t>Matters not to be taken into account</w:t>
      </w:r>
    </w:p>
    <w:p w:rsidR="005A4250" w:rsidRPr="00203571" w:rsidRDefault="005A4250" w:rsidP="00203571">
      <w:pPr>
        <w:pStyle w:val="subsection"/>
      </w:pPr>
      <w:r w:rsidRPr="00203571">
        <w:tab/>
        <w:t>(3)</w:t>
      </w:r>
      <w:r w:rsidRPr="00203571">
        <w:tab/>
        <w:t>The Secretary may, by legislative instrument, determine matters that the Secretary must not take into account in deciding whether a person has a reasonable excuse for committing:</w:t>
      </w:r>
    </w:p>
    <w:p w:rsidR="005A4250" w:rsidRPr="00203571" w:rsidRDefault="005A4250" w:rsidP="00203571">
      <w:pPr>
        <w:pStyle w:val="paragraph"/>
      </w:pPr>
      <w:r w:rsidRPr="00203571">
        <w:tab/>
        <w:t>(a)</w:t>
      </w:r>
      <w:r w:rsidRPr="00203571">
        <w:tab/>
        <w:t>a mutual obligation failure (see paragraph</w:t>
      </w:r>
      <w:r w:rsidR="00203571" w:rsidRPr="00203571">
        <w:t> </w:t>
      </w:r>
      <w:r w:rsidRPr="00203571">
        <w:t>42AF(2)(b)); or</w:t>
      </w:r>
    </w:p>
    <w:p w:rsidR="005A4250" w:rsidRPr="00203571" w:rsidRDefault="005A4250" w:rsidP="00203571">
      <w:pPr>
        <w:pStyle w:val="paragraph"/>
      </w:pPr>
      <w:r w:rsidRPr="00203571">
        <w:tab/>
        <w:t>(b)</w:t>
      </w:r>
      <w:r w:rsidRPr="00203571">
        <w:tab/>
        <w:t>a work refusal failure (see subsection</w:t>
      </w:r>
      <w:r w:rsidR="00203571" w:rsidRPr="00203571">
        <w:t> </w:t>
      </w:r>
      <w:r w:rsidRPr="00203571">
        <w:t>42AG(2)).</w:t>
      </w:r>
    </w:p>
    <w:p w:rsidR="005A4250" w:rsidRPr="00203571" w:rsidRDefault="005A4250" w:rsidP="00203571">
      <w:pPr>
        <w:pStyle w:val="ActHead5"/>
      </w:pPr>
      <w:bookmarkStart w:id="167" w:name="_Toc511305450"/>
      <w:r w:rsidRPr="00203571">
        <w:rPr>
          <w:rStyle w:val="CharSectno"/>
        </w:rPr>
        <w:t>42AJ</w:t>
      </w:r>
      <w:r w:rsidRPr="00203571">
        <w:t xml:space="preserve">  Reasonable excuses for mutual obligation failures—prior notification required for certain failures</w:t>
      </w:r>
      <w:bookmarkEnd w:id="167"/>
    </w:p>
    <w:p w:rsidR="005A4250" w:rsidRPr="00203571" w:rsidRDefault="005A4250" w:rsidP="00203571">
      <w:pPr>
        <w:pStyle w:val="subsection"/>
      </w:pPr>
      <w:r w:rsidRPr="00203571">
        <w:tab/>
        <w:t>(1)</w:t>
      </w:r>
      <w:r w:rsidRPr="00203571">
        <w:tab/>
        <w:t>For the purposes of paragraph</w:t>
      </w:r>
      <w:r w:rsidR="00203571" w:rsidRPr="00203571">
        <w:t> </w:t>
      </w:r>
      <w:r w:rsidRPr="00203571">
        <w:t xml:space="preserve">42AF(2)(b), an excuse cannot be a reasonable excuse for a mutual obligation failure mentioned in </w:t>
      </w:r>
      <w:r w:rsidR="00203571" w:rsidRPr="00203571">
        <w:t>subsection (</w:t>
      </w:r>
      <w:r w:rsidRPr="00203571">
        <w:t>2) of this section that is committed by a person unless:</w:t>
      </w:r>
    </w:p>
    <w:p w:rsidR="005A4250" w:rsidRPr="00203571" w:rsidRDefault="005A4250" w:rsidP="00203571">
      <w:pPr>
        <w:pStyle w:val="paragraph"/>
      </w:pPr>
      <w:r w:rsidRPr="00203571">
        <w:tab/>
        <w:t>(a)</w:t>
      </w:r>
      <w:r w:rsidRPr="00203571">
        <w:tab/>
        <w:t xml:space="preserve">the person notifies the excuse as mentioned in </w:t>
      </w:r>
      <w:r w:rsidR="00203571" w:rsidRPr="00203571">
        <w:t>subsection (</w:t>
      </w:r>
      <w:r w:rsidRPr="00203571">
        <w:t>3) of this section; or</w:t>
      </w:r>
    </w:p>
    <w:p w:rsidR="005A4250" w:rsidRPr="00203571" w:rsidRDefault="005A4250" w:rsidP="00203571">
      <w:pPr>
        <w:pStyle w:val="paragraph"/>
      </w:pPr>
      <w:r w:rsidRPr="00203571">
        <w:tab/>
        <w:t>(b)</w:t>
      </w:r>
      <w:r w:rsidRPr="00203571">
        <w:tab/>
        <w:t>the Secretary is satisfied that there were circumstances in which it was not reasonable to expect the person to give the notification.</w:t>
      </w:r>
    </w:p>
    <w:p w:rsidR="005A4250" w:rsidRPr="00203571" w:rsidRDefault="005A4250" w:rsidP="00203571">
      <w:pPr>
        <w:pStyle w:val="notetext"/>
      </w:pPr>
      <w:r w:rsidRPr="00203571">
        <w:t>Note:</w:t>
      </w:r>
      <w:r w:rsidRPr="00203571">
        <w:tab/>
        <w:t>The Secretary may also decide for other reasons that the excuse is not a reasonable excuse.</w:t>
      </w:r>
    </w:p>
    <w:p w:rsidR="005A4250" w:rsidRPr="00203571" w:rsidRDefault="005A4250" w:rsidP="00203571">
      <w:pPr>
        <w:pStyle w:val="subsection"/>
      </w:pPr>
      <w:r w:rsidRPr="00203571">
        <w:tab/>
        <w:t>(2)</w:t>
      </w:r>
      <w:r w:rsidRPr="00203571">
        <w:tab/>
        <w:t>The failures are as follows:</w:t>
      </w:r>
    </w:p>
    <w:p w:rsidR="005A4250" w:rsidRPr="00203571" w:rsidRDefault="005A4250" w:rsidP="00203571">
      <w:pPr>
        <w:pStyle w:val="paragraph"/>
      </w:pPr>
      <w:r w:rsidRPr="00203571">
        <w:tab/>
        <w:t>(a)</w:t>
      </w:r>
      <w:r w:rsidRPr="00203571">
        <w:tab/>
        <w:t>a failure to comply with a requirement that was notified to the person under subsection</w:t>
      </w:r>
      <w:r w:rsidR="00203571" w:rsidRPr="00203571">
        <w:t> </w:t>
      </w:r>
      <w:r w:rsidRPr="00203571">
        <w:t>63(2) to attend an office of the Department, to contact the Department, or to attend a particular place;</w:t>
      </w:r>
    </w:p>
    <w:p w:rsidR="005A4250" w:rsidRPr="00203571" w:rsidRDefault="005A4250" w:rsidP="00203571">
      <w:pPr>
        <w:pStyle w:val="paragraph"/>
      </w:pPr>
      <w:r w:rsidRPr="00203571">
        <w:tab/>
        <w:t>(b)</w:t>
      </w:r>
      <w:r w:rsidRPr="00203571">
        <w:tab/>
        <w:t xml:space="preserve">without limiting </w:t>
      </w:r>
      <w:r w:rsidR="00203571" w:rsidRPr="00203571">
        <w:t>paragraph (</w:t>
      </w:r>
      <w:r w:rsidRPr="00203571">
        <w:t>a), a failure to attend, or to be punctual for, an appointment that the person is required to attend by a notice under subsection</w:t>
      </w:r>
      <w:r w:rsidR="00203571" w:rsidRPr="00203571">
        <w:t> </w:t>
      </w:r>
      <w:r w:rsidRPr="00203571">
        <w:t>63(2);</w:t>
      </w:r>
    </w:p>
    <w:p w:rsidR="005A4250" w:rsidRPr="00203571" w:rsidRDefault="005A4250" w:rsidP="00203571">
      <w:pPr>
        <w:pStyle w:val="paragraph"/>
      </w:pPr>
      <w:r w:rsidRPr="00203571">
        <w:tab/>
        <w:t>(c)</w:t>
      </w:r>
      <w:r w:rsidRPr="00203571">
        <w:tab/>
        <w:t>a failure to attend, to be punctual for, or to participate in, an activity that the person is required to undertake by an employment pathway plan that is in force in relation to the person;</w:t>
      </w:r>
    </w:p>
    <w:p w:rsidR="005A4250" w:rsidRPr="00203571" w:rsidRDefault="005A4250" w:rsidP="00203571">
      <w:pPr>
        <w:pStyle w:val="paragraph"/>
      </w:pPr>
      <w:r w:rsidRPr="00203571">
        <w:tab/>
        <w:t>(d)</w:t>
      </w:r>
      <w:r w:rsidRPr="00203571">
        <w:tab/>
        <w:t>a failure to attend, or to be punctual for, an appointment that the person is required to attend by an employment pathway plan that is in force in relation to the person.</w:t>
      </w:r>
    </w:p>
    <w:p w:rsidR="005A4250" w:rsidRPr="00203571" w:rsidRDefault="005A4250" w:rsidP="00203571">
      <w:pPr>
        <w:pStyle w:val="subsection"/>
      </w:pPr>
      <w:r w:rsidRPr="00203571">
        <w:tab/>
        <w:t>(3)</w:t>
      </w:r>
      <w:r w:rsidRPr="00203571">
        <w:tab/>
        <w:t>The person must notify the excuse:</w:t>
      </w:r>
    </w:p>
    <w:p w:rsidR="005A4250" w:rsidRPr="00203571" w:rsidRDefault="005A4250" w:rsidP="00203571">
      <w:pPr>
        <w:pStyle w:val="paragraph"/>
      </w:pPr>
      <w:r w:rsidRPr="00203571">
        <w:tab/>
        <w:t>(a)</w:t>
      </w:r>
      <w:r w:rsidRPr="00203571">
        <w:tab/>
        <w:t xml:space="preserve">for a failure mentioned in </w:t>
      </w:r>
      <w:r w:rsidR="00203571" w:rsidRPr="00203571">
        <w:t>paragraph (</w:t>
      </w:r>
      <w:r w:rsidRPr="00203571">
        <w:t>2)(a) or (b):</w:t>
      </w:r>
    </w:p>
    <w:p w:rsidR="005A4250" w:rsidRPr="00203571" w:rsidRDefault="005A4250" w:rsidP="00203571">
      <w:pPr>
        <w:pStyle w:val="paragraphsub"/>
      </w:pPr>
      <w:r w:rsidRPr="00203571">
        <w:tab/>
        <w:t>(i)</w:t>
      </w:r>
      <w:r w:rsidRPr="00203571">
        <w:tab/>
        <w:t>before the end of the time specified under subsection</w:t>
      </w:r>
      <w:r w:rsidR="00203571" w:rsidRPr="00203571">
        <w:t> </w:t>
      </w:r>
      <w:r w:rsidRPr="00203571">
        <w:t>63(2); and</w:t>
      </w:r>
    </w:p>
    <w:p w:rsidR="005A4250" w:rsidRPr="00203571" w:rsidRDefault="005A4250" w:rsidP="00203571">
      <w:pPr>
        <w:pStyle w:val="paragraphsub"/>
      </w:pPr>
      <w:r w:rsidRPr="00203571">
        <w:tab/>
        <w:t>(ii)</w:t>
      </w:r>
      <w:r w:rsidRPr="00203571">
        <w:tab/>
        <w:t>to the person or body specified by the Secretary as the person or body to whom prior notice should be given if the person is unable</w:t>
      </w:r>
      <w:r w:rsidRPr="00203571">
        <w:rPr>
          <w:i/>
        </w:rPr>
        <w:t xml:space="preserve"> </w:t>
      </w:r>
      <w:r w:rsidRPr="00203571">
        <w:t>to comply with the notice under subsection</w:t>
      </w:r>
      <w:r w:rsidR="00203571" w:rsidRPr="00203571">
        <w:t> </w:t>
      </w:r>
      <w:r w:rsidRPr="00203571">
        <w:t>63(2); and</w:t>
      </w:r>
    </w:p>
    <w:p w:rsidR="005A4250" w:rsidRPr="00203571" w:rsidRDefault="005A4250" w:rsidP="00203571">
      <w:pPr>
        <w:pStyle w:val="paragraph"/>
      </w:pPr>
      <w:r w:rsidRPr="00203571">
        <w:tab/>
        <w:t>(b)</w:t>
      </w:r>
      <w:r w:rsidRPr="00203571">
        <w:tab/>
        <w:t xml:space="preserve">for a failure mentioned in </w:t>
      </w:r>
      <w:r w:rsidR="00203571" w:rsidRPr="00203571">
        <w:t>paragraph (</w:t>
      </w:r>
      <w:r w:rsidRPr="00203571">
        <w:t>2)(c) or (d):</w:t>
      </w:r>
    </w:p>
    <w:p w:rsidR="005A4250" w:rsidRPr="00203571" w:rsidRDefault="005A4250" w:rsidP="00203571">
      <w:pPr>
        <w:pStyle w:val="paragraphsub"/>
      </w:pPr>
      <w:r w:rsidRPr="00203571">
        <w:tab/>
        <w:t>(i)</w:t>
      </w:r>
      <w:r w:rsidRPr="00203571">
        <w:tab/>
        <w:t>before the start of the activity on the day concerned, or before the time of the appointment; and</w:t>
      </w:r>
    </w:p>
    <w:p w:rsidR="005A4250" w:rsidRPr="00203571" w:rsidRDefault="005A4250" w:rsidP="00203571">
      <w:pPr>
        <w:pStyle w:val="paragraphsub"/>
      </w:pPr>
      <w:r w:rsidRPr="00203571">
        <w:tab/>
        <w:t>(ii)</w:t>
      </w:r>
      <w:r w:rsidRPr="00203571">
        <w:tab/>
        <w:t>to the person or body specified in the employment pathway plan as the person or body to whom prior notice should be given if the person is unable to undertake the activity or attend the appointment.</w:t>
      </w:r>
    </w:p>
    <w:p w:rsidR="005A4250" w:rsidRPr="00203571" w:rsidRDefault="005A4250" w:rsidP="00203571">
      <w:pPr>
        <w:pStyle w:val="ActHead5"/>
      </w:pPr>
      <w:bookmarkStart w:id="168" w:name="_Toc511305451"/>
      <w:r w:rsidRPr="00203571">
        <w:rPr>
          <w:rStyle w:val="CharSectno"/>
        </w:rPr>
        <w:t>42AK</w:t>
      </w:r>
      <w:r w:rsidRPr="00203571">
        <w:t xml:space="preserve">  Relationship between provisions of this Subdivision</w:t>
      </w:r>
      <w:bookmarkEnd w:id="168"/>
    </w:p>
    <w:p w:rsidR="005A4250" w:rsidRPr="00203571" w:rsidRDefault="005A4250" w:rsidP="00203571">
      <w:pPr>
        <w:pStyle w:val="subsection"/>
      </w:pPr>
      <w:r w:rsidRPr="00203571">
        <w:tab/>
      </w:r>
      <w:r w:rsidRPr="00203571">
        <w:tab/>
        <w:t>Sections</w:t>
      </w:r>
      <w:r w:rsidR="00203571" w:rsidRPr="00203571">
        <w:t> </w:t>
      </w:r>
      <w:r w:rsidRPr="00203571">
        <w:t>42AF, 42AG and 42AH do not limit each other.</w:t>
      </w:r>
    </w:p>
    <w:p w:rsidR="005A4250" w:rsidRPr="00203571" w:rsidRDefault="005A4250" w:rsidP="00203571">
      <w:pPr>
        <w:pStyle w:val="ActHead4"/>
      </w:pPr>
      <w:bookmarkStart w:id="169" w:name="_Toc511305452"/>
      <w:r w:rsidRPr="00203571">
        <w:rPr>
          <w:rStyle w:val="CharSubdNo"/>
        </w:rPr>
        <w:t>Subdivision D</w:t>
      </w:r>
      <w:r w:rsidRPr="00203571">
        <w:t>—</w:t>
      </w:r>
      <w:r w:rsidRPr="00203571">
        <w:rPr>
          <w:rStyle w:val="CharSubdText"/>
        </w:rPr>
        <w:t>Effect of taking particular compliance action</w:t>
      </w:r>
      <w:bookmarkEnd w:id="169"/>
    </w:p>
    <w:p w:rsidR="005A4250" w:rsidRPr="00203571" w:rsidRDefault="005A4250" w:rsidP="00203571">
      <w:pPr>
        <w:pStyle w:val="ActHead5"/>
      </w:pPr>
      <w:bookmarkStart w:id="170" w:name="_Toc511305453"/>
      <w:r w:rsidRPr="00203571">
        <w:rPr>
          <w:rStyle w:val="CharSectno"/>
        </w:rPr>
        <w:t>42AL</w:t>
      </w:r>
      <w:r w:rsidRPr="00203571">
        <w:t xml:space="preserve">  Payment suspension periods for mutual obligation failures and work refusal failures</w:t>
      </w:r>
      <w:bookmarkEnd w:id="170"/>
    </w:p>
    <w:p w:rsidR="005A4250" w:rsidRPr="00203571" w:rsidRDefault="005A4250" w:rsidP="00203571">
      <w:pPr>
        <w:pStyle w:val="subsection"/>
      </w:pPr>
      <w:r w:rsidRPr="00203571">
        <w:tab/>
        <w:t>(1)</w:t>
      </w:r>
      <w:r w:rsidRPr="00203571">
        <w:tab/>
        <w:t>If the Secretary determines under section</w:t>
      </w:r>
      <w:r w:rsidR="00203571" w:rsidRPr="00203571">
        <w:t> </w:t>
      </w:r>
      <w:r w:rsidRPr="00203571">
        <w:t xml:space="preserve">42AF or 42AG that a participation payment is not payable to a person for a period, the participation payment is not payable for the period (the </w:t>
      </w:r>
      <w:r w:rsidRPr="00203571">
        <w:rPr>
          <w:b/>
          <w:i/>
        </w:rPr>
        <w:t>payment suspension period</w:t>
      </w:r>
      <w:r w:rsidRPr="00203571">
        <w:t>) worked out under this section.</w:t>
      </w:r>
    </w:p>
    <w:p w:rsidR="005A4250" w:rsidRPr="00203571" w:rsidRDefault="005A4250" w:rsidP="00203571">
      <w:pPr>
        <w:pStyle w:val="subsection"/>
      </w:pPr>
      <w:r w:rsidRPr="00203571">
        <w:tab/>
        <w:t>(2)</w:t>
      </w:r>
      <w:r w:rsidRPr="00203571">
        <w:tab/>
        <w:t>The payment suspension period begins at the start of:</w:t>
      </w:r>
    </w:p>
    <w:p w:rsidR="005A4250" w:rsidRPr="00203571" w:rsidRDefault="005A4250" w:rsidP="00203571">
      <w:pPr>
        <w:pStyle w:val="paragraph"/>
      </w:pPr>
      <w:r w:rsidRPr="00203571">
        <w:tab/>
        <w:t>(a)</w:t>
      </w:r>
      <w:r w:rsidRPr="00203571">
        <w:tab/>
        <w:t xml:space="preserve">the instalment period in which the person commits the mutual obligation failure or the work refusal failure (unless </w:t>
      </w:r>
      <w:r w:rsidR="00203571" w:rsidRPr="00203571">
        <w:t>paragraph (</w:t>
      </w:r>
      <w:r w:rsidRPr="00203571">
        <w:t>b) applies); or</w:t>
      </w:r>
    </w:p>
    <w:p w:rsidR="005A4250" w:rsidRPr="00203571" w:rsidRDefault="005A4250" w:rsidP="00203571">
      <w:pPr>
        <w:pStyle w:val="paragraph"/>
      </w:pPr>
      <w:r w:rsidRPr="00203571">
        <w:tab/>
        <w:t>(b)</w:t>
      </w:r>
      <w:r w:rsidRPr="00203571">
        <w:tab/>
        <w:t>if the Secretary determines that a later instalment period is more appropriate—that later instalment period.</w:t>
      </w:r>
    </w:p>
    <w:p w:rsidR="005A4250" w:rsidRPr="00203571" w:rsidRDefault="005A4250" w:rsidP="00203571">
      <w:pPr>
        <w:pStyle w:val="subsection"/>
      </w:pPr>
      <w:r w:rsidRPr="00203571">
        <w:tab/>
        <w:t>(3)</w:t>
      </w:r>
      <w:r w:rsidRPr="00203571">
        <w:tab/>
        <w:t>The payment suspension period ends immediately before:</w:t>
      </w:r>
    </w:p>
    <w:p w:rsidR="005A4250" w:rsidRPr="00203571" w:rsidRDefault="005A4250" w:rsidP="00203571">
      <w:pPr>
        <w:pStyle w:val="paragraph"/>
      </w:pPr>
      <w:r w:rsidRPr="00203571">
        <w:tab/>
        <w:t>(a)</w:t>
      </w:r>
      <w:r w:rsidRPr="00203571">
        <w:tab/>
        <w:t>the day the person complies with the reconnection requirement imposed under subsection</w:t>
      </w:r>
      <w:r w:rsidR="00203571" w:rsidRPr="00203571">
        <w:t> </w:t>
      </w:r>
      <w:r w:rsidRPr="00203571">
        <w:t xml:space="preserve">42AM(1) (unless </w:t>
      </w:r>
      <w:r w:rsidR="00203571" w:rsidRPr="00203571">
        <w:t>paragraph (</w:t>
      </w:r>
      <w:r w:rsidRPr="00203571">
        <w:t>b) of this subsection applies); or</w:t>
      </w:r>
    </w:p>
    <w:p w:rsidR="005A4250" w:rsidRPr="00203571" w:rsidRDefault="005A4250" w:rsidP="00203571">
      <w:pPr>
        <w:pStyle w:val="paragraph"/>
      </w:pPr>
      <w:r w:rsidRPr="00203571">
        <w:tab/>
        <w:t>(b)</w:t>
      </w:r>
      <w:r w:rsidRPr="00203571">
        <w:tab/>
        <w:t>if the Secretary determines that an earlier day is more appropriate—that earlier day.</w:t>
      </w:r>
    </w:p>
    <w:p w:rsidR="005A4250" w:rsidRPr="00203571" w:rsidRDefault="005A4250" w:rsidP="00203571">
      <w:pPr>
        <w:pStyle w:val="subsection"/>
      </w:pPr>
      <w:r w:rsidRPr="00203571">
        <w:tab/>
        <w:t>(4)</w:t>
      </w:r>
      <w:r w:rsidRPr="00203571">
        <w:tab/>
        <w:t xml:space="preserve">If the payment suspension period ends under </w:t>
      </w:r>
      <w:r w:rsidR="00203571" w:rsidRPr="00203571">
        <w:t>subsection (</w:t>
      </w:r>
      <w:r w:rsidRPr="00203571">
        <w:t>3) for a person, then, for the purposes of the social security law after the end of that period:</w:t>
      </w:r>
    </w:p>
    <w:p w:rsidR="005A4250" w:rsidRPr="00203571" w:rsidRDefault="005A4250" w:rsidP="00203571">
      <w:pPr>
        <w:pStyle w:val="paragraph"/>
      </w:pPr>
      <w:r w:rsidRPr="00203571">
        <w:tab/>
        <w:t>(a)</w:t>
      </w:r>
      <w:r w:rsidRPr="00203571">
        <w:tab/>
        <w:t>the participation payment is taken to be payable to the person from the start of that period (subject to the social security law); and</w:t>
      </w:r>
    </w:p>
    <w:p w:rsidR="005A4250" w:rsidRPr="00203571" w:rsidRDefault="005A4250" w:rsidP="00203571">
      <w:pPr>
        <w:pStyle w:val="paragraph"/>
      </w:pPr>
      <w:r w:rsidRPr="00203571">
        <w:tab/>
        <w:t>(b)</w:t>
      </w:r>
      <w:r w:rsidRPr="00203571">
        <w:tab/>
        <w:t xml:space="preserve">the Secretary is taken to have made a determination to the effect mentioned in </w:t>
      </w:r>
      <w:r w:rsidR="00203571" w:rsidRPr="00203571">
        <w:t>paragraph (</w:t>
      </w:r>
      <w:r w:rsidRPr="00203571">
        <w:t>a).</w:t>
      </w:r>
    </w:p>
    <w:p w:rsidR="005A4250" w:rsidRPr="00203571" w:rsidRDefault="005A4250" w:rsidP="00203571">
      <w:pPr>
        <w:pStyle w:val="notetext"/>
      </w:pPr>
      <w:r w:rsidRPr="00203571">
        <w:t>Note:</w:t>
      </w:r>
      <w:r w:rsidRPr="00203571">
        <w:tab/>
        <w:t>The effect of this subsection is that the person may receive back pay for the payment suspension period. However, the back pay may be reduced (including to nil) if the instalment period for which an instalment is to be reduced under section</w:t>
      </w:r>
      <w:r w:rsidR="00203571" w:rsidRPr="00203571">
        <w:t> </w:t>
      </w:r>
      <w:r w:rsidRPr="00203571">
        <w:t>42AN overlaps with the payment suspension period.</w:t>
      </w:r>
    </w:p>
    <w:p w:rsidR="005A4250" w:rsidRPr="00203571" w:rsidRDefault="005A4250" w:rsidP="00203571">
      <w:pPr>
        <w:pStyle w:val="ActHead5"/>
      </w:pPr>
      <w:bookmarkStart w:id="171" w:name="_Toc511305454"/>
      <w:r w:rsidRPr="00203571">
        <w:rPr>
          <w:rStyle w:val="CharSectno"/>
        </w:rPr>
        <w:t>42AM</w:t>
      </w:r>
      <w:r w:rsidRPr="00203571">
        <w:t xml:space="preserve">  Reconnection requirements for mutual obligation failures and work refusal failures</w:t>
      </w:r>
      <w:bookmarkEnd w:id="171"/>
    </w:p>
    <w:p w:rsidR="005A4250" w:rsidRPr="00203571" w:rsidRDefault="005A4250" w:rsidP="00203571">
      <w:pPr>
        <w:pStyle w:val="subsection"/>
      </w:pPr>
      <w:r w:rsidRPr="00203571">
        <w:tab/>
        <w:t>(1)</w:t>
      </w:r>
      <w:r w:rsidRPr="00203571">
        <w:tab/>
        <w:t xml:space="preserve">The Secretary must impose a requirement (the </w:t>
      </w:r>
      <w:r w:rsidRPr="00203571">
        <w:rPr>
          <w:b/>
          <w:i/>
        </w:rPr>
        <w:t>reconnection requirement</w:t>
      </w:r>
      <w:r w:rsidRPr="00203571">
        <w:t>) on a person if the Secretary determines under section</w:t>
      </w:r>
      <w:r w:rsidR="00203571" w:rsidRPr="00203571">
        <w:t> </w:t>
      </w:r>
      <w:r w:rsidRPr="00203571">
        <w:t>42AF or 42AG that a participation payment is not payable to the person for a period.</w:t>
      </w:r>
    </w:p>
    <w:p w:rsidR="005A4250" w:rsidRPr="00203571" w:rsidRDefault="005A4250" w:rsidP="00203571">
      <w:pPr>
        <w:pStyle w:val="subsection"/>
      </w:pPr>
      <w:r w:rsidRPr="00203571">
        <w:tab/>
        <w:t>(2)</w:t>
      </w:r>
      <w:r w:rsidRPr="00203571">
        <w:tab/>
        <w:t>The Secretary must notify the person, in any way the Secretary considers appropriate, of:</w:t>
      </w:r>
    </w:p>
    <w:p w:rsidR="005A4250" w:rsidRPr="00203571" w:rsidRDefault="005A4250" w:rsidP="00203571">
      <w:pPr>
        <w:pStyle w:val="paragraph"/>
      </w:pPr>
      <w:r w:rsidRPr="00203571">
        <w:tab/>
        <w:t>(a)</w:t>
      </w:r>
      <w:r w:rsidRPr="00203571">
        <w:tab/>
        <w:t>the reconnection requirement; and</w:t>
      </w:r>
    </w:p>
    <w:p w:rsidR="005A4250" w:rsidRPr="00203571" w:rsidRDefault="005A4250" w:rsidP="00203571">
      <w:pPr>
        <w:pStyle w:val="paragraph"/>
      </w:pPr>
      <w:r w:rsidRPr="00203571">
        <w:tab/>
        <w:t>(b)</w:t>
      </w:r>
      <w:r w:rsidRPr="00203571">
        <w:tab/>
        <w:t>the effect of not complying with the reconnection requirement.</w:t>
      </w:r>
    </w:p>
    <w:p w:rsidR="005A4250" w:rsidRPr="00203571" w:rsidRDefault="005A4250" w:rsidP="00203571">
      <w:pPr>
        <w:pStyle w:val="subsection"/>
      </w:pPr>
      <w:r w:rsidRPr="00203571">
        <w:tab/>
        <w:t>(3)</w:t>
      </w:r>
      <w:r w:rsidRPr="00203571">
        <w:tab/>
        <w:t>The Secretary must determine that the person’s participation payment is cancelled if:</w:t>
      </w:r>
    </w:p>
    <w:p w:rsidR="005A4250" w:rsidRPr="00203571" w:rsidRDefault="005A4250" w:rsidP="00203571">
      <w:pPr>
        <w:pStyle w:val="paragraph"/>
      </w:pPr>
      <w:r w:rsidRPr="00203571">
        <w:tab/>
        <w:t>(a)</w:t>
      </w:r>
      <w:r w:rsidRPr="00203571">
        <w:tab/>
        <w:t>the Secretary does not determine an earlier day for the purposes of ending the person’s payment suspension period under paragraph</w:t>
      </w:r>
      <w:r w:rsidR="00203571" w:rsidRPr="00203571">
        <w:t> </w:t>
      </w:r>
      <w:r w:rsidRPr="00203571">
        <w:t>42AL(3)(b); and</w:t>
      </w:r>
    </w:p>
    <w:p w:rsidR="005A4250" w:rsidRPr="00203571" w:rsidRDefault="005A4250" w:rsidP="00203571">
      <w:pPr>
        <w:pStyle w:val="paragraph"/>
      </w:pPr>
      <w:r w:rsidRPr="00203571">
        <w:tab/>
        <w:t>(b)</w:t>
      </w:r>
      <w:r w:rsidRPr="00203571">
        <w:tab/>
        <w:t xml:space="preserve">the person fails to comply with the reconnection requirement within 4 weeks after it is notified under </w:t>
      </w:r>
      <w:r w:rsidR="00203571" w:rsidRPr="00203571">
        <w:t>subsection (</w:t>
      </w:r>
      <w:r w:rsidRPr="00203571">
        <w:t>2) of this section.</w:t>
      </w:r>
    </w:p>
    <w:p w:rsidR="005A4250" w:rsidRPr="00203571" w:rsidRDefault="005A4250" w:rsidP="00203571">
      <w:pPr>
        <w:pStyle w:val="subsection"/>
      </w:pPr>
      <w:r w:rsidRPr="00203571">
        <w:tab/>
        <w:t>(4)</w:t>
      </w:r>
      <w:r w:rsidRPr="00203571">
        <w:tab/>
        <w:t xml:space="preserve">If the Secretary makes a determination under </w:t>
      </w:r>
      <w:r w:rsidR="00203571" w:rsidRPr="00203571">
        <w:t>subsection (</w:t>
      </w:r>
      <w:r w:rsidRPr="00203571">
        <w:t xml:space="preserve">3), the participation payment is cancelled at the end of the 4 weeks mentioned in </w:t>
      </w:r>
      <w:r w:rsidR="00203571" w:rsidRPr="00203571">
        <w:t>paragraph (</w:t>
      </w:r>
      <w:r w:rsidRPr="00203571">
        <w:t>3)(b).</w:t>
      </w:r>
    </w:p>
    <w:p w:rsidR="005A4250" w:rsidRPr="00203571" w:rsidRDefault="005A4250" w:rsidP="00203571">
      <w:pPr>
        <w:pStyle w:val="ActHead5"/>
      </w:pPr>
      <w:bookmarkStart w:id="172" w:name="_Toc511305455"/>
      <w:r w:rsidRPr="00203571">
        <w:rPr>
          <w:rStyle w:val="CharSectno"/>
        </w:rPr>
        <w:t>42AN</w:t>
      </w:r>
      <w:r w:rsidRPr="00203571">
        <w:t xml:space="preserve">  Reducing instalments of participation payments for mutual obligation failures</w:t>
      </w:r>
      <w:bookmarkEnd w:id="172"/>
    </w:p>
    <w:p w:rsidR="005A4250" w:rsidRPr="00203571" w:rsidRDefault="005A4250" w:rsidP="00203571">
      <w:pPr>
        <w:pStyle w:val="subsection"/>
      </w:pPr>
      <w:r w:rsidRPr="00203571">
        <w:tab/>
        <w:t>(1)</w:t>
      </w:r>
      <w:r w:rsidRPr="00203571">
        <w:tab/>
        <w:t>This section applies if:</w:t>
      </w:r>
    </w:p>
    <w:p w:rsidR="005A4250" w:rsidRPr="00203571" w:rsidRDefault="005A4250" w:rsidP="00203571">
      <w:pPr>
        <w:pStyle w:val="paragraph"/>
      </w:pPr>
      <w:r w:rsidRPr="00203571">
        <w:tab/>
        <w:t>(a)</w:t>
      </w:r>
      <w:r w:rsidRPr="00203571">
        <w:tab/>
        <w:t>a person commits a mutual obligation failure; and</w:t>
      </w:r>
    </w:p>
    <w:p w:rsidR="005A4250" w:rsidRPr="00203571" w:rsidRDefault="005A4250" w:rsidP="00203571">
      <w:pPr>
        <w:pStyle w:val="paragraph"/>
      </w:pPr>
      <w:r w:rsidRPr="00203571">
        <w:tab/>
        <w:t>(b)</w:t>
      </w:r>
      <w:r w:rsidRPr="00203571">
        <w:tab/>
        <w:t xml:space="preserve">the Secretary makes a determination (the </w:t>
      </w:r>
      <w:r w:rsidRPr="00203571">
        <w:rPr>
          <w:b/>
          <w:i/>
        </w:rPr>
        <w:t>reduction determination</w:t>
      </w:r>
      <w:r w:rsidRPr="00203571">
        <w:t>) under paragraph</w:t>
      </w:r>
      <w:r w:rsidR="00203571" w:rsidRPr="00203571">
        <w:t> </w:t>
      </w:r>
      <w:r w:rsidRPr="00203571">
        <w:t xml:space="preserve">42AF(2)(c) that an instalment of a participation payment for an instalment period (the </w:t>
      </w:r>
      <w:r w:rsidRPr="00203571">
        <w:rPr>
          <w:b/>
          <w:i/>
        </w:rPr>
        <w:t>reduction period</w:t>
      </w:r>
      <w:r w:rsidRPr="00203571">
        <w:t>) is to be reduced.</w:t>
      </w:r>
    </w:p>
    <w:p w:rsidR="005A4250" w:rsidRPr="00203571" w:rsidRDefault="005A4250" w:rsidP="00203571">
      <w:pPr>
        <w:pStyle w:val="subsection"/>
      </w:pPr>
      <w:r w:rsidRPr="00203571">
        <w:tab/>
        <w:t>(2)</w:t>
      </w:r>
      <w:r w:rsidRPr="00203571">
        <w:tab/>
        <w:t>The reduction period must be:</w:t>
      </w:r>
    </w:p>
    <w:p w:rsidR="005A4250" w:rsidRPr="00203571" w:rsidRDefault="005A4250" w:rsidP="00203571">
      <w:pPr>
        <w:pStyle w:val="paragraph"/>
      </w:pPr>
      <w:r w:rsidRPr="00203571">
        <w:tab/>
        <w:t>(a)</w:t>
      </w:r>
      <w:r w:rsidRPr="00203571">
        <w:tab/>
        <w:t xml:space="preserve">the instalment period in which the person commits the mutual obligation failure (unless </w:t>
      </w:r>
      <w:r w:rsidR="00203571" w:rsidRPr="00203571">
        <w:t>paragraph (</w:t>
      </w:r>
      <w:r w:rsidRPr="00203571">
        <w:t>b) applies); or</w:t>
      </w:r>
    </w:p>
    <w:p w:rsidR="005A4250" w:rsidRPr="00203571" w:rsidRDefault="005A4250" w:rsidP="00203571">
      <w:pPr>
        <w:pStyle w:val="paragraph"/>
      </w:pPr>
      <w:r w:rsidRPr="00203571">
        <w:tab/>
        <w:t>(b)</w:t>
      </w:r>
      <w:r w:rsidRPr="00203571">
        <w:tab/>
        <w:t>if the Secretary determines that a later instalment period is more appropriate—that later instalment period.</w:t>
      </w:r>
    </w:p>
    <w:p w:rsidR="005A4250" w:rsidRPr="00203571" w:rsidRDefault="005A4250" w:rsidP="00203571">
      <w:pPr>
        <w:pStyle w:val="subsection"/>
      </w:pPr>
      <w:r w:rsidRPr="00203571">
        <w:tab/>
        <w:t>(3)</w:t>
      </w:r>
      <w:r w:rsidRPr="00203571">
        <w:tab/>
        <w:t>The instalment payable to the person is reduced by an amount included in the reduction determination that is equal to:</w:t>
      </w:r>
    </w:p>
    <w:p w:rsidR="005A4250" w:rsidRPr="00203571" w:rsidRDefault="005A4250" w:rsidP="00203571">
      <w:pPr>
        <w:pStyle w:val="paragraph"/>
      </w:pPr>
      <w:r w:rsidRPr="00203571">
        <w:tab/>
        <w:t>(a)</w:t>
      </w:r>
      <w:r w:rsidRPr="00203571">
        <w:tab/>
        <w:t>half of the instalment that would otherwise have been payable for the reduction period; or</w:t>
      </w:r>
    </w:p>
    <w:p w:rsidR="005A4250" w:rsidRPr="00203571" w:rsidRDefault="005A4250" w:rsidP="00203571">
      <w:pPr>
        <w:pStyle w:val="paragraph"/>
      </w:pPr>
      <w:r w:rsidRPr="00203571">
        <w:tab/>
        <w:t>(b)</w:t>
      </w:r>
      <w:r w:rsidRPr="00203571">
        <w:tab/>
        <w:t>the whole of the instalment that would otherwise have been payable for the reduction period.</w:t>
      </w:r>
    </w:p>
    <w:p w:rsidR="005A4250" w:rsidRPr="00203571" w:rsidRDefault="005A4250" w:rsidP="00203571">
      <w:pPr>
        <w:pStyle w:val="notetext"/>
      </w:pPr>
      <w:r w:rsidRPr="00203571">
        <w:t>Note:</w:t>
      </w:r>
      <w:r w:rsidRPr="00203571">
        <w:tab/>
      </w:r>
      <w:r w:rsidR="00203571" w:rsidRPr="00203571">
        <w:t>Paragraph (</w:t>
      </w:r>
      <w:r w:rsidRPr="00203571">
        <w:t xml:space="preserve">b) may have the effect of reducing the amount of the instalment to nil. However, the participation payment remains payable (see </w:t>
      </w:r>
      <w:r w:rsidR="00203571" w:rsidRPr="00203571">
        <w:t>subsection (</w:t>
      </w:r>
      <w:r w:rsidRPr="00203571">
        <w:t>6)).</w:t>
      </w:r>
    </w:p>
    <w:p w:rsidR="005A4250" w:rsidRPr="00203571" w:rsidRDefault="005A4250" w:rsidP="00203571">
      <w:pPr>
        <w:pStyle w:val="subsection"/>
      </w:pPr>
      <w:r w:rsidRPr="00203571">
        <w:tab/>
        <w:t>(4)</w:t>
      </w:r>
      <w:r w:rsidRPr="00203571">
        <w:tab/>
        <w:t xml:space="preserve">The Secretary must determine which of </w:t>
      </w:r>
      <w:r w:rsidR="00203571" w:rsidRPr="00203571">
        <w:t>paragraph (</w:t>
      </w:r>
      <w:r w:rsidRPr="00203571">
        <w:t>3)(a) or (b) applies in relation to the reduction in accordance with an instrument made under subsection</w:t>
      </w:r>
      <w:r w:rsidR="00203571" w:rsidRPr="00203571">
        <w:t> </w:t>
      </w:r>
      <w:r w:rsidRPr="00203571">
        <w:t>42AR(1).</w:t>
      </w:r>
    </w:p>
    <w:p w:rsidR="005A4250" w:rsidRPr="00203571" w:rsidRDefault="005A4250" w:rsidP="00203571">
      <w:pPr>
        <w:pStyle w:val="subsection"/>
      </w:pPr>
      <w:r w:rsidRPr="00203571">
        <w:tab/>
        <w:t>(5)</w:t>
      </w:r>
      <w:r w:rsidRPr="00203571">
        <w:tab/>
        <w:t xml:space="preserve">The Secretary may make the reduction determination in accordance with </w:t>
      </w:r>
      <w:r w:rsidR="00203571" w:rsidRPr="00203571">
        <w:t>paragraph (</w:t>
      </w:r>
      <w:r w:rsidRPr="00203571">
        <w:t xml:space="preserve">3)(b) for the reduction period even if the Secretary has already made a determination for the person in accordance with </w:t>
      </w:r>
      <w:r w:rsidR="00203571" w:rsidRPr="00203571">
        <w:t>paragraph (</w:t>
      </w:r>
      <w:r w:rsidRPr="00203571">
        <w:t>3)(a) for the same instalment period for a different mutual obligation failure.</w:t>
      </w:r>
    </w:p>
    <w:p w:rsidR="005A4250" w:rsidRPr="00203571" w:rsidRDefault="005A4250" w:rsidP="00203571">
      <w:pPr>
        <w:pStyle w:val="subsection"/>
      </w:pPr>
      <w:r w:rsidRPr="00203571">
        <w:tab/>
        <w:t>(6)</w:t>
      </w:r>
      <w:r w:rsidRPr="00203571">
        <w:tab/>
        <w:t>The participation payment remains payable for the reduction period even if the amount of an instalment is reduced to nil in accordance with this section.</w:t>
      </w:r>
    </w:p>
    <w:p w:rsidR="005A4250" w:rsidRPr="00203571" w:rsidRDefault="005A4250" w:rsidP="00203571">
      <w:pPr>
        <w:pStyle w:val="ActHead5"/>
      </w:pPr>
      <w:bookmarkStart w:id="173" w:name="_Toc511305456"/>
      <w:r w:rsidRPr="00203571">
        <w:rPr>
          <w:rStyle w:val="CharSectno"/>
        </w:rPr>
        <w:t>42AO</w:t>
      </w:r>
      <w:r w:rsidRPr="00203571">
        <w:t xml:space="preserve">  Unemployment preclusion periods for unemployment failures by persons claiming participation payments</w:t>
      </w:r>
      <w:bookmarkEnd w:id="173"/>
    </w:p>
    <w:p w:rsidR="005A4250" w:rsidRPr="00203571" w:rsidRDefault="005A4250" w:rsidP="00203571">
      <w:pPr>
        <w:pStyle w:val="subsection"/>
      </w:pPr>
      <w:r w:rsidRPr="00203571">
        <w:tab/>
        <w:t>(1)</w:t>
      </w:r>
      <w:r w:rsidRPr="00203571">
        <w:tab/>
        <w:t>If the Secretary determines under subsection</w:t>
      </w:r>
      <w:r w:rsidR="00203571" w:rsidRPr="00203571">
        <w:t> </w:t>
      </w:r>
      <w:r w:rsidRPr="00203571">
        <w:t xml:space="preserve">42AH(2) that participation payments are not payable to a person who has made a claim for a participation payment, then participation payments are not payable to the person for the period (the </w:t>
      </w:r>
      <w:r w:rsidRPr="00203571">
        <w:rPr>
          <w:b/>
          <w:i/>
        </w:rPr>
        <w:t>unemployment preclusion period</w:t>
      </w:r>
      <w:r w:rsidRPr="00203571">
        <w:t>) of:</w:t>
      </w:r>
    </w:p>
    <w:p w:rsidR="005A4250" w:rsidRPr="00203571" w:rsidRDefault="005A4250" w:rsidP="00203571">
      <w:pPr>
        <w:pStyle w:val="paragraph"/>
      </w:pPr>
      <w:r w:rsidRPr="00203571">
        <w:tab/>
        <w:t>(a)</w:t>
      </w:r>
      <w:r w:rsidRPr="00203571">
        <w:tab/>
        <w:t xml:space="preserve">4 weeks beginning on the day the person becomes unemployed as a result of the person’s voluntary act or misconduct (unless </w:t>
      </w:r>
      <w:r w:rsidR="00203571" w:rsidRPr="00203571">
        <w:t>paragraph (</w:t>
      </w:r>
      <w:r w:rsidRPr="00203571">
        <w:t>b) applies); or</w:t>
      </w:r>
    </w:p>
    <w:p w:rsidR="005A4250" w:rsidRPr="00203571" w:rsidRDefault="005A4250" w:rsidP="00203571">
      <w:pPr>
        <w:pStyle w:val="paragraph"/>
      </w:pPr>
      <w:r w:rsidRPr="00203571">
        <w:tab/>
        <w:t>(b)</w:t>
      </w:r>
      <w:r w:rsidRPr="00203571">
        <w:tab/>
        <w:t>6 weeks beginning on that day, if, during the 6 months ending on the day immediately before that day, relocation assistance, for the employment to which the voluntary act or misconduct related, has been paid to or for the benefit of the person.</w:t>
      </w:r>
    </w:p>
    <w:p w:rsidR="005A4250" w:rsidRPr="00203571" w:rsidRDefault="005A4250" w:rsidP="00203571">
      <w:pPr>
        <w:pStyle w:val="notetext"/>
      </w:pPr>
      <w:r w:rsidRPr="00203571">
        <w:t>Note 1:</w:t>
      </w:r>
      <w:r w:rsidRPr="00203571">
        <w:tab/>
        <w:t>The unemployment preclusion period may affect the person’s start day for a claim (see clauses</w:t>
      </w:r>
      <w:r w:rsidR="00203571" w:rsidRPr="00203571">
        <w:t> </w:t>
      </w:r>
      <w:r w:rsidRPr="00203571">
        <w:t>5 and 5A of Schedule</w:t>
      </w:r>
      <w:r w:rsidR="00203571" w:rsidRPr="00203571">
        <w:t> </w:t>
      </w:r>
      <w:r w:rsidRPr="00203571">
        <w:t>2).</w:t>
      </w:r>
    </w:p>
    <w:p w:rsidR="005A4250" w:rsidRPr="00203571" w:rsidRDefault="005A4250" w:rsidP="00203571">
      <w:pPr>
        <w:pStyle w:val="notetext"/>
      </w:pPr>
      <w:r w:rsidRPr="00203571">
        <w:t>Note 2:</w:t>
      </w:r>
      <w:r w:rsidRPr="00203571">
        <w:tab/>
        <w:t>For the purposes of this subsection, it is irrelevant which participation payment the person claimed (see subsection</w:t>
      </w:r>
      <w:r w:rsidR="00203571" w:rsidRPr="00203571">
        <w:t> </w:t>
      </w:r>
      <w:r w:rsidRPr="00203571">
        <w:t>42AH(2)).</w:t>
      </w:r>
    </w:p>
    <w:p w:rsidR="005A4250" w:rsidRPr="00203571" w:rsidRDefault="005A4250" w:rsidP="00203571">
      <w:pPr>
        <w:pStyle w:val="subsection"/>
      </w:pPr>
      <w:r w:rsidRPr="00203571">
        <w:tab/>
        <w:t>(2)</w:t>
      </w:r>
      <w:r w:rsidRPr="00203571">
        <w:tab/>
        <w:t xml:space="preserve">For the purposes of this Act, </w:t>
      </w:r>
      <w:r w:rsidRPr="00203571">
        <w:rPr>
          <w:b/>
          <w:i/>
        </w:rPr>
        <w:t>relocation assistance</w:t>
      </w:r>
      <w:r w:rsidRPr="00203571">
        <w:t xml:space="preserve"> for employment means a payment:</w:t>
      </w:r>
    </w:p>
    <w:p w:rsidR="005A4250" w:rsidRPr="00203571" w:rsidRDefault="005A4250" w:rsidP="00203571">
      <w:pPr>
        <w:pStyle w:val="paragraph"/>
      </w:pPr>
      <w:r w:rsidRPr="00203571">
        <w:tab/>
        <w:t>(a)</w:t>
      </w:r>
      <w:r w:rsidRPr="00203571">
        <w:tab/>
        <w:t>that is made by or on behalf of the Commonwealth to or for the benefit of a person for the purpose of assisting the person to take up the employment; and</w:t>
      </w:r>
    </w:p>
    <w:p w:rsidR="005A4250" w:rsidRPr="00203571" w:rsidRDefault="005A4250" w:rsidP="00203571">
      <w:pPr>
        <w:pStyle w:val="paragraph"/>
      </w:pPr>
      <w:r w:rsidRPr="00203571">
        <w:tab/>
        <w:t>(b)</w:t>
      </w:r>
      <w:r w:rsidRPr="00203571">
        <w:tab/>
        <w:t xml:space="preserve">that is specified under </w:t>
      </w:r>
      <w:r w:rsidR="00203571" w:rsidRPr="00203571">
        <w:t>subsection (</w:t>
      </w:r>
      <w:r w:rsidRPr="00203571">
        <w:t>3).</w:t>
      </w:r>
    </w:p>
    <w:p w:rsidR="005A4250" w:rsidRPr="00203571" w:rsidRDefault="005A4250" w:rsidP="00203571">
      <w:pPr>
        <w:pStyle w:val="subsection"/>
      </w:pPr>
      <w:r w:rsidRPr="00203571">
        <w:tab/>
        <w:t>(3)</w:t>
      </w:r>
      <w:r w:rsidRPr="00203571">
        <w:tab/>
        <w:t xml:space="preserve">The Secretary may, by legislative instrument, specify one or more payments for the purposes of </w:t>
      </w:r>
      <w:r w:rsidR="00203571" w:rsidRPr="00203571">
        <w:t>paragraph (</w:t>
      </w:r>
      <w:r w:rsidRPr="00203571">
        <w:t>2)(b).</w:t>
      </w:r>
    </w:p>
    <w:p w:rsidR="005A4250" w:rsidRPr="00203571" w:rsidRDefault="005A4250" w:rsidP="00203571">
      <w:pPr>
        <w:pStyle w:val="ActHead5"/>
      </w:pPr>
      <w:bookmarkStart w:id="174" w:name="_Toc511305457"/>
      <w:r w:rsidRPr="00203571">
        <w:rPr>
          <w:rStyle w:val="CharSectno"/>
        </w:rPr>
        <w:t>42AP</w:t>
      </w:r>
      <w:r w:rsidRPr="00203571">
        <w:t xml:space="preserve">  Cancelling participation payments</w:t>
      </w:r>
      <w:bookmarkEnd w:id="174"/>
    </w:p>
    <w:p w:rsidR="005A4250" w:rsidRPr="00203571" w:rsidRDefault="005A4250" w:rsidP="00203571">
      <w:pPr>
        <w:pStyle w:val="subsection"/>
      </w:pPr>
      <w:r w:rsidRPr="00203571">
        <w:tab/>
        <w:t>(1)</w:t>
      </w:r>
      <w:r w:rsidRPr="00203571">
        <w:tab/>
        <w:t>This section applies if the Secretary determines under Subdivision C that the participation payment of a person who has committed a mutual obligation failure, a work refusal failure or an unemployment failure is cancelled.</w:t>
      </w:r>
    </w:p>
    <w:p w:rsidR="005A4250" w:rsidRPr="00203571" w:rsidRDefault="005A4250" w:rsidP="00203571">
      <w:pPr>
        <w:pStyle w:val="SubsectionHead"/>
      </w:pPr>
      <w:r w:rsidRPr="00203571">
        <w:t>When payments are cancelled</w:t>
      </w:r>
    </w:p>
    <w:p w:rsidR="005A4250" w:rsidRPr="00203571" w:rsidRDefault="005A4250" w:rsidP="00203571">
      <w:pPr>
        <w:pStyle w:val="subsection"/>
      </w:pPr>
      <w:r w:rsidRPr="00203571">
        <w:tab/>
        <w:t>(2)</w:t>
      </w:r>
      <w:r w:rsidRPr="00203571">
        <w:tab/>
        <w:t xml:space="preserve">For a mutual obligation failure or a work refusal failure, the participation payment is cancelled at the start of the following day (the </w:t>
      </w:r>
      <w:r w:rsidRPr="00203571">
        <w:rPr>
          <w:b/>
          <w:i/>
        </w:rPr>
        <w:t>cancellation day</w:t>
      </w:r>
      <w:r w:rsidRPr="00203571">
        <w:t>):</w:t>
      </w:r>
    </w:p>
    <w:p w:rsidR="005A4250" w:rsidRPr="00203571" w:rsidRDefault="005A4250" w:rsidP="00203571">
      <w:pPr>
        <w:pStyle w:val="paragraph"/>
      </w:pPr>
      <w:r w:rsidRPr="00203571">
        <w:tab/>
        <w:t>(a)</w:t>
      </w:r>
      <w:r w:rsidRPr="00203571">
        <w:tab/>
        <w:t xml:space="preserve">the first day of the instalment period in which the person commits the failure (unless </w:t>
      </w:r>
      <w:r w:rsidR="00203571" w:rsidRPr="00203571">
        <w:t>paragraph (</w:t>
      </w:r>
      <w:r w:rsidRPr="00203571">
        <w:t>b) applies);</w:t>
      </w:r>
    </w:p>
    <w:p w:rsidR="005A4250" w:rsidRPr="00203571" w:rsidRDefault="005A4250" w:rsidP="00203571">
      <w:pPr>
        <w:pStyle w:val="paragraph"/>
      </w:pPr>
      <w:r w:rsidRPr="00203571">
        <w:tab/>
        <w:t>(b)</w:t>
      </w:r>
      <w:r w:rsidRPr="00203571">
        <w:tab/>
        <w:t>if the Secretary determines that a later instalment period is more appropriate—the first day of that later instalment period.</w:t>
      </w:r>
    </w:p>
    <w:p w:rsidR="005A4250" w:rsidRPr="00203571" w:rsidRDefault="005A4250" w:rsidP="00203571">
      <w:pPr>
        <w:pStyle w:val="subsection"/>
      </w:pPr>
      <w:r w:rsidRPr="00203571">
        <w:tab/>
        <w:t>(3)</w:t>
      </w:r>
      <w:r w:rsidRPr="00203571">
        <w:tab/>
        <w:t xml:space="preserve">For an unemployment failure committed by a person who was receiving the participation payment when he or she became unemployed, the participation payment is cancelled at the start of the following day (the </w:t>
      </w:r>
      <w:r w:rsidRPr="00203571">
        <w:rPr>
          <w:b/>
          <w:i/>
        </w:rPr>
        <w:t>cancellation day</w:t>
      </w:r>
      <w:r w:rsidRPr="00203571">
        <w:t>):</w:t>
      </w:r>
    </w:p>
    <w:p w:rsidR="005A4250" w:rsidRPr="00203571" w:rsidRDefault="005A4250" w:rsidP="00203571">
      <w:pPr>
        <w:pStyle w:val="paragraph"/>
      </w:pPr>
      <w:r w:rsidRPr="00203571">
        <w:tab/>
        <w:t>(a)</w:t>
      </w:r>
      <w:r w:rsidRPr="00203571">
        <w:tab/>
        <w:t xml:space="preserve">the day that the person becomes unemployed as a result of the person’s voluntary act or misconduct (unless </w:t>
      </w:r>
      <w:r w:rsidR="00203571" w:rsidRPr="00203571">
        <w:t>paragraph (</w:t>
      </w:r>
      <w:r w:rsidRPr="00203571">
        <w:t>b) applies);</w:t>
      </w:r>
    </w:p>
    <w:p w:rsidR="005A4250" w:rsidRPr="00203571" w:rsidRDefault="005A4250" w:rsidP="00203571">
      <w:pPr>
        <w:pStyle w:val="paragraph"/>
      </w:pPr>
      <w:r w:rsidRPr="00203571">
        <w:tab/>
        <w:t>(b)</w:t>
      </w:r>
      <w:r w:rsidRPr="00203571">
        <w:tab/>
        <w:t>the first day of the first instalment period for the person that begins after the day the Secretary makes the determination under subsection</w:t>
      </w:r>
      <w:r w:rsidR="00203571" w:rsidRPr="00203571">
        <w:t> </w:t>
      </w:r>
      <w:r w:rsidRPr="00203571">
        <w:t>42AH(1), if the Secretary considers it more appropriate.</w:t>
      </w:r>
    </w:p>
    <w:p w:rsidR="005A4250" w:rsidRPr="00203571" w:rsidRDefault="005A4250" w:rsidP="00203571">
      <w:pPr>
        <w:pStyle w:val="subsection"/>
      </w:pPr>
      <w:r w:rsidRPr="00203571">
        <w:tab/>
        <w:t>(4)</w:t>
      </w:r>
      <w:r w:rsidRPr="00203571">
        <w:tab/>
        <w:t xml:space="preserve">For the purposes of </w:t>
      </w:r>
      <w:r w:rsidR="00203571" w:rsidRPr="00203571">
        <w:t>paragraph (</w:t>
      </w:r>
      <w:r w:rsidRPr="00203571">
        <w:t>3)(b), the day the Secretary makes the determination is the day the Secretary originally makes the determination (even if another decision in relation to the determination is later made on review).</w:t>
      </w:r>
    </w:p>
    <w:p w:rsidR="005A4250" w:rsidRPr="00203571" w:rsidRDefault="005A4250" w:rsidP="00203571">
      <w:pPr>
        <w:pStyle w:val="SubsectionHead"/>
      </w:pPr>
      <w:r w:rsidRPr="00203571">
        <w:t>Participation payments not payable for post</w:t>
      </w:r>
      <w:r w:rsidR="00203571">
        <w:noBreakHyphen/>
      </w:r>
      <w:r w:rsidRPr="00203571">
        <w:t>cancellation non</w:t>
      </w:r>
      <w:r w:rsidR="00203571">
        <w:noBreakHyphen/>
      </w:r>
      <w:r w:rsidRPr="00203571">
        <w:t>payment period</w:t>
      </w:r>
    </w:p>
    <w:p w:rsidR="005A4250" w:rsidRPr="00203571" w:rsidRDefault="005A4250" w:rsidP="00203571">
      <w:pPr>
        <w:pStyle w:val="subsection"/>
      </w:pPr>
      <w:r w:rsidRPr="00203571">
        <w:tab/>
        <w:t>(5)</w:t>
      </w:r>
      <w:r w:rsidRPr="00203571">
        <w:tab/>
        <w:t xml:space="preserve">A participation payment (whether or not the same as the participation payment that was cancelled) is not payable to the person for the period (the </w:t>
      </w:r>
      <w:r w:rsidRPr="00203571">
        <w:rPr>
          <w:b/>
          <w:i/>
        </w:rPr>
        <w:t>post</w:t>
      </w:r>
      <w:r w:rsidR="00203571">
        <w:rPr>
          <w:b/>
          <w:i/>
        </w:rPr>
        <w:noBreakHyphen/>
      </w:r>
      <w:r w:rsidRPr="00203571">
        <w:rPr>
          <w:b/>
          <w:i/>
        </w:rPr>
        <w:t>cancellation non</w:t>
      </w:r>
      <w:r w:rsidR="00203571">
        <w:rPr>
          <w:b/>
          <w:i/>
        </w:rPr>
        <w:noBreakHyphen/>
      </w:r>
      <w:r w:rsidRPr="00203571">
        <w:rPr>
          <w:b/>
          <w:i/>
        </w:rPr>
        <w:t>payment period</w:t>
      </w:r>
      <w:r w:rsidRPr="00203571">
        <w:t>) of:</w:t>
      </w:r>
    </w:p>
    <w:p w:rsidR="005A4250" w:rsidRPr="00203571" w:rsidRDefault="005A4250" w:rsidP="00203571">
      <w:pPr>
        <w:pStyle w:val="paragraph"/>
      </w:pPr>
      <w:r w:rsidRPr="00203571">
        <w:tab/>
        <w:t>(a)</w:t>
      </w:r>
      <w:r w:rsidRPr="00203571">
        <w:tab/>
        <w:t xml:space="preserve">4 weeks beginning on the cancellation day (unless </w:t>
      </w:r>
      <w:r w:rsidR="00203571" w:rsidRPr="00203571">
        <w:t>paragraph (</w:t>
      </w:r>
      <w:r w:rsidRPr="00203571">
        <w:t>b) applies); or</w:t>
      </w:r>
    </w:p>
    <w:p w:rsidR="005A4250" w:rsidRPr="00203571" w:rsidRDefault="005A4250" w:rsidP="00203571">
      <w:pPr>
        <w:pStyle w:val="paragraph"/>
      </w:pPr>
      <w:r w:rsidRPr="00203571">
        <w:tab/>
        <w:t>(b)</w:t>
      </w:r>
      <w:r w:rsidRPr="00203571">
        <w:tab/>
        <w:t>6 weeks beginning on the cancellation day, if:</w:t>
      </w:r>
    </w:p>
    <w:p w:rsidR="005A4250" w:rsidRPr="00203571" w:rsidRDefault="005A4250" w:rsidP="00203571">
      <w:pPr>
        <w:pStyle w:val="paragraphsub"/>
      </w:pPr>
      <w:r w:rsidRPr="00203571">
        <w:tab/>
        <w:t>(i)</w:t>
      </w:r>
      <w:r w:rsidRPr="00203571">
        <w:tab/>
        <w:t>the cancellation is for an unemployment failure; and</w:t>
      </w:r>
    </w:p>
    <w:p w:rsidR="005A4250" w:rsidRPr="00203571" w:rsidRDefault="005A4250" w:rsidP="00203571">
      <w:pPr>
        <w:pStyle w:val="paragraphsub"/>
      </w:pPr>
      <w:r w:rsidRPr="00203571">
        <w:tab/>
        <w:t>(ii)</w:t>
      </w:r>
      <w:r w:rsidRPr="00203571">
        <w:tab/>
        <w:t>during the 6 months ending on the day immediately before the person becomes unemployed, relocation assistance, for the employment to which the voluntary act or misconduct related, has been paid to or for the benefit of the person.</w:t>
      </w:r>
    </w:p>
    <w:p w:rsidR="005A4250" w:rsidRPr="00203571" w:rsidRDefault="005A4250" w:rsidP="00203571">
      <w:pPr>
        <w:pStyle w:val="notetext"/>
      </w:pPr>
      <w:r w:rsidRPr="00203571">
        <w:t>Note 1:</w:t>
      </w:r>
      <w:r w:rsidRPr="00203571">
        <w:tab/>
        <w:t>If the person makes a claim for a participation payment, the post</w:t>
      </w:r>
      <w:r w:rsidR="00203571">
        <w:noBreakHyphen/>
      </w:r>
      <w:r w:rsidRPr="00203571">
        <w:t>cancellation non</w:t>
      </w:r>
      <w:r w:rsidR="00203571">
        <w:noBreakHyphen/>
      </w:r>
      <w:r w:rsidRPr="00203571">
        <w:t>payment period may affect the person’s start day for the claim (see clauses</w:t>
      </w:r>
      <w:r w:rsidR="00203571" w:rsidRPr="00203571">
        <w:t> </w:t>
      </w:r>
      <w:r w:rsidRPr="00203571">
        <w:t>5 and 5A of Schedule</w:t>
      </w:r>
      <w:r w:rsidR="00203571" w:rsidRPr="00203571">
        <w:t> </w:t>
      </w:r>
      <w:r w:rsidRPr="00203571">
        <w:t>2).</w:t>
      </w:r>
    </w:p>
    <w:p w:rsidR="005A4250" w:rsidRPr="00203571" w:rsidRDefault="005A4250" w:rsidP="00203571">
      <w:pPr>
        <w:pStyle w:val="notetext"/>
      </w:pPr>
      <w:r w:rsidRPr="00203571">
        <w:t>Note 2:</w:t>
      </w:r>
      <w:r w:rsidRPr="00203571">
        <w:tab/>
        <w:t xml:space="preserve">For </w:t>
      </w:r>
      <w:r w:rsidRPr="00203571">
        <w:rPr>
          <w:b/>
          <w:i/>
        </w:rPr>
        <w:t>relocation assistance</w:t>
      </w:r>
      <w:r w:rsidRPr="00203571">
        <w:t>, see subsection</w:t>
      </w:r>
      <w:r w:rsidR="00203571" w:rsidRPr="00203571">
        <w:t> </w:t>
      </w:r>
      <w:r w:rsidRPr="00203571">
        <w:t>42AO(2).</w:t>
      </w:r>
    </w:p>
    <w:p w:rsidR="005A4250" w:rsidRPr="00203571" w:rsidRDefault="005A4250" w:rsidP="00203571">
      <w:pPr>
        <w:pStyle w:val="SubsectionHead"/>
      </w:pPr>
      <w:r w:rsidRPr="00203571">
        <w:t>Participation payment taken to not be cancelled for certain purposes during post</w:t>
      </w:r>
      <w:r w:rsidR="00203571">
        <w:noBreakHyphen/>
      </w:r>
      <w:r w:rsidRPr="00203571">
        <w:t>cancellation non</w:t>
      </w:r>
      <w:r w:rsidR="00203571">
        <w:noBreakHyphen/>
      </w:r>
      <w:r w:rsidRPr="00203571">
        <w:t>payment period</w:t>
      </w:r>
    </w:p>
    <w:p w:rsidR="005A4250" w:rsidRPr="00203571" w:rsidRDefault="005A4250" w:rsidP="00203571">
      <w:pPr>
        <w:pStyle w:val="subsection"/>
      </w:pPr>
      <w:r w:rsidRPr="00203571">
        <w:tab/>
        <w:t>(6)</w:t>
      </w:r>
      <w:r w:rsidRPr="00203571">
        <w:tab/>
        <w:t xml:space="preserve">Despite </w:t>
      </w:r>
      <w:r w:rsidR="00203571" w:rsidRPr="00203571">
        <w:t>subsections (</w:t>
      </w:r>
      <w:r w:rsidRPr="00203571">
        <w:t>2) and (3), the participation payment is taken to not be cancelled for the purposes of the following provisions until the end of the post</w:t>
      </w:r>
      <w:r w:rsidR="00203571">
        <w:noBreakHyphen/>
      </w:r>
      <w:r w:rsidRPr="00203571">
        <w:t>cancellation non</w:t>
      </w:r>
      <w:r w:rsidR="00203571">
        <w:noBreakHyphen/>
      </w:r>
      <w:r w:rsidRPr="00203571">
        <w:t>payment period:</w:t>
      </w:r>
    </w:p>
    <w:p w:rsidR="005A4250" w:rsidRPr="00203571" w:rsidRDefault="005A4250" w:rsidP="00203571">
      <w:pPr>
        <w:pStyle w:val="paragraph"/>
      </w:pPr>
      <w:r w:rsidRPr="00203571">
        <w:tab/>
        <w:t>(a)</w:t>
      </w:r>
      <w:r w:rsidRPr="00203571">
        <w:tab/>
        <w:t>a provision of the social security law, or the Family Assistance Act, that refers to a post</w:t>
      </w:r>
      <w:r w:rsidR="00203571">
        <w:noBreakHyphen/>
      </w:r>
      <w:r w:rsidRPr="00203571">
        <w:t>cancellation non</w:t>
      </w:r>
      <w:r w:rsidR="00203571">
        <w:noBreakHyphen/>
      </w:r>
      <w:r w:rsidRPr="00203571">
        <w:t>payment period or a compliance penalty period, other than a provision that is determined by the Minister under subsection</w:t>
      </w:r>
      <w:r w:rsidR="00203571" w:rsidRPr="00203571">
        <w:t> </w:t>
      </w:r>
      <w:r w:rsidRPr="00203571">
        <w:t>42AR(2) of this Act for the purposes of this paragraph;</w:t>
      </w:r>
    </w:p>
    <w:p w:rsidR="005A4250" w:rsidRPr="00203571" w:rsidRDefault="005A4250" w:rsidP="00203571">
      <w:pPr>
        <w:pStyle w:val="paragraph"/>
      </w:pPr>
      <w:r w:rsidRPr="00203571">
        <w:tab/>
        <w:t>(b)</w:t>
      </w:r>
      <w:r w:rsidRPr="00203571">
        <w:tab/>
        <w:t>section</w:t>
      </w:r>
      <w:r w:rsidR="00203571" w:rsidRPr="00203571">
        <w:t> </w:t>
      </w:r>
      <w:r w:rsidRPr="00203571">
        <w:t>106B of this Act (automatic cancellation of certain concession cards);</w:t>
      </w:r>
    </w:p>
    <w:p w:rsidR="005A4250" w:rsidRPr="00203571" w:rsidRDefault="005A4250" w:rsidP="00203571">
      <w:pPr>
        <w:pStyle w:val="paragraph"/>
      </w:pPr>
      <w:r w:rsidRPr="00203571">
        <w:tab/>
        <w:t>(c)</w:t>
      </w:r>
      <w:r w:rsidRPr="00203571">
        <w:tab/>
        <w:t>a provision of the social security law that is determined by the Minister under subsection</w:t>
      </w:r>
      <w:r w:rsidR="00203571" w:rsidRPr="00203571">
        <w:t> </w:t>
      </w:r>
      <w:r w:rsidRPr="00203571">
        <w:t>42AR(2) of this Act for the purposes of this paragraph.</w:t>
      </w:r>
    </w:p>
    <w:p w:rsidR="005A4250" w:rsidRPr="00203571" w:rsidRDefault="005A4250" w:rsidP="00203571">
      <w:pPr>
        <w:pStyle w:val="ActHead4"/>
      </w:pPr>
      <w:bookmarkStart w:id="175" w:name="_Toc511305458"/>
      <w:r w:rsidRPr="00203571">
        <w:rPr>
          <w:rStyle w:val="CharSubdNo"/>
        </w:rPr>
        <w:t>Subdivision E</w:t>
      </w:r>
      <w:r w:rsidRPr="00203571">
        <w:t>—</w:t>
      </w:r>
      <w:r w:rsidRPr="00203571">
        <w:rPr>
          <w:rStyle w:val="CharSubdText"/>
        </w:rPr>
        <w:t>Miscellaneous</w:t>
      </w:r>
      <w:bookmarkEnd w:id="175"/>
    </w:p>
    <w:p w:rsidR="005A4250" w:rsidRPr="00203571" w:rsidRDefault="005A4250" w:rsidP="00203571">
      <w:pPr>
        <w:pStyle w:val="ActHead5"/>
      </w:pPr>
      <w:bookmarkStart w:id="176" w:name="_Toc511305459"/>
      <w:r w:rsidRPr="00203571">
        <w:rPr>
          <w:rStyle w:val="CharSectno"/>
        </w:rPr>
        <w:t>42AQ</w:t>
      </w:r>
      <w:r w:rsidRPr="00203571">
        <w:t xml:space="preserve">  Persons for whom participation payments not payable taken to still be receiving payment for certain purposes</w:t>
      </w:r>
      <w:bookmarkEnd w:id="176"/>
    </w:p>
    <w:p w:rsidR="005A4250" w:rsidRPr="00203571" w:rsidRDefault="005A4250" w:rsidP="00203571">
      <w:pPr>
        <w:pStyle w:val="subsection"/>
      </w:pPr>
      <w:r w:rsidRPr="00203571">
        <w:tab/>
      </w:r>
      <w:r w:rsidRPr="00203571">
        <w:tab/>
        <w:t>If, under this Division, a participation payment is not payable to a person for a period, then, for the purposes of the following provisions, the person is taken to be receiving that participation payment for that period:</w:t>
      </w:r>
    </w:p>
    <w:p w:rsidR="005A4250" w:rsidRPr="00203571" w:rsidRDefault="005A4250" w:rsidP="00203571">
      <w:pPr>
        <w:pStyle w:val="paragraph"/>
      </w:pPr>
      <w:r w:rsidRPr="00203571">
        <w:tab/>
        <w:t>(a)</w:t>
      </w:r>
      <w:r w:rsidRPr="00203571">
        <w:tab/>
        <w:t>Subdivision B (except if the participation payment is not payable because of subsections</w:t>
      </w:r>
      <w:r w:rsidR="00203571" w:rsidRPr="00203571">
        <w:t> </w:t>
      </w:r>
      <w:r w:rsidRPr="00203571">
        <w:t>42AH(2) and 42AO(1) (unemployment preclusion periods));</w:t>
      </w:r>
    </w:p>
    <w:p w:rsidR="005A4250" w:rsidRPr="00203571" w:rsidRDefault="005A4250" w:rsidP="00203571">
      <w:pPr>
        <w:pStyle w:val="paragraph"/>
      </w:pPr>
      <w:r w:rsidRPr="00203571">
        <w:tab/>
        <w:t>(b)</w:t>
      </w:r>
      <w:r w:rsidRPr="00203571">
        <w:tab/>
        <w:t>sections</w:t>
      </w:r>
      <w:r w:rsidR="00203571" w:rsidRPr="00203571">
        <w:t> </w:t>
      </w:r>
      <w:r w:rsidRPr="00203571">
        <w:t>63 and 64;</w:t>
      </w:r>
    </w:p>
    <w:p w:rsidR="005A4250" w:rsidRPr="00203571" w:rsidRDefault="005A4250" w:rsidP="00203571">
      <w:pPr>
        <w:pStyle w:val="paragraph"/>
      </w:pPr>
      <w:r w:rsidRPr="00203571">
        <w:tab/>
        <w:t>(c)</w:t>
      </w:r>
      <w:r w:rsidRPr="00203571">
        <w:tab/>
        <w:t>any other provision of the social security law, or the Family Assistance Act, that is determined by the Minister under subsection</w:t>
      </w:r>
      <w:r w:rsidR="00203571" w:rsidRPr="00203571">
        <w:t> </w:t>
      </w:r>
      <w:r w:rsidRPr="00203571">
        <w:t>42AR(2) of this Act for the purposes of this paragraph.</w:t>
      </w:r>
    </w:p>
    <w:p w:rsidR="005A4250" w:rsidRPr="00203571" w:rsidRDefault="005A4250" w:rsidP="00203571">
      <w:pPr>
        <w:pStyle w:val="ActHead5"/>
      </w:pPr>
      <w:bookmarkStart w:id="177" w:name="_Toc511305460"/>
      <w:r w:rsidRPr="00203571">
        <w:rPr>
          <w:rStyle w:val="CharSectno"/>
        </w:rPr>
        <w:t>42AR</w:t>
      </w:r>
      <w:r w:rsidRPr="00203571">
        <w:t xml:space="preserve">  Minister to make determinations for purposes of this Division</w:t>
      </w:r>
      <w:bookmarkEnd w:id="177"/>
    </w:p>
    <w:p w:rsidR="005A4250" w:rsidRPr="00203571" w:rsidRDefault="005A4250" w:rsidP="00203571">
      <w:pPr>
        <w:pStyle w:val="subsection"/>
      </w:pPr>
      <w:r w:rsidRPr="00203571">
        <w:tab/>
        <w:t>(1)</w:t>
      </w:r>
      <w:r w:rsidRPr="00203571">
        <w:tab/>
        <w:t>The Minister must, by legislative instrument, determine the following:</w:t>
      </w:r>
    </w:p>
    <w:p w:rsidR="005A4250" w:rsidRPr="00203571" w:rsidRDefault="005A4250" w:rsidP="00203571">
      <w:pPr>
        <w:pStyle w:val="paragraph"/>
      </w:pPr>
      <w:r w:rsidRPr="00203571">
        <w:tab/>
        <w:t>(a)</w:t>
      </w:r>
      <w:r w:rsidRPr="00203571">
        <w:tab/>
        <w:t>for the purposes of paragraph</w:t>
      </w:r>
      <w:r w:rsidR="00203571" w:rsidRPr="00203571">
        <w:t> </w:t>
      </w:r>
      <w:r w:rsidRPr="00203571">
        <w:t>42AF(2)(a)—circumstances in which the Secretary must, or must not, be satisfied that a person has persistently committed mutual obligation failures;</w:t>
      </w:r>
    </w:p>
    <w:p w:rsidR="005A4250" w:rsidRPr="00203571" w:rsidRDefault="005A4250" w:rsidP="00203571">
      <w:pPr>
        <w:pStyle w:val="paragraph"/>
      </w:pPr>
      <w:r w:rsidRPr="00203571">
        <w:tab/>
        <w:t>(b)</w:t>
      </w:r>
      <w:r w:rsidRPr="00203571">
        <w:tab/>
        <w:t>for the purposes of subsection</w:t>
      </w:r>
      <w:r w:rsidR="00203571" w:rsidRPr="00203571">
        <w:t> </w:t>
      </w:r>
      <w:r w:rsidRPr="00203571">
        <w:t>42AF(2):</w:t>
      </w:r>
    </w:p>
    <w:p w:rsidR="005A4250" w:rsidRPr="00203571" w:rsidRDefault="005A4250" w:rsidP="00203571">
      <w:pPr>
        <w:pStyle w:val="paragraphsub"/>
      </w:pPr>
      <w:r w:rsidRPr="00203571">
        <w:tab/>
        <w:t>(i)</w:t>
      </w:r>
      <w:r w:rsidRPr="00203571">
        <w:tab/>
        <w:t>circumstances in which the Secretary must make a determination under paragraph</w:t>
      </w:r>
      <w:r w:rsidR="00203571" w:rsidRPr="00203571">
        <w:t> </w:t>
      </w:r>
      <w:r w:rsidRPr="00203571">
        <w:t>42AF(2)(c); and</w:t>
      </w:r>
    </w:p>
    <w:p w:rsidR="005A4250" w:rsidRPr="00203571" w:rsidRDefault="005A4250" w:rsidP="00203571">
      <w:pPr>
        <w:pStyle w:val="paragraphsub"/>
      </w:pPr>
      <w:r w:rsidRPr="00203571">
        <w:tab/>
        <w:t>(ii)</w:t>
      </w:r>
      <w:r w:rsidRPr="00203571">
        <w:tab/>
        <w:t>circumstances in which the Secretary must make a determination under paragraph</w:t>
      </w:r>
      <w:r w:rsidR="00203571" w:rsidRPr="00203571">
        <w:t> </w:t>
      </w:r>
      <w:r w:rsidRPr="00203571">
        <w:t>42AF(2)(d);</w:t>
      </w:r>
    </w:p>
    <w:p w:rsidR="005A4250" w:rsidRPr="00203571" w:rsidRDefault="005A4250" w:rsidP="00203571">
      <w:pPr>
        <w:pStyle w:val="paragraph"/>
      </w:pPr>
      <w:r w:rsidRPr="00203571">
        <w:tab/>
        <w:t>(c)</w:t>
      </w:r>
      <w:r w:rsidRPr="00203571">
        <w:tab/>
        <w:t>for the purposes of subsection</w:t>
      </w:r>
      <w:r w:rsidR="00203571" w:rsidRPr="00203571">
        <w:t> </w:t>
      </w:r>
      <w:r w:rsidRPr="00203571">
        <w:t>42AN(4):</w:t>
      </w:r>
    </w:p>
    <w:p w:rsidR="005A4250" w:rsidRPr="00203571" w:rsidRDefault="005A4250" w:rsidP="00203571">
      <w:pPr>
        <w:pStyle w:val="paragraphsub"/>
      </w:pPr>
      <w:r w:rsidRPr="00203571">
        <w:tab/>
        <w:t>(i)</w:t>
      </w:r>
      <w:r w:rsidRPr="00203571">
        <w:tab/>
        <w:t>circumstances in which paragraph</w:t>
      </w:r>
      <w:r w:rsidR="00203571" w:rsidRPr="00203571">
        <w:t> </w:t>
      </w:r>
      <w:r w:rsidRPr="00203571">
        <w:t>42AN(3)(a) applies in relation to the reduction of an instalment for an instalment period; and</w:t>
      </w:r>
    </w:p>
    <w:p w:rsidR="005A4250" w:rsidRPr="00203571" w:rsidRDefault="005A4250" w:rsidP="00203571">
      <w:pPr>
        <w:pStyle w:val="paragraphsub"/>
      </w:pPr>
      <w:r w:rsidRPr="00203571">
        <w:tab/>
        <w:t>(ii)</w:t>
      </w:r>
      <w:r w:rsidRPr="00203571">
        <w:tab/>
        <w:t>circumstances in which paragraph</w:t>
      </w:r>
      <w:r w:rsidR="00203571" w:rsidRPr="00203571">
        <w:t> </w:t>
      </w:r>
      <w:r w:rsidRPr="00203571">
        <w:t>42AN(3)(b) applies in relation to the reduction of an instalment for an instalment period.</w:t>
      </w:r>
    </w:p>
    <w:p w:rsidR="00D15439" w:rsidRPr="00203571" w:rsidRDefault="00D15439" w:rsidP="00203571">
      <w:pPr>
        <w:pStyle w:val="subsection"/>
      </w:pPr>
      <w:r w:rsidRPr="00203571">
        <w:tab/>
        <w:t>(1A)</w:t>
      </w:r>
      <w:r w:rsidRPr="00203571">
        <w:tab/>
        <w:t>The Minister may also, by legislative instrument, determine matters to which the Secretary must have regard for the purposes of subsection</w:t>
      </w:r>
      <w:r w:rsidR="00203571" w:rsidRPr="00203571">
        <w:t> </w:t>
      </w:r>
      <w:r w:rsidRPr="00203571">
        <w:t>42AF(3B) in making a decision under subsection</w:t>
      </w:r>
      <w:r w:rsidR="00203571" w:rsidRPr="00203571">
        <w:t> </w:t>
      </w:r>
      <w:r w:rsidRPr="00203571">
        <w:t>42AF(3A).</w:t>
      </w:r>
    </w:p>
    <w:p w:rsidR="005A4250" w:rsidRPr="00203571" w:rsidRDefault="005A4250" w:rsidP="00203571">
      <w:pPr>
        <w:pStyle w:val="subsection"/>
      </w:pPr>
      <w:r w:rsidRPr="00203571">
        <w:tab/>
        <w:t>(2)</w:t>
      </w:r>
      <w:r w:rsidRPr="00203571">
        <w:tab/>
      </w:r>
      <w:r w:rsidR="005E2DCF" w:rsidRPr="00203571">
        <w:t>In addition, the Minister may</w:t>
      </w:r>
      <w:r w:rsidRPr="00203571">
        <w:t>, by legislative instrument, determine provisions of the social security law or the Family Assistance Act for the purposes of paragraph</w:t>
      </w:r>
      <w:r w:rsidR="00203571" w:rsidRPr="00203571">
        <w:t> </w:t>
      </w:r>
      <w:r w:rsidRPr="00203571">
        <w:t>42AP(6)(a) or (c) or 42AQ(c) of this Act.</w:t>
      </w:r>
    </w:p>
    <w:p w:rsidR="005A4250" w:rsidRPr="00203571" w:rsidRDefault="005A4250" w:rsidP="00203571">
      <w:pPr>
        <w:pStyle w:val="ActHead5"/>
      </w:pPr>
      <w:bookmarkStart w:id="178" w:name="_Toc511305461"/>
      <w:r w:rsidRPr="00203571">
        <w:rPr>
          <w:rStyle w:val="CharSectno"/>
        </w:rPr>
        <w:t>42AS</w:t>
      </w:r>
      <w:r w:rsidRPr="00203571">
        <w:t xml:space="preserve">  Relationship with section</w:t>
      </w:r>
      <w:r w:rsidR="00203571" w:rsidRPr="00203571">
        <w:t> </w:t>
      </w:r>
      <w:r w:rsidRPr="00203571">
        <w:t>80</w:t>
      </w:r>
      <w:bookmarkEnd w:id="178"/>
    </w:p>
    <w:p w:rsidR="005A4250" w:rsidRPr="00203571" w:rsidRDefault="005A4250" w:rsidP="00203571">
      <w:pPr>
        <w:pStyle w:val="subsection"/>
      </w:pPr>
      <w:r w:rsidRPr="00203571">
        <w:tab/>
      </w:r>
      <w:r w:rsidRPr="00203571">
        <w:tab/>
        <w:t>Nothing in this Division affects the power of the Secretary to cancel or suspend a participation payment under section</w:t>
      </w:r>
      <w:r w:rsidR="00203571" w:rsidRPr="00203571">
        <w:t> </w:t>
      </w:r>
      <w:r w:rsidRPr="00203571">
        <w:t>80.</w:t>
      </w:r>
    </w:p>
    <w:p w:rsidR="005A4250" w:rsidRPr="00203571" w:rsidRDefault="005A4250" w:rsidP="00203571">
      <w:pPr>
        <w:pStyle w:val="notetext"/>
      </w:pPr>
      <w:r w:rsidRPr="00203571">
        <w:t>Note:</w:t>
      </w:r>
      <w:r w:rsidRPr="00203571">
        <w:tab/>
        <w:t>However, the Secretary cannot suspend or cancel a participation payment under that section on the basis that the participation payment is not, or was not, payable because of the operation of this Division (see paragraph</w:t>
      </w:r>
      <w:r w:rsidR="00203571" w:rsidRPr="00203571">
        <w:t> </w:t>
      </w:r>
      <w:r w:rsidRPr="00203571">
        <w:t>80(1)(b)).</w:t>
      </w:r>
    </w:p>
    <w:p w:rsidR="005A4250" w:rsidRPr="00203571" w:rsidRDefault="005A4250" w:rsidP="00203571">
      <w:pPr>
        <w:pStyle w:val="ActHead7"/>
        <w:pageBreakBefore/>
      </w:pPr>
      <w:bookmarkStart w:id="179" w:name="_Toc511305462"/>
      <w:r w:rsidRPr="00203571">
        <w:rPr>
          <w:rStyle w:val="CharAmPartNo"/>
        </w:rPr>
        <w:t>Part</w:t>
      </w:r>
      <w:r w:rsidR="00203571" w:rsidRPr="00203571">
        <w:rPr>
          <w:rStyle w:val="CharAmPartNo"/>
        </w:rPr>
        <w:t> </w:t>
      </w:r>
      <w:r w:rsidRPr="00203571">
        <w:rPr>
          <w:rStyle w:val="CharAmPartNo"/>
        </w:rPr>
        <w:t>2</w:t>
      </w:r>
      <w:r w:rsidRPr="00203571">
        <w:t>—</w:t>
      </w:r>
      <w:r w:rsidRPr="00203571">
        <w:rPr>
          <w:rStyle w:val="CharAmPartText"/>
        </w:rPr>
        <w:t>Other amendments</w:t>
      </w:r>
      <w:bookmarkEnd w:id="179"/>
    </w:p>
    <w:p w:rsidR="005A4250" w:rsidRPr="00203571" w:rsidRDefault="005A4250" w:rsidP="00203571">
      <w:pPr>
        <w:pStyle w:val="ActHead9"/>
        <w:rPr>
          <w:i w:val="0"/>
        </w:rPr>
      </w:pPr>
      <w:bookmarkStart w:id="180" w:name="_Toc511305463"/>
      <w:r w:rsidRPr="00203571">
        <w:t>Farm Household Support Act 2014</w:t>
      </w:r>
      <w:bookmarkEnd w:id="180"/>
    </w:p>
    <w:p w:rsidR="005A4250" w:rsidRPr="00203571" w:rsidRDefault="005A4250" w:rsidP="00203571">
      <w:pPr>
        <w:pStyle w:val="ItemHead"/>
      </w:pPr>
      <w:r w:rsidRPr="00203571">
        <w:t>2  Paragraph 98(c)</w:t>
      </w:r>
    </w:p>
    <w:p w:rsidR="005A4250" w:rsidRPr="00203571" w:rsidRDefault="005A4250" w:rsidP="00203571">
      <w:pPr>
        <w:pStyle w:val="Item"/>
      </w:pPr>
      <w:r w:rsidRPr="00203571">
        <w:t>Omit “Division</w:t>
      </w:r>
      <w:r w:rsidR="00203571" w:rsidRPr="00203571">
        <w:t> </w:t>
      </w:r>
      <w:r w:rsidRPr="00203571">
        <w:t>3A”, substitute “Divisions</w:t>
      </w:r>
      <w:r w:rsidR="00203571" w:rsidRPr="00203571">
        <w:t> </w:t>
      </w:r>
      <w:r w:rsidRPr="00203571">
        <w:t>3AA and 3A”.</w:t>
      </w:r>
    </w:p>
    <w:p w:rsidR="005A4250" w:rsidRPr="00203571" w:rsidRDefault="005A4250" w:rsidP="00203571">
      <w:pPr>
        <w:pStyle w:val="ActHead9"/>
        <w:rPr>
          <w:i w:val="0"/>
        </w:rPr>
      </w:pPr>
      <w:bookmarkStart w:id="181" w:name="_Toc511305464"/>
      <w:r w:rsidRPr="00203571">
        <w:t>Social Security Act 1991</w:t>
      </w:r>
      <w:bookmarkEnd w:id="181"/>
    </w:p>
    <w:p w:rsidR="005A4250" w:rsidRPr="00203571" w:rsidRDefault="005A4250" w:rsidP="00203571">
      <w:pPr>
        <w:pStyle w:val="ItemHead"/>
      </w:pPr>
      <w:r w:rsidRPr="00203571">
        <w:t>3  Subsection</w:t>
      </w:r>
      <w:r w:rsidR="00203571" w:rsidRPr="00203571">
        <w:t> </w:t>
      </w:r>
      <w:r w:rsidRPr="00203571">
        <w:t xml:space="preserve">23(1) (before </w:t>
      </w:r>
      <w:r w:rsidR="00203571" w:rsidRPr="00203571">
        <w:t>paragraph (</w:t>
      </w:r>
      <w:r w:rsidRPr="00203571">
        <w:t xml:space="preserve">a) of the definition of </w:t>
      </w:r>
      <w:r w:rsidRPr="00203571">
        <w:rPr>
          <w:i/>
        </w:rPr>
        <w:t>compliance penalty period</w:t>
      </w:r>
      <w:r w:rsidRPr="00203571">
        <w:t>)</w:t>
      </w:r>
    </w:p>
    <w:p w:rsidR="005A4250" w:rsidRPr="00203571" w:rsidRDefault="005A4250" w:rsidP="00203571">
      <w:pPr>
        <w:pStyle w:val="Item"/>
      </w:pPr>
      <w:r w:rsidRPr="00203571">
        <w:t>Insert:</w:t>
      </w:r>
    </w:p>
    <w:p w:rsidR="005A4250" w:rsidRPr="00203571" w:rsidRDefault="005A4250" w:rsidP="00203571">
      <w:pPr>
        <w:pStyle w:val="paragraph"/>
      </w:pPr>
      <w:r w:rsidRPr="00203571">
        <w:tab/>
        <w:t>(aa)</w:t>
      </w:r>
      <w:r w:rsidRPr="00203571">
        <w:tab/>
        <w:t>for a person other than a declared program participant—any of the following periods during which a participation payment (within the meaning of the Administration Act) is not payable to the person:</w:t>
      </w:r>
    </w:p>
    <w:p w:rsidR="005A4250" w:rsidRPr="00203571" w:rsidRDefault="005A4250" w:rsidP="00203571">
      <w:pPr>
        <w:pStyle w:val="paragraphsub"/>
      </w:pPr>
      <w:r w:rsidRPr="00203571">
        <w:tab/>
        <w:t>(i)</w:t>
      </w:r>
      <w:r w:rsidRPr="00203571">
        <w:tab/>
        <w:t>a payment suspension period (within the meaning of that Act);</w:t>
      </w:r>
    </w:p>
    <w:p w:rsidR="005A4250" w:rsidRPr="00203571" w:rsidRDefault="005A4250" w:rsidP="00203571">
      <w:pPr>
        <w:pStyle w:val="paragraphsub"/>
      </w:pPr>
      <w:r w:rsidRPr="00203571">
        <w:tab/>
        <w:t>(ii)</w:t>
      </w:r>
      <w:r w:rsidRPr="00203571">
        <w:tab/>
        <w:t>an unemployment preclusion period (within the meaning of that Act);</w:t>
      </w:r>
    </w:p>
    <w:p w:rsidR="005A4250" w:rsidRPr="00203571" w:rsidRDefault="005A4250" w:rsidP="00203571">
      <w:pPr>
        <w:pStyle w:val="paragraphsub"/>
      </w:pPr>
      <w:r w:rsidRPr="00203571">
        <w:tab/>
        <w:t>(iii)</w:t>
      </w:r>
      <w:r w:rsidRPr="00203571">
        <w:tab/>
        <w:t>a post</w:t>
      </w:r>
      <w:r w:rsidR="00203571">
        <w:noBreakHyphen/>
      </w:r>
      <w:r w:rsidRPr="00203571">
        <w:t>cancellation non</w:t>
      </w:r>
      <w:r w:rsidR="00203571">
        <w:noBreakHyphen/>
      </w:r>
      <w:r w:rsidRPr="00203571">
        <w:t>payment period (within the meaning of that Act); or</w:t>
      </w:r>
    </w:p>
    <w:p w:rsidR="005A4250" w:rsidRPr="00203571" w:rsidRDefault="005A4250" w:rsidP="00203571">
      <w:pPr>
        <w:pStyle w:val="ItemHead"/>
      </w:pPr>
      <w:r w:rsidRPr="00203571">
        <w:t>4  Subsection</w:t>
      </w:r>
      <w:r w:rsidR="00203571" w:rsidRPr="00203571">
        <w:t> </w:t>
      </w:r>
      <w:r w:rsidRPr="00203571">
        <w:t>23(1) (</w:t>
      </w:r>
      <w:r w:rsidR="00203571" w:rsidRPr="00203571">
        <w:t>paragraph (</w:t>
      </w:r>
      <w:r w:rsidRPr="00203571">
        <w:t xml:space="preserve">a) of the definition of </w:t>
      </w:r>
      <w:r w:rsidRPr="00203571">
        <w:rPr>
          <w:i/>
        </w:rPr>
        <w:t>compliance penalty period</w:t>
      </w:r>
      <w:r w:rsidRPr="00203571">
        <w:t>)</w:t>
      </w:r>
    </w:p>
    <w:p w:rsidR="005A4250" w:rsidRPr="00203571" w:rsidRDefault="005A4250" w:rsidP="00203571">
      <w:pPr>
        <w:pStyle w:val="Item"/>
      </w:pPr>
      <w:r w:rsidRPr="00203571">
        <w:t>Before “a period”, insert “for a declared program participant—”.</w:t>
      </w:r>
    </w:p>
    <w:p w:rsidR="005A4250" w:rsidRPr="00203571" w:rsidRDefault="005A4250" w:rsidP="00203571">
      <w:pPr>
        <w:pStyle w:val="ItemHead"/>
      </w:pPr>
      <w:r w:rsidRPr="00203571">
        <w:t>5  Subsection</w:t>
      </w:r>
      <w:r w:rsidR="00203571" w:rsidRPr="00203571">
        <w:t> </w:t>
      </w:r>
      <w:r w:rsidRPr="00203571">
        <w:t>23(1) (</w:t>
      </w:r>
      <w:r w:rsidR="00203571" w:rsidRPr="00203571">
        <w:t>paragraphs (</w:t>
      </w:r>
      <w:r w:rsidRPr="00203571">
        <w:t xml:space="preserve">b) and (c) of the definition of </w:t>
      </w:r>
      <w:r w:rsidRPr="00203571">
        <w:rPr>
          <w:i/>
        </w:rPr>
        <w:t>compliance penalty period</w:t>
      </w:r>
      <w:r w:rsidRPr="00203571">
        <w:t>)</w:t>
      </w:r>
    </w:p>
    <w:p w:rsidR="005A4250" w:rsidRPr="00203571" w:rsidRDefault="005A4250" w:rsidP="00203571">
      <w:pPr>
        <w:pStyle w:val="Item"/>
      </w:pPr>
      <w:r w:rsidRPr="00203571">
        <w:t>Before “a period”, insert “in any case—”.</w:t>
      </w:r>
    </w:p>
    <w:p w:rsidR="005A4250" w:rsidRPr="00203571" w:rsidRDefault="005A4250" w:rsidP="00203571">
      <w:pPr>
        <w:pStyle w:val="ItemHead"/>
      </w:pPr>
      <w:r w:rsidRPr="00203571">
        <w:t>6  Section</w:t>
      </w:r>
      <w:r w:rsidR="00203571" w:rsidRPr="00203571">
        <w:t> </w:t>
      </w:r>
      <w:r w:rsidRPr="00203571">
        <w:t>549G (note)</w:t>
      </w:r>
    </w:p>
    <w:p w:rsidR="005A4250" w:rsidRPr="00203571" w:rsidRDefault="005A4250" w:rsidP="00203571">
      <w:pPr>
        <w:pStyle w:val="Item"/>
      </w:pPr>
      <w:r w:rsidRPr="00203571">
        <w:t>Before “3A”, insert “3AA or”.</w:t>
      </w:r>
    </w:p>
    <w:p w:rsidR="005A4250" w:rsidRPr="00203571" w:rsidRDefault="005A4250" w:rsidP="00203571">
      <w:pPr>
        <w:pStyle w:val="ItemHead"/>
      </w:pPr>
      <w:r w:rsidRPr="00203571">
        <w:t>7  Section</w:t>
      </w:r>
      <w:r w:rsidR="00203571" w:rsidRPr="00203571">
        <w:t> </w:t>
      </w:r>
      <w:r w:rsidRPr="00203571">
        <w:t>550E (note)</w:t>
      </w:r>
    </w:p>
    <w:p w:rsidR="005A4250" w:rsidRPr="00203571" w:rsidRDefault="005A4250" w:rsidP="00203571">
      <w:pPr>
        <w:pStyle w:val="Item"/>
      </w:pPr>
      <w:r w:rsidRPr="00203571">
        <w:t>Before “3A”, insert “3AA or”.</w:t>
      </w:r>
    </w:p>
    <w:p w:rsidR="005A4250" w:rsidRPr="00203571" w:rsidRDefault="005A4250" w:rsidP="00203571">
      <w:pPr>
        <w:pStyle w:val="ItemHead"/>
      </w:pPr>
      <w:r w:rsidRPr="00203571">
        <w:t>8  Paragraph 729(2)(bd)</w:t>
      </w:r>
    </w:p>
    <w:p w:rsidR="005A4250" w:rsidRPr="00203571" w:rsidRDefault="005A4250" w:rsidP="00203571">
      <w:pPr>
        <w:pStyle w:val="Item"/>
      </w:pPr>
      <w:r w:rsidRPr="00203571">
        <w:t>Omit all the words after “payable”, substitute:</w:t>
      </w:r>
    </w:p>
    <w:p w:rsidR="005A4250" w:rsidRPr="00203571" w:rsidRDefault="005A4250" w:rsidP="00203571">
      <w:pPr>
        <w:pStyle w:val="paragraph"/>
      </w:pPr>
      <w:r w:rsidRPr="00203571">
        <w:tab/>
      </w:r>
      <w:r w:rsidRPr="00203571">
        <w:tab/>
        <w:t>because of the operation of any of the following provisions of the Administration Act:</w:t>
      </w:r>
    </w:p>
    <w:p w:rsidR="005A4250" w:rsidRPr="00203571" w:rsidRDefault="005A4250" w:rsidP="00203571">
      <w:pPr>
        <w:pStyle w:val="paragraphsub"/>
      </w:pPr>
      <w:r w:rsidRPr="00203571">
        <w:tab/>
        <w:t>(i)</w:t>
      </w:r>
      <w:r w:rsidRPr="00203571">
        <w:tab/>
        <w:t>subsection</w:t>
      </w:r>
      <w:r w:rsidR="00203571" w:rsidRPr="00203571">
        <w:t> </w:t>
      </w:r>
      <w:r w:rsidRPr="00203571">
        <w:t>42AL(1) (payment suspension periods—persons other than declared program participants);</w:t>
      </w:r>
    </w:p>
    <w:p w:rsidR="005A4250" w:rsidRPr="00203571" w:rsidRDefault="005A4250" w:rsidP="00203571">
      <w:pPr>
        <w:pStyle w:val="paragraphsub"/>
      </w:pPr>
      <w:r w:rsidRPr="00203571">
        <w:tab/>
        <w:t>(ii)</w:t>
      </w:r>
      <w:r w:rsidRPr="00203571">
        <w:tab/>
        <w:t>subsection</w:t>
      </w:r>
      <w:r w:rsidR="00203571" w:rsidRPr="00203571">
        <w:t> </w:t>
      </w:r>
      <w:r w:rsidRPr="00203571">
        <w:t>42AO(1) (unemployment preclusion periods—persons other than declared program participants);</w:t>
      </w:r>
    </w:p>
    <w:p w:rsidR="005A4250" w:rsidRPr="00203571" w:rsidRDefault="005A4250" w:rsidP="00203571">
      <w:pPr>
        <w:pStyle w:val="paragraphsub"/>
      </w:pPr>
      <w:r w:rsidRPr="00203571">
        <w:tab/>
        <w:t>(iii)</w:t>
      </w:r>
      <w:r w:rsidRPr="00203571">
        <w:tab/>
        <w:t>subsection</w:t>
      </w:r>
      <w:r w:rsidR="00203571" w:rsidRPr="00203571">
        <w:t> </w:t>
      </w:r>
      <w:r w:rsidRPr="00203571">
        <w:t>42AP(5) (post</w:t>
      </w:r>
      <w:r w:rsidR="00203571">
        <w:noBreakHyphen/>
      </w:r>
      <w:r w:rsidRPr="00203571">
        <w:t>cancellation non</w:t>
      </w:r>
      <w:r w:rsidR="00203571">
        <w:noBreakHyphen/>
      </w:r>
      <w:r w:rsidRPr="00203571">
        <w:t>payment periods—persons other than declared program participants);</w:t>
      </w:r>
    </w:p>
    <w:p w:rsidR="005A4250" w:rsidRPr="00203571" w:rsidRDefault="005A4250" w:rsidP="00203571">
      <w:pPr>
        <w:pStyle w:val="paragraphsub"/>
      </w:pPr>
      <w:r w:rsidRPr="00203571">
        <w:tab/>
        <w:t>(iv)</w:t>
      </w:r>
      <w:r w:rsidRPr="00203571">
        <w:tab/>
        <w:t>subsection</w:t>
      </w:r>
      <w:r w:rsidR="00203571" w:rsidRPr="00203571">
        <w:t> </w:t>
      </w:r>
      <w:r w:rsidRPr="00203571">
        <w:t>42P(1) (serious failures—declared program participants);</w:t>
      </w:r>
    </w:p>
    <w:p w:rsidR="005A4250" w:rsidRPr="00203571" w:rsidRDefault="005A4250" w:rsidP="00203571">
      <w:pPr>
        <w:pStyle w:val="paragraphsub"/>
      </w:pPr>
      <w:r w:rsidRPr="00203571">
        <w:tab/>
        <w:t>(v)</w:t>
      </w:r>
      <w:r w:rsidRPr="00203571">
        <w:tab/>
        <w:t>subsection</w:t>
      </w:r>
      <w:r w:rsidR="00203571" w:rsidRPr="00203571">
        <w:t> </w:t>
      </w:r>
      <w:r w:rsidRPr="00203571">
        <w:t>42S(1) (unemployment non</w:t>
      </w:r>
      <w:r w:rsidR="00203571">
        <w:noBreakHyphen/>
      </w:r>
      <w:r w:rsidRPr="00203571">
        <w:t>payment periods—declared program participants); and</w:t>
      </w:r>
    </w:p>
    <w:p w:rsidR="005A4250" w:rsidRPr="00203571" w:rsidRDefault="005A4250" w:rsidP="00203571">
      <w:pPr>
        <w:pStyle w:val="ItemHead"/>
      </w:pPr>
      <w:r w:rsidRPr="00203571">
        <w:t>9  Subparagraphs</w:t>
      </w:r>
      <w:r w:rsidR="00203571" w:rsidRPr="00203571">
        <w:t> </w:t>
      </w:r>
      <w:r w:rsidRPr="00203571">
        <w:t>729(2)(d)(i) and (ii)</w:t>
      </w:r>
    </w:p>
    <w:p w:rsidR="005A4250" w:rsidRPr="00203571" w:rsidRDefault="005A4250" w:rsidP="00203571">
      <w:pPr>
        <w:pStyle w:val="Item"/>
      </w:pPr>
      <w:r w:rsidRPr="00203571">
        <w:t>Repeal the subparagraphs, substitute:</w:t>
      </w:r>
    </w:p>
    <w:p w:rsidR="005A4250" w:rsidRPr="00203571" w:rsidRDefault="005A4250" w:rsidP="00203571">
      <w:pPr>
        <w:pStyle w:val="paragraphsub"/>
      </w:pPr>
      <w:r w:rsidRPr="00203571">
        <w:tab/>
        <w:t>(i)</w:t>
      </w:r>
      <w:r w:rsidRPr="00203571">
        <w:tab/>
        <w:t>subsection</w:t>
      </w:r>
      <w:r w:rsidR="00203571" w:rsidRPr="00203571">
        <w:t> </w:t>
      </w:r>
      <w:r w:rsidRPr="00203571">
        <w:t>42AL(1) of the Administration Act (payment suspension periods—persons other than declared program participants);</w:t>
      </w:r>
    </w:p>
    <w:p w:rsidR="005A4250" w:rsidRPr="00203571" w:rsidRDefault="005A4250" w:rsidP="00203571">
      <w:pPr>
        <w:pStyle w:val="paragraphsub"/>
      </w:pPr>
      <w:r w:rsidRPr="00203571">
        <w:tab/>
        <w:t>(ii)</w:t>
      </w:r>
      <w:r w:rsidRPr="00203571">
        <w:tab/>
        <w:t>subsection</w:t>
      </w:r>
      <w:r w:rsidR="00203571" w:rsidRPr="00203571">
        <w:t> </w:t>
      </w:r>
      <w:r w:rsidRPr="00203571">
        <w:t>42AO(1) of that Act (unemployment preclusion periods—persons other than declared program participants);</w:t>
      </w:r>
    </w:p>
    <w:p w:rsidR="005A4250" w:rsidRPr="00203571" w:rsidRDefault="005A4250" w:rsidP="00203571">
      <w:pPr>
        <w:pStyle w:val="paragraphsub"/>
      </w:pPr>
      <w:r w:rsidRPr="00203571">
        <w:tab/>
        <w:t>(iia)</w:t>
      </w:r>
      <w:r w:rsidRPr="00203571">
        <w:tab/>
        <w:t>subsection</w:t>
      </w:r>
      <w:r w:rsidR="00203571" w:rsidRPr="00203571">
        <w:t> </w:t>
      </w:r>
      <w:r w:rsidRPr="00203571">
        <w:t>42AP(5) of that Act (post</w:t>
      </w:r>
      <w:r w:rsidR="00203571">
        <w:noBreakHyphen/>
      </w:r>
      <w:r w:rsidRPr="00203571">
        <w:t>cancellation non</w:t>
      </w:r>
      <w:r w:rsidR="00203571">
        <w:noBreakHyphen/>
      </w:r>
      <w:r w:rsidRPr="00203571">
        <w:t>payment periods—persons other than declared program participants);</w:t>
      </w:r>
    </w:p>
    <w:p w:rsidR="005A4250" w:rsidRPr="00203571" w:rsidRDefault="005A4250" w:rsidP="00203571">
      <w:pPr>
        <w:pStyle w:val="paragraphsub"/>
      </w:pPr>
      <w:r w:rsidRPr="00203571">
        <w:tab/>
        <w:t>(iib)</w:t>
      </w:r>
      <w:r w:rsidRPr="00203571">
        <w:tab/>
        <w:t>subsection</w:t>
      </w:r>
      <w:r w:rsidR="00203571" w:rsidRPr="00203571">
        <w:t> </w:t>
      </w:r>
      <w:r w:rsidRPr="00203571">
        <w:t>42P(1) of that Act (serious failures—declared program participants);</w:t>
      </w:r>
    </w:p>
    <w:p w:rsidR="005A4250" w:rsidRPr="00203571" w:rsidRDefault="005A4250" w:rsidP="00203571">
      <w:pPr>
        <w:pStyle w:val="paragraphsub"/>
      </w:pPr>
      <w:r w:rsidRPr="00203571">
        <w:tab/>
        <w:t>(iic)</w:t>
      </w:r>
      <w:r w:rsidRPr="00203571">
        <w:tab/>
        <w:t>subsection</w:t>
      </w:r>
      <w:r w:rsidR="00203571" w:rsidRPr="00203571">
        <w:t> </w:t>
      </w:r>
      <w:r w:rsidRPr="00203571">
        <w:t>42S(1) of that Act (unemployment non</w:t>
      </w:r>
      <w:r w:rsidR="00203571">
        <w:noBreakHyphen/>
      </w:r>
      <w:r w:rsidRPr="00203571">
        <w:t>payment periods—declared program participants);</w:t>
      </w:r>
    </w:p>
    <w:p w:rsidR="005A4250" w:rsidRPr="00203571" w:rsidRDefault="005A4250" w:rsidP="00203571">
      <w:pPr>
        <w:pStyle w:val="ItemHead"/>
      </w:pPr>
      <w:r w:rsidRPr="00203571">
        <w:t>10  Subparagraph 729(2)(dc)(iii)</w:t>
      </w:r>
    </w:p>
    <w:p w:rsidR="005A4250" w:rsidRPr="00203571" w:rsidRDefault="005A4250" w:rsidP="00203571">
      <w:pPr>
        <w:pStyle w:val="Item"/>
      </w:pPr>
      <w:r w:rsidRPr="00203571">
        <w:t>Repeal the subparagraph, substitute:</w:t>
      </w:r>
    </w:p>
    <w:p w:rsidR="005A4250" w:rsidRPr="00203571" w:rsidRDefault="005A4250" w:rsidP="00203571">
      <w:pPr>
        <w:pStyle w:val="paragraphsub"/>
      </w:pPr>
      <w:r w:rsidRPr="00203571">
        <w:tab/>
        <w:t>(iii)</w:t>
      </w:r>
      <w:r w:rsidRPr="00203571">
        <w:tab/>
        <w:t>subsection</w:t>
      </w:r>
      <w:r w:rsidR="00203571" w:rsidRPr="00203571">
        <w:t> </w:t>
      </w:r>
      <w:r w:rsidRPr="00203571">
        <w:t>42AL(1) of the Administration Act (payment suspension periods—persons other than declared program participants); or</w:t>
      </w:r>
    </w:p>
    <w:p w:rsidR="005A4250" w:rsidRPr="00203571" w:rsidRDefault="005A4250" w:rsidP="00203571">
      <w:pPr>
        <w:pStyle w:val="paragraphsub"/>
      </w:pPr>
      <w:r w:rsidRPr="00203571">
        <w:tab/>
        <w:t>(iv)</w:t>
      </w:r>
      <w:r w:rsidRPr="00203571">
        <w:tab/>
        <w:t>subsection</w:t>
      </w:r>
      <w:r w:rsidR="00203571" w:rsidRPr="00203571">
        <w:t> </w:t>
      </w:r>
      <w:r w:rsidRPr="00203571">
        <w:t>42AO(1) of that Act (unemployment preclusion periods—persons other than declared program participants); or</w:t>
      </w:r>
    </w:p>
    <w:p w:rsidR="005A4250" w:rsidRPr="00203571" w:rsidRDefault="005A4250" w:rsidP="00203571">
      <w:pPr>
        <w:pStyle w:val="paragraphsub"/>
      </w:pPr>
      <w:r w:rsidRPr="00203571">
        <w:tab/>
        <w:t>(v)</w:t>
      </w:r>
      <w:r w:rsidRPr="00203571">
        <w:tab/>
        <w:t>subsection</w:t>
      </w:r>
      <w:r w:rsidR="00203571" w:rsidRPr="00203571">
        <w:t> </w:t>
      </w:r>
      <w:r w:rsidRPr="00203571">
        <w:t>42AP(5) of that Act (post</w:t>
      </w:r>
      <w:r w:rsidR="00203571">
        <w:noBreakHyphen/>
      </w:r>
      <w:r w:rsidRPr="00203571">
        <w:t>cancellation non</w:t>
      </w:r>
      <w:r w:rsidR="00203571">
        <w:noBreakHyphen/>
      </w:r>
      <w:r w:rsidRPr="00203571">
        <w:t>payment periods—persons other than declared program participants); or</w:t>
      </w:r>
    </w:p>
    <w:p w:rsidR="005A4250" w:rsidRPr="00203571" w:rsidRDefault="005A4250" w:rsidP="00203571">
      <w:pPr>
        <w:pStyle w:val="paragraphsub"/>
      </w:pPr>
      <w:r w:rsidRPr="00203571">
        <w:tab/>
        <w:t>(vi)</w:t>
      </w:r>
      <w:r w:rsidRPr="00203571">
        <w:tab/>
        <w:t>subsection</w:t>
      </w:r>
      <w:r w:rsidR="00203571" w:rsidRPr="00203571">
        <w:t> </w:t>
      </w:r>
      <w:r w:rsidRPr="00203571">
        <w:t>42P(1) of that Act (serious failures—declared program participants); or</w:t>
      </w:r>
    </w:p>
    <w:p w:rsidR="005A4250" w:rsidRPr="00203571" w:rsidRDefault="005A4250" w:rsidP="00203571">
      <w:pPr>
        <w:pStyle w:val="paragraphsub"/>
      </w:pPr>
      <w:r w:rsidRPr="00203571">
        <w:tab/>
        <w:t>(vii)</w:t>
      </w:r>
      <w:r w:rsidRPr="00203571">
        <w:tab/>
        <w:t>subsection</w:t>
      </w:r>
      <w:r w:rsidR="00203571" w:rsidRPr="00203571">
        <w:t> </w:t>
      </w:r>
      <w:r w:rsidRPr="00203571">
        <w:t>42S(1) of that Act (unemployment non</w:t>
      </w:r>
      <w:r w:rsidR="00203571">
        <w:noBreakHyphen/>
      </w:r>
      <w:r w:rsidRPr="00203571">
        <w:t>payment periods—declared program participants); or</w:t>
      </w:r>
    </w:p>
    <w:p w:rsidR="005A4250" w:rsidRPr="00203571" w:rsidRDefault="005A4250" w:rsidP="00203571">
      <w:pPr>
        <w:pStyle w:val="paragraphsub"/>
      </w:pPr>
      <w:r w:rsidRPr="00203571">
        <w:tab/>
        <w:t>(viii)</w:t>
      </w:r>
      <w:r w:rsidRPr="00203571">
        <w:tab/>
        <w:t>section</w:t>
      </w:r>
      <w:r w:rsidR="00203571" w:rsidRPr="00203571">
        <w:t> </w:t>
      </w:r>
      <w:r w:rsidRPr="00203571">
        <w:t>81 of that Act; and</w:t>
      </w:r>
    </w:p>
    <w:p w:rsidR="005A4250" w:rsidRPr="00203571" w:rsidRDefault="005A4250" w:rsidP="00203571">
      <w:pPr>
        <w:pStyle w:val="ItemHead"/>
      </w:pPr>
      <w:r w:rsidRPr="00203571">
        <w:t>11  Subparagraphs</w:t>
      </w:r>
      <w:r w:rsidR="00203571" w:rsidRPr="00203571">
        <w:t> </w:t>
      </w:r>
      <w:r w:rsidRPr="00203571">
        <w:t>1046(2)(b)(i) and (ii)</w:t>
      </w:r>
    </w:p>
    <w:p w:rsidR="005A4250" w:rsidRPr="00203571" w:rsidRDefault="005A4250" w:rsidP="00203571">
      <w:pPr>
        <w:pStyle w:val="Item"/>
      </w:pPr>
      <w:r w:rsidRPr="00203571">
        <w:t>Omit “42P(1) or 42S(1) or section</w:t>
      </w:r>
      <w:r w:rsidR="00203571" w:rsidRPr="00203571">
        <w:t> </w:t>
      </w:r>
      <w:r w:rsidRPr="00203571">
        <w:t>81”, substitute “42AL(1), 42AO(1), 42AP(5), 42P(1) or 42S(1), or section</w:t>
      </w:r>
      <w:r w:rsidR="00203571" w:rsidRPr="00203571">
        <w:t> </w:t>
      </w:r>
      <w:r w:rsidRPr="00203571">
        <w:t>81,”.</w:t>
      </w:r>
    </w:p>
    <w:p w:rsidR="005A4250" w:rsidRPr="00203571" w:rsidRDefault="005A4250" w:rsidP="00203571">
      <w:pPr>
        <w:pStyle w:val="ItemHead"/>
      </w:pPr>
      <w:r w:rsidRPr="00203571">
        <w:t>12  Subparagraphs</w:t>
      </w:r>
      <w:r w:rsidR="00203571" w:rsidRPr="00203571">
        <w:t> </w:t>
      </w:r>
      <w:r w:rsidRPr="00203571">
        <w:t>1046(2B)(b)(i), (ii) and (iia)</w:t>
      </w:r>
    </w:p>
    <w:p w:rsidR="005A4250" w:rsidRPr="00203571" w:rsidRDefault="005A4250" w:rsidP="00203571">
      <w:pPr>
        <w:pStyle w:val="Item"/>
      </w:pPr>
      <w:r w:rsidRPr="00203571">
        <w:t>Omit “42P(1) or 42S(1) or section</w:t>
      </w:r>
      <w:r w:rsidR="00203571" w:rsidRPr="00203571">
        <w:t> </w:t>
      </w:r>
      <w:r w:rsidRPr="00203571">
        <w:t>81”, substitute “42AL(1), 42AO(1), 42AP(5), 42P(1) or 42S(1), or section</w:t>
      </w:r>
      <w:r w:rsidR="00203571" w:rsidRPr="00203571">
        <w:t> </w:t>
      </w:r>
      <w:r w:rsidRPr="00203571">
        <w:t>81,”.</w:t>
      </w:r>
    </w:p>
    <w:p w:rsidR="005A4250" w:rsidRPr="00203571" w:rsidRDefault="005A4250" w:rsidP="00203571">
      <w:pPr>
        <w:pStyle w:val="ActHead9"/>
        <w:rPr>
          <w:i w:val="0"/>
        </w:rPr>
      </w:pPr>
      <w:bookmarkStart w:id="182" w:name="_Toc511305465"/>
      <w:r w:rsidRPr="00203571">
        <w:t>Social Security (Administration) Act 1999</w:t>
      </w:r>
      <w:bookmarkEnd w:id="182"/>
    </w:p>
    <w:p w:rsidR="005A4250" w:rsidRPr="00203571" w:rsidRDefault="005A4250" w:rsidP="00203571">
      <w:pPr>
        <w:pStyle w:val="ItemHead"/>
      </w:pPr>
      <w:r w:rsidRPr="00203571">
        <w:t>13  Division</w:t>
      </w:r>
      <w:r w:rsidR="00203571" w:rsidRPr="00203571">
        <w:t> </w:t>
      </w:r>
      <w:r w:rsidRPr="00203571">
        <w:t>3A of Part</w:t>
      </w:r>
      <w:r w:rsidR="00203571" w:rsidRPr="00203571">
        <w:t> </w:t>
      </w:r>
      <w:r w:rsidRPr="00203571">
        <w:t>3 (heading)</w:t>
      </w:r>
    </w:p>
    <w:p w:rsidR="005A4250" w:rsidRPr="00203571" w:rsidRDefault="005A4250" w:rsidP="00203571">
      <w:pPr>
        <w:pStyle w:val="Item"/>
      </w:pPr>
      <w:r w:rsidRPr="00203571">
        <w:t>Repeal the heading, substitute:</w:t>
      </w:r>
    </w:p>
    <w:p w:rsidR="005A4250" w:rsidRPr="00203571" w:rsidRDefault="005A4250" w:rsidP="00203571">
      <w:pPr>
        <w:pStyle w:val="ActHead3"/>
      </w:pPr>
      <w:bookmarkStart w:id="183" w:name="_Toc511305466"/>
      <w:r w:rsidRPr="00203571">
        <w:rPr>
          <w:rStyle w:val="CharDivNo"/>
        </w:rPr>
        <w:t>Division</w:t>
      </w:r>
      <w:r w:rsidR="00203571" w:rsidRPr="00203571">
        <w:rPr>
          <w:rStyle w:val="CharDivNo"/>
        </w:rPr>
        <w:t> </w:t>
      </w:r>
      <w:r w:rsidRPr="00203571">
        <w:rPr>
          <w:rStyle w:val="CharDivNo"/>
        </w:rPr>
        <w:t>3A</w:t>
      </w:r>
      <w:r w:rsidRPr="00203571">
        <w:t>—</w:t>
      </w:r>
      <w:r w:rsidRPr="00203571">
        <w:rPr>
          <w:rStyle w:val="CharDivText"/>
        </w:rPr>
        <w:t>Compliance with participation payment obligations: declared program participants</w:t>
      </w:r>
      <w:bookmarkEnd w:id="183"/>
    </w:p>
    <w:p w:rsidR="005A4250" w:rsidRPr="00203571" w:rsidRDefault="005A4250" w:rsidP="00203571">
      <w:pPr>
        <w:pStyle w:val="ItemHead"/>
      </w:pPr>
      <w:r w:rsidRPr="00203571">
        <w:t>14  Subdivision A of Division</w:t>
      </w:r>
      <w:r w:rsidR="00203571" w:rsidRPr="00203571">
        <w:t> </w:t>
      </w:r>
      <w:r w:rsidRPr="00203571">
        <w:t>3A of Part</w:t>
      </w:r>
      <w:r w:rsidR="00203571" w:rsidRPr="00203571">
        <w:t> </w:t>
      </w:r>
      <w:r w:rsidRPr="00203571">
        <w:t>3</w:t>
      </w:r>
    </w:p>
    <w:p w:rsidR="005A4250" w:rsidRPr="00203571" w:rsidRDefault="005A4250" w:rsidP="00203571">
      <w:pPr>
        <w:pStyle w:val="Item"/>
      </w:pPr>
      <w:r w:rsidRPr="00203571">
        <w:t>Repeal the Subdivision, substitute:</w:t>
      </w:r>
    </w:p>
    <w:p w:rsidR="005A4250" w:rsidRPr="00203571" w:rsidRDefault="005A4250" w:rsidP="00203571">
      <w:pPr>
        <w:pStyle w:val="ActHead4"/>
      </w:pPr>
      <w:bookmarkStart w:id="184" w:name="_Toc511305467"/>
      <w:r w:rsidRPr="00203571">
        <w:rPr>
          <w:rStyle w:val="CharSubdNo"/>
        </w:rPr>
        <w:t>Subdivision A</w:t>
      </w:r>
      <w:r w:rsidRPr="00203571">
        <w:t>—</w:t>
      </w:r>
      <w:r w:rsidRPr="00203571">
        <w:rPr>
          <w:rStyle w:val="CharSubdText"/>
        </w:rPr>
        <w:t>Introduction</w:t>
      </w:r>
      <w:bookmarkEnd w:id="184"/>
    </w:p>
    <w:p w:rsidR="005A4250" w:rsidRPr="00203571" w:rsidRDefault="005A4250" w:rsidP="00203571">
      <w:pPr>
        <w:pStyle w:val="ActHead5"/>
      </w:pPr>
      <w:bookmarkStart w:id="185" w:name="_Toc511305468"/>
      <w:r w:rsidRPr="00203571">
        <w:rPr>
          <w:rStyle w:val="CharSectno"/>
        </w:rPr>
        <w:t>42A</w:t>
      </w:r>
      <w:r w:rsidRPr="00203571">
        <w:t xml:space="preserve">  Simplified outline of this Division</w:t>
      </w:r>
      <w:bookmarkEnd w:id="185"/>
    </w:p>
    <w:p w:rsidR="005A4250" w:rsidRPr="00203571" w:rsidRDefault="005A4250" w:rsidP="00203571">
      <w:pPr>
        <w:pStyle w:val="SOText"/>
      </w:pPr>
      <w:r w:rsidRPr="00203571">
        <w:t>The Secretary may determine that a declared program participant commits a no show no pay failure, a connection failure, a reconnection failure or a serious failure.</w:t>
      </w:r>
    </w:p>
    <w:p w:rsidR="005A4250" w:rsidRPr="00203571" w:rsidRDefault="005A4250" w:rsidP="00203571">
      <w:pPr>
        <w:pStyle w:val="SOText"/>
      </w:pPr>
      <w:r w:rsidRPr="00203571">
        <w:t>A declared program participant commits such a failure by failing to comply with his or her obligations in relation to a participation payment. The participation payments are newstart allowance and, for some people, youth allowance, parenting payment and special benefit.</w:t>
      </w:r>
    </w:p>
    <w:p w:rsidR="005A4250" w:rsidRPr="00203571" w:rsidRDefault="005A4250" w:rsidP="00203571">
      <w:pPr>
        <w:pStyle w:val="SOText"/>
      </w:pPr>
      <w:r w:rsidRPr="00203571">
        <w:t>For a no show no pay failure, a penalty amount is deducted from the participant’s participation payment.</w:t>
      </w:r>
    </w:p>
    <w:p w:rsidR="005A4250" w:rsidRPr="00203571" w:rsidRDefault="005A4250" w:rsidP="00203571">
      <w:pPr>
        <w:pStyle w:val="SOText"/>
      </w:pPr>
      <w:r w:rsidRPr="00203571">
        <w:t>For a connection failure, a requirement may be imposed on the participant (and if the participant fails to comply with the requirement, the participant commits a reconnection failure).</w:t>
      </w:r>
    </w:p>
    <w:p w:rsidR="005A4250" w:rsidRPr="00203571" w:rsidRDefault="005A4250" w:rsidP="00203571">
      <w:pPr>
        <w:pStyle w:val="SOText"/>
      </w:pPr>
      <w:r w:rsidRPr="00203571">
        <w:t>For a reconnection failure, generally a penalty amount is deducted from the participant’s participation payment until the participant complies with a requirement imposed on the participant.</w:t>
      </w:r>
    </w:p>
    <w:p w:rsidR="005A4250" w:rsidRPr="00203571" w:rsidRDefault="005A4250" w:rsidP="00203571">
      <w:pPr>
        <w:pStyle w:val="SOText"/>
      </w:pPr>
      <w:r w:rsidRPr="00203571">
        <w:t>For a serious failure, a participation payment is not payable to the participant for 8 weeks. The 8 week period may be ended in certain circumstances.</w:t>
      </w:r>
    </w:p>
    <w:p w:rsidR="005A4250" w:rsidRPr="00203571" w:rsidRDefault="005A4250" w:rsidP="00203571">
      <w:pPr>
        <w:pStyle w:val="SOText"/>
      </w:pPr>
      <w:r w:rsidRPr="00203571">
        <w:t>The Secretary may also determine that a declared program participant is unemployed as a result of a voluntary act or misconduct. If the Secretary does so, a participation payment is not payable to the participant for either 8 or 12 weeks, depending on the circumstances.</w:t>
      </w:r>
    </w:p>
    <w:p w:rsidR="005A4250" w:rsidRPr="00203571" w:rsidRDefault="005A4250" w:rsidP="00203571">
      <w:pPr>
        <w:pStyle w:val="SOText"/>
      </w:pPr>
      <w:r w:rsidRPr="00203571">
        <w:t>The Secretary may also determine that a participation payment is not payable to a declared program participant for a period because of certain failures. Once that period ends, the participant may be able to receive back pay. For a failure to attend an appointment, a penalty amount may be deducted from the participant’s participation payment.</w:t>
      </w:r>
    </w:p>
    <w:p w:rsidR="005A4250" w:rsidRPr="00203571" w:rsidRDefault="005A4250" w:rsidP="00203571">
      <w:pPr>
        <w:pStyle w:val="ActHead5"/>
      </w:pPr>
      <w:bookmarkStart w:id="186" w:name="_Toc511305469"/>
      <w:r w:rsidRPr="00203571">
        <w:rPr>
          <w:rStyle w:val="CharSectno"/>
        </w:rPr>
        <w:t>42B</w:t>
      </w:r>
      <w:r w:rsidRPr="00203571">
        <w:t xml:space="preserve">  Application of this Division only to declared program participants</w:t>
      </w:r>
      <w:bookmarkEnd w:id="186"/>
    </w:p>
    <w:p w:rsidR="005A4250" w:rsidRPr="00203571" w:rsidRDefault="005A4250" w:rsidP="00203571">
      <w:pPr>
        <w:pStyle w:val="subsection"/>
      </w:pPr>
      <w:r w:rsidRPr="00203571">
        <w:tab/>
      </w:r>
      <w:r w:rsidRPr="00203571">
        <w:tab/>
        <w:t>This Division applies in relation to a person if the person is a declared program participant.</w:t>
      </w:r>
    </w:p>
    <w:p w:rsidR="005A4250" w:rsidRPr="00203571" w:rsidRDefault="005A4250" w:rsidP="00203571">
      <w:pPr>
        <w:pStyle w:val="ItemHead"/>
      </w:pPr>
      <w:r w:rsidRPr="00203571">
        <w:t>15  Subsection</w:t>
      </w:r>
      <w:r w:rsidR="00203571" w:rsidRPr="00203571">
        <w:t> </w:t>
      </w:r>
      <w:r w:rsidRPr="00203571">
        <w:t>42S(3B)</w:t>
      </w:r>
    </w:p>
    <w:p w:rsidR="005A4250" w:rsidRPr="00203571" w:rsidRDefault="005A4250" w:rsidP="00203571">
      <w:pPr>
        <w:pStyle w:val="Item"/>
      </w:pPr>
      <w:r w:rsidRPr="00203571">
        <w:t>Repeal the subsection.</w:t>
      </w:r>
    </w:p>
    <w:p w:rsidR="005A4250" w:rsidRPr="00203571" w:rsidRDefault="005A4250" w:rsidP="00203571">
      <w:pPr>
        <w:pStyle w:val="ItemHead"/>
      </w:pPr>
      <w:r w:rsidRPr="00203571">
        <w:t>16  Paragraph 64(1A)(c)</w:t>
      </w:r>
    </w:p>
    <w:p w:rsidR="005A4250" w:rsidRPr="00203571" w:rsidRDefault="005A4250" w:rsidP="00203571">
      <w:pPr>
        <w:pStyle w:val="Item"/>
      </w:pPr>
      <w:r w:rsidRPr="00203571">
        <w:t>After “under”, insert “section</w:t>
      </w:r>
      <w:r w:rsidR="00203571" w:rsidRPr="00203571">
        <w:t> </w:t>
      </w:r>
      <w:r w:rsidRPr="00203571">
        <w:t>42AF or”.</w:t>
      </w:r>
    </w:p>
    <w:p w:rsidR="005A4250" w:rsidRPr="00203571" w:rsidRDefault="005A4250" w:rsidP="00203571">
      <w:pPr>
        <w:pStyle w:val="ItemHead"/>
      </w:pPr>
      <w:r w:rsidRPr="00203571">
        <w:t>17  Paragraph 80(1)(b)</w:t>
      </w:r>
    </w:p>
    <w:p w:rsidR="005A4250" w:rsidRPr="00203571" w:rsidRDefault="005A4250" w:rsidP="00203571">
      <w:pPr>
        <w:pStyle w:val="Item"/>
      </w:pPr>
      <w:r w:rsidRPr="00203571">
        <w:t>After “payable”, insert “(other than because of the operation of Division</w:t>
      </w:r>
      <w:r w:rsidR="00203571" w:rsidRPr="00203571">
        <w:t> </w:t>
      </w:r>
      <w:r w:rsidRPr="00203571">
        <w:t>3AA)”.</w:t>
      </w:r>
    </w:p>
    <w:p w:rsidR="005A4250" w:rsidRPr="00203571" w:rsidRDefault="005A4250" w:rsidP="00203571">
      <w:pPr>
        <w:pStyle w:val="ItemHead"/>
      </w:pPr>
      <w:r w:rsidRPr="00203571">
        <w:t>18  At the end of subsection</w:t>
      </w:r>
      <w:r w:rsidR="00203571" w:rsidRPr="00203571">
        <w:t> </w:t>
      </w:r>
      <w:r w:rsidRPr="00203571">
        <w:t>80(1)</w:t>
      </w:r>
    </w:p>
    <w:p w:rsidR="005A4250" w:rsidRPr="00203571" w:rsidRDefault="005A4250" w:rsidP="00203571">
      <w:pPr>
        <w:pStyle w:val="Item"/>
      </w:pPr>
      <w:r w:rsidRPr="00203571">
        <w:t>Add:</w:t>
      </w:r>
    </w:p>
    <w:p w:rsidR="005A4250" w:rsidRPr="00203571" w:rsidRDefault="005A4250" w:rsidP="00203571">
      <w:pPr>
        <w:pStyle w:val="notetext"/>
      </w:pPr>
      <w:r w:rsidRPr="00203571">
        <w:t>Note:</w:t>
      </w:r>
      <w:r w:rsidRPr="00203571">
        <w:tab/>
        <w:t>Division</w:t>
      </w:r>
      <w:r w:rsidR="00203571" w:rsidRPr="00203571">
        <w:t> </w:t>
      </w:r>
      <w:r w:rsidRPr="00203571">
        <w:t>3AA is about compliance with participation payment obligations for persons who are not declared program participants.</w:t>
      </w:r>
    </w:p>
    <w:p w:rsidR="005A4250" w:rsidRPr="00203571" w:rsidRDefault="005A4250" w:rsidP="00203571">
      <w:pPr>
        <w:pStyle w:val="ItemHead"/>
      </w:pPr>
      <w:r w:rsidRPr="00203571">
        <w:t>19  Subsection</w:t>
      </w:r>
      <w:r w:rsidR="00203571" w:rsidRPr="00203571">
        <w:t> </w:t>
      </w:r>
      <w:r w:rsidRPr="00203571">
        <w:t>80(3A)</w:t>
      </w:r>
    </w:p>
    <w:p w:rsidR="005A4250" w:rsidRPr="00203571" w:rsidRDefault="005A4250" w:rsidP="00203571">
      <w:pPr>
        <w:pStyle w:val="Item"/>
      </w:pPr>
      <w:r w:rsidRPr="00203571">
        <w:t>Omit “person” (wherever occurring), substitute “declared program participant”.</w:t>
      </w:r>
    </w:p>
    <w:p w:rsidR="005A4250" w:rsidRPr="00203571" w:rsidRDefault="005A4250" w:rsidP="00203571">
      <w:pPr>
        <w:pStyle w:val="ItemHead"/>
      </w:pPr>
      <w:r w:rsidRPr="00203571">
        <w:t>20  Subparagraph 110A(1)(b)(i)</w:t>
      </w:r>
    </w:p>
    <w:p w:rsidR="005A4250" w:rsidRPr="00203571" w:rsidRDefault="005A4250" w:rsidP="00203571">
      <w:pPr>
        <w:pStyle w:val="Item"/>
      </w:pPr>
      <w:r w:rsidRPr="00203571">
        <w:t>After “participation payment”, insert “and the person receiving the payment was a declared program participant”.</w:t>
      </w:r>
    </w:p>
    <w:p w:rsidR="005A4250" w:rsidRPr="00203571" w:rsidRDefault="005A4250" w:rsidP="00203571">
      <w:pPr>
        <w:pStyle w:val="ItemHead"/>
      </w:pPr>
      <w:r w:rsidRPr="00203571">
        <w:t>21  Subparagraph 118(12C)(b)(i)</w:t>
      </w:r>
    </w:p>
    <w:p w:rsidR="005A4250" w:rsidRPr="00203571" w:rsidRDefault="005A4250" w:rsidP="00203571">
      <w:pPr>
        <w:pStyle w:val="Item"/>
      </w:pPr>
      <w:r w:rsidRPr="00203571">
        <w:t>After “participation payment”, insert “and the person is a declared program participant”.</w:t>
      </w:r>
    </w:p>
    <w:p w:rsidR="005A4250" w:rsidRPr="00203571" w:rsidRDefault="005A4250" w:rsidP="00203571">
      <w:pPr>
        <w:pStyle w:val="ItemHead"/>
      </w:pPr>
      <w:r w:rsidRPr="00203571">
        <w:t>22  Paragraph 123(1)(ba)</w:t>
      </w:r>
    </w:p>
    <w:p w:rsidR="005A4250" w:rsidRPr="00203571" w:rsidRDefault="005A4250" w:rsidP="00203571">
      <w:pPr>
        <w:pStyle w:val="Item"/>
      </w:pPr>
      <w:r w:rsidRPr="00203571">
        <w:t>After “1991 Act”, insert “, or subsection</w:t>
      </w:r>
      <w:r w:rsidR="00203571" w:rsidRPr="00203571">
        <w:t> </w:t>
      </w:r>
      <w:r w:rsidRPr="00203571">
        <w:t>42AM(4) or section</w:t>
      </w:r>
      <w:r w:rsidR="00203571" w:rsidRPr="00203571">
        <w:t> </w:t>
      </w:r>
      <w:r w:rsidRPr="00203571">
        <w:t>42AP of this Act”.</w:t>
      </w:r>
    </w:p>
    <w:p w:rsidR="005A4250" w:rsidRPr="00203571" w:rsidRDefault="005A4250" w:rsidP="00203571">
      <w:pPr>
        <w:pStyle w:val="ItemHead"/>
      </w:pPr>
      <w:r w:rsidRPr="00203571">
        <w:t>23  After paragraph</w:t>
      </w:r>
      <w:r w:rsidR="00203571" w:rsidRPr="00203571">
        <w:t> </w:t>
      </w:r>
      <w:r w:rsidRPr="00203571">
        <w:t>123(1)(ba)</w:t>
      </w:r>
    </w:p>
    <w:p w:rsidR="005A4250" w:rsidRPr="00203571" w:rsidRDefault="005A4250" w:rsidP="00203571">
      <w:pPr>
        <w:pStyle w:val="Item"/>
      </w:pPr>
      <w:r w:rsidRPr="00203571">
        <w:t>Insert:</w:t>
      </w:r>
    </w:p>
    <w:p w:rsidR="005A4250" w:rsidRPr="00203571" w:rsidRDefault="005A4250" w:rsidP="00203571">
      <w:pPr>
        <w:pStyle w:val="paragraph"/>
      </w:pPr>
      <w:r w:rsidRPr="00203571">
        <w:tab/>
        <w:t>(bb)</w:t>
      </w:r>
      <w:r w:rsidRPr="00203571">
        <w:tab/>
        <w:t>immediately before the start of a payment suspension period for the person under section</w:t>
      </w:r>
      <w:r w:rsidR="00203571" w:rsidRPr="00203571">
        <w:t> </w:t>
      </w:r>
      <w:r w:rsidRPr="00203571">
        <w:t>42AL; or</w:t>
      </w:r>
    </w:p>
    <w:p w:rsidR="005A4250" w:rsidRPr="00203571" w:rsidRDefault="005A4250" w:rsidP="00203571">
      <w:pPr>
        <w:pStyle w:val="ItemHead"/>
      </w:pPr>
      <w:r w:rsidRPr="00203571">
        <w:t>24  Subsection</w:t>
      </w:r>
      <w:r w:rsidR="00203571" w:rsidRPr="00203571">
        <w:t> </w:t>
      </w:r>
      <w:r w:rsidRPr="00203571">
        <w:t>131(1)</w:t>
      </w:r>
    </w:p>
    <w:p w:rsidR="005A4250" w:rsidRPr="00203571" w:rsidRDefault="005A4250" w:rsidP="00203571">
      <w:pPr>
        <w:pStyle w:val="Item"/>
      </w:pPr>
      <w:r w:rsidRPr="00203571">
        <w:t xml:space="preserve">Omit “Subject to </w:t>
      </w:r>
      <w:r w:rsidR="00203571" w:rsidRPr="00203571">
        <w:t>subsection (</w:t>
      </w:r>
      <w:r w:rsidRPr="00203571">
        <w:t>2), if”, substitute “If”.</w:t>
      </w:r>
    </w:p>
    <w:p w:rsidR="005A4250" w:rsidRPr="00203571" w:rsidRDefault="005A4250" w:rsidP="00203571">
      <w:pPr>
        <w:pStyle w:val="ItemHead"/>
      </w:pPr>
      <w:r w:rsidRPr="00203571">
        <w:t>25  After paragraph</w:t>
      </w:r>
      <w:r w:rsidR="00203571" w:rsidRPr="00203571">
        <w:t> </w:t>
      </w:r>
      <w:r w:rsidRPr="00203571">
        <w:t>131(1)(a)</w:t>
      </w:r>
    </w:p>
    <w:p w:rsidR="005A4250" w:rsidRPr="00203571" w:rsidRDefault="005A4250" w:rsidP="00203571">
      <w:pPr>
        <w:pStyle w:val="Item"/>
      </w:pPr>
      <w:r w:rsidRPr="00203571">
        <w:t>Insert:</w:t>
      </w:r>
    </w:p>
    <w:p w:rsidR="005A4250" w:rsidRPr="00203571" w:rsidRDefault="005A4250" w:rsidP="00203571">
      <w:pPr>
        <w:pStyle w:val="paragraph"/>
      </w:pPr>
      <w:r w:rsidRPr="00203571">
        <w:tab/>
        <w:t>(aa)</w:t>
      </w:r>
      <w:r w:rsidRPr="00203571">
        <w:tab/>
        <w:t>the adverse decision is not made under Division</w:t>
      </w:r>
      <w:r w:rsidR="00203571" w:rsidRPr="00203571">
        <w:t> </w:t>
      </w:r>
      <w:r w:rsidRPr="00203571">
        <w:t>3AA of Part</w:t>
      </w:r>
      <w:r w:rsidR="00203571" w:rsidRPr="00203571">
        <w:t> </w:t>
      </w:r>
      <w:r w:rsidRPr="00203571">
        <w:t>3 (compliance with participation payment obligations: persons other than declared program participants); and</w:t>
      </w:r>
    </w:p>
    <w:p w:rsidR="005A4250" w:rsidRPr="00203571" w:rsidRDefault="005A4250" w:rsidP="00203571">
      <w:pPr>
        <w:pStyle w:val="ItemHead"/>
      </w:pPr>
      <w:r w:rsidRPr="00203571">
        <w:t>26  After paragraph</w:t>
      </w:r>
      <w:r w:rsidR="00203571" w:rsidRPr="00203571">
        <w:t> </w:t>
      </w:r>
      <w:r w:rsidRPr="00203571">
        <w:t>144(f)</w:t>
      </w:r>
    </w:p>
    <w:p w:rsidR="005A4250" w:rsidRPr="00203571" w:rsidRDefault="005A4250" w:rsidP="00203571">
      <w:pPr>
        <w:pStyle w:val="Item"/>
      </w:pPr>
      <w:r w:rsidRPr="00203571">
        <w:t>Insert:</w:t>
      </w:r>
    </w:p>
    <w:p w:rsidR="005A4250" w:rsidRPr="00203571" w:rsidRDefault="005A4250" w:rsidP="00203571">
      <w:pPr>
        <w:pStyle w:val="paragraph"/>
      </w:pPr>
      <w:r w:rsidRPr="00203571">
        <w:tab/>
        <w:t>(faa)</w:t>
      </w:r>
      <w:r w:rsidRPr="00203571">
        <w:tab/>
        <w:t>a decision under subsection</w:t>
      </w:r>
      <w:r w:rsidR="00203571" w:rsidRPr="00203571">
        <w:t> </w:t>
      </w:r>
      <w:r w:rsidRPr="00203571">
        <w:t>42AM(1) of this Act;</w:t>
      </w:r>
    </w:p>
    <w:p w:rsidR="005A4250" w:rsidRPr="00203571" w:rsidRDefault="005A4250" w:rsidP="00203571">
      <w:pPr>
        <w:pStyle w:val="ItemHead"/>
      </w:pPr>
      <w:r w:rsidRPr="00203571">
        <w:t>27  After paragraph</w:t>
      </w:r>
      <w:r w:rsidR="00203571" w:rsidRPr="00203571">
        <w:t> </w:t>
      </w:r>
      <w:r w:rsidRPr="00203571">
        <w:t>145(1)(a)</w:t>
      </w:r>
    </w:p>
    <w:p w:rsidR="005A4250" w:rsidRPr="00203571" w:rsidRDefault="005A4250" w:rsidP="00203571">
      <w:pPr>
        <w:pStyle w:val="Item"/>
      </w:pPr>
      <w:r w:rsidRPr="00203571">
        <w:t>Insert:</w:t>
      </w:r>
    </w:p>
    <w:p w:rsidR="005A4250" w:rsidRPr="00203571" w:rsidRDefault="005A4250" w:rsidP="00203571">
      <w:pPr>
        <w:pStyle w:val="paragraph"/>
      </w:pPr>
      <w:r w:rsidRPr="00203571">
        <w:tab/>
        <w:t>(aa)</w:t>
      </w:r>
      <w:r w:rsidRPr="00203571">
        <w:tab/>
        <w:t>the adverse decision is not made under Division</w:t>
      </w:r>
      <w:r w:rsidR="00203571" w:rsidRPr="00203571">
        <w:t> </w:t>
      </w:r>
      <w:r w:rsidRPr="00203571">
        <w:t>3AA of Part</w:t>
      </w:r>
      <w:r w:rsidR="00203571" w:rsidRPr="00203571">
        <w:t> </w:t>
      </w:r>
      <w:r w:rsidRPr="00203571">
        <w:t>3 (compliance with participation payment obligations: persons other than declared program participants); and</w:t>
      </w:r>
    </w:p>
    <w:p w:rsidR="005A4250" w:rsidRPr="00203571" w:rsidRDefault="005A4250" w:rsidP="00203571">
      <w:pPr>
        <w:pStyle w:val="ItemHead"/>
      </w:pPr>
      <w:r w:rsidRPr="00203571">
        <w:t>28  Paragraph 192(daa)</w:t>
      </w:r>
    </w:p>
    <w:p w:rsidR="005A4250" w:rsidRPr="00203571" w:rsidRDefault="005A4250" w:rsidP="00203571">
      <w:pPr>
        <w:pStyle w:val="Item"/>
      </w:pPr>
      <w:r w:rsidRPr="00203571">
        <w:t>Before “3A”, insert “3AA or”.</w:t>
      </w:r>
    </w:p>
    <w:p w:rsidR="005A4250" w:rsidRPr="00203571" w:rsidRDefault="005A4250" w:rsidP="00203571">
      <w:pPr>
        <w:pStyle w:val="ItemHead"/>
      </w:pPr>
      <w:r w:rsidRPr="00203571">
        <w:t>29  Subclause</w:t>
      </w:r>
      <w:r w:rsidR="00203571" w:rsidRPr="00203571">
        <w:t> </w:t>
      </w:r>
      <w:r w:rsidRPr="00203571">
        <w:t>1(1) of Schedule</w:t>
      </w:r>
      <w:r w:rsidR="00203571" w:rsidRPr="00203571">
        <w:t> </w:t>
      </w:r>
      <w:r w:rsidRPr="00203571">
        <w:t>1</w:t>
      </w:r>
    </w:p>
    <w:p w:rsidR="005A4250" w:rsidRPr="00203571" w:rsidRDefault="005A4250" w:rsidP="00203571">
      <w:pPr>
        <w:pStyle w:val="Item"/>
      </w:pPr>
      <w:r w:rsidRPr="00203571">
        <w:t>Insert:</w:t>
      </w:r>
    </w:p>
    <w:p w:rsidR="005A4250" w:rsidRPr="00203571" w:rsidRDefault="005A4250" w:rsidP="00203571">
      <w:pPr>
        <w:pStyle w:val="Definition"/>
      </w:pPr>
      <w:r w:rsidRPr="00203571">
        <w:rPr>
          <w:b/>
          <w:i/>
        </w:rPr>
        <w:t>mutual obligation failure</w:t>
      </w:r>
      <w:r w:rsidRPr="00203571">
        <w:t xml:space="preserve"> has the meaning given by section</w:t>
      </w:r>
      <w:r w:rsidR="00203571" w:rsidRPr="00203571">
        <w:t> </w:t>
      </w:r>
      <w:r w:rsidRPr="00203571">
        <w:t>42AC.</w:t>
      </w:r>
    </w:p>
    <w:p w:rsidR="005A4250" w:rsidRPr="00203571" w:rsidRDefault="005A4250" w:rsidP="00203571">
      <w:pPr>
        <w:pStyle w:val="Definition"/>
      </w:pPr>
      <w:r w:rsidRPr="00203571">
        <w:rPr>
          <w:b/>
          <w:i/>
        </w:rPr>
        <w:t>payment suspension period</w:t>
      </w:r>
      <w:r w:rsidRPr="00203571">
        <w:t xml:space="preserve"> has the meaning given by subsection</w:t>
      </w:r>
      <w:r w:rsidR="00203571" w:rsidRPr="00203571">
        <w:t> </w:t>
      </w:r>
      <w:r w:rsidRPr="00203571">
        <w:t>42AL(1).</w:t>
      </w:r>
    </w:p>
    <w:p w:rsidR="005A4250" w:rsidRPr="00203571" w:rsidRDefault="005A4250" w:rsidP="00203571">
      <w:pPr>
        <w:pStyle w:val="Definition"/>
      </w:pPr>
      <w:r w:rsidRPr="00203571">
        <w:rPr>
          <w:b/>
          <w:i/>
        </w:rPr>
        <w:t>post</w:t>
      </w:r>
      <w:r w:rsidR="00203571">
        <w:rPr>
          <w:b/>
          <w:i/>
        </w:rPr>
        <w:noBreakHyphen/>
      </w:r>
      <w:r w:rsidRPr="00203571">
        <w:rPr>
          <w:b/>
          <w:i/>
        </w:rPr>
        <w:t>cancellation non</w:t>
      </w:r>
      <w:r w:rsidR="00203571">
        <w:rPr>
          <w:b/>
          <w:i/>
        </w:rPr>
        <w:noBreakHyphen/>
      </w:r>
      <w:r w:rsidRPr="00203571">
        <w:rPr>
          <w:b/>
          <w:i/>
        </w:rPr>
        <w:t>payment period</w:t>
      </w:r>
      <w:r w:rsidRPr="00203571">
        <w:t xml:space="preserve"> has the meaning given by subsection</w:t>
      </w:r>
      <w:r w:rsidR="00203571" w:rsidRPr="00203571">
        <w:t> </w:t>
      </w:r>
      <w:r w:rsidRPr="00203571">
        <w:t>42AP(5).</w:t>
      </w:r>
    </w:p>
    <w:p w:rsidR="005A4250" w:rsidRPr="00203571" w:rsidRDefault="005A4250" w:rsidP="00203571">
      <w:pPr>
        <w:pStyle w:val="ItemHead"/>
      </w:pPr>
      <w:r w:rsidRPr="00203571">
        <w:t>30  Subclause</w:t>
      </w:r>
      <w:r w:rsidR="00203571" w:rsidRPr="00203571">
        <w:t> </w:t>
      </w:r>
      <w:r w:rsidRPr="00203571">
        <w:t>1(1) of Schedule</w:t>
      </w:r>
      <w:r w:rsidR="00203571" w:rsidRPr="00203571">
        <w:t> </w:t>
      </w:r>
      <w:r w:rsidRPr="00203571">
        <w:t xml:space="preserve">1 (definition of </w:t>
      </w:r>
      <w:r w:rsidRPr="00203571">
        <w:rPr>
          <w:i/>
        </w:rPr>
        <w:t>reconnection requirement</w:t>
      </w:r>
      <w:r w:rsidRPr="00203571">
        <w:t>)</w:t>
      </w:r>
    </w:p>
    <w:p w:rsidR="005A4250" w:rsidRPr="00203571" w:rsidRDefault="005A4250" w:rsidP="00203571">
      <w:pPr>
        <w:pStyle w:val="Item"/>
      </w:pPr>
      <w:r w:rsidRPr="00203571">
        <w:t>Repeal the definition, substitute:</w:t>
      </w:r>
    </w:p>
    <w:p w:rsidR="005A4250" w:rsidRPr="00203571" w:rsidRDefault="005A4250" w:rsidP="00203571">
      <w:pPr>
        <w:pStyle w:val="Definition"/>
      </w:pPr>
      <w:r w:rsidRPr="00203571">
        <w:rPr>
          <w:b/>
          <w:i/>
        </w:rPr>
        <w:t>reconnection requirement</w:t>
      </w:r>
      <w:r w:rsidRPr="00203571">
        <w:t>:</w:t>
      </w:r>
    </w:p>
    <w:p w:rsidR="005A4250" w:rsidRPr="00203571" w:rsidRDefault="005A4250" w:rsidP="00203571">
      <w:pPr>
        <w:pStyle w:val="paragraph"/>
      </w:pPr>
      <w:r w:rsidRPr="00203571">
        <w:tab/>
        <w:t>(a)</w:t>
      </w:r>
      <w:r w:rsidRPr="00203571">
        <w:tab/>
        <w:t>for a mutual obligation failure or a work refusal failure—has the meaning given by subsection</w:t>
      </w:r>
      <w:r w:rsidR="00203571" w:rsidRPr="00203571">
        <w:t> </w:t>
      </w:r>
      <w:r w:rsidRPr="00203571">
        <w:t>42AM(1); and</w:t>
      </w:r>
    </w:p>
    <w:p w:rsidR="005A4250" w:rsidRPr="00203571" w:rsidRDefault="005A4250" w:rsidP="00203571">
      <w:pPr>
        <w:pStyle w:val="paragraph"/>
      </w:pPr>
      <w:r w:rsidRPr="00203571">
        <w:tab/>
        <w:t>(b)</w:t>
      </w:r>
      <w:r w:rsidRPr="00203571">
        <w:tab/>
        <w:t>for a failure mentioned in section</w:t>
      </w:r>
      <w:r w:rsidR="00203571" w:rsidRPr="00203571">
        <w:t> </w:t>
      </w:r>
      <w:r w:rsidRPr="00203571">
        <w:t>42G—has the meaning given by that section.</w:t>
      </w:r>
    </w:p>
    <w:p w:rsidR="005A4250" w:rsidRPr="00203571" w:rsidRDefault="005A4250" w:rsidP="00203571">
      <w:pPr>
        <w:pStyle w:val="ItemHead"/>
      </w:pPr>
      <w:r w:rsidRPr="00203571">
        <w:t>31  Subclause</w:t>
      </w:r>
      <w:r w:rsidR="00203571" w:rsidRPr="00203571">
        <w:t> </w:t>
      </w:r>
      <w:r w:rsidRPr="00203571">
        <w:t>1(1) of Schedule</w:t>
      </w:r>
      <w:r w:rsidR="00203571" w:rsidRPr="00203571">
        <w:t> </w:t>
      </w:r>
      <w:r w:rsidRPr="00203571">
        <w:t>1</w:t>
      </w:r>
    </w:p>
    <w:p w:rsidR="005A4250" w:rsidRPr="00203571" w:rsidRDefault="005A4250" w:rsidP="00203571">
      <w:pPr>
        <w:pStyle w:val="Item"/>
      </w:pPr>
      <w:r w:rsidRPr="00203571">
        <w:t>Insert:</w:t>
      </w:r>
    </w:p>
    <w:p w:rsidR="005A4250" w:rsidRPr="00203571" w:rsidRDefault="005A4250" w:rsidP="00203571">
      <w:pPr>
        <w:pStyle w:val="Definition"/>
      </w:pPr>
      <w:r w:rsidRPr="00203571">
        <w:rPr>
          <w:b/>
          <w:i/>
        </w:rPr>
        <w:t>relocation assistance</w:t>
      </w:r>
      <w:r w:rsidRPr="00203571">
        <w:t xml:space="preserve"> has the meaning given by subsection</w:t>
      </w:r>
      <w:r w:rsidR="00203571" w:rsidRPr="00203571">
        <w:t> </w:t>
      </w:r>
      <w:r w:rsidRPr="00203571">
        <w:t>42AO(2).</w:t>
      </w:r>
    </w:p>
    <w:p w:rsidR="005A4250" w:rsidRPr="00203571" w:rsidRDefault="005A4250" w:rsidP="00203571">
      <w:pPr>
        <w:pStyle w:val="Definition"/>
      </w:pPr>
      <w:r w:rsidRPr="00203571">
        <w:rPr>
          <w:b/>
          <w:i/>
        </w:rPr>
        <w:t>unemployment failure</w:t>
      </w:r>
      <w:r w:rsidRPr="00203571">
        <w:t xml:space="preserve"> has the meaning given by section</w:t>
      </w:r>
      <w:r w:rsidR="00203571" w:rsidRPr="00203571">
        <w:t> </w:t>
      </w:r>
      <w:r w:rsidRPr="00203571">
        <w:t>42AE.</w:t>
      </w:r>
    </w:p>
    <w:p w:rsidR="005A4250" w:rsidRPr="00203571" w:rsidRDefault="005A4250" w:rsidP="00203571">
      <w:pPr>
        <w:pStyle w:val="Definition"/>
      </w:pPr>
      <w:r w:rsidRPr="00203571">
        <w:rPr>
          <w:b/>
          <w:i/>
        </w:rPr>
        <w:t>unemployment preclusion period</w:t>
      </w:r>
      <w:r w:rsidRPr="00203571">
        <w:t xml:space="preserve"> has the meaning given by subsection</w:t>
      </w:r>
      <w:r w:rsidR="00203571" w:rsidRPr="00203571">
        <w:t> </w:t>
      </w:r>
      <w:r w:rsidRPr="00203571">
        <w:t>42AO(1).</w:t>
      </w:r>
    </w:p>
    <w:p w:rsidR="005A4250" w:rsidRPr="00203571" w:rsidRDefault="005A4250" w:rsidP="00203571">
      <w:pPr>
        <w:pStyle w:val="Definition"/>
      </w:pPr>
      <w:r w:rsidRPr="00203571">
        <w:rPr>
          <w:b/>
          <w:i/>
        </w:rPr>
        <w:t>work refusal failure</w:t>
      </w:r>
      <w:r w:rsidRPr="00203571">
        <w:t xml:space="preserve"> has the meaning given by section</w:t>
      </w:r>
      <w:r w:rsidR="00203571" w:rsidRPr="00203571">
        <w:t> </w:t>
      </w:r>
      <w:r w:rsidRPr="00203571">
        <w:t>42AD.</w:t>
      </w:r>
    </w:p>
    <w:p w:rsidR="005A4250" w:rsidRPr="00203571" w:rsidRDefault="005A4250" w:rsidP="00203571">
      <w:pPr>
        <w:pStyle w:val="ItemHead"/>
      </w:pPr>
      <w:r w:rsidRPr="00203571">
        <w:t>32  Subclause</w:t>
      </w:r>
      <w:r w:rsidR="00203571" w:rsidRPr="00203571">
        <w:t> </w:t>
      </w:r>
      <w:r w:rsidRPr="00203571">
        <w:t>5(1B) of Schedule</w:t>
      </w:r>
      <w:r w:rsidR="00203571" w:rsidRPr="00203571">
        <w:t> </w:t>
      </w:r>
      <w:r w:rsidRPr="00203571">
        <w:t>2</w:t>
      </w:r>
    </w:p>
    <w:p w:rsidR="005A4250" w:rsidRPr="00203571" w:rsidRDefault="005A4250" w:rsidP="00203571">
      <w:pPr>
        <w:pStyle w:val="Item"/>
      </w:pPr>
      <w:r w:rsidRPr="00203571">
        <w:t>Repeal the subclause, substitute:</w:t>
      </w:r>
    </w:p>
    <w:p w:rsidR="005A4250" w:rsidRPr="00203571" w:rsidRDefault="005A4250" w:rsidP="00203571">
      <w:pPr>
        <w:pStyle w:val="subsection"/>
      </w:pPr>
      <w:r w:rsidRPr="00203571">
        <w:tab/>
        <w:t>(1B)</w:t>
      </w:r>
      <w:r w:rsidRPr="00203571">
        <w:tab/>
      </w:r>
      <w:r w:rsidR="00203571" w:rsidRPr="00203571">
        <w:t>Subclause (</w:t>
      </w:r>
      <w:r w:rsidRPr="00203571">
        <w:t>1) applies only in relation to a start day for a participation payment to a person if the exclusion period to which the person is subject is:</w:t>
      </w:r>
    </w:p>
    <w:p w:rsidR="005A4250" w:rsidRPr="00203571" w:rsidRDefault="005A4250" w:rsidP="00203571">
      <w:pPr>
        <w:pStyle w:val="paragraph"/>
      </w:pPr>
      <w:r w:rsidRPr="00203571">
        <w:tab/>
        <w:t>(a)</w:t>
      </w:r>
      <w:r w:rsidRPr="00203571">
        <w:tab/>
        <w:t>for a person other than a declared program participant:</w:t>
      </w:r>
    </w:p>
    <w:p w:rsidR="005A4250" w:rsidRPr="00203571" w:rsidRDefault="005A4250" w:rsidP="00203571">
      <w:pPr>
        <w:pStyle w:val="paragraphsub"/>
      </w:pPr>
      <w:r w:rsidRPr="00203571">
        <w:tab/>
        <w:t>(i)</w:t>
      </w:r>
      <w:r w:rsidRPr="00203571">
        <w:tab/>
        <w:t>a payment suspension period; or</w:t>
      </w:r>
    </w:p>
    <w:p w:rsidR="005A4250" w:rsidRPr="00203571" w:rsidRDefault="005A4250" w:rsidP="00203571">
      <w:pPr>
        <w:pStyle w:val="paragraphsub"/>
      </w:pPr>
      <w:r w:rsidRPr="00203571">
        <w:tab/>
        <w:t>(ii)</w:t>
      </w:r>
      <w:r w:rsidRPr="00203571">
        <w:tab/>
        <w:t>an unemployment preclusion period; or</w:t>
      </w:r>
    </w:p>
    <w:p w:rsidR="005A4250" w:rsidRPr="00203571" w:rsidRDefault="005A4250" w:rsidP="00203571">
      <w:pPr>
        <w:pStyle w:val="paragraphsub"/>
      </w:pPr>
      <w:r w:rsidRPr="00203571">
        <w:tab/>
        <w:t>(iii)</w:t>
      </w:r>
      <w:r w:rsidRPr="00203571">
        <w:tab/>
        <w:t>a post</w:t>
      </w:r>
      <w:r w:rsidR="00203571">
        <w:noBreakHyphen/>
      </w:r>
      <w:r w:rsidRPr="00203571">
        <w:t>cancellation non</w:t>
      </w:r>
      <w:r w:rsidR="00203571">
        <w:noBreakHyphen/>
      </w:r>
      <w:r w:rsidRPr="00203571">
        <w:t>payment period; or</w:t>
      </w:r>
    </w:p>
    <w:p w:rsidR="005A4250" w:rsidRPr="00203571" w:rsidRDefault="005A4250" w:rsidP="00203571">
      <w:pPr>
        <w:pStyle w:val="paragraph"/>
      </w:pPr>
      <w:r w:rsidRPr="00203571">
        <w:tab/>
        <w:t>(b)</w:t>
      </w:r>
      <w:r w:rsidRPr="00203571">
        <w:tab/>
        <w:t>for a declared program participant:</w:t>
      </w:r>
    </w:p>
    <w:p w:rsidR="005A4250" w:rsidRPr="00203571" w:rsidRDefault="005A4250" w:rsidP="00203571">
      <w:pPr>
        <w:pStyle w:val="paragraphsub"/>
      </w:pPr>
      <w:r w:rsidRPr="00203571">
        <w:tab/>
        <w:t>(i)</w:t>
      </w:r>
      <w:r w:rsidRPr="00203571">
        <w:tab/>
        <w:t>a serious failure period; or</w:t>
      </w:r>
    </w:p>
    <w:p w:rsidR="005A4250" w:rsidRPr="00203571" w:rsidRDefault="005A4250" w:rsidP="00203571">
      <w:pPr>
        <w:pStyle w:val="paragraphsub"/>
      </w:pPr>
      <w:r w:rsidRPr="00203571">
        <w:tab/>
        <w:t>(ii)</w:t>
      </w:r>
      <w:r w:rsidRPr="00203571">
        <w:tab/>
        <w:t>an unemployment non</w:t>
      </w:r>
      <w:r w:rsidR="00203571">
        <w:noBreakHyphen/>
      </w:r>
      <w:r w:rsidRPr="00203571">
        <w:t>payment period.</w:t>
      </w:r>
    </w:p>
    <w:p w:rsidR="005A4250" w:rsidRPr="00203571" w:rsidRDefault="005A4250" w:rsidP="00203571">
      <w:pPr>
        <w:pStyle w:val="ItemHead"/>
      </w:pPr>
      <w:r w:rsidRPr="00203571">
        <w:t>33  Clause</w:t>
      </w:r>
      <w:r w:rsidR="00203571" w:rsidRPr="00203571">
        <w:t> </w:t>
      </w:r>
      <w:r w:rsidRPr="00203571">
        <w:t>5A of Schedule</w:t>
      </w:r>
      <w:r w:rsidR="00203571" w:rsidRPr="00203571">
        <w:t> </w:t>
      </w:r>
      <w:r w:rsidRPr="00203571">
        <w:t>2 (heading)</w:t>
      </w:r>
    </w:p>
    <w:p w:rsidR="005A4250" w:rsidRPr="00203571" w:rsidRDefault="005A4250" w:rsidP="00203571">
      <w:pPr>
        <w:pStyle w:val="Item"/>
      </w:pPr>
      <w:r w:rsidRPr="00203571">
        <w:t>Repeal the heading, substitute:</w:t>
      </w:r>
    </w:p>
    <w:p w:rsidR="005A4250" w:rsidRPr="00203571" w:rsidRDefault="005A4250" w:rsidP="00203571">
      <w:pPr>
        <w:pStyle w:val="ActHead5"/>
      </w:pPr>
      <w:bookmarkStart w:id="187" w:name="_Toc511305470"/>
      <w:r w:rsidRPr="00203571">
        <w:rPr>
          <w:rStyle w:val="CharSectno"/>
        </w:rPr>
        <w:t>5A</w:t>
      </w:r>
      <w:r w:rsidRPr="00203571">
        <w:t xml:space="preserve">  Start day for parenting payment if one member of a couple fails to comply with certain participation payment obligations</w:t>
      </w:r>
      <w:bookmarkEnd w:id="187"/>
    </w:p>
    <w:p w:rsidR="005A4250" w:rsidRPr="00203571" w:rsidRDefault="005A4250" w:rsidP="00203571">
      <w:pPr>
        <w:pStyle w:val="ItemHead"/>
      </w:pPr>
      <w:r w:rsidRPr="00203571">
        <w:t>34  Clause</w:t>
      </w:r>
      <w:r w:rsidR="00203571" w:rsidRPr="00203571">
        <w:t> </w:t>
      </w:r>
      <w:r w:rsidRPr="00203571">
        <w:t>5A of Schedule</w:t>
      </w:r>
      <w:r w:rsidR="00203571" w:rsidRPr="00203571">
        <w:t> </w:t>
      </w:r>
      <w:r w:rsidRPr="00203571">
        <w:t>2</w:t>
      </w:r>
    </w:p>
    <w:p w:rsidR="005A4250" w:rsidRPr="00203571" w:rsidRDefault="005A4250" w:rsidP="00203571">
      <w:pPr>
        <w:pStyle w:val="Item"/>
      </w:pPr>
      <w:r w:rsidRPr="00203571">
        <w:t>Before “If:”, insert “(1)”.</w:t>
      </w:r>
    </w:p>
    <w:p w:rsidR="005A4250" w:rsidRPr="00203571" w:rsidRDefault="005A4250" w:rsidP="00203571">
      <w:pPr>
        <w:pStyle w:val="ItemHead"/>
      </w:pPr>
      <w:r w:rsidRPr="00203571">
        <w:t>35  Paragraph 5A(c) of Schedule</w:t>
      </w:r>
      <w:r w:rsidR="00203571" w:rsidRPr="00203571">
        <w:t> </w:t>
      </w:r>
      <w:r w:rsidRPr="00203571">
        <w:t>2</w:t>
      </w:r>
    </w:p>
    <w:p w:rsidR="005A4250" w:rsidRPr="00203571" w:rsidRDefault="005A4250" w:rsidP="00203571">
      <w:pPr>
        <w:pStyle w:val="Item"/>
      </w:pPr>
      <w:r w:rsidRPr="00203571">
        <w:t>Repeal the paragraph, substitute:</w:t>
      </w:r>
    </w:p>
    <w:p w:rsidR="005A4250" w:rsidRPr="00203571" w:rsidRDefault="005A4250" w:rsidP="00203571">
      <w:pPr>
        <w:pStyle w:val="paragraph"/>
      </w:pPr>
      <w:r w:rsidRPr="00203571">
        <w:tab/>
        <w:t>(c)</w:t>
      </w:r>
      <w:r w:rsidRPr="00203571">
        <w:tab/>
        <w:t>any of the following apply:</w:t>
      </w:r>
    </w:p>
    <w:p w:rsidR="005A4250" w:rsidRPr="00203571" w:rsidRDefault="005A4250" w:rsidP="00203571">
      <w:pPr>
        <w:pStyle w:val="paragraphsub"/>
      </w:pPr>
      <w:r w:rsidRPr="00203571">
        <w:tab/>
        <w:t>(i)</w:t>
      </w:r>
      <w:r w:rsidRPr="00203571">
        <w:tab/>
        <w:t>the Secretary determines under Subdivision C of Division</w:t>
      </w:r>
      <w:r w:rsidR="00203571" w:rsidRPr="00203571">
        <w:t> </w:t>
      </w:r>
      <w:r w:rsidRPr="00203571">
        <w:t>3AA (compliance with participation payment obligations: persons other than declared program participants) that the other member’s participation payment is not payable for a period;</w:t>
      </w:r>
    </w:p>
    <w:p w:rsidR="005A4250" w:rsidRPr="00203571" w:rsidRDefault="005A4250" w:rsidP="00203571">
      <w:pPr>
        <w:pStyle w:val="paragraphsub"/>
      </w:pPr>
      <w:r w:rsidRPr="00203571">
        <w:tab/>
        <w:t>(ii)</w:t>
      </w:r>
      <w:r w:rsidRPr="00203571">
        <w:tab/>
        <w:t>the Secretary determines under that Subdivision that the other member’s participation payment is cancelled;</w:t>
      </w:r>
    </w:p>
    <w:p w:rsidR="005A4250" w:rsidRPr="00203571" w:rsidRDefault="005A4250" w:rsidP="00203571">
      <w:pPr>
        <w:pStyle w:val="paragraphsub"/>
      </w:pPr>
      <w:r w:rsidRPr="00203571">
        <w:tab/>
        <w:t>(iii)</w:t>
      </w:r>
      <w:r w:rsidRPr="00203571">
        <w:tab/>
        <w:t>the Secretary determines that the other member of the couple, being a declared program participant, commits a serious failure; or</w:t>
      </w:r>
    </w:p>
    <w:p w:rsidR="005A4250" w:rsidRPr="00203571" w:rsidRDefault="005A4250" w:rsidP="00203571">
      <w:pPr>
        <w:pStyle w:val="paragraphsub"/>
      </w:pPr>
      <w:r w:rsidRPr="00203571">
        <w:tab/>
        <w:t>(iv)</w:t>
      </w:r>
      <w:r w:rsidRPr="00203571">
        <w:tab/>
        <w:t>the Secretary makes a determination under subsection</w:t>
      </w:r>
      <w:r w:rsidR="00203571" w:rsidRPr="00203571">
        <w:t> </w:t>
      </w:r>
      <w:r w:rsidRPr="00203571">
        <w:t>42S(1) (unemployment as a result of a voluntary act or misconduct obligation—declared program participants) in relation to the other member of the couple; and</w:t>
      </w:r>
    </w:p>
    <w:p w:rsidR="005A4250" w:rsidRPr="00203571" w:rsidRDefault="005A4250" w:rsidP="00203571">
      <w:pPr>
        <w:pStyle w:val="ItemHead"/>
      </w:pPr>
      <w:r w:rsidRPr="00203571">
        <w:t>36  Clause</w:t>
      </w:r>
      <w:r w:rsidR="00203571" w:rsidRPr="00203571">
        <w:t> </w:t>
      </w:r>
      <w:r w:rsidRPr="00203571">
        <w:t>5A of Schedule</w:t>
      </w:r>
      <w:r w:rsidR="00203571" w:rsidRPr="00203571">
        <w:t> </w:t>
      </w:r>
      <w:r w:rsidRPr="00203571">
        <w:t>2</w:t>
      </w:r>
    </w:p>
    <w:p w:rsidR="005A4250" w:rsidRPr="00203571" w:rsidRDefault="005A4250" w:rsidP="00203571">
      <w:pPr>
        <w:pStyle w:val="Item"/>
      </w:pPr>
      <w:r w:rsidRPr="00203571">
        <w:t xml:space="preserve">Omit all the words after “parenting payment is”, substitute “worked out in accordance with </w:t>
      </w:r>
      <w:r w:rsidR="00203571" w:rsidRPr="00203571">
        <w:t>subclause (</w:t>
      </w:r>
      <w:r w:rsidRPr="00203571">
        <w:t>2)”.</w:t>
      </w:r>
    </w:p>
    <w:p w:rsidR="005A4250" w:rsidRPr="00203571" w:rsidRDefault="005A4250" w:rsidP="00203571">
      <w:pPr>
        <w:pStyle w:val="ItemHead"/>
      </w:pPr>
      <w:r w:rsidRPr="00203571">
        <w:t>37  At the end of clause</w:t>
      </w:r>
      <w:r w:rsidR="00203571" w:rsidRPr="00203571">
        <w:t> </w:t>
      </w:r>
      <w:r w:rsidRPr="00203571">
        <w:t>5A of Schedule</w:t>
      </w:r>
      <w:r w:rsidR="00203571" w:rsidRPr="00203571">
        <w:t> </w:t>
      </w:r>
      <w:r w:rsidRPr="00203571">
        <w:t>2</w:t>
      </w:r>
    </w:p>
    <w:p w:rsidR="005A4250" w:rsidRPr="00203571" w:rsidRDefault="005A4250" w:rsidP="00203571">
      <w:pPr>
        <w:pStyle w:val="Item"/>
      </w:pPr>
      <w:r w:rsidRPr="00203571">
        <w:t>Add:</w:t>
      </w:r>
    </w:p>
    <w:p w:rsidR="005A4250" w:rsidRPr="00203571" w:rsidRDefault="005A4250" w:rsidP="00203571">
      <w:pPr>
        <w:pStyle w:val="subsection"/>
      </w:pPr>
      <w:r w:rsidRPr="00203571">
        <w:tab/>
        <w:t>(2)</w:t>
      </w:r>
      <w:r w:rsidRPr="00203571">
        <w:tab/>
        <w:t xml:space="preserve">For the purposes of </w:t>
      </w:r>
      <w:r w:rsidR="00203571" w:rsidRPr="00203571">
        <w:t>subclause (</w:t>
      </w:r>
      <w:r w:rsidRPr="00203571">
        <w:t>1), the other member’s start day is the first day after the end of:</w:t>
      </w:r>
    </w:p>
    <w:p w:rsidR="005A4250" w:rsidRPr="00203571" w:rsidRDefault="005A4250" w:rsidP="00203571">
      <w:pPr>
        <w:pStyle w:val="paragraph"/>
      </w:pPr>
      <w:r w:rsidRPr="00203571">
        <w:tab/>
        <w:t>(a)</w:t>
      </w:r>
      <w:r w:rsidRPr="00203571">
        <w:tab/>
        <w:t xml:space="preserve">if </w:t>
      </w:r>
      <w:r w:rsidR="00203571" w:rsidRPr="00203571">
        <w:t>subparagraph (</w:t>
      </w:r>
      <w:r w:rsidRPr="00203571">
        <w:t>1)(c)(i) applies—the other member’s payment suspension period or unemployment preclusion period; and</w:t>
      </w:r>
    </w:p>
    <w:p w:rsidR="005A4250" w:rsidRPr="00203571" w:rsidRDefault="005A4250" w:rsidP="00203571">
      <w:pPr>
        <w:pStyle w:val="paragraph"/>
      </w:pPr>
      <w:r w:rsidRPr="00203571">
        <w:tab/>
        <w:t>(b)</w:t>
      </w:r>
      <w:r w:rsidRPr="00203571">
        <w:tab/>
        <w:t xml:space="preserve">if </w:t>
      </w:r>
      <w:r w:rsidR="00203571" w:rsidRPr="00203571">
        <w:t>subparagraph (</w:t>
      </w:r>
      <w:r w:rsidRPr="00203571">
        <w:t>1)(c)(ii) applies—the other member’s post</w:t>
      </w:r>
      <w:r w:rsidR="00203571">
        <w:noBreakHyphen/>
      </w:r>
      <w:r w:rsidRPr="00203571">
        <w:t>cancellation non</w:t>
      </w:r>
      <w:r w:rsidR="00203571">
        <w:noBreakHyphen/>
      </w:r>
      <w:r w:rsidRPr="00203571">
        <w:t>payment period; and</w:t>
      </w:r>
    </w:p>
    <w:p w:rsidR="005A4250" w:rsidRPr="00203571" w:rsidRDefault="005A4250" w:rsidP="00203571">
      <w:pPr>
        <w:pStyle w:val="paragraph"/>
      </w:pPr>
      <w:r w:rsidRPr="00203571">
        <w:tab/>
        <w:t>(c)</w:t>
      </w:r>
      <w:r w:rsidRPr="00203571">
        <w:tab/>
        <w:t xml:space="preserve">if </w:t>
      </w:r>
      <w:r w:rsidR="00203571" w:rsidRPr="00203571">
        <w:t>subparagraph (</w:t>
      </w:r>
      <w:r w:rsidRPr="00203571">
        <w:t>1)(c)(iii) applies—the other member’s serious failure period; and</w:t>
      </w:r>
    </w:p>
    <w:p w:rsidR="005A4250" w:rsidRPr="00203571" w:rsidRDefault="005A4250" w:rsidP="00203571">
      <w:pPr>
        <w:pStyle w:val="paragraph"/>
      </w:pPr>
      <w:r w:rsidRPr="00203571">
        <w:tab/>
        <w:t>(d)</w:t>
      </w:r>
      <w:r w:rsidRPr="00203571">
        <w:tab/>
        <w:t xml:space="preserve">if </w:t>
      </w:r>
      <w:r w:rsidR="00203571" w:rsidRPr="00203571">
        <w:t>subparagraph (</w:t>
      </w:r>
      <w:r w:rsidRPr="00203571">
        <w:t>1)(c)(iv) applies—the other member’s unemployment non</w:t>
      </w:r>
      <w:r w:rsidR="00203571">
        <w:noBreakHyphen/>
      </w:r>
      <w:r w:rsidRPr="00203571">
        <w:t>payment period.</w:t>
      </w:r>
    </w:p>
    <w:p w:rsidR="005A4250" w:rsidRPr="00203571" w:rsidRDefault="005A4250" w:rsidP="00203571">
      <w:pPr>
        <w:pStyle w:val="ItemHead"/>
      </w:pPr>
      <w:r w:rsidRPr="00203571">
        <w:t>38  Paragraph 15(c) of Schedule</w:t>
      </w:r>
      <w:r w:rsidR="00203571" w:rsidRPr="00203571">
        <w:t> </w:t>
      </w:r>
      <w:r w:rsidRPr="00203571">
        <w:t>2</w:t>
      </w:r>
    </w:p>
    <w:p w:rsidR="005A4250" w:rsidRPr="00203571" w:rsidRDefault="005A4250" w:rsidP="00203571">
      <w:pPr>
        <w:pStyle w:val="Item"/>
      </w:pPr>
      <w:r w:rsidRPr="00203571">
        <w:t>After “cancelled”, insert “(other than under Division</w:t>
      </w:r>
      <w:r w:rsidR="00203571" w:rsidRPr="00203571">
        <w:t> </w:t>
      </w:r>
      <w:r w:rsidRPr="00203571">
        <w:t>3AA of Part</w:t>
      </w:r>
      <w:r w:rsidR="00203571" w:rsidRPr="00203571">
        <w:t> </w:t>
      </w:r>
      <w:r w:rsidRPr="00203571">
        <w:t>3)”.</w:t>
      </w:r>
    </w:p>
    <w:p w:rsidR="005A4250" w:rsidRPr="00203571" w:rsidRDefault="005A4250" w:rsidP="00203571">
      <w:pPr>
        <w:pStyle w:val="ActHead7"/>
        <w:pageBreakBefore/>
      </w:pPr>
      <w:bookmarkStart w:id="188" w:name="_Toc511305471"/>
      <w:r w:rsidRPr="00203571">
        <w:rPr>
          <w:rStyle w:val="CharAmPartNo"/>
        </w:rPr>
        <w:t>Part</w:t>
      </w:r>
      <w:r w:rsidR="00203571" w:rsidRPr="00203571">
        <w:rPr>
          <w:rStyle w:val="CharAmPartNo"/>
        </w:rPr>
        <w:t> </w:t>
      </w:r>
      <w:r w:rsidRPr="00203571">
        <w:rPr>
          <w:rStyle w:val="CharAmPartNo"/>
        </w:rPr>
        <w:t>3</w:t>
      </w:r>
      <w:r w:rsidRPr="00203571">
        <w:t>—</w:t>
      </w:r>
      <w:r w:rsidRPr="00203571">
        <w:rPr>
          <w:rStyle w:val="CharAmPartText"/>
        </w:rPr>
        <w:t>Application and transitional provisions</w:t>
      </w:r>
      <w:bookmarkEnd w:id="188"/>
    </w:p>
    <w:p w:rsidR="005A4250" w:rsidRPr="00203571" w:rsidRDefault="005A4250" w:rsidP="00203571">
      <w:pPr>
        <w:pStyle w:val="ItemHead"/>
      </w:pPr>
      <w:r w:rsidRPr="00203571">
        <w:t>39  Application of Division</w:t>
      </w:r>
      <w:r w:rsidR="00203571" w:rsidRPr="00203571">
        <w:t> </w:t>
      </w:r>
      <w:r w:rsidRPr="00203571">
        <w:t>3AA of Part</w:t>
      </w:r>
      <w:r w:rsidR="00203571" w:rsidRPr="00203571">
        <w:t> </w:t>
      </w:r>
      <w:r w:rsidRPr="00203571">
        <w:t>3 of the Administration Act</w:t>
      </w:r>
    </w:p>
    <w:p w:rsidR="005A4250" w:rsidRPr="00203571" w:rsidRDefault="005A4250" w:rsidP="00203571">
      <w:pPr>
        <w:pStyle w:val="Item"/>
      </w:pPr>
      <w:r w:rsidRPr="00203571">
        <w:t>Division</w:t>
      </w:r>
      <w:r w:rsidR="00203571" w:rsidRPr="00203571">
        <w:t> </w:t>
      </w:r>
      <w:r w:rsidRPr="00203571">
        <w:t>3AA of Part</w:t>
      </w:r>
      <w:r w:rsidR="00203571" w:rsidRPr="00203571">
        <w:t> </w:t>
      </w:r>
      <w:r w:rsidRPr="00203571">
        <w:t>3 of the Administration Act applies in relation to a mutual obligation failure, a work refusal failure, or an unemployment failure, that is committed on or after the commencement of this item by a person who is not a declared program participant.</w:t>
      </w:r>
    </w:p>
    <w:p w:rsidR="005A4250" w:rsidRPr="00203571" w:rsidRDefault="005A4250" w:rsidP="00203571">
      <w:pPr>
        <w:pStyle w:val="ItemHead"/>
      </w:pPr>
      <w:r w:rsidRPr="00203571">
        <w:t>40  Application of Division</w:t>
      </w:r>
      <w:r w:rsidR="00203571" w:rsidRPr="00203571">
        <w:t> </w:t>
      </w:r>
      <w:r w:rsidRPr="00203571">
        <w:t>3A of Part</w:t>
      </w:r>
      <w:r w:rsidR="00203571" w:rsidRPr="00203571">
        <w:t> </w:t>
      </w:r>
      <w:r w:rsidRPr="00203571">
        <w:t>3 of the Administration Act</w:t>
      </w:r>
    </w:p>
    <w:p w:rsidR="005A4250" w:rsidRPr="00203571" w:rsidRDefault="005A4250" w:rsidP="00203571">
      <w:pPr>
        <w:pStyle w:val="SubitemHead"/>
      </w:pPr>
      <w:r w:rsidRPr="00203571">
        <w:t>Continued application for declared program participants</w:t>
      </w:r>
    </w:p>
    <w:p w:rsidR="005A4250" w:rsidRPr="00203571" w:rsidRDefault="005A4250" w:rsidP="00203571">
      <w:pPr>
        <w:pStyle w:val="Subitem"/>
      </w:pPr>
      <w:r w:rsidRPr="00203571">
        <w:t>(1)</w:t>
      </w:r>
      <w:r w:rsidRPr="00203571">
        <w:tab/>
        <w:t>The amendments made by this Schedule do not limit the continued effect, on and after the commencement of this item, of anything done before that commencement under the old compliance rules in relation to a person who is a declared program participant.</w:t>
      </w:r>
    </w:p>
    <w:p w:rsidR="005A4250" w:rsidRPr="00203571" w:rsidRDefault="005A4250" w:rsidP="00203571">
      <w:pPr>
        <w:pStyle w:val="SubitemHead"/>
      </w:pPr>
      <w:r w:rsidRPr="00203571">
        <w:t>Limited continued application for persons who are not declared program participants</w:t>
      </w:r>
    </w:p>
    <w:p w:rsidR="005A4250" w:rsidRPr="00203571" w:rsidRDefault="005A4250" w:rsidP="00203571">
      <w:pPr>
        <w:pStyle w:val="Subitem"/>
      </w:pPr>
      <w:r w:rsidRPr="00203571">
        <w:t>(2)</w:t>
      </w:r>
      <w:r w:rsidRPr="00203571">
        <w:tab/>
        <w:t>The old compliance rules cease to apply, at the commencement of this item, in relation to a person who is not a declared program participant, even if a determination had been made under those rules for the person before that commencement.</w:t>
      </w:r>
    </w:p>
    <w:p w:rsidR="005A4250" w:rsidRPr="00203571" w:rsidRDefault="005A4250" w:rsidP="00203571">
      <w:pPr>
        <w:pStyle w:val="Subitem"/>
      </w:pPr>
      <w:r w:rsidRPr="00203571">
        <w:t>(3)</w:t>
      </w:r>
      <w:r w:rsidRPr="00203571">
        <w:tab/>
        <w:t xml:space="preserve">Without limiting </w:t>
      </w:r>
      <w:r w:rsidR="00203571" w:rsidRPr="00203571">
        <w:t>subitem (</w:t>
      </w:r>
      <w:r w:rsidRPr="00203571">
        <w:t>2), if:</w:t>
      </w:r>
    </w:p>
    <w:p w:rsidR="005A4250" w:rsidRPr="00203571" w:rsidRDefault="005A4250" w:rsidP="00203571">
      <w:pPr>
        <w:pStyle w:val="paragraph"/>
      </w:pPr>
      <w:r w:rsidRPr="00203571">
        <w:tab/>
        <w:t>(a)</w:t>
      </w:r>
      <w:r w:rsidRPr="00203571">
        <w:tab/>
        <w:t>the Secretary made a determination under the old compliance rules, before the commencement of this item, that results in a participation payment not being payable for a period for a person who is not a declared program participant; and</w:t>
      </w:r>
    </w:p>
    <w:p w:rsidR="005A4250" w:rsidRPr="00203571" w:rsidRDefault="005A4250" w:rsidP="00203571">
      <w:pPr>
        <w:pStyle w:val="paragraph"/>
      </w:pPr>
      <w:r w:rsidRPr="00203571">
        <w:tab/>
        <w:t>(b)</w:t>
      </w:r>
      <w:r w:rsidRPr="00203571">
        <w:tab/>
        <w:t>the period has not ended as at that commencement;</w:t>
      </w:r>
    </w:p>
    <w:p w:rsidR="005A4250" w:rsidRPr="00203571" w:rsidRDefault="005A4250" w:rsidP="00203571">
      <w:pPr>
        <w:pStyle w:val="Item"/>
      </w:pPr>
      <w:r w:rsidRPr="00203571">
        <w:t>then the period ends, by force of this subitem, immediately before that commencement, despite anything else in the old compliance rules.</w:t>
      </w:r>
    </w:p>
    <w:p w:rsidR="005A4250" w:rsidRPr="00203571" w:rsidRDefault="005A4250" w:rsidP="00203571">
      <w:pPr>
        <w:pStyle w:val="Subitem"/>
      </w:pPr>
      <w:r w:rsidRPr="00203571">
        <w:t>(4)</w:t>
      </w:r>
      <w:r w:rsidRPr="00203571">
        <w:tab/>
        <w:t xml:space="preserve">Despite </w:t>
      </w:r>
      <w:r w:rsidR="00203571" w:rsidRPr="00203571">
        <w:t>subitem (</w:t>
      </w:r>
      <w:r w:rsidRPr="00203571">
        <w:t>2), if:</w:t>
      </w:r>
    </w:p>
    <w:p w:rsidR="005A4250" w:rsidRPr="00203571" w:rsidRDefault="005A4250" w:rsidP="00203571">
      <w:pPr>
        <w:pStyle w:val="paragraph"/>
      </w:pPr>
      <w:r w:rsidRPr="00203571">
        <w:tab/>
        <w:t>(a)</w:t>
      </w:r>
      <w:r w:rsidRPr="00203571">
        <w:tab/>
        <w:t>the Secretary made a determination under the old compliance rules before the commencement of this item; and</w:t>
      </w:r>
    </w:p>
    <w:p w:rsidR="005A4250" w:rsidRPr="00203571" w:rsidRDefault="005A4250" w:rsidP="00203571">
      <w:pPr>
        <w:pStyle w:val="paragraph"/>
      </w:pPr>
      <w:r w:rsidRPr="00203571">
        <w:tab/>
        <w:t>(b)</w:t>
      </w:r>
      <w:r w:rsidRPr="00203571">
        <w:tab/>
        <w:t xml:space="preserve">the determination would, apart from </w:t>
      </w:r>
      <w:r w:rsidR="00203571" w:rsidRPr="00203571">
        <w:t>subitem (</w:t>
      </w:r>
      <w:r w:rsidRPr="00203571">
        <w:t>2) and the amendments made by this Schedule, have resulted in a penalty amount being deducted from a person’s instalment of a participation payment for one or more instalment periods ending after that commencement;</w:t>
      </w:r>
    </w:p>
    <w:p w:rsidR="005A4250" w:rsidRPr="00203571" w:rsidRDefault="005A4250" w:rsidP="00203571">
      <w:pPr>
        <w:pStyle w:val="Item"/>
      </w:pPr>
      <w:r w:rsidRPr="00203571">
        <w:t>then the penalty amount must continue to be deducted after that commencement in accordance with the old compliance rules.</w:t>
      </w:r>
    </w:p>
    <w:p w:rsidR="005A4250" w:rsidRPr="00203571" w:rsidRDefault="005A4250" w:rsidP="00203571">
      <w:pPr>
        <w:pStyle w:val="Subitem"/>
      </w:pPr>
      <w:r w:rsidRPr="00203571">
        <w:t>(5)</w:t>
      </w:r>
      <w:r w:rsidRPr="00203571">
        <w:tab/>
        <w:t xml:space="preserve">If a penalty amount is deducted from an instalment in accordance with </w:t>
      </w:r>
      <w:r w:rsidR="00203571" w:rsidRPr="00203571">
        <w:t>subitem (</w:t>
      </w:r>
      <w:r w:rsidRPr="00203571">
        <w:t>4), and the effect of the deduction is that the instalment is reduced to nil for an instalment period, the Secretary must not take action under section</w:t>
      </w:r>
      <w:r w:rsidR="00203571" w:rsidRPr="00203571">
        <w:t> </w:t>
      </w:r>
      <w:r w:rsidRPr="00203571">
        <w:t>42AF or 42AG of the Administration Act for a mutual obligation failure or a work refusal failure committed by the person during the instalment period.</w:t>
      </w:r>
    </w:p>
    <w:p w:rsidR="005A4250" w:rsidRPr="00203571" w:rsidRDefault="005A4250" w:rsidP="00203571">
      <w:pPr>
        <w:pStyle w:val="Subitem"/>
      </w:pPr>
      <w:r w:rsidRPr="00203571">
        <w:t>(6)</w:t>
      </w:r>
      <w:r w:rsidRPr="00203571">
        <w:tab/>
        <w:t>In this item:</w:t>
      </w:r>
    </w:p>
    <w:p w:rsidR="005A4250" w:rsidRPr="00203571" w:rsidRDefault="005A4250" w:rsidP="00203571">
      <w:pPr>
        <w:pStyle w:val="Item"/>
      </w:pPr>
      <w:r w:rsidRPr="00203571">
        <w:rPr>
          <w:b/>
          <w:i/>
        </w:rPr>
        <w:t>old compliance rules</w:t>
      </w:r>
      <w:r w:rsidRPr="00203571">
        <w:t xml:space="preserve"> means Division</w:t>
      </w:r>
      <w:r w:rsidR="00203571" w:rsidRPr="00203571">
        <w:t> </w:t>
      </w:r>
      <w:r w:rsidRPr="00203571">
        <w:t>3A of Part</w:t>
      </w:r>
      <w:r w:rsidR="00203571" w:rsidRPr="00203571">
        <w:t> </w:t>
      </w:r>
      <w:r w:rsidRPr="00203571">
        <w:t>3 of the Administration Act, as in force immediately before the commencement of this item.</w:t>
      </w:r>
    </w:p>
    <w:p w:rsidR="005A4250" w:rsidRPr="00203571" w:rsidRDefault="005A4250" w:rsidP="00203571">
      <w:pPr>
        <w:pStyle w:val="ItemHead"/>
        <w:rPr>
          <w:i/>
        </w:rPr>
      </w:pPr>
      <w:r w:rsidRPr="00203571">
        <w:t xml:space="preserve">41  Transitional provision—instruments specifying payments for definition of </w:t>
      </w:r>
      <w:r w:rsidRPr="00203571">
        <w:rPr>
          <w:i/>
        </w:rPr>
        <w:t>relocation assistance</w:t>
      </w:r>
    </w:p>
    <w:p w:rsidR="005A4250" w:rsidRPr="00203571" w:rsidRDefault="005A4250" w:rsidP="00203571">
      <w:pPr>
        <w:pStyle w:val="Item"/>
      </w:pPr>
      <w:r w:rsidRPr="00203571">
        <w:t>An instrument made under paragraph</w:t>
      </w:r>
      <w:r w:rsidR="00203571" w:rsidRPr="00203571">
        <w:t> </w:t>
      </w:r>
      <w:r w:rsidRPr="00203571">
        <w:t>42S(3B)(b) of the Administration Act that was in force immediately before the commencement of this item continues in force (and may be dealt with) as if it had been made under subsection</w:t>
      </w:r>
      <w:r w:rsidR="00203571" w:rsidRPr="00203571">
        <w:t> </w:t>
      </w:r>
      <w:r w:rsidRPr="00203571">
        <w:t>42AO(3) of that Act (as amended by this Schedule).</w:t>
      </w:r>
      <w:bookmarkStart w:id="189" w:name="OPCCaretCursor"/>
      <w:bookmarkEnd w:id="189"/>
    </w:p>
    <w:p w:rsidR="005A4250" w:rsidRPr="00203571" w:rsidRDefault="005A4250" w:rsidP="00203571">
      <w:pPr>
        <w:pStyle w:val="ActHead6"/>
        <w:pageBreakBefore/>
      </w:pPr>
      <w:bookmarkStart w:id="190" w:name="_Toc511305472"/>
      <w:r w:rsidRPr="00203571">
        <w:rPr>
          <w:rStyle w:val="CharAmSchNo"/>
        </w:rPr>
        <w:t>Schedule</w:t>
      </w:r>
      <w:r w:rsidR="00203571" w:rsidRPr="00203571">
        <w:rPr>
          <w:rStyle w:val="CharAmSchNo"/>
        </w:rPr>
        <w:t> </w:t>
      </w:r>
      <w:r w:rsidRPr="00203571">
        <w:rPr>
          <w:rStyle w:val="CharAmSchNo"/>
        </w:rPr>
        <w:t>16</w:t>
      </w:r>
      <w:r w:rsidRPr="00203571">
        <w:t>—</w:t>
      </w:r>
      <w:r w:rsidRPr="00203571">
        <w:rPr>
          <w:rStyle w:val="CharAmSchText"/>
        </w:rPr>
        <w:t>Streamlining tax file number collection</w:t>
      </w:r>
      <w:bookmarkEnd w:id="190"/>
    </w:p>
    <w:p w:rsidR="005A4250" w:rsidRPr="00203571" w:rsidRDefault="005A4250" w:rsidP="00203571">
      <w:pPr>
        <w:pStyle w:val="ActHead7"/>
      </w:pPr>
      <w:bookmarkStart w:id="191" w:name="_Toc511305473"/>
      <w:r w:rsidRPr="00203571">
        <w:rPr>
          <w:rStyle w:val="CharAmPartNo"/>
        </w:rPr>
        <w:t>Part</w:t>
      </w:r>
      <w:r w:rsidR="00203571" w:rsidRPr="00203571">
        <w:rPr>
          <w:rStyle w:val="CharAmPartNo"/>
        </w:rPr>
        <w:t> </w:t>
      </w:r>
      <w:r w:rsidRPr="00203571">
        <w:rPr>
          <w:rStyle w:val="CharAmPartNo"/>
        </w:rPr>
        <w:t>1</w:t>
      </w:r>
      <w:r w:rsidRPr="00203571">
        <w:t>—</w:t>
      </w:r>
      <w:r w:rsidRPr="00203571">
        <w:rPr>
          <w:rStyle w:val="CharAmPartText"/>
        </w:rPr>
        <w:t>Main amendments</w:t>
      </w:r>
      <w:bookmarkEnd w:id="191"/>
    </w:p>
    <w:p w:rsidR="005A4250" w:rsidRPr="00203571" w:rsidRDefault="005A4250" w:rsidP="00203571">
      <w:pPr>
        <w:pStyle w:val="ActHead9"/>
        <w:rPr>
          <w:i w:val="0"/>
        </w:rPr>
      </w:pPr>
      <w:bookmarkStart w:id="192" w:name="_Toc511305474"/>
      <w:r w:rsidRPr="00203571">
        <w:t>Social Security (Administration) Act 1999</w:t>
      </w:r>
      <w:bookmarkEnd w:id="192"/>
    </w:p>
    <w:p w:rsidR="005A4250" w:rsidRPr="00203571" w:rsidRDefault="005A4250" w:rsidP="00203571">
      <w:pPr>
        <w:pStyle w:val="ItemHead"/>
      </w:pPr>
      <w:r w:rsidRPr="00203571">
        <w:t>1  Sections</w:t>
      </w:r>
      <w:r w:rsidR="00203571" w:rsidRPr="00203571">
        <w:t> </w:t>
      </w:r>
      <w:r w:rsidRPr="00203571">
        <w:t>75 to 77</w:t>
      </w:r>
    </w:p>
    <w:p w:rsidR="005A4250" w:rsidRPr="00203571" w:rsidRDefault="005A4250" w:rsidP="00203571">
      <w:pPr>
        <w:pStyle w:val="Item"/>
      </w:pPr>
      <w:r w:rsidRPr="00203571">
        <w:t>Repeal the sections, substitute:</w:t>
      </w:r>
    </w:p>
    <w:p w:rsidR="005A4250" w:rsidRPr="00203571" w:rsidRDefault="005A4250" w:rsidP="00203571">
      <w:pPr>
        <w:pStyle w:val="ActHead5"/>
      </w:pPr>
      <w:bookmarkStart w:id="193" w:name="_Toc511305475"/>
      <w:r w:rsidRPr="00203571">
        <w:rPr>
          <w:rStyle w:val="CharSectno"/>
        </w:rPr>
        <w:t>75</w:t>
      </w:r>
      <w:r w:rsidRPr="00203571">
        <w:t xml:space="preserve">  Requesting tax file numbers</w:t>
      </w:r>
      <w:bookmarkEnd w:id="193"/>
    </w:p>
    <w:p w:rsidR="005A4250" w:rsidRPr="00203571" w:rsidRDefault="005A4250" w:rsidP="00203571">
      <w:pPr>
        <w:pStyle w:val="SubsectionHead"/>
      </w:pPr>
      <w:r w:rsidRPr="00203571">
        <w:t>Persons who may be requested to provide tax file numbers</w:t>
      </w:r>
    </w:p>
    <w:p w:rsidR="005A4250" w:rsidRPr="00203571" w:rsidRDefault="005A4250" w:rsidP="00203571">
      <w:pPr>
        <w:pStyle w:val="subsection"/>
      </w:pPr>
      <w:r w:rsidRPr="00203571">
        <w:tab/>
        <w:t>(1)</w:t>
      </w:r>
      <w:r w:rsidRPr="00203571">
        <w:tab/>
        <w:t xml:space="preserve">The Secretary may make a request under </w:t>
      </w:r>
      <w:r w:rsidR="00203571" w:rsidRPr="00203571">
        <w:t>subsection (</w:t>
      </w:r>
      <w:r w:rsidRPr="00203571">
        <w:t xml:space="preserve">2), (3) or (4) of a person (the </w:t>
      </w:r>
      <w:r w:rsidRPr="00203571">
        <w:rPr>
          <w:b/>
          <w:i/>
        </w:rPr>
        <w:t>request recipient</w:t>
      </w:r>
      <w:r w:rsidRPr="00203571">
        <w:t>) in Australia who:</w:t>
      </w:r>
    </w:p>
    <w:p w:rsidR="005A4250" w:rsidRPr="00203571" w:rsidRDefault="005A4250" w:rsidP="00203571">
      <w:pPr>
        <w:pStyle w:val="paragraph"/>
      </w:pPr>
      <w:r w:rsidRPr="00203571">
        <w:tab/>
        <w:t>(a)</w:t>
      </w:r>
      <w:r w:rsidRPr="00203571">
        <w:tab/>
        <w:t>is making, or has made, a claim for a social security payment; or</w:t>
      </w:r>
    </w:p>
    <w:p w:rsidR="005A4250" w:rsidRPr="00203571" w:rsidRDefault="005A4250" w:rsidP="00203571">
      <w:pPr>
        <w:pStyle w:val="paragraph"/>
      </w:pPr>
      <w:r w:rsidRPr="00203571">
        <w:tab/>
        <w:t>(b)</w:t>
      </w:r>
      <w:r w:rsidRPr="00203571">
        <w:tab/>
        <w:t>is receiving a social security payment (other than utilities allowance or energy supplement under Part</w:t>
      </w:r>
      <w:r w:rsidR="00203571" w:rsidRPr="00203571">
        <w:t> </w:t>
      </w:r>
      <w:r w:rsidRPr="00203571">
        <w:t>2.25B of the 1991 Act); or</w:t>
      </w:r>
    </w:p>
    <w:p w:rsidR="005A4250" w:rsidRPr="00203571" w:rsidRDefault="005A4250" w:rsidP="00203571">
      <w:pPr>
        <w:pStyle w:val="paragraph"/>
      </w:pPr>
      <w:r w:rsidRPr="00203571">
        <w:tab/>
        <w:t>(c)</w:t>
      </w:r>
      <w:r w:rsidRPr="00203571">
        <w:tab/>
        <w:t>is making, or has made, a claim for a seniors health card</w:t>
      </w:r>
      <w:r w:rsidR="003B474B" w:rsidRPr="00203571">
        <w:t>, or a health care card that is income</w:t>
      </w:r>
      <w:r w:rsidR="00203571">
        <w:noBreakHyphen/>
      </w:r>
      <w:r w:rsidR="003B474B" w:rsidRPr="00203571">
        <w:t>tested for the request recipient</w:t>
      </w:r>
      <w:r w:rsidRPr="00203571">
        <w:t>; or</w:t>
      </w:r>
    </w:p>
    <w:p w:rsidR="005A4250" w:rsidRPr="00203571" w:rsidRDefault="005A4250" w:rsidP="00203571">
      <w:pPr>
        <w:pStyle w:val="paragraph"/>
      </w:pPr>
      <w:r w:rsidRPr="00203571">
        <w:tab/>
        <w:t>(d)</w:t>
      </w:r>
      <w:r w:rsidRPr="00203571">
        <w:tab/>
        <w:t>is the holder of a seniors health card</w:t>
      </w:r>
      <w:r w:rsidR="003B474B" w:rsidRPr="00203571">
        <w:t>, or a health care card that is income</w:t>
      </w:r>
      <w:r w:rsidR="00203571">
        <w:noBreakHyphen/>
      </w:r>
      <w:r w:rsidR="003B474B" w:rsidRPr="00203571">
        <w:t>tested for the request recipient</w:t>
      </w:r>
      <w:r w:rsidRPr="00203571">
        <w:t>.</w:t>
      </w:r>
    </w:p>
    <w:p w:rsidR="005A4250" w:rsidRPr="00203571" w:rsidRDefault="005A4250" w:rsidP="00203571">
      <w:pPr>
        <w:pStyle w:val="SubsectionHead"/>
      </w:pPr>
      <w:r w:rsidRPr="00203571">
        <w:t>Requesting tax file number of request recipient</w:t>
      </w:r>
    </w:p>
    <w:p w:rsidR="005A4250" w:rsidRPr="00203571" w:rsidRDefault="005A4250" w:rsidP="00203571">
      <w:pPr>
        <w:pStyle w:val="subsection"/>
      </w:pPr>
      <w:r w:rsidRPr="00203571">
        <w:tab/>
        <w:t>(2)</w:t>
      </w:r>
      <w:r w:rsidRPr="00203571">
        <w:tab/>
        <w:t>The Secretary may request, but not compel, the request recipient:</w:t>
      </w:r>
    </w:p>
    <w:p w:rsidR="005A4250" w:rsidRPr="00203571" w:rsidRDefault="005A4250" w:rsidP="00203571">
      <w:pPr>
        <w:pStyle w:val="paragraph"/>
      </w:pPr>
      <w:r w:rsidRPr="00203571">
        <w:tab/>
        <w:t>(a)</w:t>
      </w:r>
      <w:r w:rsidRPr="00203571">
        <w:tab/>
        <w:t>if the request recipient has a tax file number—to give the Secretary a written statement of the request recipient’s tax file number; or</w:t>
      </w:r>
    </w:p>
    <w:p w:rsidR="005A4250" w:rsidRPr="00203571" w:rsidRDefault="005A4250" w:rsidP="00203571">
      <w:pPr>
        <w:pStyle w:val="paragraph"/>
      </w:pPr>
      <w:r w:rsidRPr="00203571">
        <w:tab/>
        <w:t>(b)</w:t>
      </w:r>
      <w:r w:rsidRPr="00203571">
        <w:tab/>
        <w:t>if the request recipient does not have a tax file number:</w:t>
      </w:r>
    </w:p>
    <w:p w:rsidR="005A4250" w:rsidRPr="00203571" w:rsidRDefault="005A4250" w:rsidP="00203571">
      <w:pPr>
        <w:pStyle w:val="paragraphsub"/>
      </w:pPr>
      <w:r w:rsidRPr="00203571">
        <w:tab/>
        <w:t>(i)</w:t>
      </w:r>
      <w:r w:rsidRPr="00203571">
        <w:tab/>
        <w:t>to apply to the Commissioner of Taxation for a tax file number; and</w:t>
      </w:r>
    </w:p>
    <w:p w:rsidR="005A4250" w:rsidRPr="00203571" w:rsidRDefault="005A4250" w:rsidP="00203571">
      <w:pPr>
        <w:pStyle w:val="paragraphsub"/>
      </w:pPr>
      <w:r w:rsidRPr="00203571">
        <w:tab/>
        <w:t>(ii)</w:t>
      </w:r>
      <w:r w:rsidRPr="00203571">
        <w:tab/>
        <w:t>to give the Secretary a written statement of the request recipient’s tax file number after the Commissioner of Taxation has issued it.</w:t>
      </w:r>
    </w:p>
    <w:p w:rsidR="005A4250" w:rsidRPr="00203571" w:rsidRDefault="005A4250" w:rsidP="00203571">
      <w:pPr>
        <w:pStyle w:val="SubsectionHead"/>
      </w:pPr>
      <w:r w:rsidRPr="00203571">
        <w:t>Requesting tax file number of request recipient’s partner</w:t>
      </w:r>
    </w:p>
    <w:p w:rsidR="005A4250" w:rsidRPr="00203571" w:rsidRDefault="005A4250" w:rsidP="00203571">
      <w:pPr>
        <w:pStyle w:val="subsection"/>
      </w:pPr>
      <w:r w:rsidRPr="00203571">
        <w:tab/>
        <w:t>(3)</w:t>
      </w:r>
      <w:r w:rsidRPr="00203571">
        <w:tab/>
        <w:t>The Secretary may request, but not compel, the request recipient to give the Secretary a written statement of the tax file number of the request recipient’s partner if:</w:t>
      </w:r>
    </w:p>
    <w:p w:rsidR="005A4250" w:rsidRPr="00203571" w:rsidRDefault="005A4250" w:rsidP="00203571">
      <w:pPr>
        <w:pStyle w:val="paragraph"/>
      </w:pPr>
      <w:r w:rsidRPr="00203571">
        <w:tab/>
        <w:t>(a)</w:t>
      </w:r>
      <w:r w:rsidRPr="00203571">
        <w:tab/>
        <w:t>the request recipient is a member of a couple; and</w:t>
      </w:r>
    </w:p>
    <w:p w:rsidR="005A4250" w:rsidRPr="00203571" w:rsidRDefault="005A4250" w:rsidP="00203571">
      <w:pPr>
        <w:pStyle w:val="paragraph"/>
      </w:pPr>
      <w:r w:rsidRPr="00203571">
        <w:tab/>
        <w:t>(b)</w:t>
      </w:r>
      <w:r w:rsidRPr="00203571">
        <w:tab/>
        <w:t>the request recipient’s partner is in Australia.</w:t>
      </w:r>
    </w:p>
    <w:p w:rsidR="005A4250" w:rsidRPr="00203571" w:rsidRDefault="005A4250" w:rsidP="00203571">
      <w:pPr>
        <w:pStyle w:val="SubsectionHead"/>
      </w:pPr>
      <w:r w:rsidRPr="00203571">
        <w:t>Requesting tax file number of other person whose income is relevant to request recipient’s rate of payment</w:t>
      </w:r>
    </w:p>
    <w:p w:rsidR="005A4250" w:rsidRPr="00203571" w:rsidRDefault="005A4250" w:rsidP="00203571">
      <w:pPr>
        <w:pStyle w:val="subsection"/>
      </w:pPr>
      <w:r w:rsidRPr="00203571">
        <w:tab/>
        <w:t>(4)</w:t>
      </w:r>
      <w:r w:rsidRPr="00203571">
        <w:tab/>
        <w:t>If:</w:t>
      </w:r>
    </w:p>
    <w:p w:rsidR="007B22C1" w:rsidRPr="00203571" w:rsidRDefault="007B22C1" w:rsidP="00203571">
      <w:pPr>
        <w:pStyle w:val="paragraph"/>
      </w:pPr>
      <w:r w:rsidRPr="00203571">
        <w:tab/>
        <w:t>(a)</w:t>
      </w:r>
      <w:r w:rsidRPr="00203571">
        <w:tab/>
        <w:t>the request recipient:</w:t>
      </w:r>
    </w:p>
    <w:p w:rsidR="007B22C1" w:rsidRPr="00203571" w:rsidRDefault="007B22C1" w:rsidP="00203571">
      <w:pPr>
        <w:pStyle w:val="paragraphsub"/>
      </w:pPr>
      <w:r w:rsidRPr="00203571">
        <w:tab/>
        <w:t>(i)</w:t>
      </w:r>
      <w:r w:rsidRPr="00203571">
        <w:tab/>
        <w:t>is making, or has made, a claim for a social security payment; or</w:t>
      </w:r>
    </w:p>
    <w:p w:rsidR="007B22C1" w:rsidRPr="00203571" w:rsidRDefault="007B22C1" w:rsidP="00203571">
      <w:pPr>
        <w:pStyle w:val="paragraphsub"/>
      </w:pPr>
      <w:r w:rsidRPr="00203571">
        <w:tab/>
        <w:t>(ii)</w:t>
      </w:r>
      <w:r w:rsidRPr="00203571">
        <w:tab/>
        <w:t>is receiving a social security payment; and</w:t>
      </w:r>
    </w:p>
    <w:p w:rsidR="005A4250" w:rsidRPr="00203571" w:rsidRDefault="005A4250" w:rsidP="00203571">
      <w:pPr>
        <w:pStyle w:val="paragraph"/>
      </w:pPr>
      <w:r w:rsidRPr="00203571">
        <w:tab/>
        <w:t>(b)</w:t>
      </w:r>
      <w:r w:rsidRPr="00203571">
        <w:tab/>
        <w:t>the income of one or more other persons who are in Australia is required to be taken into account for the purpose of working out the rate of the social security payment;</w:t>
      </w:r>
    </w:p>
    <w:p w:rsidR="005A4250" w:rsidRPr="00203571" w:rsidRDefault="005A4250" w:rsidP="00203571">
      <w:pPr>
        <w:pStyle w:val="subsection2"/>
      </w:pPr>
      <w:r w:rsidRPr="00203571">
        <w:t>the Secretary may request, but not compel, the request recipient to give the Secretary a written statement of the tax file number of any one or more of those other persons.</w:t>
      </w:r>
    </w:p>
    <w:p w:rsidR="005A4250" w:rsidRPr="00203571" w:rsidRDefault="005A4250" w:rsidP="00203571">
      <w:pPr>
        <w:pStyle w:val="ActHead5"/>
      </w:pPr>
      <w:bookmarkStart w:id="194" w:name="_Toc511305476"/>
      <w:r w:rsidRPr="00203571">
        <w:rPr>
          <w:rStyle w:val="CharSectno"/>
        </w:rPr>
        <w:t>76</w:t>
      </w:r>
      <w:r w:rsidRPr="00203571">
        <w:t xml:space="preserve">  How request for tax file number is satisfied</w:t>
      </w:r>
      <w:bookmarkEnd w:id="194"/>
    </w:p>
    <w:p w:rsidR="005A4250" w:rsidRPr="00203571" w:rsidRDefault="005A4250" w:rsidP="00203571">
      <w:pPr>
        <w:pStyle w:val="SubsectionHead"/>
      </w:pPr>
      <w:r w:rsidRPr="00203571">
        <w:t>Satisfying request for tax file number</w:t>
      </w:r>
    </w:p>
    <w:p w:rsidR="005A4250" w:rsidRPr="00203571" w:rsidRDefault="005A4250" w:rsidP="00203571">
      <w:pPr>
        <w:pStyle w:val="subsection"/>
      </w:pPr>
      <w:r w:rsidRPr="00203571">
        <w:tab/>
        <w:t>(1)</w:t>
      </w:r>
      <w:r w:rsidRPr="00203571">
        <w:tab/>
        <w:t xml:space="preserve">If the Secretary requests a person (the </w:t>
      </w:r>
      <w:r w:rsidRPr="00203571">
        <w:rPr>
          <w:b/>
          <w:i/>
        </w:rPr>
        <w:t>request</w:t>
      </w:r>
      <w:r w:rsidRPr="00203571">
        <w:t xml:space="preserve"> </w:t>
      </w:r>
      <w:r w:rsidRPr="00203571">
        <w:rPr>
          <w:b/>
          <w:i/>
        </w:rPr>
        <w:t>recipient</w:t>
      </w:r>
      <w:r w:rsidRPr="00203571">
        <w:t>) under section</w:t>
      </w:r>
      <w:r w:rsidR="00203571" w:rsidRPr="00203571">
        <w:t> </w:t>
      </w:r>
      <w:r w:rsidRPr="00203571">
        <w:t xml:space="preserve">75 to give the Secretary a written statement of the tax file number of a person (the </w:t>
      </w:r>
      <w:r w:rsidRPr="00203571">
        <w:rPr>
          <w:b/>
          <w:i/>
        </w:rPr>
        <w:t>relevant person</w:t>
      </w:r>
      <w:r w:rsidRPr="00203571">
        <w:t xml:space="preserve">), the request recipient satisfies the request by giving the Secretary, within the period mentioned in </w:t>
      </w:r>
      <w:r w:rsidR="00203571" w:rsidRPr="00203571">
        <w:t>subsection (</w:t>
      </w:r>
      <w:r w:rsidRPr="00203571">
        <w:t>2) of this section (if applicable):</w:t>
      </w:r>
    </w:p>
    <w:p w:rsidR="005A4250" w:rsidRPr="00203571" w:rsidRDefault="005A4250" w:rsidP="00203571">
      <w:pPr>
        <w:pStyle w:val="paragraph"/>
      </w:pPr>
      <w:r w:rsidRPr="00203571">
        <w:tab/>
        <w:t>(a)</w:t>
      </w:r>
      <w:r w:rsidRPr="00203571">
        <w:tab/>
        <w:t>the written statement of the relevant person’s tax file number; or</w:t>
      </w:r>
    </w:p>
    <w:p w:rsidR="005A4250" w:rsidRPr="00203571" w:rsidRDefault="005A4250" w:rsidP="00203571">
      <w:pPr>
        <w:pStyle w:val="paragraph"/>
      </w:pPr>
      <w:r w:rsidRPr="00203571">
        <w:tab/>
        <w:t>(b)</w:t>
      </w:r>
      <w:r w:rsidRPr="00203571">
        <w:tab/>
        <w:t>both of the following:</w:t>
      </w:r>
    </w:p>
    <w:p w:rsidR="005A4250" w:rsidRPr="00203571" w:rsidRDefault="005A4250" w:rsidP="00203571">
      <w:pPr>
        <w:pStyle w:val="paragraphsub"/>
      </w:pPr>
      <w:r w:rsidRPr="00203571">
        <w:tab/>
        <w:t>(i)</w:t>
      </w:r>
      <w:r w:rsidRPr="00203571">
        <w:tab/>
        <w:t xml:space="preserve">a declaration that meets the requirements of </w:t>
      </w:r>
      <w:r w:rsidR="00203571" w:rsidRPr="00203571">
        <w:t>subsection (</w:t>
      </w:r>
      <w:r w:rsidRPr="00203571">
        <w:t xml:space="preserve">3) and contains the statement required by </w:t>
      </w:r>
      <w:r w:rsidR="00203571" w:rsidRPr="00203571">
        <w:t>subsection (</w:t>
      </w:r>
      <w:r w:rsidRPr="00203571">
        <w:t>4);</w:t>
      </w:r>
    </w:p>
    <w:p w:rsidR="005A4250" w:rsidRPr="00203571" w:rsidRDefault="005A4250" w:rsidP="00203571">
      <w:pPr>
        <w:pStyle w:val="paragraphsub"/>
      </w:pPr>
      <w:r w:rsidRPr="00203571">
        <w:tab/>
        <w:t>(ii)</w:t>
      </w:r>
      <w:r w:rsidRPr="00203571">
        <w:tab/>
        <w:t xml:space="preserve">a document in which the relevant person authorises the Commissioner of Taxation to tell the Secretary the matters mentioned in </w:t>
      </w:r>
      <w:r w:rsidR="00203571" w:rsidRPr="00203571">
        <w:t>subsection (</w:t>
      </w:r>
      <w:r w:rsidRPr="00203571">
        <w:t>5).</w:t>
      </w:r>
    </w:p>
    <w:p w:rsidR="005A4250" w:rsidRPr="00203571" w:rsidRDefault="005A4250" w:rsidP="00203571">
      <w:pPr>
        <w:pStyle w:val="notetext"/>
      </w:pPr>
      <w:r w:rsidRPr="00203571">
        <w:t>Note:</w:t>
      </w:r>
      <w:r w:rsidRPr="00203571">
        <w:tab/>
        <w:t>The relevant person may be the request recipient or another person whose tax file number has been requested under subsection</w:t>
      </w:r>
      <w:r w:rsidR="00203571" w:rsidRPr="00203571">
        <w:t> </w:t>
      </w:r>
      <w:r w:rsidRPr="00203571">
        <w:t>75(3) or (4).</w:t>
      </w:r>
    </w:p>
    <w:p w:rsidR="005A4250" w:rsidRPr="00203571" w:rsidRDefault="005A4250" w:rsidP="00203571">
      <w:pPr>
        <w:pStyle w:val="SubsectionHead"/>
      </w:pPr>
      <w:r w:rsidRPr="00203571">
        <w:t>Period within which request must be satisfied</w:t>
      </w:r>
    </w:p>
    <w:p w:rsidR="005A4250" w:rsidRPr="00203571" w:rsidRDefault="005A4250" w:rsidP="00203571">
      <w:pPr>
        <w:pStyle w:val="subsection"/>
      </w:pPr>
      <w:r w:rsidRPr="00203571">
        <w:tab/>
        <w:t>(2)</w:t>
      </w:r>
      <w:r w:rsidRPr="00203571">
        <w:tab/>
        <w:t xml:space="preserve">Unless the request recipient was making a claim </w:t>
      </w:r>
      <w:r w:rsidR="00320F32" w:rsidRPr="00203571">
        <w:t>described in paragraph</w:t>
      </w:r>
      <w:r w:rsidR="00203571" w:rsidRPr="00203571">
        <w:t> </w:t>
      </w:r>
      <w:r w:rsidR="00320F32" w:rsidRPr="00203571">
        <w:t>75(1)(a) or (c)</w:t>
      </w:r>
      <w:r w:rsidRPr="00203571">
        <w:t xml:space="preserve"> when the request under section</w:t>
      </w:r>
      <w:r w:rsidR="00203571" w:rsidRPr="00203571">
        <w:t> </w:t>
      </w:r>
      <w:r w:rsidRPr="00203571">
        <w:t xml:space="preserve">75 was made, the material mentioned in </w:t>
      </w:r>
      <w:r w:rsidR="00203571" w:rsidRPr="00203571">
        <w:t>paragraph (</w:t>
      </w:r>
      <w:r w:rsidRPr="00203571">
        <w:t xml:space="preserve">1)(a) or (b) </w:t>
      </w:r>
      <w:r w:rsidR="002446BA" w:rsidRPr="00203571">
        <w:t xml:space="preserve">of this section </w:t>
      </w:r>
      <w:r w:rsidRPr="00203571">
        <w:t>must be given within 28 days after the making of the request.</w:t>
      </w:r>
    </w:p>
    <w:p w:rsidR="005A4250" w:rsidRPr="00203571" w:rsidRDefault="005A4250" w:rsidP="00203571">
      <w:pPr>
        <w:pStyle w:val="SubsectionHead"/>
      </w:pPr>
      <w:r w:rsidRPr="00203571">
        <w:t>Requirements for declarations</w:t>
      </w:r>
    </w:p>
    <w:p w:rsidR="005A4250" w:rsidRPr="00203571" w:rsidRDefault="005A4250" w:rsidP="00203571">
      <w:pPr>
        <w:pStyle w:val="subsection"/>
      </w:pPr>
      <w:r w:rsidRPr="00203571">
        <w:tab/>
        <w:t>(3)</w:t>
      </w:r>
      <w:r w:rsidRPr="00203571">
        <w:tab/>
        <w:t xml:space="preserve">A declaration mentioned in </w:t>
      </w:r>
      <w:r w:rsidR="00203571" w:rsidRPr="00203571">
        <w:t>paragraph (</w:t>
      </w:r>
      <w:r w:rsidRPr="00203571">
        <w:t>1)(b) must be:</w:t>
      </w:r>
    </w:p>
    <w:p w:rsidR="005A4250" w:rsidRPr="00203571" w:rsidRDefault="005A4250" w:rsidP="00203571">
      <w:pPr>
        <w:pStyle w:val="paragraph"/>
      </w:pPr>
      <w:r w:rsidRPr="00203571">
        <w:tab/>
        <w:t>(a)</w:t>
      </w:r>
      <w:r w:rsidRPr="00203571">
        <w:tab/>
        <w:t>for a request under subsection</w:t>
      </w:r>
      <w:r w:rsidR="00203571" w:rsidRPr="00203571">
        <w:t> </w:t>
      </w:r>
      <w:r w:rsidRPr="00203571">
        <w:t>75(2)—a TFN declaration; or</w:t>
      </w:r>
    </w:p>
    <w:p w:rsidR="005A4250" w:rsidRPr="00203571" w:rsidRDefault="005A4250" w:rsidP="00203571">
      <w:pPr>
        <w:pStyle w:val="paragraph"/>
      </w:pPr>
      <w:r w:rsidRPr="00203571">
        <w:tab/>
        <w:t>(b)</w:t>
      </w:r>
      <w:r w:rsidRPr="00203571">
        <w:tab/>
        <w:t>for a request under subsection</w:t>
      </w:r>
      <w:r w:rsidR="00203571" w:rsidRPr="00203571">
        <w:t> </w:t>
      </w:r>
      <w:r w:rsidRPr="00203571">
        <w:t>75(3) or (4)—in accordance with a form approved by the Secretary.</w:t>
      </w:r>
    </w:p>
    <w:p w:rsidR="005A4250" w:rsidRPr="00203571" w:rsidRDefault="005A4250" w:rsidP="00203571">
      <w:pPr>
        <w:pStyle w:val="subsection"/>
      </w:pPr>
      <w:r w:rsidRPr="00203571">
        <w:tab/>
        <w:t>(4)</w:t>
      </w:r>
      <w:r w:rsidRPr="00203571">
        <w:tab/>
        <w:t xml:space="preserve">A declaration mentioned in </w:t>
      </w:r>
      <w:r w:rsidR="00203571" w:rsidRPr="00203571">
        <w:t>paragraph (</w:t>
      </w:r>
      <w:r w:rsidRPr="00203571">
        <w:t>1)(b) must contain:</w:t>
      </w:r>
    </w:p>
    <w:p w:rsidR="005A4250" w:rsidRPr="00203571" w:rsidRDefault="005A4250" w:rsidP="00203571">
      <w:pPr>
        <w:pStyle w:val="paragraph"/>
      </w:pPr>
      <w:r w:rsidRPr="00203571">
        <w:tab/>
        <w:t>(a)</w:t>
      </w:r>
      <w:r w:rsidRPr="00203571">
        <w:tab/>
        <w:t>a statement that the relevant person:</w:t>
      </w:r>
    </w:p>
    <w:p w:rsidR="005A4250" w:rsidRPr="00203571" w:rsidRDefault="005A4250" w:rsidP="00203571">
      <w:pPr>
        <w:pStyle w:val="paragraphsub"/>
      </w:pPr>
      <w:r w:rsidRPr="00203571">
        <w:tab/>
        <w:t>(i)</w:t>
      </w:r>
      <w:r w:rsidRPr="00203571">
        <w:tab/>
        <w:t>has a tax file number but does not know what it is; and</w:t>
      </w:r>
    </w:p>
    <w:p w:rsidR="005A4250" w:rsidRPr="00203571" w:rsidRDefault="005A4250" w:rsidP="00203571">
      <w:pPr>
        <w:pStyle w:val="paragraphsub"/>
      </w:pPr>
      <w:r w:rsidRPr="00203571">
        <w:tab/>
        <w:t>(ii)</w:t>
      </w:r>
      <w:r w:rsidRPr="00203571">
        <w:tab/>
        <w:t>has asked the Commissioner of Taxation to inform the relevant person of his or her tax file number; or</w:t>
      </w:r>
    </w:p>
    <w:p w:rsidR="005A4250" w:rsidRPr="00203571" w:rsidRDefault="005A4250" w:rsidP="00203571">
      <w:pPr>
        <w:pStyle w:val="paragraph"/>
      </w:pPr>
      <w:r w:rsidRPr="00203571">
        <w:tab/>
        <w:t>(b)</w:t>
      </w:r>
      <w:r w:rsidRPr="00203571">
        <w:tab/>
        <w:t>a statement that an application by the relevant person for a tax file number is pending.</w:t>
      </w:r>
    </w:p>
    <w:p w:rsidR="005A4250" w:rsidRPr="00203571" w:rsidRDefault="005A4250" w:rsidP="00203571">
      <w:pPr>
        <w:pStyle w:val="SubsectionHead"/>
      </w:pPr>
      <w:r w:rsidRPr="00203571">
        <w:t>Requirements for authorisation documents</w:t>
      </w:r>
    </w:p>
    <w:p w:rsidR="005A4250" w:rsidRPr="00203571" w:rsidRDefault="005A4250" w:rsidP="00203571">
      <w:pPr>
        <w:pStyle w:val="subsection"/>
      </w:pPr>
      <w:r w:rsidRPr="00203571">
        <w:tab/>
        <w:t>(5)</w:t>
      </w:r>
      <w:r w:rsidRPr="00203571">
        <w:tab/>
        <w:t xml:space="preserve">For the purposes of </w:t>
      </w:r>
      <w:r w:rsidR="00203571" w:rsidRPr="00203571">
        <w:t>subparagraph (</w:t>
      </w:r>
      <w:r w:rsidRPr="00203571">
        <w:t>1)(b)(ii), the matters are as follows:</w:t>
      </w:r>
    </w:p>
    <w:p w:rsidR="005A4250" w:rsidRPr="00203571" w:rsidRDefault="005A4250" w:rsidP="00203571">
      <w:pPr>
        <w:pStyle w:val="paragraph"/>
      </w:pPr>
      <w:r w:rsidRPr="00203571">
        <w:tab/>
        <w:t>(a)</w:t>
      </w:r>
      <w:r w:rsidRPr="00203571">
        <w:tab/>
        <w:t xml:space="preserve">in a case where the declaration contains a statement mentioned in </w:t>
      </w:r>
      <w:r w:rsidR="00203571" w:rsidRPr="00203571">
        <w:t>paragraph (</w:t>
      </w:r>
      <w:r w:rsidRPr="00203571">
        <w:t>4)(a):</w:t>
      </w:r>
    </w:p>
    <w:p w:rsidR="005A4250" w:rsidRPr="00203571" w:rsidRDefault="005A4250" w:rsidP="00203571">
      <w:pPr>
        <w:pStyle w:val="paragraphsub"/>
      </w:pPr>
      <w:r w:rsidRPr="00203571">
        <w:tab/>
        <w:t>(i)</w:t>
      </w:r>
      <w:r w:rsidRPr="00203571">
        <w:tab/>
        <w:t>whether the relevant person has a tax file number; and</w:t>
      </w:r>
    </w:p>
    <w:p w:rsidR="005A4250" w:rsidRPr="00203571" w:rsidRDefault="005A4250" w:rsidP="00203571">
      <w:pPr>
        <w:pStyle w:val="paragraphsub"/>
      </w:pPr>
      <w:r w:rsidRPr="00203571">
        <w:tab/>
        <w:t>(ii)</w:t>
      </w:r>
      <w:r w:rsidRPr="00203571">
        <w:tab/>
        <w:t>if the relevant person has a tax file number—that number; and</w:t>
      </w:r>
    </w:p>
    <w:p w:rsidR="005A4250" w:rsidRPr="00203571" w:rsidRDefault="005A4250" w:rsidP="00203571">
      <w:pPr>
        <w:pStyle w:val="paragraph"/>
      </w:pPr>
      <w:r w:rsidRPr="00203571">
        <w:tab/>
        <w:t>(b)</w:t>
      </w:r>
      <w:r w:rsidRPr="00203571">
        <w:tab/>
        <w:t xml:space="preserve">in a case where the declaration contains a statement mentioned in </w:t>
      </w:r>
      <w:r w:rsidR="00203571" w:rsidRPr="00203571">
        <w:t>paragraph (</w:t>
      </w:r>
      <w:r w:rsidRPr="00203571">
        <w:t>4)(b):</w:t>
      </w:r>
    </w:p>
    <w:p w:rsidR="005A4250" w:rsidRPr="00203571" w:rsidRDefault="005A4250" w:rsidP="00203571">
      <w:pPr>
        <w:pStyle w:val="paragraphsub"/>
      </w:pPr>
      <w:r w:rsidRPr="00203571">
        <w:tab/>
        <w:t>(i)</w:t>
      </w:r>
      <w:r w:rsidRPr="00203571">
        <w:tab/>
        <w:t>if a tax file number is issued to the relevant person—that number; or</w:t>
      </w:r>
    </w:p>
    <w:p w:rsidR="005A4250" w:rsidRPr="00203571" w:rsidRDefault="005A4250" w:rsidP="00203571">
      <w:pPr>
        <w:pStyle w:val="paragraphsub"/>
      </w:pPr>
      <w:r w:rsidRPr="00203571">
        <w:tab/>
        <w:t>(ii)</w:t>
      </w:r>
      <w:r w:rsidRPr="00203571">
        <w:tab/>
        <w:t>if the application for a tax file number is refused or is withdrawn—that fact.</w:t>
      </w:r>
    </w:p>
    <w:p w:rsidR="005A4250" w:rsidRPr="00203571" w:rsidRDefault="005A4250" w:rsidP="00203571">
      <w:pPr>
        <w:pStyle w:val="ActHead5"/>
      </w:pPr>
      <w:bookmarkStart w:id="195" w:name="_Toc511305477"/>
      <w:r w:rsidRPr="00203571">
        <w:rPr>
          <w:rStyle w:val="CharSectno"/>
        </w:rPr>
        <w:t>77</w:t>
      </w:r>
      <w:r w:rsidRPr="00203571">
        <w:t xml:space="preserve">  Consequences of not giving tax file number</w:t>
      </w:r>
      <w:bookmarkEnd w:id="195"/>
    </w:p>
    <w:p w:rsidR="005A4250" w:rsidRPr="00203571" w:rsidRDefault="005A4250" w:rsidP="00203571">
      <w:pPr>
        <w:pStyle w:val="SubsectionHead"/>
      </w:pPr>
      <w:r w:rsidRPr="00203571">
        <w:t>Consequences of not satisfying request for tax file number</w:t>
      </w:r>
    </w:p>
    <w:p w:rsidR="005A4250" w:rsidRPr="00203571" w:rsidRDefault="005A4250" w:rsidP="00203571">
      <w:pPr>
        <w:pStyle w:val="subsection"/>
      </w:pPr>
      <w:r w:rsidRPr="00203571">
        <w:tab/>
        <w:t>(1)</w:t>
      </w:r>
      <w:r w:rsidRPr="00203571">
        <w:tab/>
        <w:t>If the Secretary makes a request of a person under section</w:t>
      </w:r>
      <w:r w:rsidR="00203571" w:rsidRPr="00203571">
        <w:t> </w:t>
      </w:r>
      <w:r w:rsidRPr="00203571">
        <w:t>75, the consequences set out in the following table apply unless the person satisfies the request in accordance with section</w:t>
      </w:r>
      <w:r w:rsidR="00203571" w:rsidRPr="00203571">
        <w:t> </w:t>
      </w:r>
      <w:r w:rsidRPr="00203571">
        <w:t>76.</w:t>
      </w:r>
    </w:p>
    <w:p w:rsidR="005A4250" w:rsidRPr="00203571" w:rsidRDefault="005A4250" w:rsidP="00203571">
      <w:pPr>
        <w:pStyle w:val="notetext"/>
      </w:pPr>
      <w:r w:rsidRPr="00203571">
        <w:t>Note:</w:t>
      </w:r>
      <w:r w:rsidRPr="00203571">
        <w:tab/>
        <w:t xml:space="preserve">The Secretary may exempt a person from the operation of this </w:t>
      </w:r>
      <w:r w:rsidR="00203571" w:rsidRPr="00203571">
        <w:t>subsection (</w:t>
      </w:r>
      <w:r w:rsidRPr="00203571">
        <w:t xml:space="preserve">see </w:t>
      </w:r>
      <w:r w:rsidR="00203571" w:rsidRPr="00203571">
        <w:t>subsection (</w:t>
      </w:r>
      <w:r w:rsidRPr="00203571">
        <w:t>4)).</w:t>
      </w:r>
    </w:p>
    <w:p w:rsidR="005A4250" w:rsidRPr="00203571" w:rsidRDefault="005A4250" w:rsidP="0020357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5A4250" w:rsidRPr="00203571" w:rsidTr="005A4250">
        <w:trPr>
          <w:tblHeader/>
        </w:trPr>
        <w:tc>
          <w:tcPr>
            <w:tcW w:w="7086" w:type="dxa"/>
            <w:gridSpan w:val="3"/>
            <w:tcBorders>
              <w:top w:val="single" w:sz="12" w:space="0" w:color="auto"/>
              <w:bottom w:val="single" w:sz="6" w:space="0" w:color="auto"/>
            </w:tcBorders>
            <w:shd w:val="clear" w:color="auto" w:fill="auto"/>
          </w:tcPr>
          <w:p w:rsidR="005A4250" w:rsidRPr="00203571" w:rsidRDefault="005A4250" w:rsidP="00203571">
            <w:pPr>
              <w:pStyle w:val="TableHeading"/>
            </w:pPr>
            <w:r w:rsidRPr="00203571">
              <w:t>Consequences of not satisfying request for tax file number</w:t>
            </w:r>
          </w:p>
        </w:tc>
      </w:tr>
      <w:tr w:rsidR="005A4250" w:rsidRPr="00203571" w:rsidTr="005A4250">
        <w:trPr>
          <w:tblHeader/>
        </w:trPr>
        <w:tc>
          <w:tcPr>
            <w:tcW w:w="714" w:type="dxa"/>
            <w:tcBorders>
              <w:top w:val="single" w:sz="6" w:space="0" w:color="auto"/>
              <w:bottom w:val="single" w:sz="12" w:space="0" w:color="auto"/>
            </w:tcBorders>
            <w:shd w:val="clear" w:color="auto" w:fill="auto"/>
          </w:tcPr>
          <w:p w:rsidR="005A4250" w:rsidRPr="00203571" w:rsidRDefault="005A4250" w:rsidP="00203571">
            <w:pPr>
              <w:pStyle w:val="TableHeading"/>
            </w:pPr>
            <w:r w:rsidRPr="00203571">
              <w:t>Item</w:t>
            </w:r>
          </w:p>
        </w:tc>
        <w:tc>
          <w:tcPr>
            <w:tcW w:w="3186" w:type="dxa"/>
            <w:tcBorders>
              <w:top w:val="single" w:sz="6" w:space="0" w:color="auto"/>
              <w:bottom w:val="single" w:sz="12" w:space="0" w:color="auto"/>
            </w:tcBorders>
            <w:shd w:val="clear" w:color="auto" w:fill="auto"/>
          </w:tcPr>
          <w:p w:rsidR="005A4250" w:rsidRPr="00203571" w:rsidRDefault="005A4250" w:rsidP="00203571">
            <w:pPr>
              <w:pStyle w:val="TableHeading"/>
            </w:pPr>
            <w:r w:rsidRPr="00203571">
              <w:t>If the request under section</w:t>
            </w:r>
            <w:r w:rsidR="00203571" w:rsidRPr="00203571">
              <w:t> </w:t>
            </w:r>
            <w:r w:rsidRPr="00203571">
              <w:t>75 was given to …</w:t>
            </w:r>
          </w:p>
        </w:tc>
        <w:tc>
          <w:tcPr>
            <w:tcW w:w="3186" w:type="dxa"/>
            <w:tcBorders>
              <w:top w:val="single" w:sz="6" w:space="0" w:color="auto"/>
              <w:bottom w:val="single" w:sz="12" w:space="0" w:color="auto"/>
            </w:tcBorders>
            <w:shd w:val="clear" w:color="auto" w:fill="auto"/>
          </w:tcPr>
          <w:p w:rsidR="005A4250" w:rsidRPr="00203571" w:rsidRDefault="005A4250" w:rsidP="00203571">
            <w:pPr>
              <w:pStyle w:val="TableHeading"/>
            </w:pPr>
            <w:r w:rsidRPr="00203571">
              <w:t>the consequence is …</w:t>
            </w:r>
          </w:p>
        </w:tc>
      </w:tr>
      <w:tr w:rsidR="005A4250" w:rsidRPr="00203571" w:rsidTr="005A4250">
        <w:tc>
          <w:tcPr>
            <w:tcW w:w="714" w:type="dxa"/>
            <w:tcBorders>
              <w:top w:val="single" w:sz="12" w:space="0" w:color="auto"/>
            </w:tcBorders>
            <w:shd w:val="clear" w:color="auto" w:fill="auto"/>
          </w:tcPr>
          <w:p w:rsidR="005A4250" w:rsidRPr="00203571" w:rsidRDefault="005A4250" w:rsidP="00203571">
            <w:pPr>
              <w:pStyle w:val="Tabletext"/>
            </w:pPr>
            <w:r w:rsidRPr="00203571">
              <w:t>1</w:t>
            </w:r>
          </w:p>
        </w:tc>
        <w:tc>
          <w:tcPr>
            <w:tcW w:w="3186" w:type="dxa"/>
            <w:tcBorders>
              <w:top w:val="single" w:sz="12" w:space="0" w:color="auto"/>
            </w:tcBorders>
            <w:shd w:val="clear" w:color="auto" w:fill="auto"/>
          </w:tcPr>
          <w:p w:rsidR="005A4250" w:rsidRPr="00203571" w:rsidRDefault="005A4250" w:rsidP="00203571">
            <w:pPr>
              <w:pStyle w:val="Tabletext"/>
            </w:pPr>
            <w:r w:rsidRPr="00203571">
              <w:t>a person who was making a claim for a social security payment</w:t>
            </w:r>
          </w:p>
        </w:tc>
        <w:tc>
          <w:tcPr>
            <w:tcW w:w="3186" w:type="dxa"/>
            <w:tcBorders>
              <w:top w:val="single" w:sz="12" w:space="0" w:color="auto"/>
            </w:tcBorders>
            <w:shd w:val="clear" w:color="auto" w:fill="auto"/>
          </w:tcPr>
          <w:p w:rsidR="005A4250" w:rsidRPr="00203571" w:rsidRDefault="005A4250" w:rsidP="00203571">
            <w:pPr>
              <w:pStyle w:val="Tabletext"/>
            </w:pPr>
            <w:r w:rsidRPr="00203571">
              <w:t>the social security payment is not payable</w:t>
            </w:r>
          </w:p>
        </w:tc>
      </w:tr>
      <w:tr w:rsidR="005A4250" w:rsidRPr="00203571" w:rsidTr="005A4250">
        <w:tc>
          <w:tcPr>
            <w:tcW w:w="714" w:type="dxa"/>
            <w:tcBorders>
              <w:bottom w:val="single" w:sz="2" w:space="0" w:color="auto"/>
            </w:tcBorders>
            <w:shd w:val="clear" w:color="auto" w:fill="auto"/>
          </w:tcPr>
          <w:p w:rsidR="005A4250" w:rsidRPr="00203571" w:rsidRDefault="005A4250" w:rsidP="00203571">
            <w:pPr>
              <w:pStyle w:val="Tabletext"/>
            </w:pPr>
            <w:r w:rsidRPr="00203571">
              <w:t>2</w:t>
            </w:r>
          </w:p>
        </w:tc>
        <w:tc>
          <w:tcPr>
            <w:tcW w:w="3186" w:type="dxa"/>
            <w:tcBorders>
              <w:bottom w:val="single" w:sz="2" w:space="0" w:color="auto"/>
            </w:tcBorders>
            <w:shd w:val="clear" w:color="auto" w:fill="auto"/>
          </w:tcPr>
          <w:p w:rsidR="005A4250" w:rsidRPr="00203571" w:rsidRDefault="005A4250" w:rsidP="00203571">
            <w:pPr>
              <w:pStyle w:val="Tabletext"/>
            </w:pPr>
            <w:r w:rsidRPr="00203571">
              <w:t>a person who was making a claim for a seniors health card</w:t>
            </w:r>
            <w:r w:rsidR="00315FEB" w:rsidRPr="00203571">
              <w:t>, or a health care card that is income</w:t>
            </w:r>
            <w:r w:rsidR="00203571">
              <w:noBreakHyphen/>
            </w:r>
            <w:r w:rsidR="00315FEB" w:rsidRPr="00203571">
              <w:t>tested for the person</w:t>
            </w:r>
          </w:p>
        </w:tc>
        <w:tc>
          <w:tcPr>
            <w:tcW w:w="3186" w:type="dxa"/>
            <w:tcBorders>
              <w:bottom w:val="single" w:sz="2" w:space="0" w:color="auto"/>
            </w:tcBorders>
            <w:shd w:val="clear" w:color="auto" w:fill="auto"/>
          </w:tcPr>
          <w:p w:rsidR="005A4250" w:rsidRPr="00203571" w:rsidRDefault="005A4250" w:rsidP="00203571">
            <w:pPr>
              <w:pStyle w:val="Tabletext"/>
            </w:pPr>
            <w:r w:rsidRPr="00203571">
              <w:t>the Secretary must not determine the claim</w:t>
            </w:r>
          </w:p>
        </w:tc>
      </w:tr>
      <w:tr w:rsidR="005A4250" w:rsidRPr="00203571" w:rsidTr="005A4250">
        <w:tc>
          <w:tcPr>
            <w:tcW w:w="714" w:type="dxa"/>
            <w:tcBorders>
              <w:top w:val="single" w:sz="2" w:space="0" w:color="auto"/>
              <w:bottom w:val="single" w:sz="2" w:space="0" w:color="auto"/>
            </w:tcBorders>
            <w:shd w:val="clear" w:color="auto" w:fill="auto"/>
          </w:tcPr>
          <w:p w:rsidR="005A4250" w:rsidRPr="00203571" w:rsidRDefault="005A4250" w:rsidP="00203571">
            <w:pPr>
              <w:pStyle w:val="Tabletext"/>
            </w:pPr>
            <w:r w:rsidRPr="00203571">
              <w:t>3</w:t>
            </w:r>
          </w:p>
        </w:tc>
        <w:tc>
          <w:tcPr>
            <w:tcW w:w="3186" w:type="dxa"/>
            <w:tcBorders>
              <w:top w:val="single" w:sz="2" w:space="0" w:color="auto"/>
              <w:bottom w:val="single" w:sz="2" w:space="0" w:color="auto"/>
            </w:tcBorders>
            <w:shd w:val="clear" w:color="auto" w:fill="auto"/>
          </w:tcPr>
          <w:p w:rsidR="005A4250" w:rsidRPr="00203571" w:rsidRDefault="005A4250" w:rsidP="00203571">
            <w:pPr>
              <w:pStyle w:val="Tabletext"/>
            </w:pPr>
            <w:r w:rsidRPr="00203571">
              <w:t>a person who had made a claim for, or was receiving, a social security payment</w:t>
            </w:r>
          </w:p>
        </w:tc>
        <w:tc>
          <w:tcPr>
            <w:tcW w:w="3186" w:type="dxa"/>
            <w:tcBorders>
              <w:top w:val="single" w:sz="2" w:space="0" w:color="auto"/>
              <w:bottom w:val="single" w:sz="2" w:space="0" w:color="auto"/>
            </w:tcBorders>
            <w:shd w:val="clear" w:color="auto" w:fill="auto"/>
          </w:tcPr>
          <w:p w:rsidR="005A4250" w:rsidRPr="00203571" w:rsidRDefault="005A4250" w:rsidP="00203571">
            <w:pPr>
              <w:pStyle w:val="Tabletext"/>
            </w:pPr>
            <w:r w:rsidRPr="00203571">
              <w:t>at the end of 28 days after the Secretary made the request, the social security payment ceases to be payable to the person</w:t>
            </w:r>
          </w:p>
        </w:tc>
      </w:tr>
      <w:tr w:rsidR="005A4250" w:rsidRPr="00203571" w:rsidTr="005A4250">
        <w:tc>
          <w:tcPr>
            <w:tcW w:w="714" w:type="dxa"/>
            <w:tcBorders>
              <w:top w:val="single" w:sz="2" w:space="0" w:color="auto"/>
              <w:bottom w:val="single" w:sz="12" w:space="0" w:color="auto"/>
            </w:tcBorders>
            <w:shd w:val="clear" w:color="auto" w:fill="auto"/>
          </w:tcPr>
          <w:p w:rsidR="005A4250" w:rsidRPr="00203571" w:rsidRDefault="005A4250" w:rsidP="00203571">
            <w:pPr>
              <w:pStyle w:val="Tabletext"/>
            </w:pPr>
            <w:r w:rsidRPr="00203571">
              <w:t>4</w:t>
            </w:r>
          </w:p>
        </w:tc>
        <w:tc>
          <w:tcPr>
            <w:tcW w:w="3186" w:type="dxa"/>
            <w:tcBorders>
              <w:top w:val="single" w:sz="2" w:space="0" w:color="auto"/>
              <w:bottom w:val="single" w:sz="12" w:space="0" w:color="auto"/>
            </w:tcBorders>
            <w:shd w:val="clear" w:color="auto" w:fill="auto"/>
          </w:tcPr>
          <w:p w:rsidR="005A4250" w:rsidRPr="00203571" w:rsidRDefault="005A4250" w:rsidP="00203571">
            <w:pPr>
              <w:pStyle w:val="Tabletext"/>
            </w:pPr>
            <w:r w:rsidRPr="00203571">
              <w:t>a person who had made a claim for, or was the holder of, a seniors health card</w:t>
            </w:r>
            <w:r w:rsidR="00315FEB" w:rsidRPr="00203571">
              <w:t>, or a health care card that is income</w:t>
            </w:r>
            <w:r w:rsidR="00203571">
              <w:noBreakHyphen/>
            </w:r>
            <w:r w:rsidR="00315FEB" w:rsidRPr="00203571">
              <w:t>tested for the person</w:t>
            </w:r>
          </w:p>
        </w:tc>
        <w:tc>
          <w:tcPr>
            <w:tcW w:w="3186" w:type="dxa"/>
            <w:tcBorders>
              <w:top w:val="single" w:sz="2" w:space="0" w:color="auto"/>
              <w:bottom w:val="single" w:sz="12" w:space="0" w:color="auto"/>
            </w:tcBorders>
            <w:shd w:val="clear" w:color="auto" w:fill="auto"/>
          </w:tcPr>
          <w:p w:rsidR="005A4250" w:rsidRPr="00203571" w:rsidRDefault="005A4250" w:rsidP="00203571">
            <w:pPr>
              <w:pStyle w:val="Tabletext"/>
            </w:pPr>
            <w:r w:rsidRPr="00203571">
              <w:t>at the end of 28 days after the Secretary made the request, the Secretary must determine that the card is to be cancelled</w:t>
            </w:r>
          </w:p>
        </w:tc>
      </w:tr>
    </w:tbl>
    <w:p w:rsidR="005A4250" w:rsidRPr="00203571" w:rsidRDefault="005A4250" w:rsidP="00203571">
      <w:pPr>
        <w:pStyle w:val="SubsectionHead"/>
      </w:pPr>
      <w:r w:rsidRPr="00203571">
        <w:t>Consequences of relevant person not having tax file number after giving declaration</w:t>
      </w:r>
    </w:p>
    <w:p w:rsidR="005A4250" w:rsidRPr="00203571" w:rsidRDefault="005A4250" w:rsidP="00203571">
      <w:pPr>
        <w:pStyle w:val="subsection"/>
      </w:pPr>
      <w:r w:rsidRPr="00203571">
        <w:tab/>
        <w:t>(2)</w:t>
      </w:r>
      <w:r w:rsidRPr="00203571">
        <w:tab/>
        <w:t xml:space="preserve">The consequences set out in </w:t>
      </w:r>
      <w:r w:rsidR="00203571" w:rsidRPr="00203571">
        <w:t>subsection (</w:t>
      </w:r>
      <w:r w:rsidRPr="00203571">
        <w:t>3) apply if:</w:t>
      </w:r>
    </w:p>
    <w:p w:rsidR="005A4250" w:rsidRPr="00203571" w:rsidRDefault="005A4250" w:rsidP="00203571">
      <w:pPr>
        <w:pStyle w:val="paragraph"/>
      </w:pPr>
      <w:r w:rsidRPr="00203571">
        <w:tab/>
        <w:t>(a)</w:t>
      </w:r>
      <w:r w:rsidRPr="00203571">
        <w:tab/>
        <w:t>the Secretary makes a request under section</w:t>
      </w:r>
      <w:r w:rsidR="00203571" w:rsidRPr="00203571">
        <w:t> </w:t>
      </w:r>
      <w:r w:rsidRPr="00203571">
        <w:t xml:space="preserve">75 of a person (the </w:t>
      </w:r>
      <w:r w:rsidRPr="00203571">
        <w:rPr>
          <w:b/>
          <w:i/>
        </w:rPr>
        <w:t>request recipient</w:t>
      </w:r>
      <w:r w:rsidRPr="00203571">
        <w:t>); and</w:t>
      </w:r>
    </w:p>
    <w:p w:rsidR="005A4250" w:rsidRPr="00203571" w:rsidRDefault="005A4250" w:rsidP="00203571">
      <w:pPr>
        <w:pStyle w:val="paragraph"/>
      </w:pPr>
      <w:r w:rsidRPr="00203571">
        <w:tab/>
        <w:t>(b)</w:t>
      </w:r>
      <w:r w:rsidRPr="00203571">
        <w:tab/>
        <w:t>the request recipient satisfies the request by giving:</w:t>
      </w:r>
    </w:p>
    <w:p w:rsidR="005A4250" w:rsidRPr="00203571" w:rsidRDefault="005A4250" w:rsidP="00203571">
      <w:pPr>
        <w:pStyle w:val="paragraphsub"/>
      </w:pPr>
      <w:r w:rsidRPr="00203571">
        <w:tab/>
        <w:t>(i)</w:t>
      </w:r>
      <w:r w:rsidRPr="00203571">
        <w:tab/>
        <w:t>a declaration mentioned in subparagraph</w:t>
      </w:r>
      <w:r w:rsidR="00203571" w:rsidRPr="00203571">
        <w:t> </w:t>
      </w:r>
      <w:r w:rsidRPr="00203571">
        <w:t>76(1)(b)(i) that contains a statement as required by subsection</w:t>
      </w:r>
      <w:r w:rsidR="00203571" w:rsidRPr="00203571">
        <w:t> </w:t>
      </w:r>
      <w:r w:rsidRPr="00203571">
        <w:t>76(4); and</w:t>
      </w:r>
    </w:p>
    <w:p w:rsidR="005A4250" w:rsidRPr="00203571" w:rsidRDefault="005A4250" w:rsidP="00203571">
      <w:pPr>
        <w:pStyle w:val="paragraphsub"/>
      </w:pPr>
      <w:r w:rsidRPr="00203571">
        <w:tab/>
        <w:t>(ii)</w:t>
      </w:r>
      <w:r w:rsidRPr="00203571">
        <w:tab/>
        <w:t>a document in which the Commissioner of Taxation is authorised to tell the Secretary certain matters mentioned in subsection</w:t>
      </w:r>
      <w:r w:rsidR="00203571" w:rsidRPr="00203571">
        <w:t> </w:t>
      </w:r>
      <w:r w:rsidRPr="00203571">
        <w:t>76(5); and</w:t>
      </w:r>
    </w:p>
    <w:p w:rsidR="005A4250" w:rsidRPr="00203571" w:rsidRDefault="005A4250" w:rsidP="00203571">
      <w:pPr>
        <w:pStyle w:val="paragraph"/>
      </w:pPr>
      <w:r w:rsidRPr="00203571">
        <w:tab/>
        <w:t>(c)</w:t>
      </w:r>
      <w:r w:rsidRPr="00203571">
        <w:tab/>
        <w:t>the Commissioner of Taxation tells the Secretary that the relevant person mentioned in paragraph</w:t>
      </w:r>
      <w:r w:rsidR="00203571" w:rsidRPr="00203571">
        <w:t> </w:t>
      </w:r>
      <w:r w:rsidRPr="00203571">
        <w:t>76(4)(a) (if applicable) does not have a tax file number or that any of the following apply in relation to the relevant person mentioned in paragraph</w:t>
      </w:r>
      <w:r w:rsidR="00203571" w:rsidRPr="00203571">
        <w:t> </w:t>
      </w:r>
      <w:r w:rsidRPr="00203571">
        <w:t>76(4)(b) (if applicable):</w:t>
      </w:r>
    </w:p>
    <w:p w:rsidR="005A4250" w:rsidRPr="00203571" w:rsidRDefault="005A4250" w:rsidP="00203571">
      <w:pPr>
        <w:pStyle w:val="paragraphsub"/>
      </w:pPr>
      <w:r w:rsidRPr="00203571">
        <w:tab/>
        <w:t>(i)</w:t>
      </w:r>
      <w:r w:rsidRPr="00203571">
        <w:tab/>
        <w:t>the relevant person has not applied for a tax file number;</w:t>
      </w:r>
    </w:p>
    <w:p w:rsidR="005A4250" w:rsidRPr="00203571" w:rsidRDefault="005A4250" w:rsidP="00203571">
      <w:pPr>
        <w:pStyle w:val="paragraphsub"/>
      </w:pPr>
      <w:r w:rsidRPr="00203571">
        <w:tab/>
        <w:t>(ii)</w:t>
      </w:r>
      <w:r w:rsidRPr="00203571">
        <w:tab/>
        <w:t>an application by the relevant person for a tax file number has been refused;</w:t>
      </w:r>
    </w:p>
    <w:p w:rsidR="005A4250" w:rsidRPr="00203571" w:rsidRDefault="005A4250" w:rsidP="00203571">
      <w:pPr>
        <w:pStyle w:val="paragraphsub"/>
      </w:pPr>
      <w:r w:rsidRPr="00203571">
        <w:tab/>
        <w:t>(iii)</w:t>
      </w:r>
      <w:r w:rsidRPr="00203571">
        <w:tab/>
        <w:t>the relevant person has withdrawn an application for a tax file number.</w:t>
      </w:r>
    </w:p>
    <w:p w:rsidR="005A4250" w:rsidRPr="00203571" w:rsidRDefault="005A4250" w:rsidP="00203571">
      <w:pPr>
        <w:pStyle w:val="notetext"/>
      </w:pPr>
      <w:r w:rsidRPr="00203571">
        <w:t>Note 1:</w:t>
      </w:r>
      <w:r w:rsidRPr="00203571">
        <w:tab/>
        <w:t>The relevant person may be the request recipient or another person whose tax file number has been requested under subsection</w:t>
      </w:r>
      <w:r w:rsidR="00203571" w:rsidRPr="00203571">
        <w:t> </w:t>
      </w:r>
      <w:r w:rsidRPr="00203571">
        <w:t>75(3) or (4).</w:t>
      </w:r>
    </w:p>
    <w:p w:rsidR="005A4250" w:rsidRPr="00203571" w:rsidRDefault="005A4250" w:rsidP="00203571">
      <w:pPr>
        <w:pStyle w:val="notetext"/>
      </w:pPr>
      <w:r w:rsidRPr="00203571">
        <w:t>Note 2:</w:t>
      </w:r>
      <w:r w:rsidRPr="00203571">
        <w:tab/>
        <w:t xml:space="preserve">The Secretary may exempt a person from the operation of this subsection and </w:t>
      </w:r>
      <w:r w:rsidR="00203571" w:rsidRPr="00203571">
        <w:t>subsection (</w:t>
      </w:r>
      <w:r w:rsidRPr="00203571">
        <w:t xml:space="preserve">3) (see </w:t>
      </w:r>
      <w:r w:rsidR="00203571" w:rsidRPr="00203571">
        <w:t>subsection (</w:t>
      </w:r>
      <w:r w:rsidRPr="00203571">
        <w:t>4)).</w:t>
      </w:r>
    </w:p>
    <w:p w:rsidR="005A4250" w:rsidRPr="00203571" w:rsidRDefault="005A4250" w:rsidP="00203571">
      <w:pPr>
        <w:pStyle w:val="subsection"/>
      </w:pPr>
      <w:r w:rsidRPr="00203571">
        <w:tab/>
        <w:t>(3)</w:t>
      </w:r>
      <w:r w:rsidRPr="00203571">
        <w:tab/>
        <w:t>The consequences are that:</w:t>
      </w:r>
    </w:p>
    <w:p w:rsidR="005A4250" w:rsidRPr="00203571" w:rsidRDefault="005A4250" w:rsidP="00203571">
      <w:pPr>
        <w:pStyle w:val="paragraph"/>
      </w:pPr>
      <w:r w:rsidRPr="00203571">
        <w:tab/>
        <w:t>(a)</w:t>
      </w:r>
      <w:r w:rsidRPr="00203571">
        <w:tab/>
        <w:t>if the request recipient is receiving a social security payment—the social security payment ceases to be payable to the recipient; and</w:t>
      </w:r>
    </w:p>
    <w:p w:rsidR="005A4250" w:rsidRPr="00203571" w:rsidRDefault="005A4250" w:rsidP="00203571">
      <w:pPr>
        <w:pStyle w:val="paragraph"/>
      </w:pPr>
      <w:r w:rsidRPr="00203571">
        <w:tab/>
        <w:t>(b)</w:t>
      </w:r>
      <w:r w:rsidRPr="00203571">
        <w:tab/>
        <w:t>if the request recipient is the holder of a seniors health card</w:t>
      </w:r>
      <w:r w:rsidR="00DB4559" w:rsidRPr="00203571">
        <w:t>, or a health care card that is income</w:t>
      </w:r>
      <w:r w:rsidR="00203571">
        <w:noBreakHyphen/>
      </w:r>
      <w:r w:rsidR="00DB4559" w:rsidRPr="00203571">
        <w:t>tested for the request recipient</w:t>
      </w:r>
      <w:r w:rsidRPr="00203571">
        <w:t>—the Secretary must determine that the card is to be cancelled.</w:t>
      </w:r>
    </w:p>
    <w:p w:rsidR="005A4250" w:rsidRPr="00203571" w:rsidRDefault="005A4250" w:rsidP="00203571">
      <w:pPr>
        <w:pStyle w:val="SubsectionHead"/>
      </w:pPr>
      <w:r w:rsidRPr="00203571">
        <w:t>Exemptions</w:t>
      </w:r>
    </w:p>
    <w:p w:rsidR="005A4250" w:rsidRPr="00203571" w:rsidRDefault="005A4250" w:rsidP="00203571">
      <w:pPr>
        <w:pStyle w:val="subsection"/>
      </w:pPr>
      <w:r w:rsidRPr="00203571">
        <w:tab/>
        <w:t>(4)</w:t>
      </w:r>
      <w:r w:rsidRPr="00203571">
        <w:tab/>
        <w:t>The Secretary may exempt a person who has been given a request under section</w:t>
      </w:r>
      <w:r w:rsidR="00203571" w:rsidRPr="00203571">
        <w:t> </w:t>
      </w:r>
      <w:r w:rsidRPr="00203571">
        <w:t>75 from the operation of either or both the following:</w:t>
      </w:r>
    </w:p>
    <w:p w:rsidR="005A4250" w:rsidRPr="00203571" w:rsidRDefault="005A4250" w:rsidP="00203571">
      <w:pPr>
        <w:pStyle w:val="paragraph"/>
      </w:pPr>
      <w:r w:rsidRPr="00203571">
        <w:tab/>
        <w:t>(a)</w:t>
      </w:r>
      <w:r w:rsidRPr="00203571">
        <w:tab/>
      </w:r>
      <w:r w:rsidR="00203571" w:rsidRPr="00203571">
        <w:t>subsection (</w:t>
      </w:r>
      <w:r w:rsidRPr="00203571">
        <w:t>1) of this section;</w:t>
      </w:r>
    </w:p>
    <w:p w:rsidR="005A4250" w:rsidRPr="00203571" w:rsidRDefault="005A4250" w:rsidP="00203571">
      <w:pPr>
        <w:pStyle w:val="paragraph"/>
      </w:pPr>
      <w:r w:rsidRPr="00203571">
        <w:tab/>
        <w:t>(b)</w:t>
      </w:r>
      <w:r w:rsidRPr="00203571">
        <w:tab/>
      </w:r>
      <w:r w:rsidR="00203571" w:rsidRPr="00203571">
        <w:t>subsections (</w:t>
      </w:r>
      <w:r w:rsidRPr="00203571">
        <w:t>2) and (3) of this section.</w:t>
      </w:r>
    </w:p>
    <w:p w:rsidR="005A4250" w:rsidRPr="00203571" w:rsidRDefault="005A4250" w:rsidP="00203571">
      <w:pPr>
        <w:pStyle w:val="subsection"/>
      </w:pPr>
      <w:r w:rsidRPr="00203571">
        <w:tab/>
        <w:t>(5)</w:t>
      </w:r>
      <w:r w:rsidRPr="00203571">
        <w:tab/>
        <w:t xml:space="preserve">Without limiting </w:t>
      </w:r>
      <w:r w:rsidR="00203571" w:rsidRPr="00203571">
        <w:t>subsection (</w:t>
      </w:r>
      <w:r w:rsidRPr="00203571">
        <w:t>4), if the Secretary requests the request recipient under section</w:t>
      </w:r>
      <w:r w:rsidR="00203571" w:rsidRPr="00203571">
        <w:t> </w:t>
      </w:r>
      <w:r w:rsidRPr="00203571">
        <w:t xml:space="preserve">75 to give a written statement of another person’s tax file number, the Secretary may exempt the request recipient under </w:t>
      </w:r>
      <w:r w:rsidR="00203571" w:rsidRPr="00203571">
        <w:t>subsection (</w:t>
      </w:r>
      <w:r w:rsidRPr="00203571">
        <w:t>4) if the Secretary is satisfied that:</w:t>
      </w:r>
    </w:p>
    <w:p w:rsidR="005A4250" w:rsidRPr="00203571" w:rsidRDefault="005A4250" w:rsidP="00203571">
      <w:pPr>
        <w:pStyle w:val="paragraph"/>
      </w:pPr>
      <w:r w:rsidRPr="00203571">
        <w:tab/>
        <w:t>(a)</w:t>
      </w:r>
      <w:r w:rsidRPr="00203571">
        <w:tab/>
        <w:t>the request recipient does not know the other person’s tax file number; and</w:t>
      </w:r>
    </w:p>
    <w:p w:rsidR="005A4250" w:rsidRPr="00203571" w:rsidRDefault="005A4250" w:rsidP="00203571">
      <w:pPr>
        <w:pStyle w:val="paragraph"/>
      </w:pPr>
      <w:r w:rsidRPr="00203571">
        <w:tab/>
        <w:t>(b)</w:t>
      </w:r>
      <w:r w:rsidRPr="00203571">
        <w:tab/>
        <w:t>the request recipient cannot satisfy the request in accordance with section</w:t>
      </w:r>
      <w:r w:rsidR="00203571" w:rsidRPr="00203571">
        <w:t> </w:t>
      </w:r>
      <w:r w:rsidRPr="00203571">
        <w:t>76.</w:t>
      </w:r>
    </w:p>
    <w:p w:rsidR="005C33CB" w:rsidRPr="00203571" w:rsidRDefault="005C33CB" w:rsidP="00203571">
      <w:pPr>
        <w:pStyle w:val="ItemHead"/>
      </w:pPr>
      <w:r w:rsidRPr="00203571">
        <w:t>1A  After paragraph</w:t>
      </w:r>
      <w:r w:rsidR="00203571" w:rsidRPr="00203571">
        <w:t> </w:t>
      </w:r>
      <w:r w:rsidRPr="00203571">
        <w:t>204A(2)(b)</w:t>
      </w:r>
    </w:p>
    <w:p w:rsidR="005C33CB" w:rsidRPr="00203571" w:rsidRDefault="005C33CB" w:rsidP="00203571">
      <w:pPr>
        <w:pStyle w:val="Item"/>
      </w:pPr>
      <w:r w:rsidRPr="00203571">
        <w:t>Insert:</w:t>
      </w:r>
    </w:p>
    <w:p w:rsidR="005C33CB" w:rsidRPr="00203571" w:rsidRDefault="005C33CB" w:rsidP="00203571">
      <w:pPr>
        <w:pStyle w:val="paragraph"/>
      </w:pPr>
      <w:r w:rsidRPr="00203571">
        <w:tab/>
        <w:t>(ba)</w:t>
      </w:r>
      <w:r w:rsidRPr="00203571">
        <w:tab/>
        <w:t>to verify, in respect of persons who have made claims under the social security law for seniors health cards, or health care cards that are income</w:t>
      </w:r>
      <w:r w:rsidR="00203571">
        <w:noBreakHyphen/>
      </w:r>
      <w:r w:rsidRPr="00203571">
        <w:t>tested for those persons, the qualification of those persons for those cards;</w:t>
      </w:r>
    </w:p>
    <w:p w:rsidR="005A4250" w:rsidRPr="00203571" w:rsidRDefault="005A4250" w:rsidP="00203571">
      <w:pPr>
        <w:pStyle w:val="ActHead7"/>
        <w:pageBreakBefore/>
      </w:pPr>
      <w:bookmarkStart w:id="196" w:name="_Toc511305478"/>
      <w:r w:rsidRPr="00203571">
        <w:rPr>
          <w:rStyle w:val="CharAmPartNo"/>
        </w:rPr>
        <w:t>Part</w:t>
      </w:r>
      <w:r w:rsidR="00203571" w:rsidRPr="00203571">
        <w:rPr>
          <w:rStyle w:val="CharAmPartNo"/>
        </w:rPr>
        <w:t> </w:t>
      </w:r>
      <w:r w:rsidRPr="00203571">
        <w:rPr>
          <w:rStyle w:val="CharAmPartNo"/>
        </w:rPr>
        <w:t>2</w:t>
      </w:r>
      <w:r w:rsidRPr="00203571">
        <w:t>—</w:t>
      </w:r>
      <w:r w:rsidRPr="00203571">
        <w:rPr>
          <w:rStyle w:val="CharAmPartText"/>
        </w:rPr>
        <w:t>Consequential amendments</w:t>
      </w:r>
      <w:bookmarkEnd w:id="196"/>
    </w:p>
    <w:p w:rsidR="005A4250" w:rsidRPr="00203571" w:rsidRDefault="005A4250" w:rsidP="00203571">
      <w:pPr>
        <w:pStyle w:val="ActHead9"/>
        <w:rPr>
          <w:i w:val="0"/>
        </w:rPr>
      </w:pPr>
      <w:bookmarkStart w:id="197" w:name="_Toc511305479"/>
      <w:r w:rsidRPr="00203571">
        <w:t>Social Security Act 1991</w:t>
      </w:r>
      <w:bookmarkEnd w:id="197"/>
    </w:p>
    <w:p w:rsidR="00AC0FAD" w:rsidRPr="00203571" w:rsidRDefault="00AC0FAD" w:rsidP="00203571">
      <w:pPr>
        <w:pStyle w:val="ItemHead"/>
      </w:pPr>
      <w:r w:rsidRPr="00203571">
        <w:t>1B  Subsection</w:t>
      </w:r>
      <w:r w:rsidR="00203571" w:rsidRPr="00203571">
        <w:t> </w:t>
      </w:r>
      <w:r w:rsidRPr="00203571">
        <w:t>6A(1)</w:t>
      </w:r>
    </w:p>
    <w:p w:rsidR="00AC0FAD" w:rsidRPr="00203571" w:rsidRDefault="00AC0FAD" w:rsidP="00203571">
      <w:pPr>
        <w:pStyle w:val="Item"/>
      </w:pPr>
      <w:r w:rsidRPr="00203571">
        <w:t>Insert:</w:t>
      </w:r>
    </w:p>
    <w:p w:rsidR="00AC0FAD" w:rsidRPr="00203571" w:rsidRDefault="00AC0FAD" w:rsidP="00203571">
      <w:pPr>
        <w:pStyle w:val="Definition"/>
      </w:pPr>
      <w:r w:rsidRPr="00203571">
        <w:rPr>
          <w:b/>
          <w:i/>
        </w:rPr>
        <w:t>income</w:t>
      </w:r>
      <w:r w:rsidR="00203571">
        <w:rPr>
          <w:b/>
          <w:i/>
        </w:rPr>
        <w:noBreakHyphen/>
      </w:r>
      <w:r w:rsidRPr="00203571">
        <w:rPr>
          <w:b/>
          <w:i/>
        </w:rPr>
        <w:t>tested</w:t>
      </w:r>
      <w:r w:rsidRPr="00203571">
        <w:t xml:space="preserve">: a health care card is </w:t>
      </w:r>
      <w:r w:rsidRPr="00203571">
        <w:rPr>
          <w:b/>
          <w:i/>
        </w:rPr>
        <w:t>income</w:t>
      </w:r>
      <w:r w:rsidR="00203571">
        <w:rPr>
          <w:b/>
          <w:i/>
        </w:rPr>
        <w:noBreakHyphen/>
      </w:r>
      <w:r w:rsidRPr="00203571">
        <w:rPr>
          <w:b/>
          <w:i/>
        </w:rPr>
        <w:t>tested</w:t>
      </w:r>
      <w:r w:rsidRPr="00203571">
        <w:t xml:space="preserve"> for a person if the person is required by paragraph</w:t>
      </w:r>
      <w:r w:rsidR="00203571" w:rsidRPr="00203571">
        <w:t> </w:t>
      </w:r>
      <w:r w:rsidRPr="00203571">
        <w:t>1061ZO(2)(d), (3)(e) or (4)(d) to satisfy the health care card income test in order to qualify for the health care card.</w:t>
      </w:r>
    </w:p>
    <w:p w:rsidR="00AC0FAD" w:rsidRPr="00203571" w:rsidRDefault="00AC0FAD" w:rsidP="00203571">
      <w:pPr>
        <w:pStyle w:val="ItemHead"/>
      </w:pPr>
      <w:r w:rsidRPr="00203571">
        <w:t>1C  Subsection</w:t>
      </w:r>
      <w:r w:rsidR="00203571" w:rsidRPr="00203571">
        <w:t> </w:t>
      </w:r>
      <w:r w:rsidRPr="00203571">
        <w:t>23(1)</w:t>
      </w:r>
    </w:p>
    <w:p w:rsidR="00AC0FAD" w:rsidRPr="00203571" w:rsidRDefault="00AC0FAD" w:rsidP="00203571">
      <w:pPr>
        <w:pStyle w:val="Item"/>
      </w:pPr>
      <w:r w:rsidRPr="00203571">
        <w:t>Insert:</w:t>
      </w:r>
    </w:p>
    <w:p w:rsidR="00AC0FAD" w:rsidRPr="00203571" w:rsidRDefault="00AC0FAD" w:rsidP="00203571">
      <w:pPr>
        <w:pStyle w:val="Definition"/>
      </w:pPr>
      <w:r w:rsidRPr="00203571">
        <w:rPr>
          <w:b/>
          <w:i/>
        </w:rPr>
        <w:t>income</w:t>
      </w:r>
      <w:r w:rsidR="00203571">
        <w:rPr>
          <w:b/>
          <w:i/>
        </w:rPr>
        <w:noBreakHyphen/>
      </w:r>
      <w:r w:rsidRPr="00203571">
        <w:rPr>
          <w:b/>
          <w:i/>
        </w:rPr>
        <w:t>tested</w:t>
      </w:r>
      <w:r w:rsidRPr="00203571">
        <w:t xml:space="preserve"> in relation to a health care card: see subsection</w:t>
      </w:r>
      <w:r w:rsidR="00203571" w:rsidRPr="00203571">
        <w:t> </w:t>
      </w:r>
      <w:r w:rsidRPr="00203571">
        <w:t>6A(1).</w:t>
      </w:r>
    </w:p>
    <w:p w:rsidR="005A4250" w:rsidRPr="00203571" w:rsidRDefault="005A4250" w:rsidP="00203571">
      <w:pPr>
        <w:pStyle w:val="ItemHead"/>
      </w:pPr>
      <w:r w:rsidRPr="00203571">
        <w:t>2  Subsection</w:t>
      </w:r>
      <w:r w:rsidR="00203571" w:rsidRPr="00203571">
        <w:t> </w:t>
      </w:r>
      <w:r w:rsidRPr="00203571">
        <w:t>1061ZG(2) (note)</w:t>
      </w:r>
    </w:p>
    <w:p w:rsidR="005A4250" w:rsidRPr="00203571" w:rsidRDefault="005A4250" w:rsidP="00203571">
      <w:pPr>
        <w:pStyle w:val="Item"/>
      </w:pPr>
      <w:r w:rsidRPr="00203571">
        <w:t>Omit “subsections</w:t>
      </w:r>
      <w:r w:rsidR="00203571" w:rsidRPr="00203571">
        <w:t> </w:t>
      </w:r>
      <w:r w:rsidRPr="00203571">
        <w:t>76(1A) and 77(1A)”, substitute “subsection</w:t>
      </w:r>
      <w:r w:rsidR="00203571" w:rsidRPr="00203571">
        <w:t> </w:t>
      </w:r>
      <w:r w:rsidRPr="00203571">
        <w:t>77(1)”.</w:t>
      </w:r>
    </w:p>
    <w:p w:rsidR="005A4250" w:rsidRPr="00203571" w:rsidRDefault="005A4250" w:rsidP="00203571">
      <w:pPr>
        <w:pStyle w:val="ActHead9"/>
        <w:rPr>
          <w:i w:val="0"/>
        </w:rPr>
      </w:pPr>
      <w:bookmarkStart w:id="198" w:name="_Toc511305480"/>
      <w:r w:rsidRPr="00203571">
        <w:t>Social Security (Administration) Act 1999</w:t>
      </w:r>
      <w:bookmarkEnd w:id="198"/>
    </w:p>
    <w:p w:rsidR="00AC0FAD" w:rsidRPr="00203571" w:rsidRDefault="00AC0FAD" w:rsidP="00203571">
      <w:pPr>
        <w:pStyle w:val="ItemHead"/>
      </w:pPr>
      <w:r w:rsidRPr="00203571">
        <w:t>3  Subsection</w:t>
      </w:r>
      <w:r w:rsidR="00203571" w:rsidRPr="00203571">
        <w:t> </w:t>
      </w:r>
      <w:r w:rsidRPr="00203571">
        <w:t>37(8) (note)</w:t>
      </w:r>
    </w:p>
    <w:p w:rsidR="00AC0FAD" w:rsidRPr="00203571" w:rsidRDefault="00AC0FAD" w:rsidP="00203571">
      <w:pPr>
        <w:pStyle w:val="Item"/>
      </w:pPr>
      <w:r w:rsidRPr="00203571">
        <w:t>Repeal the note, substitute:</w:t>
      </w:r>
    </w:p>
    <w:p w:rsidR="00AC0FAD" w:rsidRPr="00203571" w:rsidRDefault="00AC0FAD" w:rsidP="00203571">
      <w:pPr>
        <w:pStyle w:val="notetext"/>
      </w:pPr>
      <w:r w:rsidRPr="00203571">
        <w:t>Note:</w:t>
      </w:r>
      <w:r w:rsidRPr="00203571">
        <w:tab/>
        <w:t>In some cases, the Secretary must not make a determination granting a claim for a seniors health card or an income</w:t>
      </w:r>
      <w:r w:rsidR="00203571">
        <w:noBreakHyphen/>
      </w:r>
      <w:r w:rsidRPr="00203571">
        <w:t>tested health care card if the Secretary makes a request under subsection</w:t>
      </w:r>
      <w:r w:rsidR="00203571" w:rsidRPr="00203571">
        <w:t> </w:t>
      </w:r>
      <w:r w:rsidRPr="00203571">
        <w:t>75(2) or (3) of the claimant (about providing tax file numbers): see subsection</w:t>
      </w:r>
      <w:r w:rsidR="00203571" w:rsidRPr="00203571">
        <w:t> </w:t>
      </w:r>
      <w:r w:rsidRPr="00203571">
        <w:t>77(1).</w:t>
      </w:r>
    </w:p>
    <w:p w:rsidR="00910A39" w:rsidRPr="00203571" w:rsidRDefault="00910A39" w:rsidP="00203571">
      <w:pPr>
        <w:pStyle w:val="ItemHead"/>
      </w:pPr>
      <w:r w:rsidRPr="00203571">
        <w:t>4  Subsection</w:t>
      </w:r>
      <w:r w:rsidR="00203571" w:rsidRPr="00203571">
        <w:t> </w:t>
      </w:r>
      <w:r w:rsidRPr="00203571">
        <w:t>86(1) (note)</w:t>
      </w:r>
    </w:p>
    <w:p w:rsidR="00910A39" w:rsidRPr="00203571" w:rsidRDefault="00910A39" w:rsidP="00203571">
      <w:pPr>
        <w:pStyle w:val="Item"/>
      </w:pPr>
      <w:r w:rsidRPr="00203571">
        <w:t>Repeal the note, substitute:</w:t>
      </w:r>
    </w:p>
    <w:p w:rsidR="00910A39" w:rsidRPr="00203571" w:rsidRDefault="00910A39" w:rsidP="00203571">
      <w:pPr>
        <w:pStyle w:val="notetext"/>
      </w:pPr>
      <w:r w:rsidRPr="00203571">
        <w:t>Note:</w:t>
      </w:r>
      <w:r w:rsidRPr="00203571">
        <w:tab/>
        <w:t>In some cases, the Secretary must cancel a seniors health card or an income</w:t>
      </w:r>
      <w:r w:rsidR="00203571">
        <w:noBreakHyphen/>
      </w:r>
      <w:r w:rsidRPr="00203571">
        <w:t>tested health care card if the Secretary makes a request under subsection</w:t>
      </w:r>
      <w:r w:rsidR="00203571" w:rsidRPr="00203571">
        <w:t> </w:t>
      </w:r>
      <w:r w:rsidRPr="00203571">
        <w:t>75(2) or (3) of the holder (about providing tax file numbers): see subsections</w:t>
      </w:r>
      <w:r w:rsidR="00203571" w:rsidRPr="00203571">
        <w:t> </w:t>
      </w:r>
      <w:r w:rsidRPr="00203571">
        <w:t>77(1) and (3).</w:t>
      </w:r>
    </w:p>
    <w:p w:rsidR="005A4250" w:rsidRPr="00203571" w:rsidRDefault="005A4250" w:rsidP="00203571">
      <w:pPr>
        <w:pStyle w:val="ItemHead"/>
      </w:pPr>
      <w:r w:rsidRPr="00203571">
        <w:t>5  Section</w:t>
      </w:r>
      <w:r w:rsidR="00203571" w:rsidRPr="00203571">
        <w:t> </w:t>
      </w:r>
      <w:r w:rsidRPr="00203571">
        <w:t xml:space="preserve">121 (definition of </w:t>
      </w:r>
      <w:r w:rsidRPr="00203571">
        <w:rPr>
          <w:i/>
        </w:rPr>
        <w:t>adverse determination</w:t>
      </w:r>
      <w:r w:rsidRPr="00203571">
        <w:t>)</w:t>
      </w:r>
    </w:p>
    <w:p w:rsidR="005A4250" w:rsidRPr="00203571" w:rsidRDefault="005A4250" w:rsidP="00203571">
      <w:pPr>
        <w:pStyle w:val="Item"/>
      </w:pPr>
      <w:r w:rsidRPr="00203571">
        <w:t>Omit “76(1B) or 77(1B) or”, substitute “77(1) or (3) determining that a seniors health card</w:t>
      </w:r>
      <w:r w:rsidR="00910A39" w:rsidRPr="00203571">
        <w:t>, or a health care card that is income</w:t>
      </w:r>
      <w:r w:rsidR="00203571">
        <w:noBreakHyphen/>
      </w:r>
      <w:r w:rsidR="00910A39" w:rsidRPr="00203571">
        <w:t>tested for a person,</w:t>
      </w:r>
      <w:r w:rsidRPr="00203571">
        <w:t xml:space="preserve"> is to be cancelled or under”.</w:t>
      </w:r>
    </w:p>
    <w:p w:rsidR="005A4250" w:rsidRPr="00203571" w:rsidRDefault="005A4250" w:rsidP="00203571">
      <w:pPr>
        <w:pStyle w:val="ItemHead"/>
      </w:pPr>
      <w:r w:rsidRPr="00203571">
        <w:t>6  Paragraph 123(2)(a)</w:t>
      </w:r>
    </w:p>
    <w:p w:rsidR="005A4250" w:rsidRPr="00203571" w:rsidRDefault="005A4250" w:rsidP="00203571">
      <w:pPr>
        <w:pStyle w:val="Item"/>
      </w:pPr>
      <w:r w:rsidRPr="00203571">
        <w:t>Omit “76(1B) or 77(1B)”, substitute “77(1) or (3)”.</w:t>
      </w:r>
    </w:p>
    <w:p w:rsidR="005A4250" w:rsidRPr="00203571" w:rsidRDefault="005A4250" w:rsidP="00203571">
      <w:pPr>
        <w:pStyle w:val="ActHead7"/>
        <w:pageBreakBefore/>
      </w:pPr>
      <w:bookmarkStart w:id="199" w:name="_Toc511305481"/>
      <w:r w:rsidRPr="00203571">
        <w:rPr>
          <w:rStyle w:val="CharAmPartNo"/>
        </w:rPr>
        <w:t>Part</w:t>
      </w:r>
      <w:r w:rsidR="00203571" w:rsidRPr="00203571">
        <w:rPr>
          <w:rStyle w:val="CharAmPartNo"/>
        </w:rPr>
        <w:t> </w:t>
      </w:r>
      <w:r w:rsidRPr="00203571">
        <w:rPr>
          <w:rStyle w:val="CharAmPartNo"/>
        </w:rPr>
        <w:t>3</w:t>
      </w:r>
      <w:r w:rsidRPr="00203571">
        <w:t>—</w:t>
      </w:r>
      <w:r w:rsidRPr="00203571">
        <w:rPr>
          <w:rStyle w:val="CharAmPartText"/>
        </w:rPr>
        <w:t>Application of amendments</w:t>
      </w:r>
      <w:bookmarkEnd w:id="199"/>
    </w:p>
    <w:p w:rsidR="005A4250" w:rsidRPr="00203571" w:rsidRDefault="005A4250" w:rsidP="00203571">
      <w:pPr>
        <w:pStyle w:val="ItemHead"/>
      </w:pPr>
      <w:r w:rsidRPr="00203571">
        <w:t>7  Application of amendments</w:t>
      </w:r>
    </w:p>
    <w:p w:rsidR="005A4250" w:rsidRPr="00203571" w:rsidRDefault="005A4250" w:rsidP="00203571">
      <w:pPr>
        <w:pStyle w:val="Item"/>
      </w:pPr>
      <w:r w:rsidRPr="00203571">
        <w:t>The amendments made by this Schedule apply in relation to a request that is made under section</w:t>
      </w:r>
      <w:r w:rsidR="00203571" w:rsidRPr="00203571">
        <w:t> </w:t>
      </w:r>
      <w:r w:rsidRPr="00203571">
        <w:t>75 of the Administration Act on or after the commencement of this item.</w:t>
      </w:r>
    </w:p>
    <w:p w:rsidR="00712405" w:rsidRPr="00203571" w:rsidRDefault="00712405" w:rsidP="00203571">
      <w:pPr>
        <w:pStyle w:val="ActHead6"/>
        <w:pageBreakBefore/>
      </w:pPr>
      <w:bookmarkStart w:id="200" w:name="_Toc511305482"/>
      <w:r w:rsidRPr="00203571">
        <w:rPr>
          <w:rStyle w:val="CharAmSchNo"/>
        </w:rPr>
        <w:t>Schedule</w:t>
      </w:r>
      <w:r w:rsidR="00203571" w:rsidRPr="00203571">
        <w:rPr>
          <w:rStyle w:val="CharAmSchNo"/>
        </w:rPr>
        <w:t> </w:t>
      </w:r>
      <w:r w:rsidRPr="00203571">
        <w:rPr>
          <w:rStyle w:val="CharAmSchNo"/>
        </w:rPr>
        <w:t>1</w:t>
      </w:r>
      <w:r w:rsidR="00390659" w:rsidRPr="00203571">
        <w:rPr>
          <w:rStyle w:val="CharAmSchNo"/>
        </w:rPr>
        <w:t>7</w:t>
      </w:r>
      <w:r w:rsidRPr="00203571">
        <w:t>—</w:t>
      </w:r>
      <w:r w:rsidRPr="00203571">
        <w:rPr>
          <w:rStyle w:val="CharAmSchText"/>
        </w:rPr>
        <w:t>Information management</w:t>
      </w:r>
      <w:bookmarkEnd w:id="200"/>
    </w:p>
    <w:p w:rsidR="00712405" w:rsidRPr="00203571" w:rsidRDefault="00712405" w:rsidP="00203571">
      <w:pPr>
        <w:pStyle w:val="Header"/>
      </w:pPr>
      <w:r w:rsidRPr="00203571">
        <w:rPr>
          <w:rStyle w:val="CharAmPartNo"/>
        </w:rPr>
        <w:t xml:space="preserve"> </w:t>
      </w:r>
      <w:r w:rsidRPr="00203571">
        <w:rPr>
          <w:rStyle w:val="CharAmPartText"/>
        </w:rPr>
        <w:t xml:space="preserve"> </w:t>
      </w:r>
    </w:p>
    <w:p w:rsidR="00712405" w:rsidRPr="00203571" w:rsidRDefault="00712405" w:rsidP="00203571">
      <w:pPr>
        <w:pStyle w:val="ActHead9"/>
        <w:rPr>
          <w:i w:val="0"/>
        </w:rPr>
      </w:pPr>
      <w:bookmarkStart w:id="201" w:name="_Toc511305483"/>
      <w:r w:rsidRPr="00203571">
        <w:t>A New Tax System (Family Assistance) (Administration) Act 1999</w:t>
      </w:r>
      <w:bookmarkEnd w:id="201"/>
    </w:p>
    <w:p w:rsidR="00712405" w:rsidRPr="00203571" w:rsidRDefault="00712405" w:rsidP="00203571">
      <w:pPr>
        <w:pStyle w:val="ItemHead"/>
      </w:pPr>
      <w:r w:rsidRPr="00203571">
        <w:t>1  Paragraph 111(2)(d)</w:t>
      </w:r>
    </w:p>
    <w:p w:rsidR="00712405" w:rsidRPr="00203571" w:rsidRDefault="00712405" w:rsidP="00203571">
      <w:pPr>
        <w:pStyle w:val="Item"/>
      </w:pPr>
      <w:r w:rsidRPr="00203571">
        <w:t>Omit “section</w:t>
      </w:r>
      <w:r w:rsidR="00203571" w:rsidRPr="00203571">
        <w:t> </w:t>
      </w:r>
      <w:r w:rsidRPr="00203571">
        <w:t>154, 155, 156, 157, 157A, 159A or”, substitute “Division</w:t>
      </w:r>
      <w:r w:rsidR="00203571" w:rsidRPr="00203571">
        <w:t> </w:t>
      </w:r>
      <w:r w:rsidRPr="00203571">
        <w:t>1 of Part</w:t>
      </w:r>
      <w:r w:rsidR="00203571" w:rsidRPr="00203571">
        <w:t> </w:t>
      </w:r>
      <w:r w:rsidRPr="00203571">
        <w:t>6 or section”.</w:t>
      </w:r>
    </w:p>
    <w:p w:rsidR="00712405" w:rsidRPr="00203571" w:rsidRDefault="00712405" w:rsidP="00203571">
      <w:pPr>
        <w:pStyle w:val="ItemHead"/>
      </w:pPr>
      <w:r w:rsidRPr="00203571">
        <w:t>2  Subsection</w:t>
      </w:r>
      <w:r w:rsidR="00203571" w:rsidRPr="00203571">
        <w:t> </w:t>
      </w:r>
      <w:r w:rsidRPr="00203571">
        <w:t>120(1)</w:t>
      </w:r>
    </w:p>
    <w:p w:rsidR="00712405" w:rsidRPr="00203571" w:rsidRDefault="00712405" w:rsidP="00203571">
      <w:pPr>
        <w:pStyle w:val="Item"/>
      </w:pPr>
      <w:r w:rsidRPr="00203571">
        <w:t>Omit “is satisfied that a person has information, or custody or control of a document, that is relevant”, substitute “reasonably believes that a person will be able to give information, or produce a document or records, relevant”.</w:t>
      </w:r>
    </w:p>
    <w:p w:rsidR="00712405" w:rsidRPr="00203571" w:rsidRDefault="00712405" w:rsidP="00203571">
      <w:pPr>
        <w:pStyle w:val="ItemHead"/>
      </w:pPr>
      <w:r w:rsidRPr="00203571">
        <w:t>3  At the end of section</w:t>
      </w:r>
      <w:r w:rsidR="00203571" w:rsidRPr="00203571">
        <w:t> </w:t>
      </w:r>
      <w:r w:rsidRPr="00203571">
        <w:t>120</w:t>
      </w:r>
    </w:p>
    <w:p w:rsidR="00712405" w:rsidRPr="00203571" w:rsidRDefault="00712405" w:rsidP="00203571">
      <w:pPr>
        <w:pStyle w:val="Item"/>
      </w:pPr>
      <w:r w:rsidRPr="00203571">
        <w:t>Add:</w:t>
      </w:r>
    </w:p>
    <w:p w:rsidR="00712405" w:rsidRPr="00203571" w:rsidRDefault="00712405" w:rsidP="00203571">
      <w:pPr>
        <w:pStyle w:val="subsection"/>
      </w:pPr>
      <w:r w:rsidRPr="00203571">
        <w:tab/>
        <w:t>(3)</w:t>
      </w:r>
      <w:r w:rsidRPr="00203571">
        <w:tab/>
        <w:t>Section</w:t>
      </w:r>
      <w:r w:rsidR="00203571" w:rsidRPr="00203571">
        <w:t> </w:t>
      </w:r>
      <w:r w:rsidRPr="00203571">
        <w:t xml:space="preserve">153A does not apply to the Secretary when complying with a request under </w:t>
      </w:r>
      <w:r w:rsidR="00203571" w:rsidRPr="00203571">
        <w:t>subsection (</w:t>
      </w:r>
      <w:r w:rsidRPr="00203571">
        <w:t>1).</w:t>
      </w:r>
    </w:p>
    <w:p w:rsidR="00712405" w:rsidRPr="00203571" w:rsidRDefault="00712405" w:rsidP="00203571">
      <w:pPr>
        <w:pStyle w:val="ItemHead"/>
      </w:pPr>
      <w:r w:rsidRPr="00203571">
        <w:t>4  Subsection</w:t>
      </w:r>
      <w:r w:rsidR="00203571" w:rsidRPr="00203571">
        <w:t> </w:t>
      </w:r>
      <w:r w:rsidRPr="00203571">
        <w:t>153(2)</w:t>
      </w:r>
    </w:p>
    <w:p w:rsidR="00712405" w:rsidRPr="00203571" w:rsidRDefault="00712405" w:rsidP="00203571">
      <w:pPr>
        <w:pStyle w:val="Item"/>
      </w:pPr>
      <w:r w:rsidRPr="00203571">
        <w:t>Repeal the subsection.</w:t>
      </w:r>
    </w:p>
    <w:p w:rsidR="00712405" w:rsidRPr="00203571" w:rsidRDefault="00712405" w:rsidP="00203571">
      <w:pPr>
        <w:pStyle w:val="ItemHead"/>
      </w:pPr>
      <w:r w:rsidRPr="00203571">
        <w:t>5  After section</w:t>
      </w:r>
      <w:r w:rsidR="00203571" w:rsidRPr="00203571">
        <w:t> </w:t>
      </w:r>
      <w:r w:rsidRPr="00203571">
        <w:t>153</w:t>
      </w:r>
    </w:p>
    <w:p w:rsidR="00712405" w:rsidRPr="00203571" w:rsidRDefault="00712405" w:rsidP="00203571">
      <w:pPr>
        <w:pStyle w:val="Item"/>
      </w:pPr>
      <w:r w:rsidRPr="00203571">
        <w:t>Insert:</w:t>
      </w:r>
    </w:p>
    <w:p w:rsidR="00712405" w:rsidRPr="00203571" w:rsidRDefault="00712405" w:rsidP="00203571">
      <w:pPr>
        <w:pStyle w:val="ActHead5"/>
      </w:pPr>
      <w:bookmarkStart w:id="202" w:name="_Toc511305484"/>
      <w:r w:rsidRPr="00203571">
        <w:rPr>
          <w:rStyle w:val="CharSectno"/>
        </w:rPr>
        <w:t>153A</w:t>
      </w:r>
      <w:r w:rsidRPr="00203571">
        <w:t xml:space="preserve">  Reasonable belief needed to require information, documents or records</w:t>
      </w:r>
      <w:bookmarkEnd w:id="202"/>
    </w:p>
    <w:p w:rsidR="00712405" w:rsidRPr="00203571" w:rsidRDefault="00712405" w:rsidP="00203571">
      <w:pPr>
        <w:pStyle w:val="subsection"/>
      </w:pPr>
      <w:r w:rsidRPr="00203571">
        <w:tab/>
      </w:r>
      <w:r w:rsidRPr="00203571">
        <w:tab/>
        <w:t>The Secretary can only require a person to:</w:t>
      </w:r>
    </w:p>
    <w:p w:rsidR="00712405" w:rsidRPr="00203571" w:rsidRDefault="00712405" w:rsidP="00203571">
      <w:pPr>
        <w:pStyle w:val="paragraph"/>
      </w:pPr>
      <w:r w:rsidRPr="00203571">
        <w:tab/>
        <w:t>(a)</w:t>
      </w:r>
      <w:r w:rsidRPr="00203571">
        <w:tab/>
        <w:t>give information; or</w:t>
      </w:r>
    </w:p>
    <w:p w:rsidR="00712405" w:rsidRPr="00203571" w:rsidRDefault="00712405" w:rsidP="00203571">
      <w:pPr>
        <w:pStyle w:val="paragraph"/>
      </w:pPr>
      <w:r w:rsidRPr="00203571">
        <w:tab/>
        <w:t>(b)</w:t>
      </w:r>
      <w:r w:rsidRPr="00203571">
        <w:tab/>
        <w:t>produce a document; or</w:t>
      </w:r>
    </w:p>
    <w:p w:rsidR="00712405" w:rsidRPr="00203571" w:rsidRDefault="00712405" w:rsidP="00203571">
      <w:pPr>
        <w:pStyle w:val="paragraph"/>
      </w:pPr>
      <w:r w:rsidRPr="00203571">
        <w:tab/>
        <w:t>(c)</w:t>
      </w:r>
      <w:r w:rsidRPr="00203571">
        <w:tab/>
        <w:t>produce records;</w:t>
      </w:r>
    </w:p>
    <w:p w:rsidR="00712405" w:rsidRPr="00203571" w:rsidRDefault="00712405" w:rsidP="00203571">
      <w:pPr>
        <w:pStyle w:val="subsection2"/>
      </w:pPr>
      <w:r w:rsidRPr="00203571">
        <w:t>under this Division if the Secretary reasonably believes that the person will be able to give the information or produce the document or records.</w:t>
      </w:r>
    </w:p>
    <w:p w:rsidR="00712405" w:rsidRPr="00203571" w:rsidRDefault="00712405" w:rsidP="00203571">
      <w:pPr>
        <w:pStyle w:val="ItemHead"/>
      </w:pPr>
      <w:r w:rsidRPr="00203571">
        <w:t>6  Subsection</w:t>
      </w:r>
      <w:r w:rsidR="00203571" w:rsidRPr="00203571">
        <w:t> </w:t>
      </w:r>
      <w:r w:rsidRPr="00203571">
        <w:t>154(1)</w:t>
      </w:r>
    </w:p>
    <w:p w:rsidR="00712405" w:rsidRPr="00203571" w:rsidRDefault="00712405" w:rsidP="00203571">
      <w:pPr>
        <w:pStyle w:val="Item"/>
      </w:pPr>
      <w:r w:rsidRPr="00203571">
        <w:t>Omit “that is in the person’s custody or under the person’s control”.</w:t>
      </w:r>
    </w:p>
    <w:p w:rsidR="00712405" w:rsidRPr="00203571" w:rsidRDefault="00712405" w:rsidP="00203571">
      <w:pPr>
        <w:pStyle w:val="ItemHead"/>
      </w:pPr>
      <w:r w:rsidRPr="00203571">
        <w:t>7  Paragraphs 154(2)(b) and (3)(b)</w:t>
      </w:r>
    </w:p>
    <w:p w:rsidR="00712405" w:rsidRPr="00203571" w:rsidRDefault="00712405" w:rsidP="00203571">
      <w:pPr>
        <w:pStyle w:val="Item"/>
      </w:pPr>
      <w:r w:rsidRPr="00203571">
        <w:t>Omit “that is in the person’s custody or under the person’s control”.</w:t>
      </w:r>
    </w:p>
    <w:p w:rsidR="00712405" w:rsidRPr="00203571" w:rsidRDefault="00712405" w:rsidP="00203571">
      <w:pPr>
        <w:pStyle w:val="ItemHead"/>
      </w:pPr>
      <w:r w:rsidRPr="00203571">
        <w:t>8  Subsection</w:t>
      </w:r>
      <w:r w:rsidR="00203571" w:rsidRPr="00203571">
        <w:t> </w:t>
      </w:r>
      <w:r w:rsidRPr="00203571">
        <w:t>154(4)</w:t>
      </w:r>
    </w:p>
    <w:p w:rsidR="00712405" w:rsidRPr="00203571" w:rsidRDefault="00712405" w:rsidP="00203571">
      <w:pPr>
        <w:pStyle w:val="Item"/>
      </w:pPr>
      <w:r w:rsidRPr="00203571">
        <w:t>Omit “that is in the person’s custody or under the person’s control”.</w:t>
      </w:r>
    </w:p>
    <w:p w:rsidR="00712405" w:rsidRPr="00203571" w:rsidRDefault="00712405" w:rsidP="00203571">
      <w:pPr>
        <w:pStyle w:val="ItemHead"/>
      </w:pPr>
      <w:r w:rsidRPr="00203571">
        <w:t>9  At the end of section</w:t>
      </w:r>
      <w:r w:rsidR="00203571" w:rsidRPr="00203571">
        <w:t> </w:t>
      </w:r>
      <w:r w:rsidRPr="00203571">
        <w:t>154</w:t>
      </w:r>
    </w:p>
    <w:p w:rsidR="00712405" w:rsidRPr="00203571" w:rsidRDefault="00712405" w:rsidP="00203571">
      <w:pPr>
        <w:pStyle w:val="Item"/>
      </w:pPr>
      <w:r w:rsidRPr="00203571">
        <w:t>Add:</w:t>
      </w:r>
    </w:p>
    <w:p w:rsidR="00712405" w:rsidRPr="00203571" w:rsidRDefault="00712405" w:rsidP="00203571">
      <w:pPr>
        <w:pStyle w:val="subsection"/>
      </w:pPr>
      <w:r w:rsidRPr="00203571">
        <w:tab/>
        <w:t>(6)</w:t>
      </w:r>
      <w:r w:rsidRPr="00203571">
        <w:tab/>
        <w:t xml:space="preserve">The Secretary may require a person to give information, or produce a document or records, to a specified agency if the Secretary considers that the information, document or records may be relevant to an inquiry or investigation into a matter mentioned in </w:t>
      </w:r>
      <w:r w:rsidR="00203571" w:rsidRPr="00203571">
        <w:t>subsection (</w:t>
      </w:r>
      <w:r w:rsidRPr="00203571">
        <w:t>1), (2), (3) or (4).</w:t>
      </w:r>
    </w:p>
    <w:p w:rsidR="00712405" w:rsidRPr="00203571" w:rsidRDefault="00712405" w:rsidP="00203571">
      <w:pPr>
        <w:pStyle w:val="ItemHead"/>
      </w:pPr>
      <w:r w:rsidRPr="00203571">
        <w:t>10  Paragraph 155(b)</w:t>
      </w:r>
    </w:p>
    <w:p w:rsidR="00712405" w:rsidRPr="00203571" w:rsidRDefault="00712405" w:rsidP="00203571">
      <w:pPr>
        <w:pStyle w:val="Item"/>
      </w:pPr>
      <w:r w:rsidRPr="00203571">
        <w:t>Omit “is in the person’s custody or under the person’s control and”.</w:t>
      </w:r>
    </w:p>
    <w:p w:rsidR="00712405" w:rsidRPr="00203571" w:rsidRDefault="00712405" w:rsidP="00203571">
      <w:pPr>
        <w:pStyle w:val="ItemHead"/>
      </w:pPr>
      <w:r w:rsidRPr="00203571">
        <w:t>11  Section</w:t>
      </w:r>
      <w:r w:rsidR="00203571" w:rsidRPr="00203571">
        <w:t> </w:t>
      </w:r>
      <w:r w:rsidRPr="00203571">
        <w:t>156</w:t>
      </w:r>
    </w:p>
    <w:p w:rsidR="00712405" w:rsidRPr="00203571" w:rsidRDefault="00712405" w:rsidP="00203571">
      <w:pPr>
        <w:pStyle w:val="Item"/>
      </w:pPr>
      <w:r w:rsidRPr="00203571">
        <w:t>Repeal the section, substitute:</w:t>
      </w:r>
    </w:p>
    <w:p w:rsidR="00712405" w:rsidRPr="00203571" w:rsidRDefault="00712405" w:rsidP="00203571">
      <w:pPr>
        <w:pStyle w:val="ActHead5"/>
      </w:pPr>
      <w:bookmarkStart w:id="203" w:name="_Toc511305485"/>
      <w:r w:rsidRPr="00203571">
        <w:rPr>
          <w:rStyle w:val="CharSectno"/>
        </w:rPr>
        <w:t>156</w:t>
      </w:r>
      <w:r w:rsidRPr="00203571">
        <w:t xml:space="preserve">  Obtaining information about a person who owes a debt to the Commonwealth</w:t>
      </w:r>
      <w:bookmarkEnd w:id="203"/>
    </w:p>
    <w:p w:rsidR="00712405" w:rsidRPr="00203571" w:rsidRDefault="00712405" w:rsidP="00203571">
      <w:pPr>
        <w:pStyle w:val="subsection"/>
      </w:pPr>
      <w:r w:rsidRPr="00203571">
        <w:tab/>
      </w:r>
      <w:r w:rsidRPr="00203571">
        <w:tab/>
        <w:t>The Secretary may require a person to give information, or produce a document, to a specified agency if the Secretary considers the information or document:</w:t>
      </w:r>
    </w:p>
    <w:p w:rsidR="00712405" w:rsidRPr="00203571" w:rsidRDefault="00712405" w:rsidP="00203571">
      <w:pPr>
        <w:pStyle w:val="paragraph"/>
      </w:pPr>
      <w:r w:rsidRPr="00203571">
        <w:tab/>
        <w:t>(a)</w:t>
      </w:r>
      <w:r w:rsidRPr="00203571">
        <w:tab/>
        <w:t xml:space="preserve">would help the specified agency locate another person (the </w:t>
      </w:r>
      <w:r w:rsidRPr="00203571">
        <w:rPr>
          <w:b/>
          <w:i/>
        </w:rPr>
        <w:t>debtor</w:t>
      </w:r>
      <w:r w:rsidRPr="00203571">
        <w:t>) who owes a debt to the Commonwealth under or as a result of this Act; or</w:t>
      </w:r>
    </w:p>
    <w:p w:rsidR="00712405" w:rsidRPr="00203571" w:rsidRDefault="00712405" w:rsidP="00203571">
      <w:pPr>
        <w:pStyle w:val="paragraph"/>
      </w:pPr>
      <w:r w:rsidRPr="00203571">
        <w:tab/>
        <w:t>(b)</w:t>
      </w:r>
      <w:r w:rsidRPr="00203571">
        <w:tab/>
        <w:t>is relevant to the debtor’s financial situation.</w:t>
      </w:r>
    </w:p>
    <w:p w:rsidR="00712405" w:rsidRPr="00203571" w:rsidRDefault="00712405" w:rsidP="00203571">
      <w:pPr>
        <w:pStyle w:val="ItemHead"/>
      </w:pPr>
      <w:r w:rsidRPr="00203571">
        <w:t>12  Before subparagraph</w:t>
      </w:r>
      <w:r w:rsidR="00203571" w:rsidRPr="00203571">
        <w:t> </w:t>
      </w:r>
      <w:r w:rsidRPr="00203571">
        <w:t>158(2)(b)(i)</w:t>
      </w:r>
    </w:p>
    <w:p w:rsidR="00712405" w:rsidRPr="00203571" w:rsidRDefault="00712405" w:rsidP="00203571">
      <w:pPr>
        <w:pStyle w:val="Item"/>
      </w:pPr>
      <w:r w:rsidRPr="00203571">
        <w:t>Insert:</w:t>
      </w:r>
    </w:p>
    <w:p w:rsidR="00712405" w:rsidRPr="00203571" w:rsidRDefault="00712405" w:rsidP="00203571">
      <w:pPr>
        <w:pStyle w:val="paragraphsub"/>
      </w:pPr>
      <w:r w:rsidRPr="00203571">
        <w:tab/>
        <w:t>(ia)</w:t>
      </w:r>
      <w:r w:rsidRPr="00203571">
        <w:tab/>
        <w:t>a description of the information, document or records to which the requirement relates; and</w:t>
      </w:r>
    </w:p>
    <w:p w:rsidR="00712405" w:rsidRPr="00203571" w:rsidRDefault="00712405" w:rsidP="00203571">
      <w:pPr>
        <w:pStyle w:val="ItemHead"/>
      </w:pPr>
      <w:r w:rsidRPr="00203571">
        <w:t>13  At the end of subsection</w:t>
      </w:r>
      <w:r w:rsidR="00203571" w:rsidRPr="00203571">
        <w:t> </w:t>
      </w:r>
      <w:r w:rsidRPr="00203571">
        <w:t>158(2)</w:t>
      </w:r>
    </w:p>
    <w:p w:rsidR="00712405" w:rsidRPr="00203571" w:rsidRDefault="00712405" w:rsidP="00203571">
      <w:pPr>
        <w:pStyle w:val="Item"/>
      </w:pPr>
      <w:r w:rsidRPr="00203571">
        <w:t>Add:</w:t>
      </w:r>
    </w:p>
    <w:p w:rsidR="00712405" w:rsidRPr="00203571" w:rsidRDefault="00712405" w:rsidP="00203571">
      <w:pPr>
        <w:pStyle w:val="notetext"/>
      </w:pPr>
      <w:r w:rsidRPr="00203571">
        <w:t>Note:</w:t>
      </w:r>
      <w:r w:rsidRPr="00203571">
        <w:tab/>
        <w:t>The notice may describe the information, documents or records by class (see subsection</w:t>
      </w:r>
      <w:r w:rsidR="00203571" w:rsidRPr="00203571">
        <w:t> </w:t>
      </w:r>
      <w:r w:rsidRPr="00203571">
        <w:t xml:space="preserve">33(3AB) of the </w:t>
      </w:r>
      <w:r w:rsidRPr="00203571">
        <w:rPr>
          <w:i/>
        </w:rPr>
        <w:t>Acts Interpretation Act 1901</w:t>
      </w:r>
      <w:r w:rsidRPr="00203571">
        <w:t>).</w:t>
      </w:r>
    </w:p>
    <w:p w:rsidR="00712405" w:rsidRPr="00203571" w:rsidRDefault="00712405" w:rsidP="00203571">
      <w:pPr>
        <w:pStyle w:val="ItemHead"/>
      </w:pPr>
      <w:r w:rsidRPr="00203571">
        <w:t>14  Subsection</w:t>
      </w:r>
      <w:r w:rsidR="00203571" w:rsidRPr="00203571">
        <w:t> </w:t>
      </w:r>
      <w:r w:rsidRPr="00203571">
        <w:t>158(5)</w:t>
      </w:r>
    </w:p>
    <w:p w:rsidR="00712405" w:rsidRPr="00203571" w:rsidRDefault="00712405" w:rsidP="00203571">
      <w:pPr>
        <w:pStyle w:val="Item"/>
      </w:pPr>
      <w:r w:rsidRPr="00203571">
        <w:t>Repeal the subsection, substitute:</w:t>
      </w:r>
    </w:p>
    <w:p w:rsidR="00712405" w:rsidRPr="00203571" w:rsidRDefault="00712405" w:rsidP="00203571">
      <w:pPr>
        <w:pStyle w:val="subsection"/>
      </w:pPr>
      <w:r w:rsidRPr="00203571">
        <w:tab/>
        <w:t>(5)</w:t>
      </w:r>
      <w:r w:rsidRPr="00203571">
        <w:tab/>
        <w:t>If the notice requires the person to appear before an officer, the notice must specify:</w:t>
      </w:r>
    </w:p>
    <w:p w:rsidR="00712405" w:rsidRPr="00203571" w:rsidRDefault="00712405" w:rsidP="00203571">
      <w:pPr>
        <w:pStyle w:val="paragraph"/>
      </w:pPr>
      <w:r w:rsidRPr="00203571">
        <w:tab/>
        <w:t>(a)</w:t>
      </w:r>
      <w:r w:rsidRPr="00203571">
        <w:tab/>
        <w:t>a time and place at which the person is to appear; and</w:t>
      </w:r>
    </w:p>
    <w:p w:rsidR="00712405" w:rsidRPr="00203571" w:rsidRDefault="00712405" w:rsidP="00203571">
      <w:pPr>
        <w:pStyle w:val="paragraph"/>
      </w:pPr>
      <w:r w:rsidRPr="00203571">
        <w:tab/>
        <w:t>(b)</w:t>
      </w:r>
      <w:r w:rsidRPr="00203571">
        <w:tab/>
        <w:t>that the person may be accompanied by a lawyer.</w:t>
      </w:r>
    </w:p>
    <w:p w:rsidR="00712405" w:rsidRPr="00203571" w:rsidRDefault="00712405" w:rsidP="00203571">
      <w:pPr>
        <w:pStyle w:val="ItemHead"/>
      </w:pPr>
      <w:r w:rsidRPr="00203571">
        <w:t>15  Paragraph 159A(b)</w:t>
      </w:r>
    </w:p>
    <w:p w:rsidR="00712405" w:rsidRPr="00203571" w:rsidRDefault="00712405" w:rsidP="00203571">
      <w:pPr>
        <w:pStyle w:val="Item"/>
      </w:pPr>
      <w:r w:rsidRPr="00203571">
        <w:t>Omit “that is in the person’s custody or under the person’s control”.</w:t>
      </w:r>
    </w:p>
    <w:p w:rsidR="00712405" w:rsidRPr="00203571" w:rsidRDefault="00712405" w:rsidP="00203571">
      <w:pPr>
        <w:pStyle w:val="ItemHead"/>
      </w:pPr>
      <w:r w:rsidRPr="00203571">
        <w:t>16  After section</w:t>
      </w:r>
      <w:r w:rsidR="00203571" w:rsidRPr="00203571">
        <w:t> </w:t>
      </w:r>
      <w:r w:rsidRPr="00203571">
        <w:t>159A</w:t>
      </w:r>
    </w:p>
    <w:p w:rsidR="00712405" w:rsidRPr="00203571" w:rsidRDefault="00712405" w:rsidP="00203571">
      <w:pPr>
        <w:pStyle w:val="Item"/>
      </w:pPr>
      <w:r w:rsidRPr="00203571">
        <w:t>Insert:</w:t>
      </w:r>
    </w:p>
    <w:p w:rsidR="00712405" w:rsidRPr="00203571" w:rsidRDefault="00712405" w:rsidP="00203571">
      <w:pPr>
        <w:pStyle w:val="ActHead5"/>
      </w:pPr>
      <w:bookmarkStart w:id="204" w:name="_Toc511305486"/>
      <w:r w:rsidRPr="00203571">
        <w:rPr>
          <w:rStyle w:val="CharSectno"/>
        </w:rPr>
        <w:t>159B</w:t>
      </w:r>
      <w:r w:rsidRPr="00203571">
        <w:t xml:space="preserve">  Self</w:t>
      </w:r>
      <w:r w:rsidR="00203571">
        <w:noBreakHyphen/>
      </w:r>
      <w:r w:rsidRPr="00203571">
        <w:t>incrimination</w:t>
      </w:r>
      <w:bookmarkEnd w:id="204"/>
    </w:p>
    <w:p w:rsidR="00712405" w:rsidRPr="00203571" w:rsidRDefault="00712405" w:rsidP="00203571">
      <w:pPr>
        <w:pStyle w:val="subsection"/>
      </w:pPr>
      <w:r w:rsidRPr="00203571">
        <w:tab/>
        <w:t>(1)</w:t>
      </w:r>
      <w:r w:rsidRPr="00203571">
        <w:tab/>
        <w:t>A person is not excused from giving information, or producing a document or records, under this Division on the ground that the information, or production of the document or records, might tend to incriminate the person or expose the person to a penalty.</w:t>
      </w:r>
    </w:p>
    <w:p w:rsidR="00712405" w:rsidRPr="00203571" w:rsidRDefault="00712405" w:rsidP="00203571">
      <w:pPr>
        <w:pStyle w:val="subsection"/>
      </w:pPr>
      <w:r w:rsidRPr="00203571">
        <w:tab/>
        <w:t>(2)</w:t>
      </w:r>
      <w:r w:rsidRPr="00203571">
        <w:tab/>
        <w:t>However, in the case of an individual:</w:t>
      </w:r>
    </w:p>
    <w:p w:rsidR="00712405" w:rsidRPr="00203571" w:rsidRDefault="00712405" w:rsidP="00203571">
      <w:pPr>
        <w:pStyle w:val="paragraph"/>
      </w:pPr>
      <w:r w:rsidRPr="00203571">
        <w:tab/>
        <w:t>(a)</w:t>
      </w:r>
      <w:r w:rsidRPr="00203571">
        <w:tab/>
        <w:t>the information given or document or records produced; and</w:t>
      </w:r>
    </w:p>
    <w:p w:rsidR="00712405" w:rsidRPr="00203571" w:rsidRDefault="00712405" w:rsidP="00203571">
      <w:pPr>
        <w:pStyle w:val="paragraph"/>
      </w:pPr>
      <w:r w:rsidRPr="00203571">
        <w:tab/>
        <w:t>(b)</w:t>
      </w:r>
      <w:r w:rsidRPr="00203571">
        <w:tab/>
        <w:t>giving the information or producing the document or records; and</w:t>
      </w:r>
    </w:p>
    <w:p w:rsidR="00712405" w:rsidRPr="00203571" w:rsidRDefault="00712405" w:rsidP="00203571">
      <w:pPr>
        <w:pStyle w:val="paragraph"/>
      </w:pPr>
      <w:r w:rsidRPr="00203571">
        <w:tab/>
        <w:t>(c)</w:t>
      </w:r>
      <w:r w:rsidRPr="00203571">
        <w:tab/>
        <w:t>any information, document or thing obtained as a direct or indirect consequence of giving the information or producing the document or records;</w:t>
      </w:r>
    </w:p>
    <w:p w:rsidR="00712405" w:rsidRPr="00203571" w:rsidRDefault="00712405" w:rsidP="00203571">
      <w:pPr>
        <w:pStyle w:val="subsection2"/>
      </w:pPr>
      <w:r w:rsidRPr="00203571">
        <w:t xml:space="preserve">are not admissible in evidence </w:t>
      </w:r>
      <w:r w:rsidR="00F245ED" w:rsidRPr="00203571">
        <w:t>against the individual in any criminal proceedings</w:t>
      </w:r>
      <w:r w:rsidRPr="00203571">
        <w:t>, other than:</w:t>
      </w:r>
    </w:p>
    <w:p w:rsidR="00712405" w:rsidRPr="00203571" w:rsidRDefault="00712405" w:rsidP="00203571">
      <w:pPr>
        <w:pStyle w:val="paragraph"/>
      </w:pPr>
      <w:r w:rsidRPr="00203571">
        <w:tab/>
        <w:t>(d)</w:t>
      </w:r>
      <w:r w:rsidRPr="00203571">
        <w:tab/>
        <w:t>proceedings for an offence against subsection</w:t>
      </w:r>
      <w:r w:rsidR="00203571" w:rsidRPr="00203571">
        <w:t> </w:t>
      </w:r>
      <w:r w:rsidRPr="00203571">
        <w:t>159(1); or</w:t>
      </w:r>
    </w:p>
    <w:p w:rsidR="00712405" w:rsidRPr="00203571" w:rsidRDefault="00712405" w:rsidP="00203571">
      <w:pPr>
        <w:pStyle w:val="paragraph"/>
      </w:pPr>
      <w:r w:rsidRPr="00203571">
        <w:tab/>
        <w:t>(e)</w:t>
      </w:r>
      <w:r w:rsidRPr="00203571">
        <w:tab/>
        <w:t>proceedings for an offence against section</w:t>
      </w:r>
      <w:r w:rsidR="00203571" w:rsidRPr="00203571">
        <w:t> </w:t>
      </w:r>
      <w:r w:rsidRPr="00203571">
        <w:t xml:space="preserve">137.1 or 137.2 of the </w:t>
      </w:r>
      <w:r w:rsidRPr="00203571">
        <w:rPr>
          <w:i/>
        </w:rPr>
        <w:t>Criminal Code</w:t>
      </w:r>
      <w:r w:rsidRPr="00203571">
        <w:t xml:space="preserve"> that relates to this Division; or</w:t>
      </w:r>
    </w:p>
    <w:p w:rsidR="00712405" w:rsidRPr="00203571" w:rsidRDefault="00712405" w:rsidP="00203571">
      <w:pPr>
        <w:pStyle w:val="paragraph"/>
      </w:pPr>
      <w:r w:rsidRPr="00203571">
        <w:tab/>
        <w:t>(f)</w:t>
      </w:r>
      <w:r w:rsidRPr="00203571">
        <w:tab/>
        <w:t>proceedings for an offence against Division</w:t>
      </w:r>
      <w:r w:rsidR="00203571" w:rsidRPr="00203571">
        <w:t> </w:t>
      </w:r>
      <w:r w:rsidRPr="00203571">
        <w:t xml:space="preserve">145 of the </w:t>
      </w:r>
      <w:r w:rsidRPr="00203571">
        <w:rPr>
          <w:i/>
        </w:rPr>
        <w:t>Criminal Code</w:t>
      </w:r>
      <w:r w:rsidRPr="00203571">
        <w:t>; or</w:t>
      </w:r>
    </w:p>
    <w:p w:rsidR="00712405" w:rsidRPr="00203571" w:rsidRDefault="00712405" w:rsidP="00203571">
      <w:pPr>
        <w:pStyle w:val="paragraph"/>
      </w:pPr>
      <w:r w:rsidRPr="00203571">
        <w:tab/>
        <w:t>(g)</w:t>
      </w:r>
      <w:r w:rsidRPr="00203571">
        <w:tab/>
        <w:t>proceedings for an offence against section</w:t>
      </w:r>
      <w:r w:rsidR="00203571" w:rsidRPr="00203571">
        <w:t> </w:t>
      </w:r>
      <w:r w:rsidRPr="00203571">
        <w:t>177 that relates:</w:t>
      </w:r>
    </w:p>
    <w:p w:rsidR="00712405" w:rsidRPr="00203571" w:rsidRDefault="00712405" w:rsidP="00203571">
      <w:pPr>
        <w:pStyle w:val="paragraphsub"/>
      </w:pPr>
      <w:r w:rsidRPr="00203571">
        <w:tab/>
        <w:t>(i)</w:t>
      </w:r>
      <w:r w:rsidRPr="00203571">
        <w:tab/>
        <w:t>to this Division; and</w:t>
      </w:r>
    </w:p>
    <w:p w:rsidR="00712405" w:rsidRPr="00203571" w:rsidRDefault="00712405" w:rsidP="00203571">
      <w:pPr>
        <w:pStyle w:val="paragraphsub"/>
      </w:pPr>
      <w:r w:rsidRPr="00203571">
        <w:tab/>
        <w:t>(ii)</w:t>
      </w:r>
      <w:r w:rsidRPr="00203571">
        <w:tab/>
        <w:t>to a contravention of section</w:t>
      </w:r>
      <w:r w:rsidR="00203571" w:rsidRPr="00203571">
        <w:t> </w:t>
      </w:r>
      <w:r w:rsidRPr="00203571">
        <w:t>172 or subsection</w:t>
      </w:r>
      <w:r w:rsidR="00203571" w:rsidRPr="00203571">
        <w:t> </w:t>
      </w:r>
      <w:r w:rsidRPr="00203571">
        <w:t>173(1), 174(1) or 176(3).</w:t>
      </w:r>
    </w:p>
    <w:p w:rsidR="00712405" w:rsidRPr="00203571" w:rsidRDefault="00712405" w:rsidP="00203571">
      <w:pPr>
        <w:pStyle w:val="ActHead5"/>
      </w:pPr>
      <w:bookmarkStart w:id="205" w:name="_Toc511305487"/>
      <w:r w:rsidRPr="00203571">
        <w:rPr>
          <w:rStyle w:val="CharSectno"/>
        </w:rPr>
        <w:t>159C</w:t>
      </w:r>
      <w:r w:rsidRPr="00203571">
        <w:t xml:space="preserve">  Use of information in investigations etc.</w:t>
      </w:r>
      <w:bookmarkEnd w:id="205"/>
    </w:p>
    <w:p w:rsidR="00712405" w:rsidRPr="00203571" w:rsidRDefault="00712405" w:rsidP="00203571">
      <w:pPr>
        <w:pStyle w:val="subsection"/>
        <w:rPr>
          <w:rFonts w:ascii="Arial" w:hAnsi="Arial" w:cs="Arial"/>
          <w:sz w:val="20"/>
        </w:rPr>
      </w:pPr>
      <w:r w:rsidRPr="00203571">
        <w:tab/>
      </w:r>
      <w:r w:rsidRPr="00203571">
        <w:tab/>
        <w:t>Subject to subsection</w:t>
      </w:r>
      <w:r w:rsidR="00203571" w:rsidRPr="00203571">
        <w:t> </w:t>
      </w:r>
      <w:r w:rsidRPr="00203571">
        <w:t>159B(2), nothing in this Division prevents information given, or a document or records produced, under this Division by a person from being used in:</w:t>
      </w:r>
    </w:p>
    <w:p w:rsidR="00712405" w:rsidRPr="00203571" w:rsidRDefault="00712405" w:rsidP="00203571">
      <w:pPr>
        <w:pStyle w:val="paragraph"/>
        <w:rPr>
          <w:rFonts w:ascii="Arial" w:hAnsi="Arial" w:cs="Arial"/>
          <w:sz w:val="20"/>
        </w:rPr>
      </w:pPr>
      <w:r w:rsidRPr="00203571">
        <w:tab/>
        <w:t>(a)</w:t>
      </w:r>
      <w:r w:rsidRPr="00203571">
        <w:tab/>
        <w:t>an inquiry or investigation into a matter; or</w:t>
      </w:r>
    </w:p>
    <w:p w:rsidR="00712405" w:rsidRPr="00203571" w:rsidRDefault="00712405" w:rsidP="00203571">
      <w:pPr>
        <w:pStyle w:val="paragraph"/>
        <w:rPr>
          <w:rFonts w:ascii="Arial" w:hAnsi="Arial" w:cs="Arial"/>
          <w:sz w:val="20"/>
        </w:rPr>
      </w:pPr>
      <w:r w:rsidRPr="00203571">
        <w:tab/>
        <w:t>(b)</w:t>
      </w:r>
      <w:r w:rsidRPr="00203571">
        <w:tab/>
      </w:r>
      <w:r w:rsidR="00F245ED" w:rsidRPr="00203571">
        <w:t>criminal proceedings</w:t>
      </w:r>
      <w:r w:rsidRPr="00203571">
        <w:t>.</w:t>
      </w:r>
    </w:p>
    <w:p w:rsidR="00712405" w:rsidRPr="00203571" w:rsidRDefault="00712405" w:rsidP="00203571">
      <w:pPr>
        <w:pStyle w:val="ItemHead"/>
      </w:pPr>
      <w:r w:rsidRPr="00203571">
        <w:t>17  Section</w:t>
      </w:r>
      <w:r w:rsidR="00203571" w:rsidRPr="00203571">
        <w:t> </w:t>
      </w:r>
      <w:r w:rsidRPr="00203571">
        <w:t>160 (heading)</w:t>
      </w:r>
    </w:p>
    <w:p w:rsidR="00712405" w:rsidRPr="00203571" w:rsidRDefault="00712405" w:rsidP="00203571">
      <w:pPr>
        <w:pStyle w:val="Item"/>
      </w:pPr>
      <w:r w:rsidRPr="00203571">
        <w:t>Repeal the heading, substitute:</w:t>
      </w:r>
    </w:p>
    <w:p w:rsidR="00712405" w:rsidRPr="00203571" w:rsidRDefault="00712405" w:rsidP="00203571">
      <w:pPr>
        <w:pStyle w:val="ActHead5"/>
      </w:pPr>
      <w:bookmarkStart w:id="206" w:name="_Toc511305488"/>
      <w:r w:rsidRPr="00203571">
        <w:rPr>
          <w:rStyle w:val="CharSectno"/>
        </w:rPr>
        <w:t>160</w:t>
      </w:r>
      <w:r w:rsidRPr="00203571">
        <w:t xml:space="preserve">  Relationship with other laws</w:t>
      </w:r>
      <w:bookmarkEnd w:id="206"/>
    </w:p>
    <w:p w:rsidR="00712405" w:rsidRPr="00203571" w:rsidRDefault="00712405" w:rsidP="00203571">
      <w:pPr>
        <w:pStyle w:val="ItemHead"/>
      </w:pPr>
      <w:r w:rsidRPr="00203571">
        <w:t>18  Section</w:t>
      </w:r>
      <w:r w:rsidR="00203571" w:rsidRPr="00203571">
        <w:t> </w:t>
      </w:r>
      <w:r w:rsidRPr="00203571">
        <w:t>160</w:t>
      </w:r>
    </w:p>
    <w:p w:rsidR="00712405" w:rsidRPr="00203571" w:rsidRDefault="00712405" w:rsidP="00203571">
      <w:pPr>
        <w:pStyle w:val="Item"/>
      </w:pPr>
      <w:r w:rsidRPr="00203571">
        <w:t>Before “Nothing”, insert “(1)”.</w:t>
      </w:r>
    </w:p>
    <w:p w:rsidR="00712405" w:rsidRPr="00203571" w:rsidRDefault="00712405" w:rsidP="00203571">
      <w:pPr>
        <w:pStyle w:val="ItemHead"/>
      </w:pPr>
      <w:r w:rsidRPr="00203571">
        <w:t>19  At the end of section</w:t>
      </w:r>
      <w:r w:rsidR="00203571" w:rsidRPr="00203571">
        <w:t> </w:t>
      </w:r>
      <w:r w:rsidRPr="00203571">
        <w:t>160</w:t>
      </w:r>
    </w:p>
    <w:p w:rsidR="00712405" w:rsidRPr="00203571" w:rsidRDefault="00712405" w:rsidP="00203571">
      <w:pPr>
        <w:pStyle w:val="Item"/>
      </w:pPr>
      <w:r w:rsidRPr="00203571">
        <w:t>Add:</w:t>
      </w:r>
    </w:p>
    <w:p w:rsidR="00712405" w:rsidRPr="00203571" w:rsidRDefault="00712405" w:rsidP="00203571">
      <w:pPr>
        <w:pStyle w:val="subsection"/>
      </w:pPr>
      <w:r w:rsidRPr="00203571">
        <w:tab/>
        <w:t>(2)</w:t>
      </w:r>
      <w:r w:rsidRPr="00203571">
        <w:tab/>
        <w:t>This Division does not require a person to give information or produce a document or records to the extent that in doing so the person would contravene a law of the Commonwealth (other than a law of a Territory).</w:t>
      </w:r>
    </w:p>
    <w:p w:rsidR="00712405" w:rsidRPr="00203571" w:rsidRDefault="00712405" w:rsidP="00203571">
      <w:pPr>
        <w:pStyle w:val="ItemHead"/>
      </w:pPr>
      <w:r w:rsidRPr="00203571">
        <w:t>20  Application provisions</w:t>
      </w:r>
    </w:p>
    <w:p w:rsidR="00712405" w:rsidRPr="00203571" w:rsidRDefault="00712405" w:rsidP="00203571">
      <w:pPr>
        <w:pStyle w:val="Subitem"/>
      </w:pPr>
      <w:r w:rsidRPr="00203571">
        <w:t>(1)</w:t>
      </w:r>
      <w:r w:rsidRPr="00203571">
        <w:tab/>
        <w:t>The amendments of section</w:t>
      </w:r>
      <w:r w:rsidR="00203571" w:rsidRPr="00203571">
        <w:t> </w:t>
      </w:r>
      <w:r w:rsidRPr="00203571">
        <w:t xml:space="preserve">120 of the </w:t>
      </w:r>
      <w:r w:rsidRPr="00203571">
        <w:rPr>
          <w:i/>
        </w:rPr>
        <w:t>A New Tax System (Family Assistance) (Administration) Act 1999</w:t>
      </w:r>
      <w:r w:rsidRPr="00203571">
        <w:t xml:space="preserve"> made by this Schedule apply in relation to requests made on or after the commencement of this item.</w:t>
      </w:r>
    </w:p>
    <w:p w:rsidR="00712405" w:rsidRPr="00203571" w:rsidRDefault="00712405" w:rsidP="00203571">
      <w:pPr>
        <w:pStyle w:val="Subitem"/>
      </w:pPr>
      <w:r w:rsidRPr="00203571">
        <w:t>(2)</w:t>
      </w:r>
      <w:r w:rsidRPr="00203571">
        <w:tab/>
        <w:t>The amendments of Division</w:t>
      </w:r>
      <w:r w:rsidR="00203571" w:rsidRPr="00203571">
        <w:t> </w:t>
      </w:r>
      <w:r w:rsidRPr="00203571">
        <w:t>1 of Part</w:t>
      </w:r>
      <w:r w:rsidR="00203571" w:rsidRPr="00203571">
        <w:t> </w:t>
      </w:r>
      <w:r w:rsidRPr="00203571">
        <w:t xml:space="preserve">6 of the </w:t>
      </w:r>
      <w:r w:rsidRPr="00203571">
        <w:rPr>
          <w:i/>
        </w:rPr>
        <w:t>A New Tax System (Family Assistance) (Administration) Act 1999</w:t>
      </w:r>
      <w:r w:rsidRPr="00203571">
        <w:t xml:space="preserve"> made by this Schedule apply in relation to requirements made under that Division on or after the commencement of this item.</w:t>
      </w:r>
    </w:p>
    <w:p w:rsidR="00712405" w:rsidRPr="00203571" w:rsidRDefault="00712405" w:rsidP="00203571">
      <w:pPr>
        <w:pStyle w:val="ActHead9"/>
        <w:rPr>
          <w:i w:val="0"/>
        </w:rPr>
      </w:pPr>
      <w:bookmarkStart w:id="207" w:name="_Toc511305489"/>
      <w:r w:rsidRPr="00203571">
        <w:t>Paid Parental Leave Act 2010</w:t>
      </w:r>
      <w:bookmarkEnd w:id="207"/>
    </w:p>
    <w:p w:rsidR="00712405" w:rsidRPr="00203571" w:rsidRDefault="00712405" w:rsidP="00203571">
      <w:pPr>
        <w:pStyle w:val="ItemHead"/>
      </w:pPr>
      <w:r w:rsidRPr="00203571">
        <w:t>21  Before section</w:t>
      </w:r>
      <w:r w:rsidR="00203571" w:rsidRPr="00203571">
        <w:t> </w:t>
      </w:r>
      <w:r w:rsidRPr="00203571">
        <w:t>117</w:t>
      </w:r>
    </w:p>
    <w:p w:rsidR="00712405" w:rsidRPr="00203571" w:rsidRDefault="00712405" w:rsidP="00203571">
      <w:pPr>
        <w:pStyle w:val="Item"/>
      </w:pPr>
      <w:r w:rsidRPr="00203571">
        <w:t>Insert:</w:t>
      </w:r>
    </w:p>
    <w:p w:rsidR="00712405" w:rsidRPr="00203571" w:rsidRDefault="00712405" w:rsidP="00203571">
      <w:pPr>
        <w:pStyle w:val="ActHead5"/>
      </w:pPr>
      <w:bookmarkStart w:id="208" w:name="_Toc511305490"/>
      <w:r w:rsidRPr="00203571">
        <w:rPr>
          <w:rStyle w:val="CharSectno"/>
        </w:rPr>
        <w:t>116A</w:t>
      </w:r>
      <w:r w:rsidRPr="00203571">
        <w:t xml:space="preserve">  Reasonable belief needed to require information or documents</w:t>
      </w:r>
      <w:bookmarkEnd w:id="208"/>
    </w:p>
    <w:p w:rsidR="00712405" w:rsidRPr="00203571" w:rsidRDefault="00712405" w:rsidP="00203571">
      <w:pPr>
        <w:pStyle w:val="subsection"/>
      </w:pPr>
      <w:r w:rsidRPr="00203571">
        <w:tab/>
      </w:r>
      <w:r w:rsidRPr="00203571">
        <w:tab/>
        <w:t>The Secretary can only require a person to:</w:t>
      </w:r>
    </w:p>
    <w:p w:rsidR="00712405" w:rsidRPr="00203571" w:rsidRDefault="00712405" w:rsidP="00203571">
      <w:pPr>
        <w:pStyle w:val="paragraph"/>
      </w:pPr>
      <w:r w:rsidRPr="00203571">
        <w:tab/>
        <w:t>(a)</w:t>
      </w:r>
      <w:r w:rsidRPr="00203571">
        <w:tab/>
        <w:t>give information; or</w:t>
      </w:r>
    </w:p>
    <w:p w:rsidR="00712405" w:rsidRPr="00203571" w:rsidRDefault="00712405" w:rsidP="00203571">
      <w:pPr>
        <w:pStyle w:val="paragraph"/>
      </w:pPr>
      <w:r w:rsidRPr="00203571">
        <w:tab/>
        <w:t>(b)</w:t>
      </w:r>
      <w:r w:rsidRPr="00203571">
        <w:tab/>
        <w:t>produce a document;</w:t>
      </w:r>
    </w:p>
    <w:p w:rsidR="00712405" w:rsidRPr="00203571" w:rsidRDefault="00712405" w:rsidP="00203571">
      <w:pPr>
        <w:pStyle w:val="subsection2"/>
      </w:pPr>
      <w:r w:rsidRPr="00203571">
        <w:t>under this Subdivision if the Secretary reasonably believes that the person will be able to give the information or produce the document.</w:t>
      </w:r>
    </w:p>
    <w:p w:rsidR="00712405" w:rsidRPr="00203571" w:rsidRDefault="00712405" w:rsidP="00203571">
      <w:pPr>
        <w:pStyle w:val="ItemHead"/>
      </w:pPr>
      <w:r w:rsidRPr="00203571">
        <w:t>22  Subsections</w:t>
      </w:r>
      <w:r w:rsidR="00203571" w:rsidRPr="00203571">
        <w:t> </w:t>
      </w:r>
      <w:r w:rsidRPr="00203571">
        <w:t>117(1) and (2)</w:t>
      </w:r>
    </w:p>
    <w:p w:rsidR="00712405" w:rsidRPr="00203571" w:rsidRDefault="00712405" w:rsidP="00203571">
      <w:pPr>
        <w:pStyle w:val="Item"/>
      </w:pPr>
      <w:r w:rsidRPr="00203571">
        <w:t>Omit “that is in the person’s custody or under the person’s control”.</w:t>
      </w:r>
    </w:p>
    <w:p w:rsidR="00712405" w:rsidRPr="00203571" w:rsidRDefault="00712405" w:rsidP="00203571">
      <w:pPr>
        <w:pStyle w:val="ItemHead"/>
      </w:pPr>
      <w:r w:rsidRPr="00203571">
        <w:t>23  At the end of section</w:t>
      </w:r>
      <w:r w:rsidR="00203571" w:rsidRPr="00203571">
        <w:t> </w:t>
      </w:r>
      <w:r w:rsidRPr="00203571">
        <w:t>117</w:t>
      </w:r>
    </w:p>
    <w:p w:rsidR="00712405" w:rsidRPr="00203571" w:rsidRDefault="00712405" w:rsidP="00203571">
      <w:pPr>
        <w:pStyle w:val="Item"/>
      </w:pPr>
      <w:r w:rsidRPr="00203571">
        <w:t>Add:</w:t>
      </w:r>
    </w:p>
    <w:p w:rsidR="00712405" w:rsidRPr="00203571" w:rsidRDefault="00712405" w:rsidP="00203571">
      <w:pPr>
        <w:pStyle w:val="subsection"/>
      </w:pPr>
      <w:r w:rsidRPr="00203571">
        <w:tab/>
        <w:t>(3)</w:t>
      </w:r>
      <w:r w:rsidRPr="00203571">
        <w:tab/>
        <w:t xml:space="preserve">The Secretary may require a person to give information, or produce a document, to a specified agency if the Secretary considers that the information or document may be relevant to an inquiry or investigation into a matter mentioned in </w:t>
      </w:r>
      <w:r w:rsidR="00203571" w:rsidRPr="00203571">
        <w:t>subsection (</w:t>
      </w:r>
      <w:r w:rsidRPr="00203571">
        <w:t>1) or (2).</w:t>
      </w:r>
    </w:p>
    <w:p w:rsidR="00712405" w:rsidRPr="00203571" w:rsidRDefault="00712405" w:rsidP="00203571">
      <w:pPr>
        <w:pStyle w:val="ItemHead"/>
      </w:pPr>
      <w:r w:rsidRPr="00203571">
        <w:t>24  Subparagraph 118(a)(ii)</w:t>
      </w:r>
    </w:p>
    <w:p w:rsidR="00712405" w:rsidRPr="00203571" w:rsidRDefault="00712405" w:rsidP="00203571">
      <w:pPr>
        <w:pStyle w:val="Item"/>
      </w:pPr>
      <w:r w:rsidRPr="00203571">
        <w:t>Omit “is in the person’s custody or under the person’s control and”.</w:t>
      </w:r>
    </w:p>
    <w:p w:rsidR="00712405" w:rsidRPr="00203571" w:rsidRDefault="00712405" w:rsidP="00203571">
      <w:pPr>
        <w:pStyle w:val="ItemHead"/>
      </w:pPr>
      <w:r w:rsidRPr="00203571">
        <w:t>25  Section</w:t>
      </w:r>
      <w:r w:rsidR="00203571" w:rsidRPr="00203571">
        <w:t> </w:t>
      </w:r>
      <w:r w:rsidRPr="00203571">
        <w:t>119</w:t>
      </w:r>
    </w:p>
    <w:p w:rsidR="00712405" w:rsidRPr="00203571" w:rsidRDefault="00712405" w:rsidP="00203571">
      <w:pPr>
        <w:pStyle w:val="Item"/>
      </w:pPr>
      <w:r w:rsidRPr="00203571">
        <w:t>Repeal the section, substitute:</w:t>
      </w:r>
    </w:p>
    <w:p w:rsidR="00712405" w:rsidRPr="00203571" w:rsidRDefault="00712405" w:rsidP="00203571">
      <w:pPr>
        <w:pStyle w:val="ActHead5"/>
      </w:pPr>
      <w:bookmarkStart w:id="209" w:name="_Toc511305491"/>
      <w:r w:rsidRPr="00203571">
        <w:rPr>
          <w:rStyle w:val="CharSectno"/>
        </w:rPr>
        <w:t>119</w:t>
      </w:r>
      <w:r w:rsidRPr="00203571">
        <w:t xml:space="preserve">  Obtaining information about a person who owes a debt to the Commonwealth</w:t>
      </w:r>
      <w:bookmarkEnd w:id="209"/>
    </w:p>
    <w:p w:rsidR="00712405" w:rsidRPr="00203571" w:rsidRDefault="00712405" w:rsidP="00203571">
      <w:pPr>
        <w:pStyle w:val="subsection"/>
      </w:pPr>
      <w:r w:rsidRPr="00203571">
        <w:tab/>
      </w:r>
      <w:r w:rsidRPr="00203571">
        <w:tab/>
        <w:t>The Secretary may require a person to give information, or produce a document, to a specified agency if the Secretary considers the information or document:</w:t>
      </w:r>
    </w:p>
    <w:p w:rsidR="00712405" w:rsidRPr="00203571" w:rsidRDefault="00712405" w:rsidP="00203571">
      <w:pPr>
        <w:pStyle w:val="paragraph"/>
      </w:pPr>
      <w:r w:rsidRPr="00203571">
        <w:tab/>
        <w:t>(a)</w:t>
      </w:r>
      <w:r w:rsidRPr="00203571">
        <w:tab/>
        <w:t xml:space="preserve">would help the specified agency locate another person (the </w:t>
      </w:r>
      <w:r w:rsidRPr="00203571">
        <w:rPr>
          <w:b/>
          <w:i/>
        </w:rPr>
        <w:t>debtor</w:t>
      </w:r>
      <w:r w:rsidRPr="00203571">
        <w:t>) who owes a debt to the Commonwealth under or because of this Act; or</w:t>
      </w:r>
    </w:p>
    <w:p w:rsidR="00712405" w:rsidRPr="00203571" w:rsidRDefault="00712405" w:rsidP="00203571">
      <w:pPr>
        <w:pStyle w:val="paragraph"/>
      </w:pPr>
      <w:r w:rsidRPr="00203571">
        <w:tab/>
        <w:t>(b)</w:t>
      </w:r>
      <w:r w:rsidRPr="00203571">
        <w:tab/>
        <w:t>is relevant to the debtor’s financial situation.</w:t>
      </w:r>
    </w:p>
    <w:p w:rsidR="00712405" w:rsidRPr="00203571" w:rsidRDefault="00712405" w:rsidP="00203571">
      <w:pPr>
        <w:pStyle w:val="notetext"/>
      </w:pPr>
      <w:r w:rsidRPr="00203571">
        <w:t>Note:</w:t>
      </w:r>
      <w:r w:rsidRPr="00203571">
        <w:tab/>
        <w:t>The agency specified must be a PPL agency (see subsection</w:t>
      </w:r>
      <w:r w:rsidR="00203571" w:rsidRPr="00203571">
        <w:t> </w:t>
      </w:r>
      <w:r w:rsidRPr="00203571">
        <w:t>120(4)).</w:t>
      </w:r>
    </w:p>
    <w:p w:rsidR="00712405" w:rsidRPr="00203571" w:rsidRDefault="00712405" w:rsidP="00203571">
      <w:pPr>
        <w:pStyle w:val="ItemHead"/>
      </w:pPr>
      <w:r w:rsidRPr="00203571">
        <w:t>26  Before subparagraph</w:t>
      </w:r>
      <w:r w:rsidR="00203571" w:rsidRPr="00203571">
        <w:t> </w:t>
      </w:r>
      <w:r w:rsidRPr="00203571">
        <w:t>120(2)(b)(i)</w:t>
      </w:r>
    </w:p>
    <w:p w:rsidR="00712405" w:rsidRPr="00203571" w:rsidRDefault="00712405" w:rsidP="00203571">
      <w:pPr>
        <w:pStyle w:val="Item"/>
      </w:pPr>
      <w:r w:rsidRPr="00203571">
        <w:t>Insert:</w:t>
      </w:r>
    </w:p>
    <w:p w:rsidR="00712405" w:rsidRPr="00203571" w:rsidRDefault="00712405" w:rsidP="00203571">
      <w:pPr>
        <w:pStyle w:val="paragraphsub"/>
      </w:pPr>
      <w:r w:rsidRPr="00203571">
        <w:tab/>
        <w:t>(ia)</w:t>
      </w:r>
      <w:r w:rsidRPr="00203571">
        <w:tab/>
        <w:t>a description of the information or document to which the requirement relates; and</w:t>
      </w:r>
    </w:p>
    <w:p w:rsidR="00712405" w:rsidRPr="00203571" w:rsidRDefault="00712405" w:rsidP="00203571">
      <w:pPr>
        <w:pStyle w:val="ItemHead"/>
      </w:pPr>
      <w:r w:rsidRPr="00203571">
        <w:t>27  At the end of subsection</w:t>
      </w:r>
      <w:r w:rsidR="00203571" w:rsidRPr="00203571">
        <w:t> </w:t>
      </w:r>
      <w:r w:rsidRPr="00203571">
        <w:t>120(2)</w:t>
      </w:r>
    </w:p>
    <w:p w:rsidR="00712405" w:rsidRPr="00203571" w:rsidRDefault="00712405" w:rsidP="00203571">
      <w:pPr>
        <w:pStyle w:val="Item"/>
      </w:pPr>
      <w:r w:rsidRPr="00203571">
        <w:t>Add:</w:t>
      </w:r>
    </w:p>
    <w:p w:rsidR="00712405" w:rsidRPr="00203571" w:rsidRDefault="00712405" w:rsidP="00203571">
      <w:pPr>
        <w:pStyle w:val="notetext"/>
      </w:pPr>
      <w:r w:rsidRPr="00203571">
        <w:t>Note:</w:t>
      </w:r>
      <w:r w:rsidRPr="00203571">
        <w:tab/>
        <w:t>The notice may describe the information or documents by class (see subsection</w:t>
      </w:r>
      <w:r w:rsidR="00203571" w:rsidRPr="00203571">
        <w:t> </w:t>
      </w:r>
      <w:r w:rsidRPr="00203571">
        <w:t xml:space="preserve">33(3AB) of the </w:t>
      </w:r>
      <w:r w:rsidRPr="00203571">
        <w:rPr>
          <w:i/>
        </w:rPr>
        <w:t>Acts Interpretation Act 1901</w:t>
      </w:r>
      <w:r w:rsidRPr="00203571">
        <w:t>).</w:t>
      </w:r>
    </w:p>
    <w:p w:rsidR="00712405" w:rsidRPr="00203571" w:rsidRDefault="00712405" w:rsidP="00203571">
      <w:pPr>
        <w:pStyle w:val="ItemHead"/>
      </w:pPr>
      <w:r w:rsidRPr="00203571">
        <w:t>28  Subsection</w:t>
      </w:r>
      <w:r w:rsidR="00203571" w:rsidRPr="00203571">
        <w:t> </w:t>
      </w:r>
      <w:r w:rsidRPr="00203571">
        <w:t>120(3)</w:t>
      </w:r>
    </w:p>
    <w:p w:rsidR="00712405" w:rsidRPr="00203571" w:rsidRDefault="00712405" w:rsidP="00203571">
      <w:pPr>
        <w:pStyle w:val="Item"/>
      </w:pPr>
      <w:r w:rsidRPr="00203571">
        <w:t>Repeal the subsection, substitute:</w:t>
      </w:r>
    </w:p>
    <w:p w:rsidR="00712405" w:rsidRPr="00203571" w:rsidRDefault="00712405" w:rsidP="00203571">
      <w:pPr>
        <w:pStyle w:val="subsection"/>
      </w:pPr>
      <w:r w:rsidRPr="00203571">
        <w:tab/>
        <w:t>(3)</w:t>
      </w:r>
      <w:r w:rsidRPr="00203571">
        <w:tab/>
        <w:t xml:space="preserve">For the purposes of </w:t>
      </w:r>
      <w:r w:rsidR="00203571" w:rsidRPr="00203571">
        <w:t>subparagraph (</w:t>
      </w:r>
      <w:r w:rsidRPr="00203571">
        <w:t>2)(b)(ii), the period must not end earlier than 14 days after the notice is given, unless the Secretary is satisfied that it is reasonable in the circumstances, for the purposes of the effective administration of this Act, to specify a shorter period.</w:t>
      </w:r>
    </w:p>
    <w:p w:rsidR="00712405" w:rsidRPr="00203571" w:rsidRDefault="00712405" w:rsidP="00203571">
      <w:pPr>
        <w:pStyle w:val="ItemHead"/>
      </w:pPr>
      <w:r w:rsidRPr="00203571">
        <w:t>29  Subsection</w:t>
      </w:r>
      <w:r w:rsidR="00203571" w:rsidRPr="00203571">
        <w:t> </w:t>
      </w:r>
      <w:r w:rsidRPr="00203571">
        <w:t>120(6)</w:t>
      </w:r>
    </w:p>
    <w:p w:rsidR="00712405" w:rsidRPr="00203571" w:rsidRDefault="00712405" w:rsidP="00203571">
      <w:pPr>
        <w:pStyle w:val="Item"/>
      </w:pPr>
      <w:r w:rsidRPr="00203571">
        <w:t>Repeal the subsection, substitute:</w:t>
      </w:r>
    </w:p>
    <w:p w:rsidR="00712405" w:rsidRPr="00203571" w:rsidRDefault="00712405" w:rsidP="00203571">
      <w:pPr>
        <w:pStyle w:val="subsection"/>
      </w:pPr>
      <w:r w:rsidRPr="00203571">
        <w:tab/>
        <w:t>(6)</w:t>
      </w:r>
      <w:r w:rsidRPr="00203571">
        <w:tab/>
        <w:t>If the notice requires the person to appear before an officer, the notice must specify:</w:t>
      </w:r>
    </w:p>
    <w:p w:rsidR="00712405" w:rsidRPr="00203571" w:rsidRDefault="00712405" w:rsidP="00203571">
      <w:pPr>
        <w:pStyle w:val="paragraph"/>
      </w:pPr>
      <w:r w:rsidRPr="00203571">
        <w:tab/>
        <w:t>(a)</w:t>
      </w:r>
      <w:r w:rsidRPr="00203571">
        <w:tab/>
        <w:t>a time and place at which the person is to appear; and</w:t>
      </w:r>
    </w:p>
    <w:p w:rsidR="00712405" w:rsidRPr="00203571" w:rsidRDefault="00712405" w:rsidP="00203571">
      <w:pPr>
        <w:pStyle w:val="paragraph"/>
      </w:pPr>
      <w:r w:rsidRPr="00203571">
        <w:tab/>
        <w:t>(b)</w:t>
      </w:r>
      <w:r w:rsidRPr="00203571">
        <w:tab/>
        <w:t>that the person may be accompanied by a lawyer.</w:t>
      </w:r>
    </w:p>
    <w:p w:rsidR="00712405" w:rsidRPr="00203571" w:rsidRDefault="00712405" w:rsidP="00203571">
      <w:pPr>
        <w:pStyle w:val="subsection"/>
      </w:pPr>
      <w:r w:rsidRPr="00203571">
        <w:tab/>
        <w:t>(7)</w:t>
      </w:r>
      <w:r w:rsidRPr="00203571">
        <w:tab/>
        <w:t xml:space="preserve">For the purposes of </w:t>
      </w:r>
      <w:r w:rsidR="00203571" w:rsidRPr="00203571">
        <w:t>subsection (</w:t>
      </w:r>
      <w:r w:rsidRPr="00203571">
        <w:t>6), the time must be at least 14 days after the notice is given, unless the Secretary is satisfied that it is reasonable in the circumstances, for the purposes of the effective administration of this Act, to specify an earlier time.</w:t>
      </w:r>
    </w:p>
    <w:p w:rsidR="00712405" w:rsidRPr="00203571" w:rsidRDefault="00712405" w:rsidP="00203571">
      <w:pPr>
        <w:pStyle w:val="ItemHead"/>
      </w:pPr>
      <w:r w:rsidRPr="00203571">
        <w:t>30  Section</w:t>
      </w:r>
      <w:r w:rsidR="00203571" w:rsidRPr="00203571">
        <w:t> </w:t>
      </w:r>
      <w:r w:rsidRPr="00203571">
        <w:t>121 (heading)</w:t>
      </w:r>
    </w:p>
    <w:p w:rsidR="00712405" w:rsidRPr="00203571" w:rsidRDefault="00712405" w:rsidP="00203571">
      <w:pPr>
        <w:pStyle w:val="Item"/>
      </w:pPr>
      <w:r w:rsidRPr="00203571">
        <w:t>Repeal the heading, substitute:</w:t>
      </w:r>
    </w:p>
    <w:p w:rsidR="00712405" w:rsidRPr="00203571" w:rsidRDefault="00712405" w:rsidP="00203571">
      <w:pPr>
        <w:pStyle w:val="ActHead5"/>
      </w:pPr>
      <w:bookmarkStart w:id="210" w:name="_Toc511305492"/>
      <w:r w:rsidRPr="00203571">
        <w:rPr>
          <w:rStyle w:val="CharSectno"/>
        </w:rPr>
        <w:t>121</w:t>
      </w:r>
      <w:r w:rsidRPr="00203571">
        <w:t xml:space="preserve">  Relationship with other laws</w:t>
      </w:r>
      <w:bookmarkEnd w:id="210"/>
    </w:p>
    <w:p w:rsidR="00712405" w:rsidRPr="00203571" w:rsidRDefault="00712405" w:rsidP="00203571">
      <w:pPr>
        <w:pStyle w:val="ItemHead"/>
      </w:pPr>
      <w:r w:rsidRPr="00203571">
        <w:t>31  Section</w:t>
      </w:r>
      <w:r w:rsidR="00203571" w:rsidRPr="00203571">
        <w:t> </w:t>
      </w:r>
      <w:r w:rsidRPr="00203571">
        <w:t>121</w:t>
      </w:r>
    </w:p>
    <w:p w:rsidR="00712405" w:rsidRPr="00203571" w:rsidRDefault="00712405" w:rsidP="00203571">
      <w:pPr>
        <w:pStyle w:val="Item"/>
      </w:pPr>
      <w:r w:rsidRPr="00203571">
        <w:t>Before “Nothing”, insert “(1)”.</w:t>
      </w:r>
    </w:p>
    <w:p w:rsidR="00712405" w:rsidRPr="00203571" w:rsidRDefault="00712405" w:rsidP="00203571">
      <w:pPr>
        <w:pStyle w:val="ItemHead"/>
      </w:pPr>
      <w:r w:rsidRPr="00203571">
        <w:t>32  At the end of section</w:t>
      </w:r>
      <w:r w:rsidR="00203571" w:rsidRPr="00203571">
        <w:t> </w:t>
      </w:r>
      <w:r w:rsidRPr="00203571">
        <w:t>121</w:t>
      </w:r>
    </w:p>
    <w:p w:rsidR="00712405" w:rsidRPr="00203571" w:rsidRDefault="00712405" w:rsidP="00203571">
      <w:pPr>
        <w:pStyle w:val="Item"/>
      </w:pPr>
      <w:r w:rsidRPr="00203571">
        <w:t>Add:</w:t>
      </w:r>
    </w:p>
    <w:p w:rsidR="00712405" w:rsidRPr="00203571" w:rsidRDefault="00712405" w:rsidP="00203571">
      <w:pPr>
        <w:pStyle w:val="subsection"/>
      </w:pPr>
      <w:r w:rsidRPr="00203571">
        <w:tab/>
        <w:t>(2)</w:t>
      </w:r>
      <w:r w:rsidRPr="00203571">
        <w:tab/>
        <w:t>This Subdivision does not require a person to give information or produce a document to the extent that in doing so the person would contravene a law of the Commonwealth (other than a law of a Territory).</w:t>
      </w:r>
    </w:p>
    <w:p w:rsidR="00712405" w:rsidRPr="00203571" w:rsidRDefault="00712405" w:rsidP="00203571">
      <w:pPr>
        <w:pStyle w:val="ItemHead"/>
      </w:pPr>
      <w:r w:rsidRPr="00203571">
        <w:t>33  At the end of Subdivision A of Division</w:t>
      </w:r>
      <w:r w:rsidR="00203571" w:rsidRPr="00203571">
        <w:t> </w:t>
      </w:r>
      <w:r w:rsidRPr="00203571">
        <w:t>2 of Part</w:t>
      </w:r>
      <w:r w:rsidR="00203571" w:rsidRPr="00203571">
        <w:t> </w:t>
      </w:r>
      <w:r w:rsidRPr="00203571">
        <w:t>4</w:t>
      </w:r>
      <w:r w:rsidR="00203571">
        <w:noBreakHyphen/>
      </w:r>
      <w:r w:rsidRPr="00203571">
        <w:t>1</w:t>
      </w:r>
    </w:p>
    <w:p w:rsidR="00712405" w:rsidRPr="00203571" w:rsidRDefault="00712405" w:rsidP="00203571">
      <w:pPr>
        <w:pStyle w:val="Item"/>
      </w:pPr>
      <w:r w:rsidRPr="00203571">
        <w:t>Add:</w:t>
      </w:r>
    </w:p>
    <w:p w:rsidR="00712405" w:rsidRPr="00203571" w:rsidRDefault="00712405" w:rsidP="00203571">
      <w:pPr>
        <w:pStyle w:val="ActHead5"/>
      </w:pPr>
      <w:bookmarkStart w:id="211" w:name="_Toc511305493"/>
      <w:r w:rsidRPr="00203571">
        <w:rPr>
          <w:rStyle w:val="CharSectno"/>
        </w:rPr>
        <w:t>122A</w:t>
      </w:r>
      <w:r w:rsidRPr="00203571">
        <w:t xml:space="preserve">  Self</w:t>
      </w:r>
      <w:r w:rsidR="00203571">
        <w:noBreakHyphen/>
      </w:r>
      <w:r w:rsidRPr="00203571">
        <w:t>incrimination</w:t>
      </w:r>
      <w:bookmarkEnd w:id="211"/>
    </w:p>
    <w:p w:rsidR="00712405" w:rsidRPr="00203571" w:rsidRDefault="00712405" w:rsidP="00203571">
      <w:pPr>
        <w:pStyle w:val="subsection"/>
      </w:pPr>
      <w:r w:rsidRPr="00203571">
        <w:tab/>
        <w:t>(1)</w:t>
      </w:r>
      <w:r w:rsidRPr="00203571">
        <w:tab/>
        <w:t>A person is not excused from giving information, or producing a document, under this Subdivision on the ground that the information, or production of the document, might tend to incriminate the person or expose the person to a penalty.</w:t>
      </w:r>
    </w:p>
    <w:p w:rsidR="00712405" w:rsidRPr="00203571" w:rsidRDefault="00712405" w:rsidP="00203571">
      <w:pPr>
        <w:pStyle w:val="subsection"/>
      </w:pPr>
      <w:r w:rsidRPr="00203571">
        <w:tab/>
        <w:t>(2)</w:t>
      </w:r>
      <w:r w:rsidRPr="00203571">
        <w:tab/>
        <w:t>However, in the case of an individual:</w:t>
      </w:r>
    </w:p>
    <w:p w:rsidR="00712405" w:rsidRPr="00203571" w:rsidRDefault="00712405" w:rsidP="00203571">
      <w:pPr>
        <w:pStyle w:val="paragraph"/>
      </w:pPr>
      <w:r w:rsidRPr="00203571">
        <w:tab/>
        <w:t>(a)</w:t>
      </w:r>
      <w:r w:rsidRPr="00203571">
        <w:tab/>
        <w:t>the information given or document produced; and</w:t>
      </w:r>
    </w:p>
    <w:p w:rsidR="00712405" w:rsidRPr="00203571" w:rsidRDefault="00712405" w:rsidP="00203571">
      <w:pPr>
        <w:pStyle w:val="paragraph"/>
      </w:pPr>
      <w:r w:rsidRPr="00203571">
        <w:tab/>
        <w:t>(b)</w:t>
      </w:r>
      <w:r w:rsidRPr="00203571">
        <w:tab/>
        <w:t>giving the information or producing the document; and</w:t>
      </w:r>
    </w:p>
    <w:p w:rsidR="00712405" w:rsidRPr="00203571" w:rsidRDefault="00712405" w:rsidP="00203571">
      <w:pPr>
        <w:pStyle w:val="paragraph"/>
      </w:pPr>
      <w:r w:rsidRPr="00203571">
        <w:tab/>
        <w:t>(c)</w:t>
      </w:r>
      <w:r w:rsidRPr="00203571">
        <w:tab/>
        <w:t>any information, document or thing obtained as a direct or indirect consequence of giving the information or producing the document;</w:t>
      </w:r>
    </w:p>
    <w:p w:rsidR="00712405" w:rsidRPr="00203571" w:rsidRDefault="00712405" w:rsidP="00203571">
      <w:pPr>
        <w:pStyle w:val="subsection2"/>
      </w:pPr>
      <w:r w:rsidRPr="00203571">
        <w:t xml:space="preserve">are not admissible in evidence against the individual in </w:t>
      </w:r>
      <w:r w:rsidR="00F245ED" w:rsidRPr="00203571">
        <w:t xml:space="preserve">any </w:t>
      </w:r>
      <w:r w:rsidRPr="00203571">
        <w:t>criminal proceedings, other than:</w:t>
      </w:r>
    </w:p>
    <w:p w:rsidR="00712405" w:rsidRPr="00203571" w:rsidRDefault="00712405" w:rsidP="00203571">
      <w:pPr>
        <w:pStyle w:val="paragraph"/>
      </w:pPr>
      <w:r w:rsidRPr="00203571">
        <w:tab/>
        <w:t>(d)</w:t>
      </w:r>
      <w:r w:rsidRPr="00203571">
        <w:tab/>
        <w:t>proceedings for an offence against subsection</w:t>
      </w:r>
      <w:r w:rsidR="00203571" w:rsidRPr="00203571">
        <w:t> </w:t>
      </w:r>
      <w:r w:rsidRPr="00203571">
        <w:t>122(1); or</w:t>
      </w:r>
    </w:p>
    <w:p w:rsidR="00712405" w:rsidRPr="00203571" w:rsidRDefault="00712405" w:rsidP="00203571">
      <w:pPr>
        <w:pStyle w:val="paragraph"/>
      </w:pPr>
      <w:r w:rsidRPr="00203571">
        <w:tab/>
        <w:t>(e)</w:t>
      </w:r>
      <w:r w:rsidRPr="00203571">
        <w:tab/>
        <w:t>proceedings for an offence against section</w:t>
      </w:r>
      <w:r w:rsidR="00203571" w:rsidRPr="00203571">
        <w:t> </w:t>
      </w:r>
      <w:r w:rsidRPr="00203571">
        <w:t xml:space="preserve">137.1 or 137.2 of the </w:t>
      </w:r>
      <w:r w:rsidRPr="00203571">
        <w:rPr>
          <w:i/>
        </w:rPr>
        <w:t>Criminal Code</w:t>
      </w:r>
      <w:r w:rsidRPr="00203571">
        <w:t xml:space="preserve"> that relates to this Subdivision; or</w:t>
      </w:r>
    </w:p>
    <w:p w:rsidR="00712405" w:rsidRPr="00203571" w:rsidRDefault="00712405" w:rsidP="00203571">
      <w:pPr>
        <w:pStyle w:val="paragraph"/>
      </w:pPr>
      <w:r w:rsidRPr="00203571">
        <w:tab/>
        <w:t>(f)</w:t>
      </w:r>
      <w:r w:rsidRPr="00203571">
        <w:tab/>
        <w:t>proceedings for an offence against Division</w:t>
      </w:r>
      <w:r w:rsidR="00203571" w:rsidRPr="00203571">
        <w:t> </w:t>
      </w:r>
      <w:r w:rsidRPr="00203571">
        <w:t xml:space="preserve">145 of the </w:t>
      </w:r>
      <w:r w:rsidRPr="00203571">
        <w:rPr>
          <w:i/>
        </w:rPr>
        <w:t>Criminal Code</w:t>
      </w:r>
      <w:r w:rsidRPr="00203571">
        <w:t>.</w:t>
      </w:r>
    </w:p>
    <w:p w:rsidR="00712405" w:rsidRPr="00203571" w:rsidRDefault="00712405" w:rsidP="00203571">
      <w:pPr>
        <w:pStyle w:val="ActHead5"/>
      </w:pPr>
      <w:bookmarkStart w:id="212" w:name="_Toc511305494"/>
      <w:r w:rsidRPr="00203571">
        <w:rPr>
          <w:rStyle w:val="CharSectno"/>
        </w:rPr>
        <w:t>122B</w:t>
      </w:r>
      <w:r w:rsidRPr="00203571">
        <w:t xml:space="preserve">  Use of information in investigations etc.</w:t>
      </w:r>
      <w:bookmarkEnd w:id="212"/>
    </w:p>
    <w:p w:rsidR="00712405" w:rsidRPr="00203571" w:rsidRDefault="00712405" w:rsidP="00203571">
      <w:pPr>
        <w:pStyle w:val="subsection"/>
        <w:rPr>
          <w:rFonts w:ascii="Arial" w:hAnsi="Arial" w:cs="Arial"/>
          <w:sz w:val="20"/>
        </w:rPr>
      </w:pPr>
      <w:r w:rsidRPr="00203571">
        <w:tab/>
      </w:r>
      <w:r w:rsidRPr="00203571">
        <w:tab/>
        <w:t>Subject to subsection</w:t>
      </w:r>
      <w:r w:rsidR="00203571" w:rsidRPr="00203571">
        <w:t> </w:t>
      </w:r>
      <w:r w:rsidRPr="00203571">
        <w:t>122A(2), nothing in this Subdivision prevents information given, or a document produced, under this Subdivision by a person from being used in:</w:t>
      </w:r>
    </w:p>
    <w:p w:rsidR="00712405" w:rsidRPr="00203571" w:rsidRDefault="00712405" w:rsidP="00203571">
      <w:pPr>
        <w:pStyle w:val="paragraph"/>
        <w:rPr>
          <w:rFonts w:ascii="Arial" w:hAnsi="Arial" w:cs="Arial"/>
          <w:sz w:val="20"/>
        </w:rPr>
      </w:pPr>
      <w:r w:rsidRPr="00203571">
        <w:tab/>
        <w:t>(a)</w:t>
      </w:r>
      <w:r w:rsidRPr="00203571">
        <w:tab/>
        <w:t>an inquiry or investigation into a matter; or</w:t>
      </w:r>
    </w:p>
    <w:p w:rsidR="00712405" w:rsidRPr="00203571" w:rsidRDefault="00712405" w:rsidP="00203571">
      <w:pPr>
        <w:pStyle w:val="paragraph"/>
        <w:rPr>
          <w:rFonts w:ascii="Arial" w:hAnsi="Arial" w:cs="Arial"/>
          <w:sz w:val="20"/>
        </w:rPr>
      </w:pPr>
      <w:r w:rsidRPr="00203571">
        <w:tab/>
        <w:t>(b)</w:t>
      </w:r>
      <w:r w:rsidRPr="00203571">
        <w:tab/>
        <w:t>criminal proceedings.</w:t>
      </w:r>
    </w:p>
    <w:p w:rsidR="00712405" w:rsidRPr="00203571" w:rsidRDefault="00712405" w:rsidP="00203571">
      <w:pPr>
        <w:pStyle w:val="ItemHead"/>
      </w:pPr>
      <w:r w:rsidRPr="00203571">
        <w:t>34  Paragraph 215(2)(c)</w:t>
      </w:r>
    </w:p>
    <w:p w:rsidR="00712405" w:rsidRPr="00203571" w:rsidRDefault="00712405" w:rsidP="00203571">
      <w:pPr>
        <w:pStyle w:val="Item"/>
      </w:pPr>
      <w:r w:rsidRPr="00203571">
        <w:t>Omit “section</w:t>
      </w:r>
      <w:r w:rsidR="00203571" w:rsidRPr="00203571">
        <w:t> </w:t>
      </w:r>
      <w:r w:rsidRPr="00203571">
        <w:t>117, 118 or 119 (which deal”, substitute “Subdivision A of Division</w:t>
      </w:r>
      <w:r w:rsidR="00203571" w:rsidRPr="00203571">
        <w:t> </w:t>
      </w:r>
      <w:r w:rsidRPr="00203571">
        <w:t>2 of Part</w:t>
      </w:r>
      <w:r w:rsidR="00203571" w:rsidRPr="00203571">
        <w:t> </w:t>
      </w:r>
      <w:r w:rsidRPr="00203571">
        <w:t>4</w:t>
      </w:r>
      <w:r w:rsidR="00203571">
        <w:noBreakHyphen/>
      </w:r>
      <w:r w:rsidRPr="00203571">
        <w:t>1 (which deals”.</w:t>
      </w:r>
    </w:p>
    <w:p w:rsidR="00712405" w:rsidRPr="00203571" w:rsidRDefault="00712405" w:rsidP="00203571">
      <w:pPr>
        <w:pStyle w:val="ItemHead"/>
      </w:pPr>
      <w:r w:rsidRPr="00203571">
        <w:t>35  Subsection</w:t>
      </w:r>
      <w:r w:rsidR="00203571" w:rsidRPr="00203571">
        <w:t> </w:t>
      </w:r>
      <w:r w:rsidRPr="00203571">
        <w:t>231(1)</w:t>
      </w:r>
    </w:p>
    <w:p w:rsidR="00712405" w:rsidRPr="00203571" w:rsidRDefault="00712405" w:rsidP="00203571">
      <w:pPr>
        <w:pStyle w:val="Item"/>
      </w:pPr>
      <w:r w:rsidRPr="00203571">
        <w:t>Omit “is satisfied that a person has information, or custody or control of a document”, substitute “reasonably believes that a person will be able to give information, or produce a document”.</w:t>
      </w:r>
    </w:p>
    <w:p w:rsidR="00712405" w:rsidRPr="00203571" w:rsidRDefault="00712405" w:rsidP="00203571">
      <w:pPr>
        <w:pStyle w:val="ItemHead"/>
      </w:pPr>
      <w:r w:rsidRPr="00203571">
        <w:t>36  At the end of section</w:t>
      </w:r>
      <w:r w:rsidR="00203571" w:rsidRPr="00203571">
        <w:t> </w:t>
      </w:r>
      <w:r w:rsidRPr="00203571">
        <w:t>231</w:t>
      </w:r>
    </w:p>
    <w:p w:rsidR="00712405" w:rsidRPr="00203571" w:rsidRDefault="00712405" w:rsidP="00203571">
      <w:pPr>
        <w:pStyle w:val="Item"/>
      </w:pPr>
      <w:r w:rsidRPr="00203571">
        <w:t>Add:</w:t>
      </w:r>
    </w:p>
    <w:p w:rsidR="00712405" w:rsidRPr="00203571" w:rsidRDefault="00712405" w:rsidP="00203571">
      <w:pPr>
        <w:pStyle w:val="subsection"/>
      </w:pPr>
      <w:r w:rsidRPr="00203571">
        <w:tab/>
        <w:t>(3)</w:t>
      </w:r>
      <w:r w:rsidRPr="00203571">
        <w:tab/>
        <w:t>Section</w:t>
      </w:r>
      <w:r w:rsidR="00203571" w:rsidRPr="00203571">
        <w:t> </w:t>
      </w:r>
      <w:r w:rsidRPr="00203571">
        <w:t xml:space="preserve">116A does not apply to the Secretary when complying with a request under </w:t>
      </w:r>
      <w:r w:rsidR="00203571" w:rsidRPr="00203571">
        <w:t>subsection (</w:t>
      </w:r>
      <w:r w:rsidRPr="00203571">
        <w:t>1).</w:t>
      </w:r>
    </w:p>
    <w:p w:rsidR="00712405" w:rsidRPr="00203571" w:rsidRDefault="00712405" w:rsidP="00203571">
      <w:pPr>
        <w:pStyle w:val="ItemHead"/>
      </w:pPr>
      <w:r w:rsidRPr="00203571">
        <w:t>37  Application provisions</w:t>
      </w:r>
    </w:p>
    <w:p w:rsidR="00712405" w:rsidRPr="00203571" w:rsidRDefault="00712405" w:rsidP="00203571">
      <w:pPr>
        <w:pStyle w:val="Subitem"/>
      </w:pPr>
      <w:r w:rsidRPr="00203571">
        <w:t>(1)</w:t>
      </w:r>
      <w:r w:rsidRPr="00203571">
        <w:tab/>
        <w:t>The amendments of Subdivision A of Division</w:t>
      </w:r>
      <w:r w:rsidR="00203571" w:rsidRPr="00203571">
        <w:t> </w:t>
      </w:r>
      <w:r w:rsidRPr="00203571">
        <w:t>2 of Part</w:t>
      </w:r>
      <w:r w:rsidR="00203571" w:rsidRPr="00203571">
        <w:t> </w:t>
      </w:r>
      <w:r w:rsidRPr="00203571">
        <w:t>4</w:t>
      </w:r>
      <w:r w:rsidR="00203571">
        <w:noBreakHyphen/>
      </w:r>
      <w:r w:rsidRPr="00203571">
        <w:t xml:space="preserve">1 of the </w:t>
      </w:r>
      <w:r w:rsidRPr="00203571">
        <w:rPr>
          <w:i/>
        </w:rPr>
        <w:t>Paid Parental Leave Act 2010</w:t>
      </w:r>
      <w:r w:rsidRPr="00203571">
        <w:t xml:space="preserve"> made by this Schedule apply in relation to requirements made under that Subdivision on or after the commencement of this item.</w:t>
      </w:r>
    </w:p>
    <w:p w:rsidR="00712405" w:rsidRPr="00203571" w:rsidRDefault="00712405" w:rsidP="00203571">
      <w:pPr>
        <w:pStyle w:val="Subitem"/>
      </w:pPr>
      <w:r w:rsidRPr="00203571">
        <w:t>(2)</w:t>
      </w:r>
      <w:r w:rsidRPr="00203571">
        <w:tab/>
        <w:t>The amendments of section</w:t>
      </w:r>
      <w:r w:rsidR="00203571" w:rsidRPr="00203571">
        <w:t> </w:t>
      </w:r>
      <w:r w:rsidRPr="00203571">
        <w:t xml:space="preserve">231 of the </w:t>
      </w:r>
      <w:r w:rsidRPr="00203571">
        <w:rPr>
          <w:i/>
        </w:rPr>
        <w:t>Paid Parental Leave Act 2010</w:t>
      </w:r>
      <w:r w:rsidRPr="00203571">
        <w:t xml:space="preserve"> made by this Schedule apply in relation to requests made on or after the commencement of this item.</w:t>
      </w:r>
    </w:p>
    <w:p w:rsidR="00712405" w:rsidRPr="00203571" w:rsidRDefault="00712405" w:rsidP="00203571">
      <w:pPr>
        <w:pStyle w:val="ActHead9"/>
        <w:rPr>
          <w:i w:val="0"/>
        </w:rPr>
      </w:pPr>
      <w:bookmarkStart w:id="213" w:name="_Toc511305495"/>
      <w:r w:rsidRPr="00203571">
        <w:t>Social Security (Administration) Act 1999</w:t>
      </w:r>
      <w:bookmarkEnd w:id="213"/>
    </w:p>
    <w:p w:rsidR="00712405" w:rsidRPr="00203571" w:rsidRDefault="00712405" w:rsidP="00203571">
      <w:pPr>
        <w:pStyle w:val="ItemHead"/>
      </w:pPr>
      <w:r w:rsidRPr="00203571">
        <w:t>38  Paragraph 144(n)</w:t>
      </w:r>
    </w:p>
    <w:p w:rsidR="00712405" w:rsidRPr="00203571" w:rsidRDefault="00712405" w:rsidP="00203571">
      <w:pPr>
        <w:pStyle w:val="Item"/>
      </w:pPr>
      <w:r w:rsidRPr="00203571">
        <w:t>Omit “section</w:t>
      </w:r>
      <w:r w:rsidR="00203571" w:rsidRPr="00203571">
        <w:t> </w:t>
      </w:r>
      <w:r w:rsidRPr="00203571">
        <w:t>192, 193, 194 or 195”, substitute “Division</w:t>
      </w:r>
      <w:r w:rsidR="00203571" w:rsidRPr="00203571">
        <w:t> </w:t>
      </w:r>
      <w:r w:rsidRPr="00203571">
        <w:t>1 of Part</w:t>
      </w:r>
      <w:r w:rsidR="00203571" w:rsidRPr="00203571">
        <w:t> </w:t>
      </w:r>
      <w:r w:rsidRPr="00203571">
        <w:t>5”.</w:t>
      </w:r>
    </w:p>
    <w:p w:rsidR="00712405" w:rsidRPr="00203571" w:rsidRDefault="00712405" w:rsidP="00203571">
      <w:pPr>
        <w:pStyle w:val="ItemHead"/>
      </w:pPr>
      <w:r w:rsidRPr="00203571">
        <w:t>39  Subsection</w:t>
      </w:r>
      <w:r w:rsidR="00203571" w:rsidRPr="00203571">
        <w:t> </w:t>
      </w:r>
      <w:r w:rsidRPr="00203571">
        <w:t>166(1)</w:t>
      </w:r>
    </w:p>
    <w:p w:rsidR="00712405" w:rsidRPr="00203571" w:rsidRDefault="00712405" w:rsidP="00203571">
      <w:pPr>
        <w:pStyle w:val="Item"/>
      </w:pPr>
      <w:r w:rsidRPr="00203571">
        <w:t>Omit “is satisfied that a person has information, or has custody or control of a document”, substitute “reasonably believes that a person will be able to give information, or produce a document”.</w:t>
      </w:r>
    </w:p>
    <w:p w:rsidR="00712405" w:rsidRPr="00203571" w:rsidRDefault="00712405" w:rsidP="00203571">
      <w:pPr>
        <w:pStyle w:val="ItemHead"/>
      </w:pPr>
      <w:r w:rsidRPr="00203571">
        <w:t>40  At the end of section</w:t>
      </w:r>
      <w:r w:rsidR="00203571" w:rsidRPr="00203571">
        <w:t> </w:t>
      </w:r>
      <w:r w:rsidRPr="00203571">
        <w:t>166</w:t>
      </w:r>
    </w:p>
    <w:p w:rsidR="00712405" w:rsidRPr="00203571" w:rsidRDefault="00712405" w:rsidP="00203571">
      <w:pPr>
        <w:pStyle w:val="Item"/>
      </w:pPr>
      <w:r w:rsidRPr="00203571">
        <w:t>Add:</w:t>
      </w:r>
    </w:p>
    <w:p w:rsidR="00712405" w:rsidRPr="00203571" w:rsidRDefault="00712405" w:rsidP="00203571">
      <w:pPr>
        <w:pStyle w:val="subsection"/>
      </w:pPr>
      <w:r w:rsidRPr="00203571">
        <w:tab/>
        <w:t>(3)</w:t>
      </w:r>
      <w:r w:rsidRPr="00203571">
        <w:tab/>
        <w:t>Section</w:t>
      </w:r>
      <w:r w:rsidR="00203571" w:rsidRPr="00203571">
        <w:t> </w:t>
      </w:r>
      <w:r w:rsidRPr="00203571">
        <w:t xml:space="preserve">191A does not apply to the Secretary when complying with a request under </w:t>
      </w:r>
      <w:r w:rsidR="00203571" w:rsidRPr="00203571">
        <w:t>subsection (</w:t>
      </w:r>
      <w:r w:rsidRPr="00203571">
        <w:t>1).</w:t>
      </w:r>
    </w:p>
    <w:p w:rsidR="00712405" w:rsidRPr="00203571" w:rsidRDefault="00712405" w:rsidP="00203571">
      <w:pPr>
        <w:pStyle w:val="ItemHead"/>
      </w:pPr>
      <w:r w:rsidRPr="00203571">
        <w:t>41  Subsection</w:t>
      </w:r>
      <w:r w:rsidR="00203571" w:rsidRPr="00203571">
        <w:t> </w:t>
      </w:r>
      <w:r w:rsidRPr="00203571">
        <w:t>191(1)</w:t>
      </w:r>
    </w:p>
    <w:p w:rsidR="00712405" w:rsidRPr="00203571" w:rsidRDefault="00712405" w:rsidP="00203571">
      <w:pPr>
        <w:pStyle w:val="Item"/>
      </w:pPr>
      <w:r w:rsidRPr="00203571">
        <w:t>Omit “(1)”.</w:t>
      </w:r>
    </w:p>
    <w:p w:rsidR="00712405" w:rsidRPr="00203571" w:rsidRDefault="00712405" w:rsidP="00203571">
      <w:pPr>
        <w:pStyle w:val="ItemHead"/>
      </w:pPr>
      <w:r w:rsidRPr="00203571">
        <w:t>42  Subsection</w:t>
      </w:r>
      <w:r w:rsidR="00203571" w:rsidRPr="00203571">
        <w:t> </w:t>
      </w:r>
      <w:r w:rsidRPr="00203571">
        <w:t>191(2)</w:t>
      </w:r>
    </w:p>
    <w:p w:rsidR="00712405" w:rsidRPr="00203571" w:rsidRDefault="00712405" w:rsidP="00203571">
      <w:pPr>
        <w:pStyle w:val="Item"/>
      </w:pPr>
      <w:r w:rsidRPr="00203571">
        <w:t>Repeal the subsection.</w:t>
      </w:r>
    </w:p>
    <w:p w:rsidR="00712405" w:rsidRPr="00203571" w:rsidRDefault="00712405" w:rsidP="00203571">
      <w:pPr>
        <w:pStyle w:val="ItemHead"/>
      </w:pPr>
      <w:r w:rsidRPr="00203571">
        <w:t>43  After section</w:t>
      </w:r>
      <w:r w:rsidR="00203571" w:rsidRPr="00203571">
        <w:t> </w:t>
      </w:r>
      <w:r w:rsidRPr="00203571">
        <w:t>191</w:t>
      </w:r>
    </w:p>
    <w:p w:rsidR="00712405" w:rsidRPr="00203571" w:rsidRDefault="00712405" w:rsidP="00203571">
      <w:pPr>
        <w:pStyle w:val="Item"/>
      </w:pPr>
      <w:r w:rsidRPr="00203571">
        <w:t>Insert:</w:t>
      </w:r>
    </w:p>
    <w:p w:rsidR="00712405" w:rsidRPr="00203571" w:rsidRDefault="00712405" w:rsidP="00203571">
      <w:pPr>
        <w:pStyle w:val="ActHead5"/>
      </w:pPr>
      <w:bookmarkStart w:id="214" w:name="_Toc511305496"/>
      <w:r w:rsidRPr="00203571">
        <w:rPr>
          <w:rStyle w:val="CharSectno"/>
        </w:rPr>
        <w:t>191A</w:t>
      </w:r>
      <w:r w:rsidRPr="00203571">
        <w:t xml:space="preserve">  Reasonable belief needed to require information or documents</w:t>
      </w:r>
      <w:bookmarkEnd w:id="214"/>
    </w:p>
    <w:p w:rsidR="00712405" w:rsidRPr="00203571" w:rsidRDefault="00712405" w:rsidP="00203571">
      <w:pPr>
        <w:pStyle w:val="subsection"/>
      </w:pPr>
      <w:r w:rsidRPr="00203571">
        <w:tab/>
      </w:r>
      <w:r w:rsidRPr="00203571">
        <w:tab/>
        <w:t>The Secretary can only require a person to:</w:t>
      </w:r>
    </w:p>
    <w:p w:rsidR="00712405" w:rsidRPr="00203571" w:rsidRDefault="00712405" w:rsidP="00203571">
      <w:pPr>
        <w:pStyle w:val="paragraph"/>
      </w:pPr>
      <w:r w:rsidRPr="00203571">
        <w:tab/>
        <w:t>(a)</w:t>
      </w:r>
      <w:r w:rsidRPr="00203571">
        <w:tab/>
        <w:t>give information; or</w:t>
      </w:r>
    </w:p>
    <w:p w:rsidR="00712405" w:rsidRPr="00203571" w:rsidRDefault="00712405" w:rsidP="00203571">
      <w:pPr>
        <w:pStyle w:val="paragraph"/>
      </w:pPr>
      <w:r w:rsidRPr="00203571">
        <w:tab/>
        <w:t>(b)</w:t>
      </w:r>
      <w:r w:rsidRPr="00203571">
        <w:tab/>
        <w:t>produce a document;</w:t>
      </w:r>
    </w:p>
    <w:p w:rsidR="00712405" w:rsidRPr="00203571" w:rsidRDefault="00712405" w:rsidP="00203571">
      <w:pPr>
        <w:pStyle w:val="subsection2"/>
      </w:pPr>
      <w:r w:rsidRPr="00203571">
        <w:t>under this Division if the Secretary reasonably believes that the person will be able to give the information or produce the document.</w:t>
      </w:r>
    </w:p>
    <w:p w:rsidR="00712405" w:rsidRPr="00203571" w:rsidRDefault="00712405" w:rsidP="00203571">
      <w:pPr>
        <w:pStyle w:val="ItemHead"/>
      </w:pPr>
      <w:r w:rsidRPr="00203571">
        <w:t>44  Section</w:t>
      </w:r>
      <w:r w:rsidR="00203571" w:rsidRPr="00203571">
        <w:t> </w:t>
      </w:r>
      <w:r w:rsidRPr="00203571">
        <w:t>192</w:t>
      </w:r>
    </w:p>
    <w:p w:rsidR="00712405" w:rsidRPr="00203571" w:rsidRDefault="00712405" w:rsidP="00203571">
      <w:pPr>
        <w:pStyle w:val="Item"/>
      </w:pPr>
      <w:r w:rsidRPr="00203571">
        <w:t>Omit “that is in the person’s custody or under the person’s control”.</w:t>
      </w:r>
    </w:p>
    <w:p w:rsidR="00712405" w:rsidRPr="00203571" w:rsidRDefault="00712405" w:rsidP="00203571">
      <w:pPr>
        <w:pStyle w:val="ItemHead"/>
      </w:pPr>
      <w:r w:rsidRPr="00203571">
        <w:t>45  Paragraph 192(a)</w:t>
      </w:r>
    </w:p>
    <w:p w:rsidR="00712405" w:rsidRPr="00203571" w:rsidRDefault="00712405" w:rsidP="00203571">
      <w:pPr>
        <w:pStyle w:val="Item"/>
      </w:pPr>
      <w:r w:rsidRPr="00203571">
        <w:t>Omit “the payment”, substitute “a social security payment”.</w:t>
      </w:r>
    </w:p>
    <w:p w:rsidR="00712405" w:rsidRPr="00203571" w:rsidRDefault="00712405" w:rsidP="00203571">
      <w:pPr>
        <w:pStyle w:val="ItemHead"/>
      </w:pPr>
      <w:r w:rsidRPr="00203571">
        <w:t>46  After paragraph</w:t>
      </w:r>
      <w:r w:rsidR="00203571" w:rsidRPr="00203571">
        <w:t> </w:t>
      </w:r>
      <w:r w:rsidRPr="00203571">
        <w:t>192(a)</w:t>
      </w:r>
    </w:p>
    <w:p w:rsidR="00712405" w:rsidRPr="00203571" w:rsidRDefault="00712405" w:rsidP="00203571">
      <w:pPr>
        <w:pStyle w:val="Item"/>
      </w:pPr>
      <w:r w:rsidRPr="00203571">
        <w:t>Insert:</w:t>
      </w:r>
    </w:p>
    <w:p w:rsidR="00712405" w:rsidRPr="00203571" w:rsidRDefault="00712405" w:rsidP="00203571">
      <w:pPr>
        <w:pStyle w:val="paragraph"/>
      </w:pPr>
      <w:r w:rsidRPr="00203571">
        <w:tab/>
        <w:t>(aa)</w:t>
      </w:r>
      <w:r w:rsidRPr="00203571">
        <w:tab/>
        <w:t>the question whether a person is or was qualified for a social security payment for which a claim is not required;</w:t>
      </w:r>
    </w:p>
    <w:p w:rsidR="00712405" w:rsidRPr="00203571" w:rsidRDefault="00712405" w:rsidP="00203571">
      <w:pPr>
        <w:pStyle w:val="ItemHead"/>
      </w:pPr>
      <w:r w:rsidRPr="00203571">
        <w:t>47  At the end of section</w:t>
      </w:r>
      <w:r w:rsidR="00203571" w:rsidRPr="00203571">
        <w:t> </w:t>
      </w:r>
      <w:r w:rsidRPr="00203571">
        <w:t>192</w:t>
      </w:r>
    </w:p>
    <w:p w:rsidR="00712405" w:rsidRPr="00203571" w:rsidRDefault="00712405" w:rsidP="00203571">
      <w:pPr>
        <w:pStyle w:val="Item"/>
      </w:pPr>
      <w:r w:rsidRPr="00203571">
        <w:t>Add:</w:t>
      </w:r>
    </w:p>
    <w:p w:rsidR="00712405" w:rsidRPr="00203571" w:rsidRDefault="00712405" w:rsidP="00203571">
      <w:pPr>
        <w:pStyle w:val="paragraph"/>
      </w:pPr>
      <w:r w:rsidRPr="00203571">
        <w:tab/>
        <w:t>; (k)</w:t>
      </w:r>
      <w:r w:rsidRPr="00203571">
        <w:tab/>
        <w:t>an inquiry or investigation into a matter mentioned in any of the above paragraphs.</w:t>
      </w:r>
    </w:p>
    <w:p w:rsidR="00712405" w:rsidRPr="00203571" w:rsidRDefault="00712405" w:rsidP="00203571">
      <w:pPr>
        <w:pStyle w:val="ItemHead"/>
      </w:pPr>
      <w:r w:rsidRPr="00203571">
        <w:t>48  Subparagraph 193(a)(ii)</w:t>
      </w:r>
    </w:p>
    <w:p w:rsidR="00712405" w:rsidRPr="00203571" w:rsidRDefault="00712405" w:rsidP="00203571">
      <w:pPr>
        <w:pStyle w:val="Item"/>
      </w:pPr>
      <w:r w:rsidRPr="00203571">
        <w:t>Omit “is in the person’s custody or under the person’s control and”.</w:t>
      </w:r>
    </w:p>
    <w:p w:rsidR="00712405" w:rsidRPr="00203571" w:rsidRDefault="00712405" w:rsidP="00203571">
      <w:pPr>
        <w:pStyle w:val="ItemHead"/>
      </w:pPr>
      <w:r w:rsidRPr="00203571">
        <w:t>49  Section</w:t>
      </w:r>
      <w:r w:rsidR="00203571" w:rsidRPr="00203571">
        <w:t> </w:t>
      </w:r>
      <w:r w:rsidRPr="00203571">
        <w:t>194</w:t>
      </w:r>
    </w:p>
    <w:p w:rsidR="00712405" w:rsidRPr="00203571" w:rsidRDefault="00712405" w:rsidP="00203571">
      <w:pPr>
        <w:pStyle w:val="Item"/>
      </w:pPr>
      <w:r w:rsidRPr="00203571">
        <w:t>Repeal the section, substitute:</w:t>
      </w:r>
    </w:p>
    <w:p w:rsidR="00712405" w:rsidRPr="00203571" w:rsidRDefault="00712405" w:rsidP="00203571">
      <w:pPr>
        <w:pStyle w:val="ActHead5"/>
      </w:pPr>
      <w:bookmarkStart w:id="215" w:name="_Toc511305497"/>
      <w:r w:rsidRPr="00203571">
        <w:rPr>
          <w:rStyle w:val="CharSectno"/>
        </w:rPr>
        <w:t>194</w:t>
      </w:r>
      <w:r w:rsidRPr="00203571">
        <w:t xml:space="preserve">  Obtaining information about a person who owes a debt to the Commonwealth</w:t>
      </w:r>
      <w:bookmarkEnd w:id="215"/>
    </w:p>
    <w:p w:rsidR="00712405" w:rsidRPr="00203571" w:rsidRDefault="00712405" w:rsidP="00203571">
      <w:pPr>
        <w:pStyle w:val="subsection"/>
      </w:pPr>
      <w:r w:rsidRPr="00203571">
        <w:tab/>
      </w:r>
      <w:r w:rsidRPr="00203571">
        <w:tab/>
        <w:t>The Secretary may require a person to give information, or produce a document, to the Department if the Secretary considers the information or document:</w:t>
      </w:r>
    </w:p>
    <w:p w:rsidR="00712405" w:rsidRPr="00203571" w:rsidRDefault="00712405" w:rsidP="00203571">
      <w:pPr>
        <w:pStyle w:val="paragraph"/>
      </w:pPr>
      <w:r w:rsidRPr="00203571">
        <w:tab/>
        <w:t>(a)</w:t>
      </w:r>
      <w:r w:rsidRPr="00203571">
        <w:tab/>
        <w:t xml:space="preserve">would help the Department locate another person (the </w:t>
      </w:r>
      <w:r w:rsidRPr="00203571">
        <w:rPr>
          <w:b/>
          <w:i/>
        </w:rPr>
        <w:t>debtor</w:t>
      </w:r>
      <w:r w:rsidRPr="00203571">
        <w:t>) who owes a debt to the Commonwealth under or as a result of the social security law; or</w:t>
      </w:r>
    </w:p>
    <w:p w:rsidR="00712405" w:rsidRPr="00203571" w:rsidRDefault="00712405" w:rsidP="00203571">
      <w:pPr>
        <w:pStyle w:val="paragraph"/>
      </w:pPr>
      <w:r w:rsidRPr="00203571">
        <w:tab/>
        <w:t>(b)</w:t>
      </w:r>
      <w:r w:rsidRPr="00203571">
        <w:tab/>
        <w:t>is relevant to the debtor’s financial situation.</w:t>
      </w:r>
    </w:p>
    <w:p w:rsidR="00712405" w:rsidRPr="00203571" w:rsidRDefault="00712405" w:rsidP="00203571">
      <w:pPr>
        <w:pStyle w:val="ItemHead"/>
      </w:pPr>
      <w:r w:rsidRPr="00203571">
        <w:t>50  Before subparagraph</w:t>
      </w:r>
      <w:r w:rsidR="00203571" w:rsidRPr="00203571">
        <w:t> </w:t>
      </w:r>
      <w:r w:rsidRPr="00203571">
        <w:t>196(2)(b)(i)</w:t>
      </w:r>
    </w:p>
    <w:p w:rsidR="00712405" w:rsidRPr="00203571" w:rsidRDefault="00712405" w:rsidP="00203571">
      <w:pPr>
        <w:pStyle w:val="Item"/>
      </w:pPr>
      <w:r w:rsidRPr="00203571">
        <w:t>Insert:</w:t>
      </w:r>
    </w:p>
    <w:p w:rsidR="00712405" w:rsidRPr="00203571" w:rsidRDefault="00712405" w:rsidP="00203571">
      <w:pPr>
        <w:pStyle w:val="paragraphsub"/>
      </w:pPr>
      <w:r w:rsidRPr="00203571">
        <w:tab/>
        <w:t>(ia)</w:t>
      </w:r>
      <w:r w:rsidRPr="00203571">
        <w:tab/>
        <w:t>a description of the information or document to which the requirement relates; and</w:t>
      </w:r>
    </w:p>
    <w:p w:rsidR="00712405" w:rsidRPr="00203571" w:rsidRDefault="00712405" w:rsidP="00203571">
      <w:pPr>
        <w:pStyle w:val="ItemHead"/>
      </w:pPr>
      <w:r w:rsidRPr="00203571">
        <w:t>51  At the end of subsection</w:t>
      </w:r>
      <w:r w:rsidR="00203571" w:rsidRPr="00203571">
        <w:t> </w:t>
      </w:r>
      <w:r w:rsidRPr="00203571">
        <w:t>196(2)</w:t>
      </w:r>
    </w:p>
    <w:p w:rsidR="00712405" w:rsidRPr="00203571" w:rsidRDefault="00712405" w:rsidP="00203571">
      <w:pPr>
        <w:pStyle w:val="Item"/>
      </w:pPr>
      <w:r w:rsidRPr="00203571">
        <w:t>Add:</w:t>
      </w:r>
    </w:p>
    <w:p w:rsidR="00712405" w:rsidRPr="00203571" w:rsidRDefault="00712405" w:rsidP="00203571">
      <w:pPr>
        <w:pStyle w:val="notetext"/>
      </w:pPr>
      <w:r w:rsidRPr="00203571">
        <w:t>Note:</w:t>
      </w:r>
      <w:r w:rsidRPr="00203571">
        <w:tab/>
        <w:t>The notice may describe the information or documents by class (see subsection</w:t>
      </w:r>
      <w:r w:rsidR="00203571" w:rsidRPr="00203571">
        <w:t> </w:t>
      </w:r>
      <w:r w:rsidRPr="00203571">
        <w:t xml:space="preserve">33(3AB) of the </w:t>
      </w:r>
      <w:r w:rsidRPr="00203571">
        <w:rPr>
          <w:i/>
        </w:rPr>
        <w:t>Acts Interpretation Act 1901</w:t>
      </w:r>
      <w:r w:rsidRPr="00203571">
        <w:t>).</w:t>
      </w:r>
    </w:p>
    <w:p w:rsidR="00712405" w:rsidRPr="00203571" w:rsidRDefault="00712405" w:rsidP="00203571">
      <w:pPr>
        <w:pStyle w:val="ItemHead"/>
      </w:pPr>
      <w:r w:rsidRPr="00203571">
        <w:t>52  Subsection</w:t>
      </w:r>
      <w:r w:rsidR="00203571" w:rsidRPr="00203571">
        <w:t> </w:t>
      </w:r>
      <w:r w:rsidRPr="00203571">
        <w:t>196(3)</w:t>
      </w:r>
    </w:p>
    <w:p w:rsidR="00712405" w:rsidRPr="00203571" w:rsidRDefault="00712405" w:rsidP="00203571">
      <w:pPr>
        <w:pStyle w:val="Item"/>
      </w:pPr>
      <w:r w:rsidRPr="00203571">
        <w:t>Repeal the subsection, substitute:</w:t>
      </w:r>
    </w:p>
    <w:p w:rsidR="00712405" w:rsidRPr="00203571" w:rsidRDefault="00712405" w:rsidP="00203571">
      <w:pPr>
        <w:pStyle w:val="subsection"/>
      </w:pPr>
      <w:r w:rsidRPr="00203571">
        <w:tab/>
        <w:t>(3)</w:t>
      </w:r>
      <w:r w:rsidRPr="00203571">
        <w:tab/>
        <w:t xml:space="preserve">For the purposes of </w:t>
      </w:r>
      <w:r w:rsidR="00203571" w:rsidRPr="00203571">
        <w:t>subparagraph (</w:t>
      </w:r>
      <w:r w:rsidRPr="00203571">
        <w:t>2)(b)(ii), the period must not end earlier than 14 days after the notice is given, unless the Secretary is satisfied that it is reasonable in the circumstances, for the purposes of the effective administration of the social security law, to specify a shorter period.</w:t>
      </w:r>
    </w:p>
    <w:p w:rsidR="00712405" w:rsidRPr="00203571" w:rsidRDefault="00712405" w:rsidP="00203571">
      <w:pPr>
        <w:pStyle w:val="ItemHead"/>
      </w:pPr>
      <w:r w:rsidRPr="00203571">
        <w:t>53  Subsection</w:t>
      </w:r>
      <w:r w:rsidR="00203571" w:rsidRPr="00203571">
        <w:t> </w:t>
      </w:r>
      <w:r w:rsidRPr="00203571">
        <w:t>196(5)</w:t>
      </w:r>
    </w:p>
    <w:p w:rsidR="00712405" w:rsidRPr="00203571" w:rsidRDefault="00712405" w:rsidP="00203571">
      <w:pPr>
        <w:pStyle w:val="Item"/>
      </w:pPr>
      <w:r w:rsidRPr="00203571">
        <w:t>Repeal the subsection, substitute:</w:t>
      </w:r>
    </w:p>
    <w:p w:rsidR="00712405" w:rsidRPr="00203571" w:rsidRDefault="00712405" w:rsidP="00203571">
      <w:pPr>
        <w:pStyle w:val="subsection"/>
      </w:pPr>
      <w:r w:rsidRPr="00203571">
        <w:tab/>
        <w:t>(5)</w:t>
      </w:r>
      <w:r w:rsidRPr="00203571">
        <w:tab/>
        <w:t>If the notice requires the person to appear before an officer, the notice must specify:</w:t>
      </w:r>
    </w:p>
    <w:p w:rsidR="00712405" w:rsidRPr="00203571" w:rsidRDefault="00712405" w:rsidP="00203571">
      <w:pPr>
        <w:pStyle w:val="paragraph"/>
      </w:pPr>
      <w:r w:rsidRPr="00203571">
        <w:tab/>
        <w:t>(a)</w:t>
      </w:r>
      <w:r w:rsidRPr="00203571">
        <w:tab/>
        <w:t>a time and place at which the person is to appear; and</w:t>
      </w:r>
    </w:p>
    <w:p w:rsidR="00712405" w:rsidRPr="00203571" w:rsidRDefault="00712405" w:rsidP="00203571">
      <w:pPr>
        <w:pStyle w:val="paragraph"/>
      </w:pPr>
      <w:r w:rsidRPr="00203571">
        <w:tab/>
        <w:t>(b)</w:t>
      </w:r>
      <w:r w:rsidRPr="00203571">
        <w:tab/>
        <w:t>that the person may be accompanied by a lawyer.</w:t>
      </w:r>
    </w:p>
    <w:p w:rsidR="00712405" w:rsidRPr="00203571" w:rsidRDefault="00712405" w:rsidP="00203571">
      <w:pPr>
        <w:pStyle w:val="subsection"/>
      </w:pPr>
      <w:r w:rsidRPr="00203571">
        <w:tab/>
        <w:t>(6)</w:t>
      </w:r>
      <w:r w:rsidRPr="00203571">
        <w:tab/>
        <w:t xml:space="preserve">For the purposes of </w:t>
      </w:r>
      <w:r w:rsidR="00203571" w:rsidRPr="00203571">
        <w:t>subsection (</w:t>
      </w:r>
      <w:r w:rsidRPr="00203571">
        <w:t>5), the time must be at least 14 days after the notice is given, unless the Secretary is satisfied that it is reasonable in the circumstances, for the purposes of the effective administration of the social security law, to specify an earlier time.</w:t>
      </w:r>
    </w:p>
    <w:p w:rsidR="00712405" w:rsidRPr="00203571" w:rsidRDefault="00712405" w:rsidP="00203571">
      <w:pPr>
        <w:pStyle w:val="ItemHead"/>
      </w:pPr>
      <w:r w:rsidRPr="00203571">
        <w:t>54  After section</w:t>
      </w:r>
      <w:r w:rsidR="00203571" w:rsidRPr="00203571">
        <w:t> </w:t>
      </w:r>
      <w:r w:rsidRPr="00203571">
        <w:t>197</w:t>
      </w:r>
    </w:p>
    <w:p w:rsidR="00712405" w:rsidRPr="00203571" w:rsidRDefault="00712405" w:rsidP="00203571">
      <w:pPr>
        <w:pStyle w:val="Item"/>
      </w:pPr>
      <w:r w:rsidRPr="00203571">
        <w:t>Insert:</w:t>
      </w:r>
    </w:p>
    <w:p w:rsidR="00712405" w:rsidRPr="00203571" w:rsidRDefault="00712405" w:rsidP="00203571">
      <w:pPr>
        <w:pStyle w:val="ActHead5"/>
      </w:pPr>
      <w:bookmarkStart w:id="216" w:name="_Toc511305498"/>
      <w:r w:rsidRPr="00203571">
        <w:rPr>
          <w:rStyle w:val="CharSectno"/>
        </w:rPr>
        <w:t>197A</w:t>
      </w:r>
      <w:r w:rsidRPr="00203571">
        <w:t xml:space="preserve">  Self</w:t>
      </w:r>
      <w:r w:rsidR="00203571">
        <w:noBreakHyphen/>
      </w:r>
      <w:r w:rsidRPr="00203571">
        <w:t>incrimination</w:t>
      </w:r>
      <w:bookmarkEnd w:id="216"/>
    </w:p>
    <w:p w:rsidR="00712405" w:rsidRPr="00203571" w:rsidRDefault="00712405" w:rsidP="00203571">
      <w:pPr>
        <w:pStyle w:val="subsection"/>
      </w:pPr>
      <w:r w:rsidRPr="00203571">
        <w:tab/>
        <w:t>(1)</w:t>
      </w:r>
      <w:r w:rsidRPr="00203571">
        <w:tab/>
        <w:t>A person is not excused from giving information, or producing a document, under this Division on the ground that the information, or production of the document, might tend to incriminate the person or expose the person to a penalty.</w:t>
      </w:r>
    </w:p>
    <w:p w:rsidR="00712405" w:rsidRPr="00203571" w:rsidRDefault="00712405" w:rsidP="00203571">
      <w:pPr>
        <w:pStyle w:val="subsection"/>
      </w:pPr>
      <w:r w:rsidRPr="00203571">
        <w:tab/>
        <w:t>(2)</w:t>
      </w:r>
      <w:r w:rsidRPr="00203571">
        <w:tab/>
        <w:t>However, in the case of an individual:</w:t>
      </w:r>
    </w:p>
    <w:p w:rsidR="00712405" w:rsidRPr="00203571" w:rsidRDefault="00712405" w:rsidP="00203571">
      <w:pPr>
        <w:pStyle w:val="paragraph"/>
      </w:pPr>
      <w:r w:rsidRPr="00203571">
        <w:tab/>
        <w:t>(a)</w:t>
      </w:r>
      <w:r w:rsidRPr="00203571">
        <w:tab/>
        <w:t>the information given or document produced; and</w:t>
      </w:r>
    </w:p>
    <w:p w:rsidR="00712405" w:rsidRPr="00203571" w:rsidRDefault="00712405" w:rsidP="00203571">
      <w:pPr>
        <w:pStyle w:val="paragraph"/>
      </w:pPr>
      <w:r w:rsidRPr="00203571">
        <w:tab/>
        <w:t>(b)</w:t>
      </w:r>
      <w:r w:rsidRPr="00203571">
        <w:tab/>
        <w:t>giving the information or producing the document; and</w:t>
      </w:r>
    </w:p>
    <w:p w:rsidR="00712405" w:rsidRPr="00203571" w:rsidRDefault="00712405" w:rsidP="00203571">
      <w:pPr>
        <w:pStyle w:val="paragraph"/>
      </w:pPr>
      <w:r w:rsidRPr="00203571">
        <w:tab/>
        <w:t>(c)</w:t>
      </w:r>
      <w:r w:rsidRPr="00203571">
        <w:tab/>
        <w:t>any information, document or thing obtained as a direct or indirect consequence of giving the information or producing the document;</w:t>
      </w:r>
    </w:p>
    <w:p w:rsidR="00712405" w:rsidRPr="00203571" w:rsidRDefault="00712405" w:rsidP="00203571">
      <w:pPr>
        <w:pStyle w:val="subsection2"/>
      </w:pPr>
      <w:r w:rsidRPr="00203571">
        <w:t xml:space="preserve">are not admissible in evidence against the individual in </w:t>
      </w:r>
      <w:r w:rsidR="00F245ED" w:rsidRPr="00203571">
        <w:t xml:space="preserve">any </w:t>
      </w:r>
      <w:r w:rsidRPr="00203571">
        <w:t>criminal proceedings, other than:</w:t>
      </w:r>
    </w:p>
    <w:p w:rsidR="00712405" w:rsidRPr="00203571" w:rsidRDefault="00712405" w:rsidP="00203571">
      <w:pPr>
        <w:pStyle w:val="paragraph"/>
      </w:pPr>
      <w:r w:rsidRPr="00203571">
        <w:tab/>
        <w:t>(d)</w:t>
      </w:r>
      <w:r w:rsidRPr="00203571">
        <w:tab/>
        <w:t>proceedings for an offence against subsection</w:t>
      </w:r>
      <w:r w:rsidR="00203571" w:rsidRPr="00203571">
        <w:t> </w:t>
      </w:r>
      <w:r w:rsidRPr="00203571">
        <w:t>197(1); or</w:t>
      </w:r>
    </w:p>
    <w:p w:rsidR="00712405" w:rsidRPr="00203571" w:rsidRDefault="00712405" w:rsidP="00203571">
      <w:pPr>
        <w:pStyle w:val="paragraph"/>
      </w:pPr>
      <w:r w:rsidRPr="00203571">
        <w:tab/>
        <w:t>(e)</w:t>
      </w:r>
      <w:r w:rsidRPr="00203571">
        <w:tab/>
        <w:t>proceedings for an offence against section</w:t>
      </w:r>
      <w:r w:rsidR="00203571" w:rsidRPr="00203571">
        <w:t> </w:t>
      </w:r>
      <w:r w:rsidRPr="00203571">
        <w:t xml:space="preserve">137.1 or 137.2 of the </w:t>
      </w:r>
      <w:r w:rsidRPr="00203571">
        <w:rPr>
          <w:i/>
        </w:rPr>
        <w:t>Criminal Code</w:t>
      </w:r>
      <w:r w:rsidRPr="00203571">
        <w:t xml:space="preserve"> that relates to this Division; or</w:t>
      </w:r>
    </w:p>
    <w:p w:rsidR="00712405" w:rsidRPr="00203571" w:rsidRDefault="00712405" w:rsidP="00203571">
      <w:pPr>
        <w:pStyle w:val="paragraph"/>
      </w:pPr>
      <w:r w:rsidRPr="00203571">
        <w:tab/>
        <w:t>(f)</w:t>
      </w:r>
      <w:r w:rsidRPr="00203571">
        <w:tab/>
        <w:t>proceedings for an offence against Division</w:t>
      </w:r>
      <w:r w:rsidR="00203571" w:rsidRPr="00203571">
        <w:t> </w:t>
      </w:r>
      <w:r w:rsidRPr="00203571">
        <w:t xml:space="preserve">145 of the </w:t>
      </w:r>
      <w:r w:rsidRPr="00203571">
        <w:rPr>
          <w:i/>
        </w:rPr>
        <w:t>Criminal Code</w:t>
      </w:r>
      <w:r w:rsidRPr="00203571">
        <w:t>; or</w:t>
      </w:r>
    </w:p>
    <w:p w:rsidR="00712405" w:rsidRPr="00203571" w:rsidRDefault="00712405" w:rsidP="00203571">
      <w:pPr>
        <w:pStyle w:val="paragraph"/>
      </w:pPr>
      <w:r w:rsidRPr="00203571">
        <w:tab/>
        <w:t>(g)</w:t>
      </w:r>
      <w:r w:rsidRPr="00203571">
        <w:tab/>
        <w:t>proceedings for an offence against section</w:t>
      </w:r>
      <w:r w:rsidR="00203571" w:rsidRPr="00203571">
        <w:t> </w:t>
      </w:r>
      <w:r w:rsidRPr="00203571">
        <w:t>217 that relates:</w:t>
      </w:r>
    </w:p>
    <w:p w:rsidR="00712405" w:rsidRPr="00203571" w:rsidRDefault="00712405" w:rsidP="00203571">
      <w:pPr>
        <w:pStyle w:val="paragraphsub"/>
      </w:pPr>
      <w:r w:rsidRPr="00203571">
        <w:tab/>
        <w:t>(i)</w:t>
      </w:r>
      <w:r w:rsidRPr="00203571">
        <w:tab/>
        <w:t>to this Division; and</w:t>
      </w:r>
    </w:p>
    <w:p w:rsidR="00712405" w:rsidRPr="00203571" w:rsidRDefault="00712405" w:rsidP="00203571">
      <w:pPr>
        <w:pStyle w:val="paragraphsub"/>
      </w:pPr>
      <w:r w:rsidRPr="00203571">
        <w:tab/>
        <w:t>(ii)</w:t>
      </w:r>
      <w:r w:rsidRPr="00203571">
        <w:tab/>
        <w:t>to a contravention of subsection</w:t>
      </w:r>
      <w:r w:rsidR="00203571" w:rsidRPr="00203571">
        <w:t> </w:t>
      </w:r>
      <w:r w:rsidRPr="00203571">
        <w:t>212(1), 213(1), 214(1), 214(2) or 216(3).</w:t>
      </w:r>
    </w:p>
    <w:p w:rsidR="00712405" w:rsidRPr="00203571" w:rsidRDefault="00712405" w:rsidP="00203571">
      <w:pPr>
        <w:pStyle w:val="ActHead5"/>
      </w:pPr>
      <w:bookmarkStart w:id="217" w:name="_Toc511305499"/>
      <w:r w:rsidRPr="00203571">
        <w:rPr>
          <w:rStyle w:val="CharSectno"/>
        </w:rPr>
        <w:t>197B</w:t>
      </w:r>
      <w:r w:rsidRPr="00203571">
        <w:t xml:space="preserve">  Use of information in investigations etc.</w:t>
      </w:r>
      <w:bookmarkEnd w:id="217"/>
    </w:p>
    <w:p w:rsidR="00712405" w:rsidRPr="00203571" w:rsidRDefault="00712405" w:rsidP="00203571">
      <w:pPr>
        <w:pStyle w:val="subsection"/>
        <w:rPr>
          <w:rFonts w:ascii="Arial" w:hAnsi="Arial" w:cs="Arial"/>
          <w:sz w:val="20"/>
        </w:rPr>
      </w:pPr>
      <w:r w:rsidRPr="00203571">
        <w:tab/>
      </w:r>
      <w:r w:rsidRPr="00203571">
        <w:tab/>
        <w:t>Subject to subsection</w:t>
      </w:r>
      <w:r w:rsidR="00203571" w:rsidRPr="00203571">
        <w:t> </w:t>
      </w:r>
      <w:r w:rsidRPr="00203571">
        <w:t>197A(2), nothing in this Division prevents information given, or a document produced, under this Division by a person from being used in:</w:t>
      </w:r>
    </w:p>
    <w:p w:rsidR="00712405" w:rsidRPr="00203571" w:rsidRDefault="00712405" w:rsidP="00203571">
      <w:pPr>
        <w:pStyle w:val="paragraph"/>
        <w:rPr>
          <w:rFonts w:ascii="Arial" w:hAnsi="Arial" w:cs="Arial"/>
          <w:sz w:val="20"/>
        </w:rPr>
      </w:pPr>
      <w:r w:rsidRPr="00203571">
        <w:tab/>
        <w:t>(a)</w:t>
      </w:r>
      <w:r w:rsidRPr="00203571">
        <w:tab/>
        <w:t>an inquiry or investigation into a matter; or</w:t>
      </w:r>
    </w:p>
    <w:p w:rsidR="00712405" w:rsidRPr="00203571" w:rsidRDefault="00712405" w:rsidP="00203571">
      <w:pPr>
        <w:pStyle w:val="paragraph"/>
        <w:rPr>
          <w:rFonts w:ascii="Arial" w:hAnsi="Arial" w:cs="Arial"/>
          <w:sz w:val="20"/>
        </w:rPr>
      </w:pPr>
      <w:r w:rsidRPr="00203571">
        <w:tab/>
        <w:t>(b)</w:t>
      </w:r>
      <w:r w:rsidRPr="00203571">
        <w:tab/>
        <w:t>criminal proceedings.</w:t>
      </w:r>
    </w:p>
    <w:p w:rsidR="00712405" w:rsidRPr="00203571" w:rsidRDefault="00712405" w:rsidP="00203571">
      <w:pPr>
        <w:pStyle w:val="ItemHead"/>
      </w:pPr>
      <w:r w:rsidRPr="00203571">
        <w:t>55  Section</w:t>
      </w:r>
      <w:r w:rsidR="00203571" w:rsidRPr="00203571">
        <w:t> </w:t>
      </w:r>
      <w:r w:rsidRPr="00203571">
        <w:t>198 (heading)</w:t>
      </w:r>
    </w:p>
    <w:p w:rsidR="00712405" w:rsidRPr="00203571" w:rsidRDefault="00712405" w:rsidP="00203571">
      <w:pPr>
        <w:pStyle w:val="Item"/>
      </w:pPr>
      <w:r w:rsidRPr="00203571">
        <w:t>Repeal the heading, substitute:</w:t>
      </w:r>
    </w:p>
    <w:p w:rsidR="00712405" w:rsidRPr="00203571" w:rsidRDefault="00712405" w:rsidP="00203571">
      <w:pPr>
        <w:pStyle w:val="ActHead5"/>
      </w:pPr>
      <w:bookmarkStart w:id="218" w:name="_Toc511305500"/>
      <w:r w:rsidRPr="00203571">
        <w:rPr>
          <w:rStyle w:val="CharSectno"/>
        </w:rPr>
        <w:t>198</w:t>
      </w:r>
      <w:r w:rsidRPr="00203571">
        <w:t xml:space="preserve">  Relationship with other laws</w:t>
      </w:r>
      <w:bookmarkEnd w:id="218"/>
    </w:p>
    <w:p w:rsidR="00712405" w:rsidRPr="00203571" w:rsidRDefault="00712405" w:rsidP="00203571">
      <w:pPr>
        <w:pStyle w:val="ItemHead"/>
      </w:pPr>
      <w:r w:rsidRPr="00203571">
        <w:t>56  Section</w:t>
      </w:r>
      <w:r w:rsidR="00203571" w:rsidRPr="00203571">
        <w:t> </w:t>
      </w:r>
      <w:r w:rsidRPr="00203571">
        <w:t>198</w:t>
      </w:r>
    </w:p>
    <w:p w:rsidR="00712405" w:rsidRPr="00203571" w:rsidRDefault="00712405" w:rsidP="00203571">
      <w:pPr>
        <w:pStyle w:val="Item"/>
      </w:pPr>
      <w:r w:rsidRPr="00203571">
        <w:t>Before “Nothing”, insert “(1)”.</w:t>
      </w:r>
    </w:p>
    <w:p w:rsidR="00712405" w:rsidRPr="00203571" w:rsidRDefault="00712405" w:rsidP="00203571">
      <w:pPr>
        <w:pStyle w:val="ItemHead"/>
      </w:pPr>
      <w:r w:rsidRPr="00203571">
        <w:t>57  At the end of section</w:t>
      </w:r>
      <w:r w:rsidR="00203571" w:rsidRPr="00203571">
        <w:t> </w:t>
      </w:r>
      <w:r w:rsidRPr="00203571">
        <w:t>198</w:t>
      </w:r>
    </w:p>
    <w:p w:rsidR="00712405" w:rsidRPr="00203571" w:rsidRDefault="00712405" w:rsidP="00203571">
      <w:pPr>
        <w:pStyle w:val="Item"/>
      </w:pPr>
      <w:r w:rsidRPr="00203571">
        <w:t>Add:</w:t>
      </w:r>
    </w:p>
    <w:p w:rsidR="00712405" w:rsidRPr="00203571" w:rsidRDefault="00712405" w:rsidP="00203571">
      <w:pPr>
        <w:pStyle w:val="subsection"/>
        <w:rPr>
          <w:b/>
        </w:rPr>
      </w:pPr>
      <w:r w:rsidRPr="00203571">
        <w:tab/>
        <w:t>(2)</w:t>
      </w:r>
      <w:r w:rsidRPr="00203571">
        <w:tab/>
        <w:t>This Division does not require a person to give information or produce a document to the extent that in doing so the person would contravene a law of the Commonwealth (other than a law of a Territory).</w:t>
      </w:r>
    </w:p>
    <w:p w:rsidR="00712405" w:rsidRPr="00203571" w:rsidRDefault="00712405" w:rsidP="00203571">
      <w:pPr>
        <w:pStyle w:val="ItemHead"/>
      </w:pPr>
      <w:r w:rsidRPr="00203571">
        <w:t>58  Application provisions</w:t>
      </w:r>
    </w:p>
    <w:p w:rsidR="00712405" w:rsidRPr="00203571" w:rsidRDefault="00712405" w:rsidP="00203571">
      <w:pPr>
        <w:pStyle w:val="Subitem"/>
      </w:pPr>
      <w:r w:rsidRPr="00203571">
        <w:t>(1)</w:t>
      </w:r>
      <w:r w:rsidRPr="00203571">
        <w:tab/>
        <w:t>The amendments of section</w:t>
      </w:r>
      <w:r w:rsidR="00203571" w:rsidRPr="00203571">
        <w:t> </w:t>
      </w:r>
      <w:r w:rsidRPr="00203571">
        <w:t xml:space="preserve">166 of the </w:t>
      </w:r>
      <w:r w:rsidRPr="00203571">
        <w:rPr>
          <w:i/>
        </w:rPr>
        <w:t>Social Security (Administration) Act 1999</w:t>
      </w:r>
      <w:r w:rsidRPr="00203571">
        <w:t xml:space="preserve"> made by this Schedule apply in relation to requests made on or after the commencement of this item.</w:t>
      </w:r>
    </w:p>
    <w:p w:rsidR="00712405" w:rsidRPr="00203571" w:rsidRDefault="00712405" w:rsidP="00203571">
      <w:pPr>
        <w:pStyle w:val="Subitem"/>
      </w:pPr>
      <w:r w:rsidRPr="00203571">
        <w:t>(2)</w:t>
      </w:r>
      <w:r w:rsidRPr="00203571">
        <w:tab/>
        <w:t>The amendments of Division</w:t>
      </w:r>
      <w:r w:rsidR="00203571" w:rsidRPr="00203571">
        <w:t> </w:t>
      </w:r>
      <w:r w:rsidRPr="00203571">
        <w:t>1 of Part</w:t>
      </w:r>
      <w:r w:rsidR="00203571" w:rsidRPr="00203571">
        <w:t> </w:t>
      </w:r>
      <w:r w:rsidRPr="00203571">
        <w:t xml:space="preserve">5 of the </w:t>
      </w:r>
      <w:r w:rsidRPr="00203571">
        <w:rPr>
          <w:i/>
        </w:rPr>
        <w:t>Social Security (Administration) Act 1999</w:t>
      </w:r>
      <w:r w:rsidRPr="00203571">
        <w:t xml:space="preserve"> made by this Schedule apply in relation to requirements made under that Division on or after the commencement of this item.</w:t>
      </w:r>
    </w:p>
    <w:p w:rsidR="00712405" w:rsidRPr="00203571" w:rsidRDefault="00712405" w:rsidP="00203571">
      <w:pPr>
        <w:pStyle w:val="ActHead9"/>
        <w:rPr>
          <w:i w:val="0"/>
        </w:rPr>
      </w:pPr>
      <w:bookmarkStart w:id="219" w:name="_Toc511305501"/>
      <w:r w:rsidRPr="00203571">
        <w:t>Student Assistance Act 1973</w:t>
      </w:r>
      <w:bookmarkEnd w:id="219"/>
    </w:p>
    <w:p w:rsidR="00712405" w:rsidRPr="00203571" w:rsidRDefault="00712405" w:rsidP="00203571">
      <w:pPr>
        <w:pStyle w:val="ItemHead"/>
      </w:pPr>
      <w:r w:rsidRPr="00203571">
        <w:t>59  Paragraph 310(2)(b)</w:t>
      </w:r>
    </w:p>
    <w:p w:rsidR="00712405" w:rsidRPr="00203571" w:rsidRDefault="00712405" w:rsidP="00203571">
      <w:pPr>
        <w:pStyle w:val="Item"/>
      </w:pPr>
      <w:r w:rsidRPr="00203571">
        <w:t>Omit “section</w:t>
      </w:r>
      <w:r w:rsidR="00203571" w:rsidRPr="00203571">
        <w:t> </w:t>
      </w:r>
      <w:r w:rsidRPr="00203571">
        <w:t>343 or 345”, substitute “Division</w:t>
      </w:r>
      <w:r w:rsidR="00203571" w:rsidRPr="00203571">
        <w:t> </w:t>
      </w:r>
      <w:r w:rsidRPr="00203571">
        <w:t>2 of Part</w:t>
      </w:r>
      <w:r w:rsidR="00203571" w:rsidRPr="00203571">
        <w:t> </w:t>
      </w:r>
      <w:r w:rsidRPr="00203571">
        <w:t>10”.</w:t>
      </w:r>
    </w:p>
    <w:p w:rsidR="00712405" w:rsidRPr="00203571" w:rsidRDefault="00712405" w:rsidP="00203571">
      <w:pPr>
        <w:pStyle w:val="ItemHead"/>
      </w:pPr>
      <w:r w:rsidRPr="00203571">
        <w:t>60  Subsection</w:t>
      </w:r>
      <w:r w:rsidR="00203571" w:rsidRPr="00203571">
        <w:t> </w:t>
      </w:r>
      <w:r w:rsidRPr="00203571">
        <w:t>342(1)</w:t>
      </w:r>
    </w:p>
    <w:p w:rsidR="00712405" w:rsidRPr="00203571" w:rsidRDefault="00712405" w:rsidP="00203571">
      <w:pPr>
        <w:pStyle w:val="Item"/>
      </w:pPr>
      <w:r w:rsidRPr="00203571">
        <w:t>Omit “other than section</w:t>
      </w:r>
      <w:r w:rsidR="00203571" w:rsidRPr="00203571">
        <w:t> </w:t>
      </w:r>
      <w:r w:rsidRPr="00203571">
        <w:t>349”.</w:t>
      </w:r>
    </w:p>
    <w:p w:rsidR="00712405" w:rsidRPr="00203571" w:rsidRDefault="00712405" w:rsidP="00203571">
      <w:pPr>
        <w:pStyle w:val="ItemHead"/>
      </w:pPr>
      <w:r w:rsidRPr="00203571">
        <w:t>61  Subsection</w:t>
      </w:r>
      <w:r w:rsidR="00203571" w:rsidRPr="00203571">
        <w:t> </w:t>
      </w:r>
      <w:r w:rsidRPr="00203571">
        <w:t>342(2)</w:t>
      </w:r>
    </w:p>
    <w:p w:rsidR="00712405" w:rsidRPr="00203571" w:rsidRDefault="00712405" w:rsidP="00203571">
      <w:pPr>
        <w:pStyle w:val="Item"/>
      </w:pPr>
      <w:r w:rsidRPr="00203571">
        <w:t>Omit “sections</w:t>
      </w:r>
      <w:r w:rsidR="00203571" w:rsidRPr="00203571">
        <w:t> </w:t>
      </w:r>
      <w:r w:rsidRPr="00203571">
        <w:t>348 and 349”, substitute “section</w:t>
      </w:r>
      <w:r w:rsidR="00203571" w:rsidRPr="00203571">
        <w:t> </w:t>
      </w:r>
      <w:r w:rsidRPr="00203571">
        <w:t>348”.</w:t>
      </w:r>
    </w:p>
    <w:p w:rsidR="00712405" w:rsidRPr="00203571" w:rsidRDefault="00712405" w:rsidP="00203571">
      <w:pPr>
        <w:pStyle w:val="ItemHead"/>
      </w:pPr>
      <w:r w:rsidRPr="00203571">
        <w:t>62  Subsection</w:t>
      </w:r>
      <w:r w:rsidR="00203571" w:rsidRPr="00203571">
        <w:t> </w:t>
      </w:r>
      <w:r w:rsidRPr="00203571">
        <w:t>342(3)</w:t>
      </w:r>
    </w:p>
    <w:p w:rsidR="00712405" w:rsidRPr="00203571" w:rsidRDefault="00712405" w:rsidP="00203571">
      <w:pPr>
        <w:pStyle w:val="Item"/>
      </w:pPr>
      <w:r w:rsidRPr="00203571">
        <w:t>Repeal the subsection.</w:t>
      </w:r>
    </w:p>
    <w:p w:rsidR="00712405" w:rsidRPr="00203571" w:rsidRDefault="00712405" w:rsidP="00203571">
      <w:pPr>
        <w:pStyle w:val="ItemHead"/>
      </w:pPr>
      <w:r w:rsidRPr="00203571">
        <w:t>63  After section</w:t>
      </w:r>
      <w:r w:rsidR="00203571" w:rsidRPr="00203571">
        <w:t> </w:t>
      </w:r>
      <w:r w:rsidRPr="00203571">
        <w:t>342</w:t>
      </w:r>
    </w:p>
    <w:p w:rsidR="00712405" w:rsidRPr="00203571" w:rsidRDefault="00712405" w:rsidP="00203571">
      <w:pPr>
        <w:pStyle w:val="Item"/>
      </w:pPr>
      <w:r w:rsidRPr="00203571">
        <w:t>Insert:</w:t>
      </w:r>
    </w:p>
    <w:p w:rsidR="00712405" w:rsidRPr="00203571" w:rsidRDefault="00712405" w:rsidP="00203571">
      <w:pPr>
        <w:pStyle w:val="ActHead5"/>
      </w:pPr>
      <w:bookmarkStart w:id="220" w:name="_Toc511305502"/>
      <w:r w:rsidRPr="00203571">
        <w:rPr>
          <w:rStyle w:val="CharSectno"/>
        </w:rPr>
        <w:t>342A</w:t>
      </w:r>
      <w:r w:rsidRPr="00203571">
        <w:t xml:space="preserve">  Reasonable belief needed to require information or documents</w:t>
      </w:r>
      <w:bookmarkEnd w:id="220"/>
    </w:p>
    <w:p w:rsidR="00712405" w:rsidRPr="00203571" w:rsidRDefault="00712405" w:rsidP="00203571">
      <w:pPr>
        <w:pStyle w:val="subsection"/>
      </w:pPr>
      <w:r w:rsidRPr="00203571">
        <w:tab/>
      </w:r>
      <w:r w:rsidRPr="00203571">
        <w:tab/>
        <w:t>The Secretary can only require a person to:</w:t>
      </w:r>
    </w:p>
    <w:p w:rsidR="00712405" w:rsidRPr="00203571" w:rsidRDefault="00712405" w:rsidP="00203571">
      <w:pPr>
        <w:pStyle w:val="paragraph"/>
      </w:pPr>
      <w:r w:rsidRPr="00203571">
        <w:tab/>
        <w:t>(a)</w:t>
      </w:r>
      <w:r w:rsidRPr="00203571">
        <w:tab/>
        <w:t>give information; or</w:t>
      </w:r>
    </w:p>
    <w:p w:rsidR="00712405" w:rsidRPr="00203571" w:rsidRDefault="00712405" w:rsidP="00203571">
      <w:pPr>
        <w:pStyle w:val="paragraph"/>
      </w:pPr>
      <w:r w:rsidRPr="00203571">
        <w:tab/>
        <w:t>(b)</w:t>
      </w:r>
      <w:r w:rsidRPr="00203571">
        <w:tab/>
        <w:t>produce a document;</w:t>
      </w:r>
    </w:p>
    <w:p w:rsidR="00712405" w:rsidRPr="00203571" w:rsidRDefault="00712405" w:rsidP="00203571">
      <w:pPr>
        <w:pStyle w:val="subsection2"/>
      </w:pPr>
      <w:r w:rsidRPr="00203571">
        <w:t>under this Division if the Secretary reasonably believes that the person will be able to give the information or produce the document.</w:t>
      </w:r>
    </w:p>
    <w:p w:rsidR="00712405" w:rsidRPr="00203571" w:rsidRDefault="00712405" w:rsidP="00203571">
      <w:pPr>
        <w:pStyle w:val="ItemHead"/>
      </w:pPr>
      <w:r w:rsidRPr="00203571">
        <w:t>64  Subsection</w:t>
      </w:r>
      <w:r w:rsidR="00203571" w:rsidRPr="00203571">
        <w:t> </w:t>
      </w:r>
      <w:r w:rsidRPr="00203571">
        <w:t>343(1)</w:t>
      </w:r>
    </w:p>
    <w:p w:rsidR="00712405" w:rsidRPr="00203571" w:rsidRDefault="00712405" w:rsidP="00203571">
      <w:pPr>
        <w:pStyle w:val="Item"/>
      </w:pPr>
      <w:r w:rsidRPr="00203571">
        <w:t>Omit “that is in the person’s custody or under the person’s control”.</w:t>
      </w:r>
    </w:p>
    <w:p w:rsidR="00712405" w:rsidRPr="00203571" w:rsidRDefault="00712405" w:rsidP="00203571">
      <w:pPr>
        <w:pStyle w:val="ItemHead"/>
      </w:pPr>
      <w:r w:rsidRPr="00203571">
        <w:t>65  Paragraph 343(1)(a)</w:t>
      </w:r>
    </w:p>
    <w:p w:rsidR="00712405" w:rsidRPr="00203571" w:rsidRDefault="00712405" w:rsidP="00203571">
      <w:pPr>
        <w:pStyle w:val="Item"/>
      </w:pPr>
      <w:r w:rsidRPr="00203571">
        <w:t>Omit “the benefit”, substitute “a student assistance benefit under this Act”.</w:t>
      </w:r>
    </w:p>
    <w:p w:rsidR="00712405" w:rsidRPr="00203571" w:rsidRDefault="00712405" w:rsidP="00203571">
      <w:pPr>
        <w:pStyle w:val="ItemHead"/>
      </w:pPr>
      <w:r w:rsidRPr="00203571">
        <w:t>66  At the end of subsection</w:t>
      </w:r>
      <w:r w:rsidR="00203571" w:rsidRPr="00203571">
        <w:t> </w:t>
      </w:r>
      <w:r w:rsidRPr="00203571">
        <w:t>343(1) (before the note)</w:t>
      </w:r>
    </w:p>
    <w:p w:rsidR="00712405" w:rsidRPr="00203571" w:rsidRDefault="00712405" w:rsidP="00203571">
      <w:pPr>
        <w:pStyle w:val="Item"/>
      </w:pPr>
      <w:r w:rsidRPr="00203571">
        <w:t>Add:</w:t>
      </w:r>
    </w:p>
    <w:p w:rsidR="00712405" w:rsidRPr="00203571" w:rsidRDefault="00712405" w:rsidP="00203571">
      <w:pPr>
        <w:pStyle w:val="paragraph"/>
      </w:pPr>
      <w:r w:rsidRPr="00203571">
        <w:tab/>
        <w:t>; or (f)</w:t>
      </w:r>
      <w:r w:rsidRPr="00203571">
        <w:tab/>
        <w:t>an inquiry or investigation into a matter mentioned in any of the above paragraphs.</w:t>
      </w:r>
    </w:p>
    <w:p w:rsidR="00712405" w:rsidRPr="00203571" w:rsidRDefault="00712405" w:rsidP="00203571">
      <w:pPr>
        <w:pStyle w:val="ItemHead"/>
      </w:pPr>
      <w:r w:rsidRPr="00203571">
        <w:t>67  Subsection</w:t>
      </w:r>
      <w:r w:rsidR="00203571" w:rsidRPr="00203571">
        <w:t> </w:t>
      </w:r>
      <w:r w:rsidRPr="00203571">
        <w:t>343(1) (note)</w:t>
      </w:r>
    </w:p>
    <w:p w:rsidR="00712405" w:rsidRPr="00203571" w:rsidRDefault="00712405" w:rsidP="00203571">
      <w:pPr>
        <w:pStyle w:val="Item"/>
      </w:pPr>
      <w:r w:rsidRPr="00203571">
        <w:t>Repeal the note.</w:t>
      </w:r>
    </w:p>
    <w:p w:rsidR="00712405" w:rsidRPr="00203571" w:rsidRDefault="00712405" w:rsidP="00203571">
      <w:pPr>
        <w:pStyle w:val="ItemHead"/>
      </w:pPr>
      <w:r w:rsidRPr="00203571">
        <w:t>68  Subparagraph 344(1)(a)(ii)</w:t>
      </w:r>
    </w:p>
    <w:p w:rsidR="00712405" w:rsidRPr="00203571" w:rsidRDefault="00712405" w:rsidP="00203571">
      <w:pPr>
        <w:pStyle w:val="Item"/>
      </w:pPr>
      <w:r w:rsidRPr="00203571">
        <w:t>Omit “is in the person’s custody or under the person’s control and”.</w:t>
      </w:r>
    </w:p>
    <w:p w:rsidR="00712405" w:rsidRPr="00203571" w:rsidRDefault="00712405" w:rsidP="00203571">
      <w:pPr>
        <w:pStyle w:val="ItemHead"/>
      </w:pPr>
      <w:r w:rsidRPr="00203571">
        <w:t>69  Subsection</w:t>
      </w:r>
      <w:r w:rsidR="00203571" w:rsidRPr="00203571">
        <w:t> </w:t>
      </w:r>
      <w:r w:rsidRPr="00203571">
        <w:t>344(1) (note)</w:t>
      </w:r>
    </w:p>
    <w:p w:rsidR="00712405" w:rsidRPr="00203571" w:rsidRDefault="00712405" w:rsidP="00203571">
      <w:pPr>
        <w:pStyle w:val="Item"/>
      </w:pPr>
      <w:r w:rsidRPr="00203571">
        <w:t>Repeal the note.</w:t>
      </w:r>
    </w:p>
    <w:p w:rsidR="00712405" w:rsidRPr="00203571" w:rsidRDefault="00712405" w:rsidP="00203571">
      <w:pPr>
        <w:pStyle w:val="ItemHead"/>
      </w:pPr>
      <w:r w:rsidRPr="00203571">
        <w:t>70  Section</w:t>
      </w:r>
      <w:r w:rsidR="00203571" w:rsidRPr="00203571">
        <w:t> </w:t>
      </w:r>
      <w:r w:rsidRPr="00203571">
        <w:t>345</w:t>
      </w:r>
    </w:p>
    <w:p w:rsidR="00712405" w:rsidRPr="00203571" w:rsidRDefault="00712405" w:rsidP="00203571">
      <w:pPr>
        <w:pStyle w:val="Item"/>
      </w:pPr>
      <w:r w:rsidRPr="00203571">
        <w:t>Repeal the section, substitute:</w:t>
      </w:r>
    </w:p>
    <w:p w:rsidR="00712405" w:rsidRPr="00203571" w:rsidRDefault="00712405" w:rsidP="00203571">
      <w:pPr>
        <w:pStyle w:val="ActHead5"/>
      </w:pPr>
      <w:bookmarkStart w:id="221" w:name="_Toc511305503"/>
      <w:r w:rsidRPr="00203571">
        <w:rPr>
          <w:rStyle w:val="CharSectno"/>
        </w:rPr>
        <w:t>345</w:t>
      </w:r>
      <w:r w:rsidRPr="00203571">
        <w:t xml:space="preserve">  Power to obtain information about a person who owes a debt to the Commonwealth</w:t>
      </w:r>
      <w:bookmarkEnd w:id="221"/>
    </w:p>
    <w:p w:rsidR="00712405" w:rsidRPr="00203571" w:rsidRDefault="00712405" w:rsidP="00203571">
      <w:pPr>
        <w:pStyle w:val="subsection"/>
      </w:pPr>
      <w:r w:rsidRPr="00203571">
        <w:tab/>
      </w:r>
      <w:r w:rsidRPr="00203571">
        <w:tab/>
        <w:t>The Secretary may require a person to give information, or produce a document, to the Department if the Secretary considers the information or document:</w:t>
      </w:r>
    </w:p>
    <w:p w:rsidR="00712405" w:rsidRPr="00203571" w:rsidRDefault="00712405" w:rsidP="00203571">
      <w:pPr>
        <w:pStyle w:val="paragraph"/>
      </w:pPr>
      <w:r w:rsidRPr="00203571">
        <w:tab/>
        <w:t>(a)</w:t>
      </w:r>
      <w:r w:rsidRPr="00203571">
        <w:tab/>
        <w:t xml:space="preserve">would help the Department locate another person (the </w:t>
      </w:r>
      <w:r w:rsidRPr="00203571">
        <w:rPr>
          <w:b/>
          <w:i/>
        </w:rPr>
        <w:t>debtor</w:t>
      </w:r>
      <w:r w:rsidRPr="00203571">
        <w:t>) who owes a debt to the Commonwealth under this Act in relation to a student assistance benefit; or</w:t>
      </w:r>
    </w:p>
    <w:p w:rsidR="00712405" w:rsidRPr="00203571" w:rsidRDefault="00712405" w:rsidP="00203571">
      <w:pPr>
        <w:pStyle w:val="paragraph"/>
      </w:pPr>
      <w:r w:rsidRPr="00203571">
        <w:tab/>
        <w:t>(b)</w:t>
      </w:r>
      <w:r w:rsidRPr="00203571">
        <w:tab/>
        <w:t>is relevant to the debtor’s financial situation.</w:t>
      </w:r>
    </w:p>
    <w:p w:rsidR="00712405" w:rsidRPr="00203571" w:rsidRDefault="00712405" w:rsidP="00203571">
      <w:pPr>
        <w:pStyle w:val="ItemHead"/>
      </w:pPr>
      <w:r w:rsidRPr="00203571">
        <w:t>71  Subsection</w:t>
      </w:r>
      <w:r w:rsidR="00203571" w:rsidRPr="00203571">
        <w:t> </w:t>
      </w:r>
      <w:r w:rsidRPr="00203571">
        <w:t>347(2)</w:t>
      </w:r>
    </w:p>
    <w:p w:rsidR="00712405" w:rsidRPr="00203571" w:rsidRDefault="00712405" w:rsidP="00203571">
      <w:pPr>
        <w:pStyle w:val="Item"/>
      </w:pPr>
      <w:r w:rsidRPr="00203571">
        <w:t>Repeal the subsection, substitute:</w:t>
      </w:r>
    </w:p>
    <w:p w:rsidR="00712405" w:rsidRPr="00203571" w:rsidRDefault="00712405" w:rsidP="00203571">
      <w:pPr>
        <w:pStyle w:val="SubsectionHead"/>
      </w:pPr>
      <w:r w:rsidRPr="00203571">
        <w:t>Contents of notice</w:t>
      </w:r>
    </w:p>
    <w:p w:rsidR="00712405" w:rsidRPr="00203571" w:rsidRDefault="00712405" w:rsidP="00203571">
      <w:pPr>
        <w:pStyle w:val="subsection"/>
      </w:pPr>
      <w:r w:rsidRPr="00203571">
        <w:tab/>
        <w:t>(2)</w:t>
      </w:r>
      <w:r w:rsidRPr="00203571">
        <w:tab/>
        <w:t>The notice must specify:</w:t>
      </w:r>
    </w:p>
    <w:p w:rsidR="00712405" w:rsidRPr="00203571" w:rsidRDefault="00712405" w:rsidP="00203571">
      <w:pPr>
        <w:pStyle w:val="paragraph"/>
      </w:pPr>
      <w:r w:rsidRPr="00203571">
        <w:tab/>
        <w:t>(a)</w:t>
      </w:r>
      <w:r w:rsidRPr="00203571">
        <w:tab/>
        <w:t>a description of the information or document to which the requirement relates; and</w:t>
      </w:r>
    </w:p>
    <w:p w:rsidR="00712405" w:rsidRPr="00203571" w:rsidRDefault="00712405" w:rsidP="00203571">
      <w:pPr>
        <w:pStyle w:val="paragraph"/>
      </w:pPr>
      <w:r w:rsidRPr="00203571">
        <w:tab/>
        <w:t>(b)</w:t>
      </w:r>
      <w:r w:rsidRPr="00203571">
        <w:tab/>
        <w:t>how the person is to give the information or produce the document to which the requirement relates; and</w:t>
      </w:r>
    </w:p>
    <w:p w:rsidR="00712405" w:rsidRPr="00203571" w:rsidRDefault="00712405" w:rsidP="00203571">
      <w:pPr>
        <w:pStyle w:val="paragraph"/>
      </w:pPr>
      <w:r w:rsidRPr="00203571">
        <w:tab/>
        <w:t>(c)</w:t>
      </w:r>
      <w:r w:rsidRPr="00203571">
        <w:tab/>
        <w:t>the period within which the person is to give the information or produce the document; and</w:t>
      </w:r>
    </w:p>
    <w:p w:rsidR="00712405" w:rsidRPr="00203571" w:rsidRDefault="00712405" w:rsidP="00203571">
      <w:pPr>
        <w:pStyle w:val="paragraph"/>
      </w:pPr>
      <w:r w:rsidRPr="00203571">
        <w:tab/>
        <w:t>(d)</w:t>
      </w:r>
      <w:r w:rsidRPr="00203571">
        <w:tab/>
        <w:t>the officer (if any) to whom the information is to be given or the document is to be produced; and</w:t>
      </w:r>
    </w:p>
    <w:p w:rsidR="00712405" w:rsidRPr="00203571" w:rsidRDefault="00712405" w:rsidP="00203571">
      <w:pPr>
        <w:pStyle w:val="paragraph"/>
      </w:pPr>
      <w:r w:rsidRPr="00203571">
        <w:tab/>
        <w:t>(e)</w:t>
      </w:r>
      <w:r w:rsidRPr="00203571">
        <w:tab/>
        <w:t>that the notice is given under this section.</w:t>
      </w:r>
    </w:p>
    <w:p w:rsidR="00712405" w:rsidRPr="00203571" w:rsidRDefault="00712405" w:rsidP="00203571">
      <w:pPr>
        <w:pStyle w:val="notetext"/>
      </w:pPr>
      <w:r w:rsidRPr="00203571">
        <w:t>Note:</w:t>
      </w:r>
      <w:r w:rsidRPr="00203571">
        <w:tab/>
        <w:t>The notice may describe the information or documents by class (see subsection</w:t>
      </w:r>
      <w:r w:rsidR="00203571" w:rsidRPr="00203571">
        <w:t> </w:t>
      </w:r>
      <w:r w:rsidRPr="00203571">
        <w:t xml:space="preserve">33(3AB) of the </w:t>
      </w:r>
      <w:r w:rsidRPr="00203571">
        <w:rPr>
          <w:i/>
        </w:rPr>
        <w:t>Acts Interpretation Act 1901</w:t>
      </w:r>
      <w:r w:rsidRPr="00203571">
        <w:t>).</w:t>
      </w:r>
    </w:p>
    <w:p w:rsidR="00712405" w:rsidRPr="00203571" w:rsidRDefault="00712405" w:rsidP="00203571">
      <w:pPr>
        <w:pStyle w:val="ItemHead"/>
      </w:pPr>
      <w:r w:rsidRPr="00203571">
        <w:t>72  Subsection</w:t>
      </w:r>
      <w:r w:rsidR="00203571" w:rsidRPr="00203571">
        <w:t> </w:t>
      </w:r>
      <w:r w:rsidRPr="00203571">
        <w:t>347(4)</w:t>
      </w:r>
    </w:p>
    <w:p w:rsidR="00712405" w:rsidRPr="00203571" w:rsidRDefault="00712405" w:rsidP="00203571">
      <w:pPr>
        <w:pStyle w:val="Item"/>
      </w:pPr>
      <w:r w:rsidRPr="00203571">
        <w:t>Repeal the subsection, substitute:</w:t>
      </w:r>
    </w:p>
    <w:p w:rsidR="00712405" w:rsidRPr="00203571" w:rsidRDefault="00712405" w:rsidP="00203571">
      <w:pPr>
        <w:pStyle w:val="SubsectionHead"/>
      </w:pPr>
      <w:r w:rsidRPr="00203571">
        <w:t>Time limit for providing information or document</w:t>
      </w:r>
    </w:p>
    <w:p w:rsidR="00712405" w:rsidRPr="00203571" w:rsidRDefault="00712405" w:rsidP="00203571">
      <w:pPr>
        <w:pStyle w:val="subsection"/>
      </w:pPr>
      <w:r w:rsidRPr="00203571">
        <w:tab/>
        <w:t>(4)</w:t>
      </w:r>
      <w:r w:rsidRPr="00203571">
        <w:tab/>
        <w:t xml:space="preserve">For the purposes of </w:t>
      </w:r>
      <w:r w:rsidR="00203571" w:rsidRPr="00203571">
        <w:t>paragraph (</w:t>
      </w:r>
      <w:r w:rsidRPr="00203571">
        <w:t>2)(c), the period must not end earlier than 14 days after the notice is given, unless the Secretary is satisfied that it is reasonable in the circumstances, for the purposes of the effective administration of this Act, to specify a shorter period.</w:t>
      </w:r>
    </w:p>
    <w:p w:rsidR="00712405" w:rsidRPr="00203571" w:rsidRDefault="00712405" w:rsidP="00203571">
      <w:pPr>
        <w:pStyle w:val="ItemHead"/>
      </w:pPr>
      <w:r w:rsidRPr="00203571">
        <w:t>73  Subsection</w:t>
      </w:r>
      <w:r w:rsidR="00203571" w:rsidRPr="00203571">
        <w:t> </w:t>
      </w:r>
      <w:r w:rsidRPr="00203571">
        <w:t>347(6)</w:t>
      </w:r>
    </w:p>
    <w:p w:rsidR="00712405" w:rsidRPr="00203571" w:rsidRDefault="00712405" w:rsidP="00203571">
      <w:pPr>
        <w:pStyle w:val="Item"/>
      </w:pPr>
      <w:r w:rsidRPr="00203571">
        <w:t>Repeal the subsection, substitute:</w:t>
      </w:r>
    </w:p>
    <w:p w:rsidR="00712405" w:rsidRPr="00203571" w:rsidRDefault="00712405" w:rsidP="00203571">
      <w:pPr>
        <w:pStyle w:val="SubsectionHead"/>
      </w:pPr>
      <w:r w:rsidRPr="00203571">
        <w:t>Time and place for appearance</w:t>
      </w:r>
    </w:p>
    <w:p w:rsidR="00712405" w:rsidRPr="00203571" w:rsidRDefault="00712405" w:rsidP="00203571">
      <w:pPr>
        <w:pStyle w:val="subsection"/>
      </w:pPr>
      <w:r w:rsidRPr="00203571">
        <w:tab/>
        <w:t>(6)</w:t>
      </w:r>
      <w:r w:rsidRPr="00203571">
        <w:tab/>
        <w:t>If the notice requires the person to appear before an officer, the notice must specify:</w:t>
      </w:r>
    </w:p>
    <w:p w:rsidR="00712405" w:rsidRPr="00203571" w:rsidRDefault="00712405" w:rsidP="00203571">
      <w:pPr>
        <w:pStyle w:val="paragraph"/>
      </w:pPr>
      <w:r w:rsidRPr="00203571">
        <w:tab/>
        <w:t>(a)</w:t>
      </w:r>
      <w:r w:rsidRPr="00203571">
        <w:tab/>
        <w:t>a time and place at which the person is to appear; and</w:t>
      </w:r>
    </w:p>
    <w:p w:rsidR="00712405" w:rsidRPr="00203571" w:rsidRDefault="00712405" w:rsidP="00203571">
      <w:pPr>
        <w:pStyle w:val="paragraph"/>
      </w:pPr>
      <w:r w:rsidRPr="00203571">
        <w:tab/>
        <w:t>(b)</w:t>
      </w:r>
      <w:r w:rsidRPr="00203571">
        <w:tab/>
        <w:t>that the person may be accompanied by a lawyer.</w:t>
      </w:r>
    </w:p>
    <w:p w:rsidR="00712405" w:rsidRPr="00203571" w:rsidRDefault="00712405" w:rsidP="00203571">
      <w:pPr>
        <w:pStyle w:val="subsection"/>
      </w:pPr>
      <w:r w:rsidRPr="00203571">
        <w:tab/>
        <w:t>(7)</w:t>
      </w:r>
      <w:r w:rsidRPr="00203571">
        <w:tab/>
        <w:t xml:space="preserve">For the purposes of </w:t>
      </w:r>
      <w:r w:rsidR="00203571" w:rsidRPr="00203571">
        <w:t>subsection (</w:t>
      </w:r>
      <w:r w:rsidRPr="00203571">
        <w:t>6), the time must be at least 14 days after the notice is given, unless the Secretary is satisfied that it is reasonable in the circumstances, for the purposes of the effective administration of this Act, to specify an earlier time.</w:t>
      </w:r>
    </w:p>
    <w:p w:rsidR="00712405" w:rsidRPr="00203571" w:rsidRDefault="00712405" w:rsidP="00203571">
      <w:pPr>
        <w:pStyle w:val="ItemHead"/>
      </w:pPr>
      <w:r w:rsidRPr="00203571">
        <w:t>74  After section</w:t>
      </w:r>
      <w:r w:rsidR="00203571" w:rsidRPr="00203571">
        <w:t> </w:t>
      </w:r>
      <w:r w:rsidRPr="00203571">
        <w:t>347</w:t>
      </w:r>
    </w:p>
    <w:p w:rsidR="00712405" w:rsidRPr="00203571" w:rsidRDefault="00712405" w:rsidP="00203571">
      <w:pPr>
        <w:pStyle w:val="Item"/>
      </w:pPr>
      <w:r w:rsidRPr="00203571">
        <w:t>Insert:</w:t>
      </w:r>
    </w:p>
    <w:p w:rsidR="00712405" w:rsidRPr="00203571" w:rsidRDefault="00712405" w:rsidP="00203571">
      <w:pPr>
        <w:pStyle w:val="ActHead5"/>
      </w:pPr>
      <w:bookmarkStart w:id="222" w:name="_Toc511305504"/>
      <w:r w:rsidRPr="00203571">
        <w:rPr>
          <w:rStyle w:val="CharSectno"/>
        </w:rPr>
        <w:t>347A</w:t>
      </w:r>
      <w:r w:rsidRPr="00203571">
        <w:t xml:space="preserve">  Self</w:t>
      </w:r>
      <w:r w:rsidR="00203571">
        <w:noBreakHyphen/>
      </w:r>
      <w:r w:rsidRPr="00203571">
        <w:t>incrimination</w:t>
      </w:r>
      <w:bookmarkEnd w:id="222"/>
    </w:p>
    <w:p w:rsidR="00712405" w:rsidRPr="00203571" w:rsidRDefault="00712405" w:rsidP="00203571">
      <w:pPr>
        <w:pStyle w:val="subsection"/>
      </w:pPr>
      <w:r w:rsidRPr="00203571">
        <w:tab/>
        <w:t>(1)</w:t>
      </w:r>
      <w:r w:rsidRPr="00203571">
        <w:tab/>
        <w:t>A person is not excused from giving information, or producing a document, under this Division on the ground that the information, or production of the document, might tend to incriminate the person or expose the person to a penalty.</w:t>
      </w:r>
    </w:p>
    <w:p w:rsidR="00712405" w:rsidRPr="00203571" w:rsidRDefault="00712405" w:rsidP="00203571">
      <w:pPr>
        <w:pStyle w:val="subsection"/>
      </w:pPr>
      <w:r w:rsidRPr="00203571">
        <w:tab/>
        <w:t>(2)</w:t>
      </w:r>
      <w:r w:rsidRPr="00203571">
        <w:tab/>
        <w:t>However, in the case of an individual:</w:t>
      </w:r>
    </w:p>
    <w:p w:rsidR="00712405" w:rsidRPr="00203571" w:rsidRDefault="00712405" w:rsidP="00203571">
      <w:pPr>
        <w:pStyle w:val="paragraph"/>
      </w:pPr>
      <w:r w:rsidRPr="00203571">
        <w:tab/>
        <w:t>(a)</w:t>
      </w:r>
      <w:r w:rsidRPr="00203571">
        <w:tab/>
        <w:t>the information given or document produced; and</w:t>
      </w:r>
    </w:p>
    <w:p w:rsidR="00712405" w:rsidRPr="00203571" w:rsidRDefault="00712405" w:rsidP="00203571">
      <w:pPr>
        <w:pStyle w:val="paragraph"/>
      </w:pPr>
      <w:r w:rsidRPr="00203571">
        <w:tab/>
        <w:t>(b)</w:t>
      </w:r>
      <w:r w:rsidRPr="00203571">
        <w:tab/>
        <w:t>giving the information or producing the document; and</w:t>
      </w:r>
    </w:p>
    <w:p w:rsidR="00712405" w:rsidRPr="00203571" w:rsidRDefault="00712405" w:rsidP="00203571">
      <w:pPr>
        <w:pStyle w:val="paragraph"/>
      </w:pPr>
      <w:r w:rsidRPr="00203571">
        <w:tab/>
        <w:t>(c)</w:t>
      </w:r>
      <w:r w:rsidRPr="00203571">
        <w:tab/>
        <w:t>any information, document or thing obtained as a direct or indirect consequence of giving the information or producing the document;</w:t>
      </w:r>
    </w:p>
    <w:p w:rsidR="00712405" w:rsidRPr="00203571" w:rsidRDefault="00712405" w:rsidP="00203571">
      <w:pPr>
        <w:pStyle w:val="subsection2"/>
      </w:pPr>
      <w:r w:rsidRPr="00203571">
        <w:t xml:space="preserve">are not admissible in evidence against the individual in </w:t>
      </w:r>
      <w:r w:rsidR="00F245ED" w:rsidRPr="00203571">
        <w:t xml:space="preserve">any </w:t>
      </w:r>
      <w:r w:rsidRPr="00203571">
        <w:t>criminal proceedings, other than:</w:t>
      </w:r>
    </w:p>
    <w:p w:rsidR="00712405" w:rsidRPr="00203571" w:rsidRDefault="00712405" w:rsidP="00203571">
      <w:pPr>
        <w:pStyle w:val="paragraph"/>
      </w:pPr>
      <w:r w:rsidRPr="00203571">
        <w:tab/>
        <w:t>(d)</w:t>
      </w:r>
      <w:r w:rsidRPr="00203571">
        <w:tab/>
        <w:t>proceedings for an offence against subsection</w:t>
      </w:r>
      <w:r w:rsidR="00203571" w:rsidRPr="00203571">
        <w:t> </w:t>
      </w:r>
      <w:r w:rsidRPr="00203571">
        <w:t>347(10); or</w:t>
      </w:r>
    </w:p>
    <w:p w:rsidR="00712405" w:rsidRPr="00203571" w:rsidRDefault="00712405" w:rsidP="00203571">
      <w:pPr>
        <w:pStyle w:val="paragraph"/>
      </w:pPr>
      <w:r w:rsidRPr="00203571">
        <w:tab/>
        <w:t>(e)</w:t>
      </w:r>
      <w:r w:rsidRPr="00203571">
        <w:tab/>
        <w:t>proceedings for an offence against section</w:t>
      </w:r>
      <w:r w:rsidR="00203571" w:rsidRPr="00203571">
        <w:t> </w:t>
      </w:r>
      <w:r w:rsidRPr="00203571">
        <w:t xml:space="preserve">137.1 or 137.2 of the </w:t>
      </w:r>
      <w:r w:rsidRPr="00203571">
        <w:rPr>
          <w:i/>
        </w:rPr>
        <w:t>Criminal Code</w:t>
      </w:r>
      <w:r w:rsidRPr="00203571">
        <w:t xml:space="preserve"> that relates to this Division; or</w:t>
      </w:r>
    </w:p>
    <w:p w:rsidR="00712405" w:rsidRPr="00203571" w:rsidRDefault="00712405" w:rsidP="00203571">
      <w:pPr>
        <w:pStyle w:val="paragraph"/>
      </w:pPr>
      <w:r w:rsidRPr="00203571">
        <w:tab/>
        <w:t>(f)</w:t>
      </w:r>
      <w:r w:rsidRPr="00203571">
        <w:tab/>
        <w:t>proceedings for an offence against Division</w:t>
      </w:r>
      <w:r w:rsidR="00203571" w:rsidRPr="00203571">
        <w:t> </w:t>
      </w:r>
      <w:r w:rsidRPr="00203571">
        <w:t xml:space="preserve">145 of the </w:t>
      </w:r>
      <w:r w:rsidRPr="00203571">
        <w:rPr>
          <w:i/>
        </w:rPr>
        <w:t>Criminal Code</w:t>
      </w:r>
      <w:r w:rsidRPr="00203571">
        <w:t>.</w:t>
      </w:r>
    </w:p>
    <w:p w:rsidR="00712405" w:rsidRPr="00203571" w:rsidRDefault="00712405" w:rsidP="00203571">
      <w:pPr>
        <w:pStyle w:val="ActHead5"/>
      </w:pPr>
      <w:bookmarkStart w:id="223" w:name="_Toc511305505"/>
      <w:r w:rsidRPr="00203571">
        <w:rPr>
          <w:rStyle w:val="CharSectno"/>
        </w:rPr>
        <w:t>347B</w:t>
      </w:r>
      <w:r w:rsidRPr="00203571">
        <w:t xml:space="preserve">  Use of information in investigations etc.</w:t>
      </w:r>
      <w:bookmarkEnd w:id="223"/>
    </w:p>
    <w:p w:rsidR="00712405" w:rsidRPr="00203571" w:rsidRDefault="00712405" w:rsidP="00203571">
      <w:pPr>
        <w:pStyle w:val="subsection"/>
        <w:rPr>
          <w:rFonts w:ascii="Arial" w:hAnsi="Arial" w:cs="Arial"/>
          <w:sz w:val="20"/>
        </w:rPr>
      </w:pPr>
      <w:r w:rsidRPr="00203571">
        <w:tab/>
      </w:r>
      <w:r w:rsidRPr="00203571">
        <w:tab/>
        <w:t>Subject to subsection</w:t>
      </w:r>
      <w:r w:rsidR="00203571" w:rsidRPr="00203571">
        <w:t> </w:t>
      </w:r>
      <w:r w:rsidRPr="00203571">
        <w:t>347A(2), nothing in this Division prevents information given, or a document produced, under this Division by a person from being used in:</w:t>
      </w:r>
    </w:p>
    <w:p w:rsidR="00712405" w:rsidRPr="00203571" w:rsidRDefault="00712405" w:rsidP="00203571">
      <w:pPr>
        <w:pStyle w:val="paragraph"/>
        <w:rPr>
          <w:rFonts w:ascii="Arial" w:hAnsi="Arial" w:cs="Arial"/>
          <w:sz w:val="20"/>
        </w:rPr>
      </w:pPr>
      <w:r w:rsidRPr="00203571">
        <w:tab/>
        <w:t>(a)</w:t>
      </w:r>
      <w:r w:rsidRPr="00203571">
        <w:tab/>
        <w:t>an inquiry or investigation into a matter; or</w:t>
      </w:r>
    </w:p>
    <w:p w:rsidR="00712405" w:rsidRPr="00203571" w:rsidRDefault="00712405" w:rsidP="00203571">
      <w:pPr>
        <w:pStyle w:val="paragraph"/>
        <w:rPr>
          <w:rFonts w:ascii="Arial" w:hAnsi="Arial" w:cs="Arial"/>
          <w:sz w:val="20"/>
        </w:rPr>
      </w:pPr>
      <w:r w:rsidRPr="00203571">
        <w:tab/>
        <w:t>(b)</w:t>
      </w:r>
      <w:r w:rsidRPr="00203571">
        <w:tab/>
        <w:t>criminal proceedings.</w:t>
      </w:r>
    </w:p>
    <w:p w:rsidR="00712405" w:rsidRPr="00203571" w:rsidRDefault="00712405" w:rsidP="00203571">
      <w:pPr>
        <w:pStyle w:val="ItemHead"/>
      </w:pPr>
      <w:r w:rsidRPr="00203571">
        <w:t>75  Section</w:t>
      </w:r>
      <w:r w:rsidR="00203571" w:rsidRPr="00203571">
        <w:t> </w:t>
      </w:r>
      <w:r w:rsidRPr="00203571">
        <w:t>348 (heading)</w:t>
      </w:r>
    </w:p>
    <w:p w:rsidR="00712405" w:rsidRPr="00203571" w:rsidRDefault="00712405" w:rsidP="00203571">
      <w:pPr>
        <w:pStyle w:val="Item"/>
      </w:pPr>
      <w:r w:rsidRPr="00203571">
        <w:t>Repeal the heading, substitute:</w:t>
      </w:r>
    </w:p>
    <w:p w:rsidR="00712405" w:rsidRPr="00203571" w:rsidRDefault="00712405" w:rsidP="00203571">
      <w:pPr>
        <w:pStyle w:val="ActHead5"/>
      </w:pPr>
      <w:bookmarkStart w:id="224" w:name="_Toc511305506"/>
      <w:r w:rsidRPr="00203571">
        <w:rPr>
          <w:rStyle w:val="CharSectno"/>
        </w:rPr>
        <w:t>348</w:t>
      </w:r>
      <w:r w:rsidRPr="00203571">
        <w:t xml:space="preserve">  Relationship with other laws</w:t>
      </w:r>
      <w:bookmarkEnd w:id="224"/>
    </w:p>
    <w:p w:rsidR="00712405" w:rsidRPr="00203571" w:rsidRDefault="00712405" w:rsidP="00203571">
      <w:pPr>
        <w:pStyle w:val="ItemHead"/>
      </w:pPr>
      <w:r w:rsidRPr="00203571">
        <w:t>76  Section</w:t>
      </w:r>
      <w:r w:rsidR="00203571" w:rsidRPr="00203571">
        <w:t> </w:t>
      </w:r>
      <w:r w:rsidRPr="00203571">
        <w:t>348</w:t>
      </w:r>
    </w:p>
    <w:p w:rsidR="00712405" w:rsidRPr="00203571" w:rsidRDefault="00712405" w:rsidP="00203571">
      <w:pPr>
        <w:pStyle w:val="Item"/>
      </w:pPr>
      <w:r w:rsidRPr="00203571">
        <w:t>Before “Nothing”, insert “(1)”.</w:t>
      </w:r>
    </w:p>
    <w:p w:rsidR="00712405" w:rsidRPr="00203571" w:rsidRDefault="00712405" w:rsidP="00203571">
      <w:pPr>
        <w:pStyle w:val="ItemHead"/>
      </w:pPr>
      <w:r w:rsidRPr="00203571">
        <w:t>77  At the end of section</w:t>
      </w:r>
      <w:r w:rsidR="00203571" w:rsidRPr="00203571">
        <w:t> </w:t>
      </w:r>
      <w:r w:rsidRPr="00203571">
        <w:t>348</w:t>
      </w:r>
    </w:p>
    <w:p w:rsidR="00712405" w:rsidRPr="00203571" w:rsidRDefault="00712405" w:rsidP="00203571">
      <w:pPr>
        <w:pStyle w:val="Item"/>
      </w:pPr>
      <w:r w:rsidRPr="00203571">
        <w:t>Add:</w:t>
      </w:r>
    </w:p>
    <w:p w:rsidR="00712405" w:rsidRPr="00203571" w:rsidRDefault="00712405" w:rsidP="00203571">
      <w:pPr>
        <w:pStyle w:val="subsection"/>
        <w:rPr>
          <w:b/>
        </w:rPr>
      </w:pPr>
      <w:r w:rsidRPr="00203571">
        <w:tab/>
        <w:t>(2)</w:t>
      </w:r>
      <w:r w:rsidRPr="00203571">
        <w:tab/>
        <w:t>This Division does not require a person to give information or produce a document to the extent that in doing so the person would contravene a law of the Commonwealth (other than a law of a Territory).</w:t>
      </w:r>
    </w:p>
    <w:p w:rsidR="00712405" w:rsidRPr="00203571" w:rsidRDefault="00712405" w:rsidP="00203571">
      <w:pPr>
        <w:pStyle w:val="ItemHead"/>
      </w:pPr>
      <w:r w:rsidRPr="00203571">
        <w:t>78  Application provision</w:t>
      </w:r>
    </w:p>
    <w:p w:rsidR="00712405" w:rsidRPr="00203571" w:rsidRDefault="00712405" w:rsidP="00203571">
      <w:pPr>
        <w:pStyle w:val="Item"/>
      </w:pPr>
      <w:r w:rsidRPr="00203571">
        <w:t>The amendments of Division</w:t>
      </w:r>
      <w:r w:rsidR="00203571" w:rsidRPr="00203571">
        <w:t> </w:t>
      </w:r>
      <w:r w:rsidRPr="00203571">
        <w:t>2 of Part</w:t>
      </w:r>
      <w:r w:rsidR="00203571" w:rsidRPr="00203571">
        <w:t> </w:t>
      </w:r>
      <w:r w:rsidRPr="00203571">
        <w:t xml:space="preserve">10 of the </w:t>
      </w:r>
      <w:r w:rsidRPr="00203571">
        <w:rPr>
          <w:i/>
        </w:rPr>
        <w:t>Student Assistance Act 1973</w:t>
      </w:r>
      <w:r w:rsidRPr="00203571">
        <w:t xml:space="preserve"> made by this Schedule apply in relation to requirements made under that Division on or after the commencement of this item.</w:t>
      </w:r>
    </w:p>
    <w:p w:rsidR="008764C2" w:rsidRPr="00203571" w:rsidRDefault="00390659" w:rsidP="00203571">
      <w:pPr>
        <w:pStyle w:val="ActHead6"/>
        <w:pageBreakBefore/>
      </w:pPr>
      <w:bookmarkStart w:id="225" w:name="_Toc511305507"/>
      <w:bookmarkStart w:id="226" w:name="opcCurrentFind"/>
      <w:r w:rsidRPr="00203571">
        <w:rPr>
          <w:rStyle w:val="CharAmSchNo"/>
        </w:rPr>
        <w:t>Schedule</w:t>
      </w:r>
      <w:r w:rsidR="00203571" w:rsidRPr="00203571">
        <w:rPr>
          <w:rStyle w:val="CharAmSchNo"/>
        </w:rPr>
        <w:t> </w:t>
      </w:r>
      <w:r w:rsidRPr="00203571">
        <w:rPr>
          <w:rStyle w:val="CharAmSchNo"/>
        </w:rPr>
        <w:t>18</w:t>
      </w:r>
      <w:r w:rsidRPr="00203571">
        <w:t>—</w:t>
      </w:r>
      <w:r w:rsidR="00FF4415" w:rsidRPr="00203571">
        <w:rPr>
          <w:rStyle w:val="CharAmSchText"/>
        </w:rPr>
        <w:t>Aligning social security and disability discrimination law</w:t>
      </w:r>
      <w:bookmarkEnd w:id="225"/>
    </w:p>
    <w:bookmarkEnd w:id="226"/>
    <w:p w:rsidR="008764C2" w:rsidRPr="00203571" w:rsidRDefault="008764C2" w:rsidP="00203571">
      <w:pPr>
        <w:pStyle w:val="Header"/>
      </w:pPr>
      <w:r w:rsidRPr="00203571">
        <w:rPr>
          <w:rStyle w:val="CharAmPartNo"/>
        </w:rPr>
        <w:t xml:space="preserve"> </w:t>
      </w:r>
      <w:r w:rsidRPr="00203571">
        <w:rPr>
          <w:rStyle w:val="CharAmPartText"/>
        </w:rPr>
        <w:t xml:space="preserve"> </w:t>
      </w:r>
    </w:p>
    <w:p w:rsidR="008764C2" w:rsidRPr="00203571" w:rsidRDefault="008764C2" w:rsidP="00203571">
      <w:pPr>
        <w:pStyle w:val="ActHead9"/>
        <w:rPr>
          <w:i w:val="0"/>
        </w:rPr>
      </w:pPr>
      <w:bookmarkStart w:id="227" w:name="_Toc511305508"/>
      <w:r w:rsidRPr="00203571">
        <w:t>Disability Discrimination Act 1992</w:t>
      </w:r>
      <w:bookmarkEnd w:id="227"/>
    </w:p>
    <w:p w:rsidR="008764C2" w:rsidRPr="00203571" w:rsidRDefault="008764C2" w:rsidP="00203571">
      <w:pPr>
        <w:pStyle w:val="ItemHead"/>
      </w:pPr>
      <w:r w:rsidRPr="00203571">
        <w:t>1  Paragraph 51(1)(d)</w:t>
      </w:r>
    </w:p>
    <w:p w:rsidR="008764C2" w:rsidRPr="00203571" w:rsidRDefault="008764C2" w:rsidP="00203571">
      <w:pPr>
        <w:pStyle w:val="Item"/>
      </w:pPr>
      <w:r w:rsidRPr="00203571">
        <w:t>Repeal the paragraph, substitute:</w:t>
      </w:r>
    </w:p>
    <w:p w:rsidR="008764C2" w:rsidRPr="00203571" w:rsidRDefault="008764C2" w:rsidP="00203571">
      <w:pPr>
        <w:pStyle w:val="paragraph"/>
      </w:pPr>
      <w:r w:rsidRPr="00203571">
        <w:tab/>
        <w:t>(d)</w:t>
      </w:r>
      <w:r w:rsidRPr="00203571">
        <w:tab/>
        <w:t xml:space="preserve">the </w:t>
      </w:r>
      <w:r w:rsidRPr="00203571">
        <w:rPr>
          <w:i/>
        </w:rPr>
        <w:t>Social Security Act 1991</w:t>
      </w:r>
      <w:r w:rsidRPr="00203571">
        <w:t xml:space="preserve"> or a legislative instrument made under that Act; or</w:t>
      </w:r>
    </w:p>
    <w:p w:rsidR="008764C2" w:rsidRPr="00203571" w:rsidRDefault="008764C2" w:rsidP="00203571">
      <w:pPr>
        <w:pStyle w:val="paragraph"/>
      </w:pPr>
      <w:r w:rsidRPr="00203571">
        <w:tab/>
        <w:t>(da)</w:t>
      </w:r>
      <w:r w:rsidRPr="00203571">
        <w:tab/>
        <w:t xml:space="preserve">the </w:t>
      </w:r>
      <w:r w:rsidRPr="00203571">
        <w:rPr>
          <w:i/>
        </w:rPr>
        <w:t>Social Security (Administration) Act 1999</w:t>
      </w:r>
      <w:r w:rsidRPr="00203571">
        <w:t xml:space="preserve"> or a legislative instrument made under that Act; or</w:t>
      </w:r>
    </w:p>
    <w:p w:rsidR="009C71C4" w:rsidRDefault="008764C2" w:rsidP="00203571">
      <w:pPr>
        <w:pStyle w:val="paragraph"/>
      </w:pPr>
      <w:r w:rsidRPr="00203571">
        <w:tab/>
        <w:t>(db)</w:t>
      </w:r>
      <w:r w:rsidRPr="00203571">
        <w:tab/>
        <w:t xml:space="preserve">the </w:t>
      </w:r>
      <w:r w:rsidRPr="00203571">
        <w:rPr>
          <w:i/>
        </w:rPr>
        <w:t>Social Security (International Agreements) Act 1999</w:t>
      </w:r>
      <w:r w:rsidRPr="00203571">
        <w:t>; or</w:t>
      </w:r>
    </w:p>
    <w:p w:rsidR="00F92329" w:rsidRDefault="00F92329" w:rsidP="00F92329"/>
    <w:p w:rsidR="00F92329" w:rsidRDefault="00F92329" w:rsidP="00F92329">
      <w:pPr>
        <w:pStyle w:val="AssentBk"/>
        <w:keepNext/>
        <w:rPr>
          <w:sz w:val="22"/>
        </w:rPr>
      </w:pPr>
    </w:p>
    <w:p w:rsidR="00F92329" w:rsidRPr="00E251CD" w:rsidRDefault="00F92329" w:rsidP="00F92329">
      <w:pPr>
        <w:pStyle w:val="AssentBk"/>
        <w:keepNext/>
        <w:rPr>
          <w:sz w:val="22"/>
        </w:rPr>
      </w:pPr>
    </w:p>
    <w:p w:rsidR="00F92329" w:rsidRDefault="00F92329" w:rsidP="00F92329">
      <w:pPr>
        <w:pStyle w:val="2ndRd"/>
        <w:keepNext/>
        <w:pBdr>
          <w:top w:val="single" w:sz="2" w:space="1" w:color="auto"/>
        </w:pBdr>
      </w:pPr>
    </w:p>
    <w:p w:rsidR="00F92329" w:rsidRDefault="00F92329" w:rsidP="00F92329">
      <w:pPr>
        <w:pStyle w:val="2ndRd"/>
        <w:keepNext/>
        <w:spacing w:line="260" w:lineRule="atLeast"/>
        <w:rPr>
          <w:i/>
        </w:rPr>
      </w:pPr>
      <w:r>
        <w:t>[</w:t>
      </w:r>
      <w:r>
        <w:rPr>
          <w:i/>
        </w:rPr>
        <w:t>Minister’s second reading speech made in—</w:t>
      </w:r>
    </w:p>
    <w:p w:rsidR="00F92329" w:rsidRDefault="00F92329" w:rsidP="00F92329">
      <w:pPr>
        <w:pStyle w:val="2ndRd"/>
        <w:keepNext/>
        <w:spacing w:line="260" w:lineRule="atLeast"/>
        <w:rPr>
          <w:i/>
        </w:rPr>
      </w:pPr>
      <w:r>
        <w:rPr>
          <w:i/>
        </w:rPr>
        <w:t>House of Representatives on 22 June 2017</w:t>
      </w:r>
    </w:p>
    <w:p w:rsidR="00F92329" w:rsidRDefault="00F92329" w:rsidP="00F92329">
      <w:pPr>
        <w:pStyle w:val="2ndRd"/>
        <w:keepNext/>
        <w:spacing w:line="260" w:lineRule="atLeast"/>
        <w:rPr>
          <w:i/>
        </w:rPr>
      </w:pPr>
      <w:r>
        <w:rPr>
          <w:i/>
        </w:rPr>
        <w:t>Senate on 12 September 2017</w:t>
      </w:r>
      <w:r>
        <w:t>]</w:t>
      </w:r>
    </w:p>
    <w:p w:rsidR="00F92329" w:rsidRDefault="00F92329" w:rsidP="00F92329"/>
    <w:p w:rsidR="00356FE0" w:rsidRPr="00F92329" w:rsidRDefault="00F92329" w:rsidP="00F92329">
      <w:pPr>
        <w:framePr w:hSpace="180" w:wrap="around" w:vAnchor="text" w:hAnchor="page" w:x="2410" w:y="4701"/>
      </w:pPr>
      <w:r>
        <w:t>(147/17)</w:t>
      </w:r>
    </w:p>
    <w:p w:rsidR="00F92329" w:rsidRDefault="00F92329"/>
    <w:sectPr w:rsidR="00F92329" w:rsidSect="00356FE0">
      <w:headerReference w:type="even" r:id="rId34"/>
      <w:headerReference w:type="default" r:id="rId35"/>
      <w:footerReference w:type="even" r:id="rId36"/>
      <w:footerReference w:type="default" r:id="rId37"/>
      <w:headerReference w:type="first" r:id="rId38"/>
      <w:footerReference w:type="first" r:id="rId39"/>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329" w:rsidRDefault="00F92329" w:rsidP="0048364F">
      <w:pPr>
        <w:spacing w:line="240" w:lineRule="auto"/>
      </w:pPr>
      <w:r>
        <w:separator/>
      </w:r>
    </w:p>
  </w:endnote>
  <w:endnote w:type="continuationSeparator" w:id="0">
    <w:p w:rsidR="00F92329" w:rsidRDefault="00F9232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329" w:rsidRPr="005F1388" w:rsidRDefault="00F92329" w:rsidP="0020357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329" w:rsidRDefault="00F92329" w:rsidP="00F92329">
    <w:pPr>
      <w:pStyle w:val="ScalePlusRef"/>
    </w:pPr>
    <w:r>
      <w:t>Note: An electronic version of this Act is available on the Federal Register of Legislation (</w:t>
    </w:r>
    <w:hyperlink r:id="rId1" w:history="1">
      <w:r>
        <w:t>https://www.legislation.gov.au/</w:t>
      </w:r>
    </w:hyperlink>
    <w:r>
      <w:t>)</w:t>
    </w:r>
  </w:p>
  <w:p w:rsidR="00F92329" w:rsidRDefault="00F92329" w:rsidP="00F92329"/>
  <w:p w:rsidR="00F92329" w:rsidRDefault="00F92329" w:rsidP="00203571">
    <w:pPr>
      <w:pStyle w:val="Footer"/>
      <w:spacing w:before="120"/>
    </w:pPr>
  </w:p>
  <w:p w:rsidR="00F92329" w:rsidRPr="005F1388" w:rsidRDefault="00F92329"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329" w:rsidRPr="00ED79B6" w:rsidRDefault="00F92329" w:rsidP="0020357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329" w:rsidRDefault="00F92329" w:rsidP="0020357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92329" w:rsidTr="00D10FB8">
      <w:tc>
        <w:tcPr>
          <w:tcW w:w="646" w:type="dxa"/>
        </w:tcPr>
        <w:p w:rsidR="00F92329" w:rsidRDefault="00F92329" w:rsidP="00D10FB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A07C5">
            <w:rPr>
              <w:i/>
              <w:noProof/>
              <w:sz w:val="18"/>
            </w:rPr>
            <w:t>iv</w:t>
          </w:r>
          <w:r w:rsidRPr="00ED79B6">
            <w:rPr>
              <w:i/>
              <w:sz w:val="18"/>
            </w:rPr>
            <w:fldChar w:fldCharType="end"/>
          </w:r>
        </w:p>
      </w:tc>
      <w:tc>
        <w:tcPr>
          <w:tcW w:w="5387" w:type="dxa"/>
        </w:tcPr>
        <w:p w:rsidR="00F92329" w:rsidRDefault="00F92329" w:rsidP="00D10FB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82BB4">
            <w:rPr>
              <w:i/>
              <w:sz w:val="18"/>
            </w:rPr>
            <w:t>Social Services Legislation Amendment (Welfare Reform) Act 2018</w:t>
          </w:r>
          <w:r w:rsidRPr="00ED79B6">
            <w:rPr>
              <w:i/>
              <w:sz w:val="18"/>
            </w:rPr>
            <w:fldChar w:fldCharType="end"/>
          </w:r>
        </w:p>
      </w:tc>
      <w:tc>
        <w:tcPr>
          <w:tcW w:w="1270" w:type="dxa"/>
        </w:tcPr>
        <w:p w:rsidR="00F92329" w:rsidRDefault="00F92329" w:rsidP="005121A5">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82BB4">
            <w:rPr>
              <w:i/>
              <w:sz w:val="18"/>
            </w:rPr>
            <w:t>No. 26, 2018</w:t>
          </w:r>
          <w:r w:rsidRPr="00ED79B6">
            <w:rPr>
              <w:i/>
              <w:sz w:val="18"/>
            </w:rPr>
            <w:fldChar w:fldCharType="end"/>
          </w:r>
        </w:p>
      </w:tc>
    </w:tr>
  </w:tbl>
  <w:p w:rsidR="00F92329" w:rsidRDefault="00F9232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329" w:rsidRDefault="00F92329" w:rsidP="0020357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92329" w:rsidTr="00D10FB8">
      <w:tc>
        <w:tcPr>
          <w:tcW w:w="1247" w:type="dxa"/>
        </w:tcPr>
        <w:p w:rsidR="00F92329" w:rsidRDefault="00F92329" w:rsidP="00A14BE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82BB4">
            <w:rPr>
              <w:i/>
              <w:sz w:val="18"/>
            </w:rPr>
            <w:t>No. 26, 2018</w:t>
          </w:r>
          <w:r w:rsidRPr="00ED79B6">
            <w:rPr>
              <w:i/>
              <w:sz w:val="18"/>
            </w:rPr>
            <w:fldChar w:fldCharType="end"/>
          </w:r>
        </w:p>
      </w:tc>
      <w:tc>
        <w:tcPr>
          <w:tcW w:w="5387" w:type="dxa"/>
        </w:tcPr>
        <w:p w:rsidR="00F92329" w:rsidRDefault="00F92329" w:rsidP="00D10FB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82BB4">
            <w:rPr>
              <w:i/>
              <w:sz w:val="18"/>
            </w:rPr>
            <w:t>Social Services Legislation Amendment (Welfare Reform) Act 2018</w:t>
          </w:r>
          <w:r w:rsidRPr="00ED79B6">
            <w:rPr>
              <w:i/>
              <w:sz w:val="18"/>
            </w:rPr>
            <w:fldChar w:fldCharType="end"/>
          </w:r>
        </w:p>
      </w:tc>
      <w:tc>
        <w:tcPr>
          <w:tcW w:w="669" w:type="dxa"/>
        </w:tcPr>
        <w:p w:rsidR="00F92329" w:rsidRDefault="00F92329" w:rsidP="00D10FB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A07C5">
            <w:rPr>
              <w:i/>
              <w:noProof/>
              <w:sz w:val="18"/>
            </w:rPr>
            <w:t>i</w:t>
          </w:r>
          <w:r w:rsidRPr="00ED79B6">
            <w:rPr>
              <w:i/>
              <w:sz w:val="18"/>
            </w:rPr>
            <w:fldChar w:fldCharType="end"/>
          </w:r>
        </w:p>
      </w:tc>
    </w:tr>
  </w:tbl>
  <w:p w:rsidR="00F92329" w:rsidRPr="00ED79B6" w:rsidRDefault="00F92329"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329" w:rsidRPr="00A961C4" w:rsidRDefault="00F92329" w:rsidP="0020357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92329" w:rsidTr="00C51304">
      <w:tc>
        <w:tcPr>
          <w:tcW w:w="646" w:type="dxa"/>
        </w:tcPr>
        <w:p w:rsidR="00F92329" w:rsidRDefault="00F92329" w:rsidP="00D10FB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A07C5">
            <w:rPr>
              <w:i/>
              <w:noProof/>
              <w:sz w:val="18"/>
            </w:rPr>
            <w:t>2</w:t>
          </w:r>
          <w:r w:rsidRPr="007A1328">
            <w:rPr>
              <w:i/>
              <w:sz w:val="18"/>
            </w:rPr>
            <w:fldChar w:fldCharType="end"/>
          </w:r>
        </w:p>
      </w:tc>
      <w:tc>
        <w:tcPr>
          <w:tcW w:w="5387" w:type="dxa"/>
        </w:tcPr>
        <w:p w:rsidR="00F92329" w:rsidRDefault="00F92329" w:rsidP="00D10FB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82BB4">
            <w:rPr>
              <w:i/>
              <w:sz w:val="18"/>
            </w:rPr>
            <w:t>Social Services Legislation Amendment (Welfare Reform) Act 2018</w:t>
          </w:r>
          <w:r w:rsidRPr="007A1328">
            <w:rPr>
              <w:i/>
              <w:sz w:val="18"/>
            </w:rPr>
            <w:fldChar w:fldCharType="end"/>
          </w:r>
        </w:p>
      </w:tc>
      <w:tc>
        <w:tcPr>
          <w:tcW w:w="1270" w:type="dxa"/>
        </w:tcPr>
        <w:p w:rsidR="00F92329" w:rsidRDefault="00F92329" w:rsidP="005121A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82BB4">
            <w:rPr>
              <w:i/>
              <w:sz w:val="18"/>
            </w:rPr>
            <w:t>No. 26, 2018</w:t>
          </w:r>
          <w:r w:rsidRPr="007A1328">
            <w:rPr>
              <w:i/>
              <w:sz w:val="18"/>
            </w:rPr>
            <w:fldChar w:fldCharType="end"/>
          </w:r>
        </w:p>
      </w:tc>
    </w:tr>
  </w:tbl>
  <w:p w:rsidR="00F92329" w:rsidRPr="00A961C4" w:rsidRDefault="00F92329"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329" w:rsidRPr="00A961C4" w:rsidRDefault="00F92329" w:rsidP="0020357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92329" w:rsidTr="00C51304">
      <w:tc>
        <w:tcPr>
          <w:tcW w:w="1247" w:type="dxa"/>
        </w:tcPr>
        <w:p w:rsidR="00F92329" w:rsidRDefault="00F92329" w:rsidP="005121A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82BB4">
            <w:rPr>
              <w:i/>
              <w:sz w:val="18"/>
            </w:rPr>
            <w:t>No. 26, 2018</w:t>
          </w:r>
          <w:r w:rsidRPr="007A1328">
            <w:rPr>
              <w:i/>
              <w:sz w:val="18"/>
            </w:rPr>
            <w:fldChar w:fldCharType="end"/>
          </w:r>
        </w:p>
      </w:tc>
      <w:tc>
        <w:tcPr>
          <w:tcW w:w="5387" w:type="dxa"/>
        </w:tcPr>
        <w:p w:rsidR="00F92329" w:rsidRDefault="00F92329" w:rsidP="00D10FB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82BB4">
            <w:rPr>
              <w:i/>
              <w:sz w:val="18"/>
            </w:rPr>
            <w:t>Social Services Legislation Amendment (Welfare Reform) Act 2018</w:t>
          </w:r>
          <w:r w:rsidRPr="007A1328">
            <w:rPr>
              <w:i/>
              <w:sz w:val="18"/>
            </w:rPr>
            <w:fldChar w:fldCharType="end"/>
          </w:r>
        </w:p>
      </w:tc>
      <w:tc>
        <w:tcPr>
          <w:tcW w:w="669" w:type="dxa"/>
        </w:tcPr>
        <w:p w:rsidR="00F92329" w:rsidRDefault="00F92329" w:rsidP="00D10FB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A07C5">
            <w:rPr>
              <w:i/>
              <w:noProof/>
              <w:sz w:val="18"/>
            </w:rPr>
            <w:t>3</w:t>
          </w:r>
          <w:r w:rsidRPr="007A1328">
            <w:rPr>
              <w:i/>
              <w:sz w:val="18"/>
            </w:rPr>
            <w:fldChar w:fldCharType="end"/>
          </w:r>
        </w:p>
      </w:tc>
    </w:tr>
  </w:tbl>
  <w:p w:rsidR="00F92329" w:rsidRPr="00055B5C" w:rsidRDefault="00F92329"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329" w:rsidRPr="00A961C4" w:rsidRDefault="00F92329" w:rsidP="0020357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92329" w:rsidTr="00C51304">
      <w:tc>
        <w:tcPr>
          <w:tcW w:w="1247" w:type="dxa"/>
        </w:tcPr>
        <w:p w:rsidR="00F92329" w:rsidRDefault="00F92329" w:rsidP="005121A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82BB4">
            <w:rPr>
              <w:i/>
              <w:sz w:val="18"/>
            </w:rPr>
            <w:t>No. 26, 2018</w:t>
          </w:r>
          <w:r w:rsidRPr="007A1328">
            <w:rPr>
              <w:i/>
              <w:sz w:val="18"/>
            </w:rPr>
            <w:fldChar w:fldCharType="end"/>
          </w:r>
        </w:p>
      </w:tc>
      <w:tc>
        <w:tcPr>
          <w:tcW w:w="5387" w:type="dxa"/>
        </w:tcPr>
        <w:p w:rsidR="00F92329" w:rsidRDefault="00F92329" w:rsidP="00D10FB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82BB4">
            <w:rPr>
              <w:i/>
              <w:sz w:val="18"/>
            </w:rPr>
            <w:t>Social Services Legislation Amendment (Welfare Reform) Act 2018</w:t>
          </w:r>
          <w:r w:rsidRPr="007A1328">
            <w:rPr>
              <w:i/>
              <w:sz w:val="18"/>
            </w:rPr>
            <w:fldChar w:fldCharType="end"/>
          </w:r>
        </w:p>
      </w:tc>
      <w:tc>
        <w:tcPr>
          <w:tcW w:w="669" w:type="dxa"/>
        </w:tcPr>
        <w:p w:rsidR="00F92329" w:rsidRDefault="00F92329" w:rsidP="00D10FB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A07C5">
            <w:rPr>
              <w:i/>
              <w:noProof/>
              <w:sz w:val="18"/>
            </w:rPr>
            <w:t>1</w:t>
          </w:r>
          <w:r w:rsidRPr="007A1328">
            <w:rPr>
              <w:i/>
              <w:sz w:val="18"/>
            </w:rPr>
            <w:fldChar w:fldCharType="end"/>
          </w:r>
        </w:p>
      </w:tc>
    </w:tr>
  </w:tbl>
  <w:p w:rsidR="00F92329" w:rsidRPr="00A961C4" w:rsidRDefault="00F92329"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329" w:rsidRDefault="00F92329" w:rsidP="0048364F">
      <w:pPr>
        <w:spacing w:line="240" w:lineRule="auto"/>
      </w:pPr>
      <w:r>
        <w:separator/>
      </w:r>
    </w:p>
  </w:footnote>
  <w:footnote w:type="continuationSeparator" w:id="0">
    <w:p w:rsidR="00F92329" w:rsidRDefault="00F9232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329" w:rsidRPr="005F1388" w:rsidRDefault="00F92329"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329" w:rsidRPr="005F1388" w:rsidRDefault="00F92329"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329" w:rsidRPr="005F1388" w:rsidRDefault="00F92329"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329" w:rsidRPr="00ED79B6" w:rsidRDefault="00F92329"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329" w:rsidRPr="00ED79B6" w:rsidRDefault="00F92329"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329" w:rsidRPr="00ED79B6" w:rsidRDefault="00F92329"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329" w:rsidRPr="00A961C4" w:rsidRDefault="00F92329"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F92329" w:rsidRPr="00A961C4" w:rsidRDefault="00F92329"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F92329" w:rsidRPr="00A961C4" w:rsidRDefault="00F92329"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329" w:rsidRPr="00A961C4" w:rsidRDefault="00F92329"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F92329" w:rsidRPr="00A961C4" w:rsidRDefault="00F9232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F92329" w:rsidRPr="00A961C4" w:rsidRDefault="00F92329"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329" w:rsidRPr="00A961C4" w:rsidRDefault="00F92329"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393"/>
    <w:rsid w:val="000014DD"/>
    <w:rsid w:val="00001D10"/>
    <w:rsid w:val="000113BC"/>
    <w:rsid w:val="000136AF"/>
    <w:rsid w:val="0002571D"/>
    <w:rsid w:val="000270A5"/>
    <w:rsid w:val="0003404C"/>
    <w:rsid w:val="00034C70"/>
    <w:rsid w:val="000417C9"/>
    <w:rsid w:val="00045539"/>
    <w:rsid w:val="000475F3"/>
    <w:rsid w:val="00047F4B"/>
    <w:rsid w:val="00055B5C"/>
    <w:rsid w:val="00056391"/>
    <w:rsid w:val="00057D91"/>
    <w:rsid w:val="00057FA7"/>
    <w:rsid w:val="00060FF9"/>
    <w:rsid w:val="000614BF"/>
    <w:rsid w:val="00064950"/>
    <w:rsid w:val="000657DD"/>
    <w:rsid w:val="00075855"/>
    <w:rsid w:val="00080619"/>
    <w:rsid w:val="00081594"/>
    <w:rsid w:val="000841FD"/>
    <w:rsid w:val="00087D93"/>
    <w:rsid w:val="000954A8"/>
    <w:rsid w:val="00097429"/>
    <w:rsid w:val="000A0AC2"/>
    <w:rsid w:val="000B1DC7"/>
    <w:rsid w:val="000B1FD2"/>
    <w:rsid w:val="000C36B5"/>
    <w:rsid w:val="000C555B"/>
    <w:rsid w:val="000D0443"/>
    <w:rsid w:val="000D05EF"/>
    <w:rsid w:val="000D34A0"/>
    <w:rsid w:val="000D386E"/>
    <w:rsid w:val="000D4188"/>
    <w:rsid w:val="000E34C7"/>
    <w:rsid w:val="000E480E"/>
    <w:rsid w:val="000F12AF"/>
    <w:rsid w:val="000F21C1"/>
    <w:rsid w:val="000F458F"/>
    <w:rsid w:val="000F47B3"/>
    <w:rsid w:val="000F7F89"/>
    <w:rsid w:val="00101D90"/>
    <w:rsid w:val="0010325D"/>
    <w:rsid w:val="00103D7F"/>
    <w:rsid w:val="0010668F"/>
    <w:rsid w:val="0010745C"/>
    <w:rsid w:val="00110825"/>
    <w:rsid w:val="00111089"/>
    <w:rsid w:val="00113BD1"/>
    <w:rsid w:val="00113F75"/>
    <w:rsid w:val="00122206"/>
    <w:rsid w:val="0012220A"/>
    <w:rsid w:val="00123980"/>
    <w:rsid w:val="0012600A"/>
    <w:rsid w:val="00126AFE"/>
    <w:rsid w:val="00135A9D"/>
    <w:rsid w:val="001426C5"/>
    <w:rsid w:val="00144BCA"/>
    <w:rsid w:val="001464E0"/>
    <w:rsid w:val="001504C3"/>
    <w:rsid w:val="001505BD"/>
    <w:rsid w:val="0015385E"/>
    <w:rsid w:val="001540B1"/>
    <w:rsid w:val="001542B5"/>
    <w:rsid w:val="0015646E"/>
    <w:rsid w:val="00156C4E"/>
    <w:rsid w:val="00157A42"/>
    <w:rsid w:val="001643C9"/>
    <w:rsid w:val="00165568"/>
    <w:rsid w:val="00166C2F"/>
    <w:rsid w:val="001716C9"/>
    <w:rsid w:val="001732D6"/>
    <w:rsid w:val="00173363"/>
    <w:rsid w:val="00173B94"/>
    <w:rsid w:val="00174D48"/>
    <w:rsid w:val="00182924"/>
    <w:rsid w:val="001854B4"/>
    <w:rsid w:val="001901CA"/>
    <w:rsid w:val="0019061E"/>
    <w:rsid w:val="001929EC"/>
    <w:rsid w:val="00193827"/>
    <w:rsid w:val="001939E1"/>
    <w:rsid w:val="00195382"/>
    <w:rsid w:val="001955D8"/>
    <w:rsid w:val="00196DFA"/>
    <w:rsid w:val="001A00D1"/>
    <w:rsid w:val="001A1BAC"/>
    <w:rsid w:val="001A3658"/>
    <w:rsid w:val="001A759A"/>
    <w:rsid w:val="001B51E0"/>
    <w:rsid w:val="001B7A5D"/>
    <w:rsid w:val="001C2418"/>
    <w:rsid w:val="001C2DCC"/>
    <w:rsid w:val="001C35B4"/>
    <w:rsid w:val="001C69C4"/>
    <w:rsid w:val="001C783E"/>
    <w:rsid w:val="001D1CAF"/>
    <w:rsid w:val="001D6765"/>
    <w:rsid w:val="001E3590"/>
    <w:rsid w:val="001E3991"/>
    <w:rsid w:val="001E6CD9"/>
    <w:rsid w:val="001E7407"/>
    <w:rsid w:val="001F1378"/>
    <w:rsid w:val="001F2A39"/>
    <w:rsid w:val="001F2F9F"/>
    <w:rsid w:val="001F7769"/>
    <w:rsid w:val="00201D27"/>
    <w:rsid w:val="00202618"/>
    <w:rsid w:val="00203571"/>
    <w:rsid w:val="00211512"/>
    <w:rsid w:val="00213765"/>
    <w:rsid w:val="00217697"/>
    <w:rsid w:val="00217DC3"/>
    <w:rsid w:val="002247EE"/>
    <w:rsid w:val="002248FA"/>
    <w:rsid w:val="00235948"/>
    <w:rsid w:val="00235D36"/>
    <w:rsid w:val="0024056E"/>
    <w:rsid w:val="00240749"/>
    <w:rsid w:val="002446BA"/>
    <w:rsid w:val="002502FB"/>
    <w:rsid w:val="00250E81"/>
    <w:rsid w:val="002514DA"/>
    <w:rsid w:val="00253350"/>
    <w:rsid w:val="0025676E"/>
    <w:rsid w:val="00263820"/>
    <w:rsid w:val="0026605D"/>
    <w:rsid w:val="00271592"/>
    <w:rsid w:val="002741AF"/>
    <w:rsid w:val="00275197"/>
    <w:rsid w:val="00281542"/>
    <w:rsid w:val="00282BB4"/>
    <w:rsid w:val="002935BE"/>
    <w:rsid w:val="00293B89"/>
    <w:rsid w:val="00294AA4"/>
    <w:rsid w:val="002956F7"/>
    <w:rsid w:val="0029658C"/>
    <w:rsid w:val="00297ECB"/>
    <w:rsid w:val="002A13DF"/>
    <w:rsid w:val="002A2F72"/>
    <w:rsid w:val="002B1D93"/>
    <w:rsid w:val="002B2FB4"/>
    <w:rsid w:val="002B4201"/>
    <w:rsid w:val="002B4ECC"/>
    <w:rsid w:val="002B5A30"/>
    <w:rsid w:val="002B6ABD"/>
    <w:rsid w:val="002B7154"/>
    <w:rsid w:val="002B7556"/>
    <w:rsid w:val="002C3120"/>
    <w:rsid w:val="002C7740"/>
    <w:rsid w:val="002D043A"/>
    <w:rsid w:val="002D201B"/>
    <w:rsid w:val="002D395A"/>
    <w:rsid w:val="002E142C"/>
    <w:rsid w:val="002E33B6"/>
    <w:rsid w:val="00304184"/>
    <w:rsid w:val="00305C7D"/>
    <w:rsid w:val="003063EF"/>
    <w:rsid w:val="0031346D"/>
    <w:rsid w:val="00315FEB"/>
    <w:rsid w:val="00320F32"/>
    <w:rsid w:val="00322E13"/>
    <w:rsid w:val="0032327D"/>
    <w:rsid w:val="00325173"/>
    <w:rsid w:val="00332E47"/>
    <w:rsid w:val="00335C72"/>
    <w:rsid w:val="003415D3"/>
    <w:rsid w:val="00343B8D"/>
    <w:rsid w:val="00344850"/>
    <w:rsid w:val="00347186"/>
    <w:rsid w:val="00350417"/>
    <w:rsid w:val="00352B0F"/>
    <w:rsid w:val="00353790"/>
    <w:rsid w:val="00356FE0"/>
    <w:rsid w:val="00361085"/>
    <w:rsid w:val="00363B77"/>
    <w:rsid w:val="003642E3"/>
    <w:rsid w:val="0036562A"/>
    <w:rsid w:val="00365C59"/>
    <w:rsid w:val="00372DAE"/>
    <w:rsid w:val="00375C6C"/>
    <w:rsid w:val="00380C4B"/>
    <w:rsid w:val="00382B03"/>
    <w:rsid w:val="0038428E"/>
    <w:rsid w:val="003846ED"/>
    <w:rsid w:val="00385BD1"/>
    <w:rsid w:val="003863AC"/>
    <w:rsid w:val="00386B98"/>
    <w:rsid w:val="00390659"/>
    <w:rsid w:val="00395CA0"/>
    <w:rsid w:val="003A04AD"/>
    <w:rsid w:val="003A30F7"/>
    <w:rsid w:val="003A6C98"/>
    <w:rsid w:val="003A6F30"/>
    <w:rsid w:val="003A709B"/>
    <w:rsid w:val="003A7540"/>
    <w:rsid w:val="003B474B"/>
    <w:rsid w:val="003C014E"/>
    <w:rsid w:val="003C2ECA"/>
    <w:rsid w:val="003C3E93"/>
    <w:rsid w:val="003C5F2B"/>
    <w:rsid w:val="003C795A"/>
    <w:rsid w:val="003D0456"/>
    <w:rsid w:val="003D0BFE"/>
    <w:rsid w:val="003D16E6"/>
    <w:rsid w:val="003D30F4"/>
    <w:rsid w:val="003D3ECA"/>
    <w:rsid w:val="003D5700"/>
    <w:rsid w:val="003E1AD7"/>
    <w:rsid w:val="003E4019"/>
    <w:rsid w:val="003E4982"/>
    <w:rsid w:val="003E654B"/>
    <w:rsid w:val="003F2E4E"/>
    <w:rsid w:val="003F3711"/>
    <w:rsid w:val="003F47D1"/>
    <w:rsid w:val="003F772F"/>
    <w:rsid w:val="00401FD4"/>
    <w:rsid w:val="00405579"/>
    <w:rsid w:val="00410B8E"/>
    <w:rsid w:val="004116CD"/>
    <w:rsid w:val="00415327"/>
    <w:rsid w:val="00421FC1"/>
    <w:rsid w:val="004229C7"/>
    <w:rsid w:val="00424635"/>
    <w:rsid w:val="00424CA9"/>
    <w:rsid w:val="00424DDD"/>
    <w:rsid w:val="00425DF9"/>
    <w:rsid w:val="00432025"/>
    <w:rsid w:val="004361D5"/>
    <w:rsid w:val="00436785"/>
    <w:rsid w:val="004369B0"/>
    <w:rsid w:val="00436BD5"/>
    <w:rsid w:val="00437E4B"/>
    <w:rsid w:val="0044291A"/>
    <w:rsid w:val="00447F7D"/>
    <w:rsid w:val="0045190A"/>
    <w:rsid w:val="004530A7"/>
    <w:rsid w:val="00456E31"/>
    <w:rsid w:val="00457ED8"/>
    <w:rsid w:val="004640D1"/>
    <w:rsid w:val="00465E81"/>
    <w:rsid w:val="004673D2"/>
    <w:rsid w:val="00467994"/>
    <w:rsid w:val="0048196B"/>
    <w:rsid w:val="004822E0"/>
    <w:rsid w:val="004834AF"/>
    <w:rsid w:val="0048364F"/>
    <w:rsid w:val="00485965"/>
    <w:rsid w:val="00485B45"/>
    <w:rsid w:val="00485D2C"/>
    <w:rsid w:val="004874DB"/>
    <w:rsid w:val="00493E5E"/>
    <w:rsid w:val="00496F97"/>
    <w:rsid w:val="004A07C5"/>
    <w:rsid w:val="004A12EF"/>
    <w:rsid w:val="004A2293"/>
    <w:rsid w:val="004A4AA5"/>
    <w:rsid w:val="004A6014"/>
    <w:rsid w:val="004B3C33"/>
    <w:rsid w:val="004B55EA"/>
    <w:rsid w:val="004C3D6C"/>
    <w:rsid w:val="004C5DC7"/>
    <w:rsid w:val="004C7C8C"/>
    <w:rsid w:val="004D1B4C"/>
    <w:rsid w:val="004D1B8E"/>
    <w:rsid w:val="004D4CDC"/>
    <w:rsid w:val="004E25E2"/>
    <w:rsid w:val="004E2A4A"/>
    <w:rsid w:val="004E7CF5"/>
    <w:rsid w:val="004F09F3"/>
    <w:rsid w:val="004F0D23"/>
    <w:rsid w:val="004F1426"/>
    <w:rsid w:val="004F1FAC"/>
    <w:rsid w:val="004F3CC8"/>
    <w:rsid w:val="004F4E31"/>
    <w:rsid w:val="00503B28"/>
    <w:rsid w:val="0051075A"/>
    <w:rsid w:val="005113B7"/>
    <w:rsid w:val="005121A5"/>
    <w:rsid w:val="00513456"/>
    <w:rsid w:val="00513BBE"/>
    <w:rsid w:val="00516B8D"/>
    <w:rsid w:val="005203D2"/>
    <w:rsid w:val="0052516B"/>
    <w:rsid w:val="00525C88"/>
    <w:rsid w:val="005308D7"/>
    <w:rsid w:val="00537BFA"/>
    <w:rsid w:val="00537FBC"/>
    <w:rsid w:val="00543469"/>
    <w:rsid w:val="00546242"/>
    <w:rsid w:val="00551B54"/>
    <w:rsid w:val="00553329"/>
    <w:rsid w:val="00560F30"/>
    <w:rsid w:val="00565011"/>
    <w:rsid w:val="0056503F"/>
    <w:rsid w:val="005718A1"/>
    <w:rsid w:val="00573FF4"/>
    <w:rsid w:val="00574BF4"/>
    <w:rsid w:val="00575650"/>
    <w:rsid w:val="00584811"/>
    <w:rsid w:val="00585329"/>
    <w:rsid w:val="00587D9B"/>
    <w:rsid w:val="00593AA6"/>
    <w:rsid w:val="00594161"/>
    <w:rsid w:val="00594749"/>
    <w:rsid w:val="005A0B8C"/>
    <w:rsid w:val="005A0D92"/>
    <w:rsid w:val="005A1E40"/>
    <w:rsid w:val="005A4250"/>
    <w:rsid w:val="005A66C5"/>
    <w:rsid w:val="005A6E53"/>
    <w:rsid w:val="005B378C"/>
    <w:rsid w:val="005B4067"/>
    <w:rsid w:val="005C33CB"/>
    <w:rsid w:val="005C3F41"/>
    <w:rsid w:val="005C475E"/>
    <w:rsid w:val="005C5383"/>
    <w:rsid w:val="005D08F4"/>
    <w:rsid w:val="005D6497"/>
    <w:rsid w:val="005E152A"/>
    <w:rsid w:val="005E264A"/>
    <w:rsid w:val="005E2DCF"/>
    <w:rsid w:val="005E5E2E"/>
    <w:rsid w:val="005F17EF"/>
    <w:rsid w:val="005F2D75"/>
    <w:rsid w:val="00600219"/>
    <w:rsid w:val="006018B6"/>
    <w:rsid w:val="00605171"/>
    <w:rsid w:val="0060781D"/>
    <w:rsid w:val="0061065A"/>
    <w:rsid w:val="006110D0"/>
    <w:rsid w:val="00616109"/>
    <w:rsid w:val="0062045E"/>
    <w:rsid w:val="006244B7"/>
    <w:rsid w:val="006246DC"/>
    <w:rsid w:val="006268BE"/>
    <w:rsid w:val="00626EAA"/>
    <w:rsid w:val="00631F11"/>
    <w:rsid w:val="0063331E"/>
    <w:rsid w:val="00634196"/>
    <w:rsid w:val="00641519"/>
    <w:rsid w:val="00641DE5"/>
    <w:rsid w:val="00641E73"/>
    <w:rsid w:val="00655B08"/>
    <w:rsid w:val="00656F0C"/>
    <w:rsid w:val="006625ED"/>
    <w:rsid w:val="00665A32"/>
    <w:rsid w:val="0067346F"/>
    <w:rsid w:val="00674FBE"/>
    <w:rsid w:val="006778C6"/>
    <w:rsid w:val="00677CC2"/>
    <w:rsid w:val="00681F92"/>
    <w:rsid w:val="006842C2"/>
    <w:rsid w:val="00685F42"/>
    <w:rsid w:val="006864BD"/>
    <w:rsid w:val="00686CD3"/>
    <w:rsid w:val="0069207B"/>
    <w:rsid w:val="0069390B"/>
    <w:rsid w:val="00694C4C"/>
    <w:rsid w:val="006A09AE"/>
    <w:rsid w:val="006A183D"/>
    <w:rsid w:val="006A23D8"/>
    <w:rsid w:val="006B35D4"/>
    <w:rsid w:val="006C2862"/>
    <w:rsid w:val="006C2874"/>
    <w:rsid w:val="006C7F8C"/>
    <w:rsid w:val="006D0695"/>
    <w:rsid w:val="006D231C"/>
    <w:rsid w:val="006D380D"/>
    <w:rsid w:val="006D3E95"/>
    <w:rsid w:val="006D6F46"/>
    <w:rsid w:val="006E0135"/>
    <w:rsid w:val="006E303A"/>
    <w:rsid w:val="006E6CBA"/>
    <w:rsid w:val="006F51C6"/>
    <w:rsid w:val="006F6509"/>
    <w:rsid w:val="006F6D18"/>
    <w:rsid w:val="006F7E19"/>
    <w:rsid w:val="00700B2C"/>
    <w:rsid w:val="00703001"/>
    <w:rsid w:val="00712405"/>
    <w:rsid w:val="00712D8D"/>
    <w:rsid w:val="00712F18"/>
    <w:rsid w:val="00713084"/>
    <w:rsid w:val="00714B26"/>
    <w:rsid w:val="00727571"/>
    <w:rsid w:val="00731E00"/>
    <w:rsid w:val="0073728D"/>
    <w:rsid w:val="00737FE3"/>
    <w:rsid w:val="00741C3C"/>
    <w:rsid w:val="007440B7"/>
    <w:rsid w:val="0074478B"/>
    <w:rsid w:val="00744C47"/>
    <w:rsid w:val="00752201"/>
    <w:rsid w:val="00757422"/>
    <w:rsid w:val="00761F79"/>
    <w:rsid w:val="007634AD"/>
    <w:rsid w:val="007715C9"/>
    <w:rsid w:val="00774EDD"/>
    <w:rsid w:val="007757EC"/>
    <w:rsid w:val="0077604B"/>
    <w:rsid w:val="0077667E"/>
    <w:rsid w:val="0078014C"/>
    <w:rsid w:val="00780478"/>
    <w:rsid w:val="007862F2"/>
    <w:rsid w:val="00791D56"/>
    <w:rsid w:val="00792701"/>
    <w:rsid w:val="0079435E"/>
    <w:rsid w:val="007A0F49"/>
    <w:rsid w:val="007A26A4"/>
    <w:rsid w:val="007A59EA"/>
    <w:rsid w:val="007B11C2"/>
    <w:rsid w:val="007B22C1"/>
    <w:rsid w:val="007B2F7F"/>
    <w:rsid w:val="007C2B97"/>
    <w:rsid w:val="007C79E7"/>
    <w:rsid w:val="007D1A45"/>
    <w:rsid w:val="007D407F"/>
    <w:rsid w:val="007D7EC1"/>
    <w:rsid w:val="007E0900"/>
    <w:rsid w:val="007E4CEE"/>
    <w:rsid w:val="007E7D4A"/>
    <w:rsid w:val="007F50E4"/>
    <w:rsid w:val="007F7563"/>
    <w:rsid w:val="007F7CAA"/>
    <w:rsid w:val="008000D8"/>
    <w:rsid w:val="008006CC"/>
    <w:rsid w:val="008015FF"/>
    <w:rsid w:val="00802440"/>
    <w:rsid w:val="008036F0"/>
    <w:rsid w:val="008062F5"/>
    <w:rsid w:val="00807F18"/>
    <w:rsid w:val="00812AFC"/>
    <w:rsid w:val="008151F9"/>
    <w:rsid w:val="00820865"/>
    <w:rsid w:val="0082267D"/>
    <w:rsid w:val="00831145"/>
    <w:rsid w:val="00831E8D"/>
    <w:rsid w:val="00832737"/>
    <w:rsid w:val="0083708B"/>
    <w:rsid w:val="00841CE7"/>
    <w:rsid w:val="00844B13"/>
    <w:rsid w:val="00844F5D"/>
    <w:rsid w:val="00854CA4"/>
    <w:rsid w:val="0085547C"/>
    <w:rsid w:val="00856A31"/>
    <w:rsid w:val="00857D6B"/>
    <w:rsid w:val="00861AD9"/>
    <w:rsid w:val="00872F58"/>
    <w:rsid w:val="008754D0"/>
    <w:rsid w:val="008764C2"/>
    <w:rsid w:val="00877D48"/>
    <w:rsid w:val="00882DAB"/>
    <w:rsid w:val="00883781"/>
    <w:rsid w:val="00885570"/>
    <w:rsid w:val="00886A57"/>
    <w:rsid w:val="00892C97"/>
    <w:rsid w:val="00893958"/>
    <w:rsid w:val="008A1E66"/>
    <w:rsid w:val="008A2E77"/>
    <w:rsid w:val="008A51AC"/>
    <w:rsid w:val="008A57DE"/>
    <w:rsid w:val="008A5D0A"/>
    <w:rsid w:val="008A7421"/>
    <w:rsid w:val="008B0986"/>
    <w:rsid w:val="008B18E1"/>
    <w:rsid w:val="008B293F"/>
    <w:rsid w:val="008B3418"/>
    <w:rsid w:val="008C1D0D"/>
    <w:rsid w:val="008C21B9"/>
    <w:rsid w:val="008C2607"/>
    <w:rsid w:val="008C3082"/>
    <w:rsid w:val="008C6F6F"/>
    <w:rsid w:val="008D0EE0"/>
    <w:rsid w:val="008E15FC"/>
    <w:rsid w:val="008E2452"/>
    <w:rsid w:val="008F0949"/>
    <w:rsid w:val="008F4F1C"/>
    <w:rsid w:val="008F77C4"/>
    <w:rsid w:val="009064C8"/>
    <w:rsid w:val="009103F3"/>
    <w:rsid w:val="00910A39"/>
    <w:rsid w:val="009161AB"/>
    <w:rsid w:val="00932377"/>
    <w:rsid w:val="0093369E"/>
    <w:rsid w:val="00944EB4"/>
    <w:rsid w:val="009503EE"/>
    <w:rsid w:val="0095498D"/>
    <w:rsid w:val="009653B8"/>
    <w:rsid w:val="00965E0B"/>
    <w:rsid w:val="00967042"/>
    <w:rsid w:val="00970FCD"/>
    <w:rsid w:val="00977176"/>
    <w:rsid w:val="009820C0"/>
    <w:rsid w:val="0098255A"/>
    <w:rsid w:val="009845BE"/>
    <w:rsid w:val="009865B8"/>
    <w:rsid w:val="00986ED4"/>
    <w:rsid w:val="00994B25"/>
    <w:rsid w:val="00995CBE"/>
    <w:rsid w:val="009969C9"/>
    <w:rsid w:val="009A0AFF"/>
    <w:rsid w:val="009B6393"/>
    <w:rsid w:val="009B7484"/>
    <w:rsid w:val="009C660E"/>
    <w:rsid w:val="009C71C4"/>
    <w:rsid w:val="009D10F7"/>
    <w:rsid w:val="009D28E9"/>
    <w:rsid w:val="009D408F"/>
    <w:rsid w:val="009D4204"/>
    <w:rsid w:val="009D55F6"/>
    <w:rsid w:val="009D7CB8"/>
    <w:rsid w:val="009E471F"/>
    <w:rsid w:val="009E5990"/>
    <w:rsid w:val="00A048FF"/>
    <w:rsid w:val="00A10775"/>
    <w:rsid w:val="00A107F4"/>
    <w:rsid w:val="00A119AA"/>
    <w:rsid w:val="00A11B82"/>
    <w:rsid w:val="00A14BE5"/>
    <w:rsid w:val="00A15343"/>
    <w:rsid w:val="00A15A69"/>
    <w:rsid w:val="00A231E2"/>
    <w:rsid w:val="00A24C82"/>
    <w:rsid w:val="00A2703D"/>
    <w:rsid w:val="00A31ACF"/>
    <w:rsid w:val="00A34A09"/>
    <w:rsid w:val="00A34A4A"/>
    <w:rsid w:val="00A36C48"/>
    <w:rsid w:val="00A41265"/>
    <w:rsid w:val="00A41E0B"/>
    <w:rsid w:val="00A42AE3"/>
    <w:rsid w:val="00A439DA"/>
    <w:rsid w:val="00A44656"/>
    <w:rsid w:val="00A55631"/>
    <w:rsid w:val="00A56A34"/>
    <w:rsid w:val="00A600F4"/>
    <w:rsid w:val="00A607A2"/>
    <w:rsid w:val="00A63BDD"/>
    <w:rsid w:val="00A64912"/>
    <w:rsid w:val="00A70A74"/>
    <w:rsid w:val="00A73E09"/>
    <w:rsid w:val="00A7414F"/>
    <w:rsid w:val="00A7544D"/>
    <w:rsid w:val="00A761B8"/>
    <w:rsid w:val="00A77251"/>
    <w:rsid w:val="00A773D8"/>
    <w:rsid w:val="00A82F42"/>
    <w:rsid w:val="00A93F33"/>
    <w:rsid w:val="00AA3795"/>
    <w:rsid w:val="00AA4745"/>
    <w:rsid w:val="00AB0D15"/>
    <w:rsid w:val="00AB0EE7"/>
    <w:rsid w:val="00AB369E"/>
    <w:rsid w:val="00AC03B3"/>
    <w:rsid w:val="00AC0FAD"/>
    <w:rsid w:val="00AC1015"/>
    <w:rsid w:val="00AC1E75"/>
    <w:rsid w:val="00AC6304"/>
    <w:rsid w:val="00AC643B"/>
    <w:rsid w:val="00AD1DBD"/>
    <w:rsid w:val="00AD211D"/>
    <w:rsid w:val="00AD35EE"/>
    <w:rsid w:val="00AD4452"/>
    <w:rsid w:val="00AD4998"/>
    <w:rsid w:val="00AD4EF1"/>
    <w:rsid w:val="00AD5641"/>
    <w:rsid w:val="00AE03B9"/>
    <w:rsid w:val="00AE1088"/>
    <w:rsid w:val="00AE4E9B"/>
    <w:rsid w:val="00AF1BA4"/>
    <w:rsid w:val="00AF2620"/>
    <w:rsid w:val="00AF55A2"/>
    <w:rsid w:val="00AF6955"/>
    <w:rsid w:val="00AF7EF0"/>
    <w:rsid w:val="00B02D9C"/>
    <w:rsid w:val="00B032D8"/>
    <w:rsid w:val="00B03B4B"/>
    <w:rsid w:val="00B040CF"/>
    <w:rsid w:val="00B075D0"/>
    <w:rsid w:val="00B14792"/>
    <w:rsid w:val="00B15499"/>
    <w:rsid w:val="00B176E7"/>
    <w:rsid w:val="00B20A82"/>
    <w:rsid w:val="00B216CF"/>
    <w:rsid w:val="00B21878"/>
    <w:rsid w:val="00B22F92"/>
    <w:rsid w:val="00B24AD9"/>
    <w:rsid w:val="00B27066"/>
    <w:rsid w:val="00B30BEF"/>
    <w:rsid w:val="00B33B3C"/>
    <w:rsid w:val="00B34090"/>
    <w:rsid w:val="00B34C63"/>
    <w:rsid w:val="00B360EA"/>
    <w:rsid w:val="00B365D0"/>
    <w:rsid w:val="00B36DE1"/>
    <w:rsid w:val="00B42180"/>
    <w:rsid w:val="00B5100B"/>
    <w:rsid w:val="00B60C51"/>
    <w:rsid w:val="00B63728"/>
    <w:rsid w:val="00B6382D"/>
    <w:rsid w:val="00B73386"/>
    <w:rsid w:val="00B768FF"/>
    <w:rsid w:val="00B76AE3"/>
    <w:rsid w:val="00BA44B0"/>
    <w:rsid w:val="00BA5026"/>
    <w:rsid w:val="00BA75ED"/>
    <w:rsid w:val="00BB1B04"/>
    <w:rsid w:val="00BB30BA"/>
    <w:rsid w:val="00BB40BF"/>
    <w:rsid w:val="00BB7F89"/>
    <w:rsid w:val="00BC04CF"/>
    <w:rsid w:val="00BC0CD1"/>
    <w:rsid w:val="00BC3134"/>
    <w:rsid w:val="00BC5782"/>
    <w:rsid w:val="00BD5A4F"/>
    <w:rsid w:val="00BD73D1"/>
    <w:rsid w:val="00BE1122"/>
    <w:rsid w:val="00BE4551"/>
    <w:rsid w:val="00BE719A"/>
    <w:rsid w:val="00BE71C8"/>
    <w:rsid w:val="00BE720A"/>
    <w:rsid w:val="00BF0461"/>
    <w:rsid w:val="00BF2C8A"/>
    <w:rsid w:val="00BF4944"/>
    <w:rsid w:val="00BF56D4"/>
    <w:rsid w:val="00BF586F"/>
    <w:rsid w:val="00BF67EC"/>
    <w:rsid w:val="00BF7D91"/>
    <w:rsid w:val="00C01210"/>
    <w:rsid w:val="00C04409"/>
    <w:rsid w:val="00C067E5"/>
    <w:rsid w:val="00C10C40"/>
    <w:rsid w:val="00C10C91"/>
    <w:rsid w:val="00C12ACB"/>
    <w:rsid w:val="00C164CA"/>
    <w:rsid w:val="00C176CF"/>
    <w:rsid w:val="00C27BF1"/>
    <w:rsid w:val="00C344D2"/>
    <w:rsid w:val="00C37665"/>
    <w:rsid w:val="00C42722"/>
    <w:rsid w:val="00C42BF8"/>
    <w:rsid w:val="00C44A9C"/>
    <w:rsid w:val="00C44D43"/>
    <w:rsid w:val="00C450AE"/>
    <w:rsid w:val="00C452A6"/>
    <w:rsid w:val="00C460AE"/>
    <w:rsid w:val="00C4654F"/>
    <w:rsid w:val="00C47800"/>
    <w:rsid w:val="00C50043"/>
    <w:rsid w:val="00C51304"/>
    <w:rsid w:val="00C54E84"/>
    <w:rsid w:val="00C54EE8"/>
    <w:rsid w:val="00C6388F"/>
    <w:rsid w:val="00C75549"/>
    <w:rsid w:val="00C7573B"/>
    <w:rsid w:val="00C76699"/>
    <w:rsid w:val="00C76CF3"/>
    <w:rsid w:val="00C80905"/>
    <w:rsid w:val="00C90377"/>
    <w:rsid w:val="00C937F5"/>
    <w:rsid w:val="00CA56A4"/>
    <w:rsid w:val="00CA5D7F"/>
    <w:rsid w:val="00CA7214"/>
    <w:rsid w:val="00CC104B"/>
    <w:rsid w:val="00CD0A1C"/>
    <w:rsid w:val="00CD1157"/>
    <w:rsid w:val="00CD1AC7"/>
    <w:rsid w:val="00CD471D"/>
    <w:rsid w:val="00CE1E31"/>
    <w:rsid w:val="00CE1E3D"/>
    <w:rsid w:val="00CE5F34"/>
    <w:rsid w:val="00CE670A"/>
    <w:rsid w:val="00CF05E9"/>
    <w:rsid w:val="00CF0BB2"/>
    <w:rsid w:val="00CF3456"/>
    <w:rsid w:val="00D006EE"/>
    <w:rsid w:val="00D00EAA"/>
    <w:rsid w:val="00D00FF6"/>
    <w:rsid w:val="00D06B2E"/>
    <w:rsid w:val="00D10D63"/>
    <w:rsid w:val="00D10FB8"/>
    <w:rsid w:val="00D1192D"/>
    <w:rsid w:val="00D13130"/>
    <w:rsid w:val="00D13441"/>
    <w:rsid w:val="00D15439"/>
    <w:rsid w:val="00D15F43"/>
    <w:rsid w:val="00D15F89"/>
    <w:rsid w:val="00D16061"/>
    <w:rsid w:val="00D21050"/>
    <w:rsid w:val="00D243A3"/>
    <w:rsid w:val="00D24907"/>
    <w:rsid w:val="00D27242"/>
    <w:rsid w:val="00D30830"/>
    <w:rsid w:val="00D35736"/>
    <w:rsid w:val="00D42B4D"/>
    <w:rsid w:val="00D43BAF"/>
    <w:rsid w:val="00D43BB9"/>
    <w:rsid w:val="00D477C3"/>
    <w:rsid w:val="00D505C2"/>
    <w:rsid w:val="00D52EFE"/>
    <w:rsid w:val="00D576CA"/>
    <w:rsid w:val="00D61FBC"/>
    <w:rsid w:val="00D63533"/>
    <w:rsid w:val="00D63EF6"/>
    <w:rsid w:val="00D70DFB"/>
    <w:rsid w:val="00D721BA"/>
    <w:rsid w:val="00D72C80"/>
    <w:rsid w:val="00D73029"/>
    <w:rsid w:val="00D766DF"/>
    <w:rsid w:val="00D93A6D"/>
    <w:rsid w:val="00DA3260"/>
    <w:rsid w:val="00DA4A24"/>
    <w:rsid w:val="00DA547A"/>
    <w:rsid w:val="00DB21B4"/>
    <w:rsid w:val="00DB3001"/>
    <w:rsid w:val="00DB3C54"/>
    <w:rsid w:val="00DB3D38"/>
    <w:rsid w:val="00DB4559"/>
    <w:rsid w:val="00DC2A57"/>
    <w:rsid w:val="00DC46D6"/>
    <w:rsid w:val="00DC4903"/>
    <w:rsid w:val="00DC7854"/>
    <w:rsid w:val="00DD055F"/>
    <w:rsid w:val="00DD0C1A"/>
    <w:rsid w:val="00DD5A13"/>
    <w:rsid w:val="00DD7760"/>
    <w:rsid w:val="00DE2002"/>
    <w:rsid w:val="00DE3260"/>
    <w:rsid w:val="00DE4B4D"/>
    <w:rsid w:val="00DF0F22"/>
    <w:rsid w:val="00DF27B1"/>
    <w:rsid w:val="00DF43D9"/>
    <w:rsid w:val="00DF6247"/>
    <w:rsid w:val="00DF7AE9"/>
    <w:rsid w:val="00E012C4"/>
    <w:rsid w:val="00E02D15"/>
    <w:rsid w:val="00E05704"/>
    <w:rsid w:val="00E06F29"/>
    <w:rsid w:val="00E1037E"/>
    <w:rsid w:val="00E109D5"/>
    <w:rsid w:val="00E146EF"/>
    <w:rsid w:val="00E16005"/>
    <w:rsid w:val="00E16A46"/>
    <w:rsid w:val="00E23745"/>
    <w:rsid w:val="00E24D66"/>
    <w:rsid w:val="00E3429D"/>
    <w:rsid w:val="00E346ED"/>
    <w:rsid w:val="00E4081A"/>
    <w:rsid w:val="00E425E8"/>
    <w:rsid w:val="00E44DD6"/>
    <w:rsid w:val="00E47DE1"/>
    <w:rsid w:val="00E52261"/>
    <w:rsid w:val="00E53B28"/>
    <w:rsid w:val="00E54292"/>
    <w:rsid w:val="00E55196"/>
    <w:rsid w:val="00E57CC3"/>
    <w:rsid w:val="00E600C2"/>
    <w:rsid w:val="00E60AF1"/>
    <w:rsid w:val="00E62400"/>
    <w:rsid w:val="00E65C79"/>
    <w:rsid w:val="00E65E52"/>
    <w:rsid w:val="00E70641"/>
    <w:rsid w:val="00E74858"/>
    <w:rsid w:val="00E74DC7"/>
    <w:rsid w:val="00E81295"/>
    <w:rsid w:val="00E87699"/>
    <w:rsid w:val="00E90A47"/>
    <w:rsid w:val="00E947F7"/>
    <w:rsid w:val="00EA58C0"/>
    <w:rsid w:val="00EB59F2"/>
    <w:rsid w:val="00EB6F87"/>
    <w:rsid w:val="00EC1C63"/>
    <w:rsid w:val="00EC622D"/>
    <w:rsid w:val="00EC6406"/>
    <w:rsid w:val="00EC6C77"/>
    <w:rsid w:val="00ED1B96"/>
    <w:rsid w:val="00ED31D5"/>
    <w:rsid w:val="00ED492F"/>
    <w:rsid w:val="00ED7957"/>
    <w:rsid w:val="00EE0E48"/>
    <w:rsid w:val="00EE3948"/>
    <w:rsid w:val="00EE5D75"/>
    <w:rsid w:val="00EF2E3A"/>
    <w:rsid w:val="00EF6042"/>
    <w:rsid w:val="00EF7938"/>
    <w:rsid w:val="00F01B5F"/>
    <w:rsid w:val="00F047E2"/>
    <w:rsid w:val="00F06325"/>
    <w:rsid w:val="00F078DC"/>
    <w:rsid w:val="00F13E86"/>
    <w:rsid w:val="00F15404"/>
    <w:rsid w:val="00F17B00"/>
    <w:rsid w:val="00F232B0"/>
    <w:rsid w:val="00F23FC4"/>
    <w:rsid w:val="00F245ED"/>
    <w:rsid w:val="00F325AB"/>
    <w:rsid w:val="00F3554D"/>
    <w:rsid w:val="00F40859"/>
    <w:rsid w:val="00F42EB1"/>
    <w:rsid w:val="00F463B8"/>
    <w:rsid w:val="00F54FC1"/>
    <w:rsid w:val="00F56B3B"/>
    <w:rsid w:val="00F57EBD"/>
    <w:rsid w:val="00F61018"/>
    <w:rsid w:val="00F6289B"/>
    <w:rsid w:val="00F66EC0"/>
    <w:rsid w:val="00F677A9"/>
    <w:rsid w:val="00F70743"/>
    <w:rsid w:val="00F70B7F"/>
    <w:rsid w:val="00F75D1C"/>
    <w:rsid w:val="00F8475F"/>
    <w:rsid w:val="00F84CF5"/>
    <w:rsid w:val="00F8648E"/>
    <w:rsid w:val="00F8795D"/>
    <w:rsid w:val="00F87C94"/>
    <w:rsid w:val="00F92329"/>
    <w:rsid w:val="00F92D35"/>
    <w:rsid w:val="00F93729"/>
    <w:rsid w:val="00F97ABF"/>
    <w:rsid w:val="00FA2EF5"/>
    <w:rsid w:val="00FA420B"/>
    <w:rsid w:val="00FA7CE2"/>
    <w:rsid w:val="00FB07EA"/>
    <w:rsid w:val="00FB2C6C"/>
    <w:rsid w:val="00FB7C06"/>
    <w:rsid w:val="00FC0D82"/>
    <w:rsid w:val="00FC13E8"/>
    <w:rsid w:val="00FC4EE9"/>
    <w:rsid w:val="00FC60D3"/>
    <w:rsid w:val="00FD0AD3"/>
    <w:rsid w:val="00FD1E13"/>
    <w:rsid w:val="00FD527C"/>
    <w:rsid w:val="00FD553C"/>
    <w:rsid w:val="00FD7EB1"/>
    <w:rsid w:val="00FE08DB"/>
    <w:rsid w:val="00FE41C9"/>
    <w:rsid w:val="00FE7F93"/>
    <w:rsid w:val="00FF1BBB"/>
    <w:rsid w:val="00FF2722"/>
    <w:rsid w:val="00FF337D"/>
    <w:rsid w:val="00FF4415"/>
    <w:rsid w:val="00FF7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0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3571"/>
    <w:pPr>
      <w:spacing w:line="260" w:lineRule="atLeast"/>
    </w:pPr>
    <w:rPr>
      <w:sz w:val="22"/>
    </w:rPr>
  </w:style>
  <w:style w:type="paragraph" w:styleId="Heading1">
    <w:name w:val="heading 1"/>
    <w:basedOn w:val="Normal"/>
    <w:next w:val="Normal"/>
    <w:link w:val="Heading1Char"/>
    <w:uiPriority w:val="9"/>
    <w:qFormat/>
    <w:rsid w:val="001504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504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04C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04C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04C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504C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504C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04C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04C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03571"/>
  </w:style>
  <w:style w:type="paragraph" w:customStyle="1" w:styleId="OPCParaBase">
    <w:name w:val="OPCParaBase"/>
    <w:link w:val="OPCParaBaseChar"/>
    <w:qFormat/>
    <w:rsid w:val="0020357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03571"/>
    <w:pPr>
      <w:spacing w:line="240" w:lineRule="auto"/>
    </w:pPr>
    <w:rPr>
      <w:b/>
      <w:sz w:val="40"/>
    </w:rPr>
  </w:style>
  <w:style w:type="paragraph" w:customStyle="1" w:styleId="ActHead1">
    <w:name w:val="ActHead 1"/>
    <w:aliases w:val="c"/>
    <w:basedOn w:val="OPCParaBase"/>
    <w:next w:val="Normal"/>
    <w:qFormat/>
    <w:rsid w:val="0020357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0357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0357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0357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0357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0357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0357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0357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0357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03571"/>
  </w:style>
  <w:style w:type="paragraph" w:customStyle="1" w:styleId="Blocks">
    <w:name w:val="Blocks"/>
    <w:aliases w:val="bb"/>
    <w:basedOn w:val="OPCParaBase"/>
    <w:qFormat/>
    <w:rsid w:val="00203571"/>
    <w:pPr>
      <w:spacing w:line="240" w:lineRule="auto"/>
    </w:pPr>
    <w:rPr>
      <w:sz w:val="24"/>
    </w:rPr>
  </w:style>
  <w:style w:type="paragraph" w:customStyle="1" w:styleId="BoxText">
    <w:name w:val="BoxText"/>
    <w:aliases w:val="bt"/>
    <w:basedOn w:val="OPCParaBase"/>
    <w:qFormat/>
    <w:rsid w:val="0020357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03571"/>
    <w:rPr>
      <w:b/>
    </w:rPr>
  </w:style>
  <w:style w:type="paragraph" w:customStyle="1" w:styleId="BoxHeadItalic">
    <w:name w:val="BoxHeadItalic"/>
    <w:aliases w:val="bhi"/>
    <w:basedOn w:val="BoxText"/>
    <w:next w:val="BoxStep"/>
    <w:qFormat/>
    <w:rsid w:val="00203571"/>
    <w:rPr>
      <w:i/>
    </w:rPr>
  </w:style>
  <w:style w:type="paragraph" w:customStyle="1" w:styleId="BoxList">
    <w:name w:val="BoxList"/>
    <w:aliases w:val="bl"/>
    <w:basedOn w:val="BoxText"/>
    <w:qFormat/>
    <w:rsid w:val="00203571"/>
    <w:pPr>
      <w:ind w:left="1559" w:hanging="425"/>
    </w:pPr>
  </w:style>
  <w:style w:type="paragraph" w:customStyle="1" w:styleId="BoxNote">
    <w:name w:val="BoxNote"/>
    <w:aliases w:val="bn"/>
    <w:basedOn w:val="BoxText"/>
    <w:qFormat/>
    <w:rsid w:val="00203571"/>
    <w:pPr>
      <w:tabs>
        <w:tab w:val="left" w:pos="1985"/>
      </w:tabs>
      <w:spacing w:before="122" w:line="198" w:lineRule="exact"/>
      <w:ind w:left="2948" w:hanging="1814"/>
    </w:pPr>
    <w:rPr>
      <w:sz w:val="18"/>
    </w:rPr>
  </w:style>
  <w:style w:type="paragraph" w:customStyle="1" w:styleId="BoxPara">
    <w:name w:val="BoxPara"/>
    <w:aliases w:val="bp"/>
    <w:basedOn w:val="BoxText"/>
    <w:qFormat/>
    <w:rsid w:val="00203571"/>
    <w:pPr>
      <w:tabs>
        <w:tab w:val="right" w:pos="2268"/>
      </w:tabs>
      <w:ind w:left="2552" w:hanging="1418"/>
    </w:pPr>
  </w:style>
  <w:style w:type="paragraph" w:customStyle="1" w:styleId="BoxStep">
    <w:name w:val="BoxStep"/>
    <w:aliases w:val="bs"/>
    <w:basedOn w:val="BoxText"/>
    <w:qFormat/>
    <w:rsid w:val="00203571"/>
    <w:pPr>
      <w:ind w:left="1985" w:hanging="851"/>
    </w:pPr>
  </w:style>
  <w:style w:type="character" w:customStyle="1" w:styleId="CharAmPartNo">
    <w:name w:val="CharAmPartNo"/>
    <w:basedOn w:val="OPCCharBase"/>
    <w:qFormat/>
    <w:rsid w:val="00203571"/>
  </w:style>
  <w:style w:type="character" w:customStyle="1" w:styleId="CharAmPartText">
    <w:name w:val="CharAmPartText"/>
    <w:basedOn w:val="OPCCharBase"/>
    <w:qFormat/>
    <w:rsid w:val="00203571"/>
  </w:style>
  <w:style w:type="character" w:customStyle="1" w:styleId="CharAmSchNo">
    <w:name w:val="CharAmSchNo"/>
    <w:basedOn w:val="OPCCharBase"/>
    <w:qFormat/>
    <w:rsid w:val="00203571"/>
  </w:style>
  <w:style w:type="character" w:customStyle="1" w:styleId="CharAmSchText">
    <w:name w:val="CharAmSchText"/>
    <w:basedOn w:val="OPCCharBase"/>
    <w:qFormat/>
    <w:rsid w:val="00203571"/>
  </w:style>
  <w:style w:type="character" w:customStyle="1" w:styleId="CharBoldItalic">
    <w:name w:val="CharBoldItalic"/>
    <w:basedOn w:val="OPCCharBase"/>
    <w:uiPriority w:val="1"/>
    <w:qFormat/>
    <w:rsid w:val="00203571"/>
    <w:rPr>
      <w:b/>
      <w:i/>
    </w:rPr>
  </w:style>
  <w:style w:type="character" w:customStyle="1" w:styleId="CharChapNo">
    <w:name w:val="CharChapNo"/>
    <w:basedOn w:val="OPCCharBase"/>
    <w:uiPriority w:val="1"/>
    <w:qFormat/>
    <w:rsid w:val="00203571"/>
  </w:style>
  <w:style w:type="character" w:customStyle="1" w:styleId="CharChapText">
    <w:name w:val="CharChapText"/>
    <w:basedOn w:val="OPCCharBase"/>
    <w:uiPriority w:val="1"/>
    <w:qFormat/>
    <w:rsid w:val="00203571"/>
  </w:style>
  <w:style w:type="character" w:customStyle="1" w:styleId="CharDivNo">
    <w:name w:val="CharDivNo"/>
    <w:basedOn w:val="OPCCharBase"/>
    <w:uiPriority w:val="1"/>
    <w:qFormat/>
    <w:rsid w:val="00203571"/>
  </w:style>
  <w:style w:type="character" w:customStyle="1" w:styleId="CharDivText">
    <w:name w:val="CharDivText"/>
    <w:basedOn w:val="OPCCharBase"/>
    <w:uiPriority w:val="1"/>
    <w:qFormat/>
    <w:rsid w:val="00203571"/>
  </w:style>
  <w:style w:type="character" w:customStyle="1" w:styleId="CharItalic">
    <w:name w:val="CharItalic"/>
    <w:basedOn w:val="OPCCharBase"/>
    <w:uiPriority w:val="1"/>
    <w:qFormat/>
    <w:rsid w:val="00203571"/>
    <w:rPr>
      <w:i/>
    </w:rPr>
  </w:style>
  <w:style w:type="character" w:customStyle="1" w:styleId="CharPartNo">
    <w:name w:val="CharPartNo"/>
    <w:basedOn w:val="OPCCharBase"/>
    <w:uiPriority w:val="1"/>
    <w:qFormat/>
    <w:rsid w:val="00203571"/>
  </w:style>
  <w:style w:type="character" w:customStyle="1" w:styleId="CharPartText">
    <w:name w:val="CharPartText"/>
    <w:basedOn w:val="OPCCharBase"/>
    <w:uiPriority w:val="1"/>
    <w:qFormat/>
    <w:rsid w:val="00203571"/>
  </w:style>
  <w:style w:type="character" w:customStyle="1" w:styleId="CharSectno">
    <w:name w:val="CharSectno"/>
    <w:basedOn w:val="OPCCharBase"/>
    <w:qFormat/>
    <w:rsid w:val="00203571"/>
  </w:style>
  <w:style w:type="character" w:customStyle="1" w:styleId="CharSubdNo">
    <w:name w:val="CharSubdNo"/>
    <w:basedOn w:val="OPCCharBase"/>
    <w:uiPriority w:val="1"/>
    <w:qFormat/>
    <w:rsid w:val="00203571"/>
  </w:style>
  <w:style w:type="character" w:customStyle="1" w:styleId="CharSubdText">
    <w:name w:val="CharSubdText"/>
    <w:basedOn w:val="OPCCharBase"/>
    <w:uiPriority w:val="1"/>
    <w:qFormat/>
    <w:rsid w:val="00203571"/>
  </w:style>
  <w:style w:type="paragraph" w:customStyle="1" w:styleId="CTA--">
    <w:name w:val="CTA --"/>
    <w:basedOn w:val="OPCParaBase"/>
    <w:next w:val="Normal"/>
    <w:rsid w:val="00203571"/>
    <w:pPr>
      <w:spacing w:before="60" w:line="240" w:lineRule="atLeast"/>
      <w:ind w:left="142" w:hanging="142"/>
    </w:pPr>
    <w:rPr>
      <w:sz w:val="20"/>
    </w:rPr>
  </w:style>
  <w:style w:type="paragraph" w:customStyle="1" w:styleId="CTA-">
    <w:name w:val="CTA -"/>
    <w:basedOn w:val="OPCParaBase"/>
    <w:rsid w:val="00203571"/>
    <w:pPr>
      <w:spacing w:before="60" w:line="240" w:lineRule="atLeast"/>
      <w:ind w:left="85" w:hanging="85"/>
    </w:pPr>
    <w:rPr>
      <w:sz w:val="20"/>
    </w:rPr>
  </w:style>
  <w:style w:type="paragraph" w:customStyle="1" w:styleId="CTA---">
    <w:name w:val="CTA ---"/>
    <w:basedOn w:val="OPCParaBase"/>
    <w:next w:val="Normal"/>
    <w:rsid w:val="00203571"/>
    <w:pPr>
      <w:spacing w:before="60" w:line="240" w:lineRule="atLeast"/>
      <w:ind w:left="198" w:hanging="198"/>
    </w:pPr>
    <w:rPr>
      <w:sz w:val="20"/>
    </w:rPr>
  </w:style>
  <w:style w:type="paragraph" w:customStyle="1" w:styleId="CTA----">
    <w:name w:val="CTA ----"/>
    <w:basedOn w:val="OPCParaBase"/>
    <w:next w:val="Normal"/>
    <w:rsid w:val="00203571"/>
    <w:pPr>
      <w:spacing w:before="60" w:line="240" w:lineRule="atLeast"/>
      <w:ind w:left="255" w:hanging="255"/>
    </w:pPr>
    <w:rPr>
      <w:sz w:val="20"/>
    </w:rPr>
  </w:style>
  <w:style w:type="paragraph" w:customStyle="1" w:styleId="CTA1a">
    <w:name w:val="CTA 1(a)"/>
    <w:basedOn w:val="OPCParaBase"/>
    <w:rsid w:val="00203571"/>
    <w:pPr>
      <w:tabs>
        <w:tab w:val="right" w:pos="414"/>
      </w:tabs>
      <w:spacing w:before="40" w:line="240" w:lineRule="atLeast"/>
      <w:ind w:left="675" w:hanging="675"/>
    </w:pPr>
    <w:rPr>
      <w:sz w:val="20"/>
    </w:rPr>
  </w:style>
  <w:style w:type="paragraph" w:customStyle="1" w:styleId="CTA1ai">
    <w:name w:val="CTA 1(a)(i)"/>
    <w:basedOn w:val="OPCParaBase"/>
    <w:rsid w:val="00203571"/>
    <w:pPr>
      <w:tabs>
        <w:tab w:val="right" w:pos="1004"/>
      </w:tabs>
      <w:spacing w:before="40" w:line="240" w:lineRule="atLeast"/>
      <w:ind w:left="1253" w:hanging="1253"/>
    </w:pPr>
    <w:rPr>
      <w:sz w:val="20"/>
    </w:rPr>
  </w:style>
  <w:style w:type="paragraph" w:customStyle="1" w:styleId="CTA2a">
    <w:name w:val="CTA 2(a)"/>
    <w:basedOn w:val="OPCParaBase"/>
    <w:rsid w:val="00203571"/>
    <w:pPr>
      <w:tabs>
        <w:tab w:val="right" w:pos="482"/>
      </w:tabs>
      <w:spacing w:before="40" w:line="240" w:lineRule="atLeast"/>
      <w:ind w:left="748" w:hanging="748"/>
    </w:pPr>
    <w:rPr>
      <w:sz w:val="20"/>
    </w:rPr>
  </w:style>
  <w:style w:type="paragraph" w:customStyle="1" w:styleId="CTA2ai">
    <w:name w:val="CTA 2(a)(i)"/>
    <w:basedOn w:val="OPCParaBase"/>
    <w:rsid w:val="00203571"/>
    <w:pPr>
      <w:tabs>
        <w:tab w:val="right" w:pos="1089"/>
      </w:tabs>
      <w:spacing w:before="40" w:line="240" w:lineRule="atLeast"/>
      <w:ind w:left="1327" w:hanging="1327"/>
    </w:pPr>
    <w:rPr>
      <w:sz w:val="20"/>
    </w:rPr>
  </w:style>
  <w:style w:type="paragraph" w:customStyle="1" w:styleId="CTA3a">
    <w:name w:val="CTA 3(a)"/>
    <w:basedOn w:val="OPCParaBase"/>
    <w:rsid w:val="00203571"/>
    <w:pPr>
      <w:tabs>
        <w:tab w:val="right" w:pos="556"/>
      </w:tabs>
      <w:spacing w:before="40" w:line="240" w:lineRule="atLeast"/>
      <w:ind w:left="805" w:hanging="805"/>
    </w:pPr>
    <w:rPr>
      <w:sz w:val="20"/>
    </w:rPr>
  </w:style>
  <w:style w:type="paragraph" w:customStyle="1" w:styleId="CTA3ai">
    <w:name w:val="CTA 3(a)(i)"/>
    <w:basedOn w:val="OPCParaBase"/>
    <w:rsid w:val="00203571"/>
    <w:pPr>
      <w:tabs>
        <w:tab w:val="right" w:pos="1140"/>
      </w:tabs>
      <w:spacing w:before="40" w:line="240" w:lineRule="atLeast"/>
      <w:ind w:left="1361" w:hanging="1361"/>
    </w:pPr>
    <w:rPr>
      <w:sz w:val="20"/>
    </w:rPr>
  </w:style>
  <w:style w:type="paragraph" w:customStyle="1" w:styleId="CTA4a">
    <w:name w:val="CTA 4(a)"/>
    <w:basedOn w:val="OPCParaBase"/>
    <w:rsid w:val="00203571"/>
    <w:pPr>
      <w:tabs>
        <w:tab w:val="right" w:pos="624"/>
      </w:tabs>
      <w:spacing w:before="40" w:line="240" w:lineRule="atLeast"/>
      <w:ind w:left="873" w:hanging="873"/>
    </w:pPr>
    <w:rPr>
      <w:sz w:val="20"/>
    </w:rPr>
  </w:style>
  <w:style w:type="paragraph" w:customStyle="1" w:styleId="CTA4ai">
    <w:name w:val="CTA 4(a)(i)"/>
    <w:basedOn w:val="OPCParaBase"/>
    <w:rsid w:val="00203571"/>
    <w:pPr>
      <w:tabs>
        <w:tab w:val="right" w:pos="1213"/>
      </w:tabs>
      <w:spacing w:before="40" w:line="240" w:lineRule="atLeast"/>
      <w:ind w:left="1452" w:hanging="1452"/>
    </w:pPr>
    <w:rPr>
      <w:sz w:val="20"/>
    </w:rPr>
  </w:style>
  <w:style w:type="paragraph" w:customStyle="1" w:styleId="CTACAPS">
    <w:name w:val="CTA CAPS"/>
    <w:basedOn w:val="OPCParaBase"/>
    <w:rsid w:val="00203571"/>
    <w:pPr>
      <w:spacing w:before="60" w:line="240" w:lineRule="atLeast"/>
    </w:pPr>
    <w:rPr>
      <w:sz w:val="20"/>
    </w:rPr>
  </w:style>
  <w:style w:type="paragraph" w:customStyle="1" w:styleId="CTAright">
    <w:name w:val="CTA right"/>
    <w:basedOn w:val="OPCParaBase"/>
    <w:rsid w:val="00203571"/>
    <w:pPr>
      <w:spacing w:before="60" w:line="240" w:lineRule="auto"/>
      <w:jc w:val="right"/>
    </w:pPr>
    <w:rPr>
      <w:sz w:val="20"/>
    </w:rPr>
  </w:style>
  <w:style w:type="paragraph" w:customStyle="1" w:styleId="subsection">
    <w:name w:val="subsection"/>
    <w:aliases w:val="ss"/>
    <w:basedOn w:val="OPCParaBase"/>
    <w:link w:val="subsectionChar"/>
    <w:rsid w:val="0020357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03571"/>
    <w:pPr>
      <w:spacing w:before="180" w:line="240" w:lineRule="auto"/>
      <w:ind w:left="1134"/>
    </w:pPr>
  </w:style>
  <w:style w:type="paragraph" w:customStyle="1" w:styleId="ETAsubitem">
    <w:name w:val="ETA(subitem)"/>
    <w:basedOn w:val="OPCParaBase"/>
    <w:rsid w:val="00203571"/>
    <w:pPr>
      <w:tabs>
        <w:tab w:val="right" w:pos="340"/>
      </w:tabs>
      <w:spacing w:before="60" w:line="240" w:lineRule="auto"/>
      <w:ind w:left="454" w:hanging="454"/>
    </w:pPr>
    <w:rPr>
      <w:sz w:val="20"/>
    </w:rPr>
  </w:style>
  <w:style w:type="paragraph" w:customStyle="1" w:styleId="ETApara">
    <w:name w:val="ETA(para)"/>
    <w:basedOn w:val="OPCParaBase"/>
    <w:rsid w:val="00203571"/>
    <w:pPr>
      <w:tabs>
        <w:tab w:val="right" w:pos="754"/>
      </w:tabs>
      <w:spacing w:before="60" w:line="240" w:lineRule="auto"/>
      <w:ind w:left="828" w:hanging="828"/>
    </w:pPr>
    <w:rPr>
      <w:sz w:val="20"/>
    </w:rPr>
  </w:style>
  <w:style w:type="paragraph" w:customStyle="1" w:styleId="ETAsubpara">
    <w:name w:val="ETA(subpara)"/>
    <w:basedOn w:val="OPCParaBase"/>
    <w:rsid w:val="00203571"/>
    <w:pPr>
      <w:tabs>
        <w:tab w:val="right" w:pos="1083"/>
      </w:tabs>
      <w:spacing w:before="60" w:line="240" w:lineRule="auto"/>
      <w:ind w:left="1191" w:hanging="1191"/>
    </w:pPr>
    <w:rPr>
      <w:sz w:val="20"/>
    </w:rPr>
  </w:style>
  <w:style w:type="paragraph" w:customStyle="1" w:styleId="ETAsub-subpara">
    <w:name w:val="ETA(sub-subpara)"/>
    <w:basedOn w:val="OPCParaBase"/>
    <w:rsid w:val="00203571"/>
    <w:pPr>
      <w:tabs>
        <w:tab w:val="right" w:pos="1412"/>
      </w:tabs>
      <w:spacing w:before="60" w:line="240" w:lineRule="auto"/>
      <w:ind w:left="1525" w:hanging="1525"/>
    </w:pPr>
    <w:rPr>
      <w:sz w:val="20"/>
    </w:rPr>
  </w:style>
  <w:style w:type="paragraph" w:customStyle="1" w:styleId="Formula">
    <w:name w:val="Formula"/>
    <w:basedOn w:val="OPCParaBase"/>
    <w:rsid w:val="00203571"/>
    <w:pPr>
      <w:spacing w:line="240" w:lineRule="auto"/>
      <w:ind w:left="1134"/>
    </w:pPr>
    <w:rPr>
      <w:sz w:val="20"/>
    </w:rPr>
  </w:style>
  <w:style w:type="paragraph" w:styleId="Header">
    <w:name w:val="header"/>
    <w:basedOn w:val="OPCParaBase"/>
    <w:link w:val="HeaderChar"/>
    <w:unhideWhenUsed/>
    <w:rsid w:val="0020357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03571"/>
    <w:rPr>
      <w:rFonts w:eastAsia="Times New Roman" w:cs="Times New Roman"/>
      <w:sz w:val="16"/>
      <w:lang w:eastAsia="en-AU"/>
    </w:rPr>
  </w:style>
  <w:style w:type="paragraph" w:customStyle="1" w:styleId="House">
    <w:name w:val="House"/>
    <w:basedOn w:val="OPCParaBase"/>
    <w:rsid w:val="00203571"/>
    <w:pPr>
      <w:spacing w:line="240" w:lineRule="auto"/>
    </w:pPr>
    <w:rPr>
      <w:sz w:val="28"/>
    </w:rPr>
  </w:style>
  <w:style w:type="paragraph" w:customStyle="1" w:styleId="Item">
    <w:name w:val="Item"/>
    <w:aliases w:val="i"/>
    <w:basedOn w:val="OPCParaBase"/>
    <w:next w:val="ItemHead"/>
    <w:link w:val="ItemChar"/>
    <w:rsid w:val="00203571"/>
    <w:pPr>
      <w:keepLines/>
      <w:spacing w:before="80" w:line="240" w:lineRule="auto"/>
      <w:ind w:left="709"/>
    </w:pPr>
  </w:style>
  <w:style w:type="paragraph" w:customStyle="1" w:styleId="ItemHead">
    <w:name w:val="ItemHead"/>
    <w:aliases w:val="ih"/>
    <w:basedOn w:val="OPCParaBase"/>
    <w:next w:val="Item"/>
    <w:link w:val="ItemHeadChar"/>
    <w:rsid w:val="0020357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03571"/>
    <w:pPr>
      <w:spacing w:line="240" w:lineRule="auto"/>
    </w:pPr>
    <w:rPr>
      <w:b/>
      <w:sz w:val="32"/>
    </w:rPr>
  </w:style>
  <w:style w:type="paragraph" w:customStyle="1" w:styleId="notedraft">
    <w:name w:val="note(draft)"/>
    <w:aliases w:val="nd"/>
    <w:basedOn w:val="OPCParaBase"/>
    <w:rsid w:val="00203571"/>
    <w:pPr>
      <w:spacing w:before="240" w:line="240" w:lineRule="auto"/>
      <w:ind w:left="284" w:hanging="284"/>
    </w:pPr>
    <w:rPr>
      <w:i/>
      <w:sz w:val="24"/>
    </w:rPr>
  </w:style>
  <w:style w:type="paragraph" w:customStyle="1" w:styleId="notemargin">
    <w:name w:val="note(margin)"/>
    <w:aliases w:val="nm"/>
    <w:basedOn w:val="OPCParaBase"/>
    <w:rsid w:val="00203571"/>
    <w:pPr>
      <w:tabs>
        <w:tab w:val="left" w:pos="709"/>
      </w:tabs>
      <w:spacing w:before="122" w:line="198" w:lineRule="exact"/>
      <w:ind w:left="709" w:hanging="709"/>
    </w:pPr>
    <w:rPr>
      <w:sz w:val="18"/>
    </w:rPr>
  </w:style>
  <w:style w:type="paragraph" w:customStyle="1" w:styleId="noteToPara">
    <w:name w:val="noteToPara"/>
    <w:aliases w:val="ntp"/>
    <w:basedOn w:val="OPCParaBase"/>
    <w:rsid w:val="00203571"/>
    <w:pPr>
      <w:spacing w:before="122" w:line="198" w:lineRule="exact"/>
      <w:ind w:left="2353" w:hanging="709"/>
    </w:pPr>
    <w:rPr>
      <w:sz w:val="18"/>
    </w:rPr>
  </w:style>
  <w:style w:type="paragraph" w:customStyle="1" w:styleId="noteParlAmend">
    <w:name w:val="note(ParlAmend)"/>
    <w:aliases w:val="npp"/>
    <w:basedOn w:val="OPCParaBase"/>
    <w:next w:val="ParlAmend"/>
    <w:rsid w:val="00203571"/>
    <w:pPr>
      <w:spacing w:line="240" w:lineRule="auto"/>
      <w:jc w:val="right"/>
    </w:pPr>
    <w:rPr>
      <w:rFonts w:ascii="Arial" w:hAnsi="Arial"/>
      <w:b/>
      <w:i/>
    </w:rPr>
  </w:style>
  <w:style w:type="paragraph" w:customStyle="1" w:styleId="Page1">
    <w:name w:val="Page1"/>
    <w:basedOn w:val="OPCParaBase"/>
    <w:rsid w:val="00203571"/>
    <w:pPr>
      <w:spacing w:before="400" w:line="240" w:lineRule="auto"/>
    </w:pPr>
    <w:rPr>
      <w:b/>
      <w:sz w:val="32"/>
    </w:rPr>
  </w:style>
  <w:style w:type="paragraph" w:customStyle="1" w:styleId="PageBreak">
    <w:name w:val="PageBreak"/>
    <w:aliases w:val="pb"/>
    <w:basedOn w:val="OPCParaBase"/>
    <w:rsid w:val="00203571"/>
    <w:pPr>
      <w:spacing w:line="240" w:lineRule="auto"/>
    </w:pPr>
    <w:rPr>
      <w:sz w:val="20"/>
    </w:rPr>
  </w:style>
  <w:style w:type="paragraph" w:customStyle="1" w:styleId="paragraphsub">
    <w:name w:val="paragraph(sub)"/>
    <w:aliases w:val="aa"/>
    <w:basedOn w:val="OPCParaBase"/>
    <w:rsid w:val="00203571"/>
    <w:pPr>
      <w:tabs>
        <w:tab w:val="right" w:pos="1985"/>
      </w:tabs>
      <w:spacing w:before="40" w:line="240" w:lineRule="auto"/>
      <w:ind w:left="2098" w:hanging="2098"/>
    </w:pPr>
  </w:style>
  <w:style w:type="paragraph" w:customStyle="1" w:styleId="paragraphsub-sub">
    <w:name w:val="paragraph(sub-sub)"/>
    <w:aliases w:val="aaa"/>
    <w:basedOn w:val="OPCParaBase"/>
    <w:rsid w:val="00203571"/>
    <w:pPr>
      <w:tabs>
        <w:tab w:val="right" w:pos="2722"/>
      </w:tabs>
      <w:spacing w:before="40" w:line="240" w:lineRule="auto"/>
      <w:ind w:left="2835" w:hanging="2835"/>
    </w:pPr>
  </w:style>
  <w:style w:type="paragraph" w:customStyle="1" w:styleId="paragraph">
    <w:name w:val="paragraph"/>
    <w:aliases w:val="a"/>
    <w:basedOn w:val="OPCParaBase"/>
    <w:link w:val="paragraphChar"/>
    <w:rsid w:val="00203571"/>
    <w:pPr>
      <w:tabs>
        <w:tab w:val="right" w:pos="1531"/>
      </w:tabs>
      <w:spacing w:before="40" w:line="240" w:lineRule="auto"/>
      <w:ind w:left="1644" w:hanging="1644"/>
    </w:pPr>
  </w:style>
  <w:style w:type="paragraph" w:customStyle="1" w:styleId="ParlAmend">
    <w:name w:val="ParlAmend"/>
    <w:aliases w:val="pp"/>
    <w:basedOn w:val="OPCParaBase"/>
    <w:rsid w:val="00203571"/>
    <w:pPr>
      <w:spacing w:before="240" w:line="240" w:lineRule="atLeast"/>
      <w:ind w:hanging="567"/>
    </w:pPr>
    <w:rPr>
      <w:sz w:val="24"/>
    </w:rPr>
  </w:style>
  <w:style w:type="paragraph" w:customStyle="1" w:styleId="Penalty">
    <w:name w:val="Penalty"/>
    <w:basedOn w:val="OPCParaBase"/>
    <w:rsid w:val="00203571"/>
    <w:pPr>
      <w:tabs>
        <w:tab w:val="left" w:pos="2977"/>
      </w:tabs>
      <w:spacing w:before="180" w:line="240" w:lineRule="auto"/>
      <w:ind w:left="1985" w:hanging="851"/>
    </w:pPr>
  </w:style>
  <w:style w:type="paragraph" w:customStyle="1" w:styleId="Portfolio">
    <w:name w:val="Portfolio"/>
    <w:basedOn w:val="OPCParaBase"/>
    <w:rsid w:val="00203571"/>
    <w:pPr>
      <w:spacing w:line="240" w:lineRule="auto"/>
    </w:pPr>
    <w:rPr>
      <w:i/>
      <w:sz w:val="20"/>
    </w:rPr>
  </w:style>
  <w:style w:type="paragraph" w:customStyle="1" w:styleId="Preamble">
    <w:name w:val="Preamble"/>
    <w:basedOn w:val="OPCParaBase"/>
    <w:next w:val="Normal"/>
    <w:rsid w:val="0020357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03571"/>
    <w:pPr>
      <w:spacing w:line="240" w:lineRule="auto"/>
    </w:pPr>
    <w:rPr>
      <w:i/>
      <w:sz w:val="20"/>
    </w:rPr>
  </w:style>
  <w:style w:type="paragraph" w:customStyle="1" w:styleId="Session">
    <w:name w:val="Session"/>
    <w:basedOn w:val="OPCParaBase"/>
    <w:rsid w:val="00203571"/>
    <w:pPr>
      <w:spacing w:line="240" w:lineRule="auto"/>
    </w:pPr>
    <w:rPr>
      <w:sz w:val="28"/>
    </w:rPr>
  </w:style>
  <w:style w:type="paragraph" w:customStyle="1" w:styleId="Sponsor">
    <w:name w:val="Sponsor"/>
    <w:basedOn w:val="OPCParaBase"/>
    <w:rsid w:val="00203571"/>
    <w:pPr>
      <w:spacing w:line="240" w:lineRule="auto"/>
    </w:pPr>
    <w:rPr>
      <w:i/>
    </w:rPr>
  </w:style>
  <w:style w:type="paragraph" w:customStyle="1" w:styleId="Subitem">
    <w:name w:val="Subitem"/>
    <w:aliases w:val="iss"/>
    <w:basedOn w:val="OPCParaBase"/>
    <w:rsid w:val="00203571"/>
    <w:pPr>
      <w:spacing w:before="180" w:line="240" w:lineRule="auto"/>
      <w:ind w:left="709" w:hanging="709"/>
    </w:pPr>
  </w:style>
  <w:style w:type="paragraph" w:customStyle="1" w:styleId="SubitemHead">
    <w:name w:val="SubitemHead"/>
    <w:aliases w:val="issh"/>
    <w:basedOn w:val="OPCParaBase"/>
    <w:rsid w:val="0020357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203571"/>
    <w:pPr>
      <w:spacing w:before="40" w:line="240" w:lineRule="auto"/>
      <w:ind w:left="1134"/>
    </w:pPr>
  </w:style>
  <w:style w:type="paragraph" w:customStyle="1" w:styleId="SubsectionHead">
    <w:name w:val="SubsectionHead"/>
    <w:aliases w:val="ssh"/>
    <w:basedOn w:val="OPCParaBase"/>
    <w:next w:val="subsection"/>
    <w:rsid w:val="00203571"/>
    <w:pPr>
      <w:keepNext/>
      <w:keepLines/>
      <w:spacing w:before="240" w:line="240" w:lineRule="auto"/>
      <w:ind w:left="1134"/>
    </w:pPr>
    <w:rPr>
      <w:i/>
    </w:rPr>
  </w:style>
  <w:style w:type="paragraph" w:customStyle="1" w:styleId="Tablea">
    <w:name w:val="Table(a)"/>
    <w:aliases w:val="ta"/>
    <w:basedOn w:val="OPCParaBase"/>
    <w:rsid w:val="00203571"/>
    <w:pPr>
      <w:spacing w:before="60" w:line="240" w:lineRule="auto"/>
      <w:ind w:left="284" w:hanging="284"/>
    </w:pPr>
    <w:rPr>
      <w:sz w:val="20"/>
    </w:rPr>
  </w:style>
  <w:style w:type="paragraph" w:customStyle="1" w:styleId="TableAA">
    <w:name w:val="Table(AA)"/>
    <w:aliases w:val="taaa"/>
    <w:basedOn w:val="OPCParaBase"/>
    <w:rsid w:val="0020357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0357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03571"/>
    <w:pPr>
      <w:spacing w:before="60" w:line="240" w:lineRule="atLeast"/>
    </w:pPr>
    <w:rPr>
      <w:sz w:val="20"/>
    </w:rPr>
  </w:style>
  <w:style w:type="paragraph" w:customStyle="1" w:styleId="TLPBoxTextnote">
    <w:name w:val="TLPBoxText(note"/>
    <w:aliases w:val="right)"/>
    <w:basedOn w:val="OPCParaBase"/>
    <w:rsid w:val="0020357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0357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03571"/>
    <w:pPr>
      <w:spacing w:before="122" w:line="198" w:lineRule="exact"/>
      <w:ind w:left="1985" w:hanging="851"/>
      <w:jc w:val="right"/>
    </w:pPr>
    <w:rPr>
      <w:sz w:val="18"/>
    </w:rPr>
  </w:style>
  <w:style w:type="paragraph" w:customStyle="1" w:styleId="TLPTableBullet">
    <w:name w:val="TLPTableBullet"/>
    <w:aliases w:val="ttb"/>
    <w:basedOn w:val="OPCParaBase"/>
    <w:rsid w:val="00203571"/>
    <w:pPr>
      <w:spacing w:line="240" w:lineRule="exact"/>
      <w:ind w:left="284" w:hanging="284"/>
    </w:pPr>
    <w:rPr>
      <w:sz w:val="20"/>
    </w:rPr>
  </w:style>
  <w:style w:type="paragraph" w:styleId="TOC1">
    <w:name w:val="toc 1"/>
    <w:basedOn w:val="OPCParaBase"/>
    <w:next w:val="Normal"/>
    <w:uiPriority w:val="39"/>
    <w:unhideWhenUsed/>
    <w:rsid w:val="0020357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0357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0357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0357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0357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0357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0357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0357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0357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03571"/>
    <w:pPr>
      <w:keepLines/>
      <w:spacing w:before="240" w:after="120" w:line="240" w:lineRule="auto"/>
      <w:ind w:left="794"/>
    </w:pPr>
    <w:rPr>
      <w:b/>
      <w:kern w:val="28"/>
      <w:sz w:val="20"/>
    </w:rPr>
  </w:style>
  <w:style w:type="paragraph" w:customStyle="1" w:styleId="TofSectsHeading">
    <w:name w:val="TofSects(Heading)"/>
    <w:basedOn w:val="OPCParaBase"/>
    <w:rsid w:val="00203571"/>
    <w:pPr>
      <w:spacing w:before="240" w:after="120" w:line="240" w:lineRule="auto"/>
    </w:pPr>
    <w:rPr>
      <w:b/>
      <w:sz w:val="24"/>
    </w:rPr>
  </w:style>
  <w:style w:type="paragraph" w:customStyle="1" w:styleId="TofSectsSection">
    <w:name w:val="TofSects(Section)"/>
    <w:basedOn w:val="OPCParaBase"/>
    <w:rsid w:val="00203571"/>
    <w:pPr>
      <w:keepLines/>
      <w:spacing w:before="40" w:line="240" w:lineRule="auto"/>
      <w:ind w:left="1588" w:hanging="794"/>
    </w:pPr>
    <w:rPr>
      <w:kern w:val="28"/>
      <w:sz w:val="18"/>
    </w:rPr>
  </w:style>
  <w:style w:type="paragraph" w:customStyle="1" w:styleId="TofSectsSubdiv">
    <w:name w:val="TofSects(Subdiv)"/>
    <w:basedOn w:val="OPCParaBase"/>
    <w:rsid w:val="00203571"/>
    <w:pPr>
      <w:keepLines/>
      <w:spacing w:before="80" w:line="240" w:lineRule="auto"/>
      <w:ind w:left="1588" w:hanging="794"/>
    </w:pPr>
    <w:rPr>
      <w:kern w:val="28"/>
    </w:rPr>
  </w:style>
  <w:style w:type="paragraph" w:customStyle="1" w:styleId="WRStyle">
    <w:name w:val="WR Style"/>
    <w:aliases w:val="WR"/>
    <w:basedOn w:val="OPCParaBase"/>
    <w:rsid w:val="00203571"/>
    <w:pPr>
      <w:spacing w:before="240" w:line="240" w:lineRule="auto"/>
      <w:ind w:left="284" w:hanging="284"/>
    </w:pPr>
    <w:rPr>
      <w:b/>
      <w:i/>
      <w:kern w:val="28"/>
      <w:sz w:val="24"/>
    </w:rPr>
  </w:style>
  <w:style w:type="paragraph" w:customStyle="1" w:styleId="notepara">
    <w:name w:val="note(para)"/>
    <w:aliases w:val="na"/>
    <w:basedOn w:val="OPCParaBase"/>
    <w:rsid w:val="00203571"/>
    <w:pPr>
      <w:spacing w:before="40" w:line="198" w:lineRule="exact"/>
      <w:ind w:left="2354" w:hanging="369"/>
    </w:pPr>
    <w:rPr>
      <w:sz w:val="18"/>
    </w:rPr>
  </w:style>
  <w:style w:type="paragraph" w:styleId="Footer">
    <w:name w:val="footer"/>
    <w:link w:val="FooterChar"/>
    <w:rsid w:val="0020357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03571"/>
    <w:rPr>
      <w:rFonts w:eastAsia="Times New Roman" w:cs="Times New Roman"/>
      <w:sz w:val="22"/>
      <w:szCs w:val="24"/>
      <w:lang w:eastAsia="en-AU"/>
    </w:rPr>
  </w:style>
  <w:style w:type="character" w:styleId="LineNumber">
    <w:name w:val="line number"/>
    <w:basedOn w:val="OPCCharBase"/>
    <w:uiPriority w:val="99"/>
    <w:semiHidden/>
    <w:unhideWhenUsed/>
    <w:rsid w:val="00203571"/>
    <w:rPr>
      <w:sz w:val="16"/>
    </w:rPr>
  </w:style>
  <w:style w:type="table" w:customStyle="1" w:styleId="CFlag">
    <w:name w:val="CFlag"/>
    <w:basedOn w:val="TableNormal"/>
    <w:uiPriority w:val="99"/>
    <w:rsid w:val="00203571"/>
    <w:rPr>
      <w:rFonts w:eastAsia="Times New Roman" w:cs="Times New Roman"/>
      <w:lang w:eastAsia="en-AU"/>
    </w:rPr>
    <w:tblPr/>
  </w:style>
  <w:style w:type="paragraph" w:customStyle="1" w:styleId="NotesHeading1">
    <w:name w:val="NotesHeading 1"/>
    <w:basedOn w:val="OPCParaBase"/>
    <w:next w:val="Normal"/>
    <w:rsid w:val="00203571"/>
    <w:rPr>
      <w:b/>
      <w:sz w:val="28"/>
      <w:szCs w:val="28"/>
    </w:rPr>
  </w:style>
  <w:style w:type="paragraph" w:customStyle="1" w:styleId="NotesHeading2">
    <w:name w:val="NotesHeading 2"/>
    <w:basedOn w:val="OPCParaBase"/>
    <w:next w:val="Normal"/>
    <w:rsid w:val="00203571"/>
    <w:rPr>
      <w:b/>
      <w:sz w:val="28"/>
      <w:szCs w:val="28"/>
    </w:rPr>
  </w:style>
  <w:style w:type="paragraph" w:customStyle="1" w:styleId="SignCoverPageEnd">
    <w:name w:val="SignCoverPageEnd"/>
    <w:basedOn w:val="OPCParaBase"/>
    <w:next w:val="Normal"/>
    <w:rsid w:val="0020357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03571"/>
    <w:pPr>
      <w:pBdr>
        <w:top w:val="single" w:sz="4" w:space="1" w:color="auto"/>
      </w:pBdr>
      <w:spacing w:before="360"/>
      <w:ind w:right="397"/>
      <w:jc w:val="both"/>
    </w:pPr>
  </w:style>
  <w:style w:type="paragraph" w:customStyle="1" w:styleId="Paragraphsub-sub-sub">
    <w:name w:val="Paragraph(sub-sub-sub)"/>
    <w:aliases w:val="aaaa"/>
    <w:basedOn w:val="OPCParaBase"/>
    <w:rsid w:val="0020357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0357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0357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0357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0357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03571"/>
    <w:pPr>
      <w:spacing w:before="120"/>
    </w:pPr>
  </w:style>
  <w:style w:type="paragraph" w:customStyle="1" w:styleId="TableTextEndNotes">
    <w:name w:val="TableTextEndNotes"/>
    <w:aliases w:val="Tten"/>
    <w:basedOn w:val="Normal"/>
    <w:rsid w:val="00203571"/>
    <w:pPr>
      <w:spacing w:before="60" w:line="240" w:lineRule="auto"/>
    </w:pPr>
    <w:rPr>
      <w:rFonts w:cs="Arial"/>
      <w:sz w:val="20"/>
      <w:szCs w:val="22"/>
    </w:rPr>
  </w:style>
  <w:style w:type="paragraph" w:customStyle="1" w:styleId="TableHeading">
    <w:name w:val="TableHeading"/>
    <w:aliases w:val="th"/>
    <w:basedOn w:val="OPCParaBase"/>
    <w:next w:val="Tabletext"/>
    <w:rsid w:val="00203571"/>
    <w:pPr>
      <w:keepNext/>
      <w:spacing w:before="60" w:line="240" w:lineRule="atLeast"/>
    </w:pPr>
    <w:rPr>
      <w:b/>
      <w:sz w:val="20"/>
    </w:rPr>
  </w:style>
  <w:style w:type="paragraph" w:customStyle="1" w:styleId="NoteToSubpara">
    <w:name w:val="NoteToSubpara"/>
    <w:aliases w:val="nts"/>
    <w:basedOn w:val="OPCParaBase"/>
    <w:rsid w:val="00203571"/>
    <w:pPr>
      <w:spacing w:before="40" w:line="198" w:lineRule="exact"/>
      <w:ind w:left="2835" w:hanging="709"/>
    </w:pPr>
    <w:rPr>
      <w:sz w:val="18"/>
    </w:rPr>
  </w:style>
  <w:style w:type="paragraph" w:customStyle="1" w:styleId="ENoteTableHeading">
    <w:name w:val="ENoteTableHeading"/>
    <w:aliases w:val="enth"/>
    <w:basedOn w:val="OPCParaBase"/>
    <w:rsid w:val="00203571"/>
    <w:pPr>
      <w:keepNext/>
      <w:spacing w:before="60" w:line="240" w:lineRule="atLeast"/>
    </w:pPr>
    <w:rPr>
      <w:rFonts w:ascii="Arial" w:hAnsi="Arial"/>
      <w:b/>
      <w:sz w:val="16"/>
    </w:rPr>
  </w:style>
  <w:style w:type="paragraph" w:customStyle="1" w:styleId="ENoteTTi">
    <w:name w:val="ENoteTTi"/>
    <w:aliases w:val="entti"/>
    <w:basedOn w:val="OPCParaBase"/>
    <w:rsid w:val="00203571"/>
    <w:pPr>
      <w:keepNext/>
      <w:spacing w:before="60" w:line="240" w:lineRule="atLeast"/>
      <w:ind w:left="170"/>
    </w:pPr>
    <w:rPr>
      <w:sz w:val="16"/>
    </w:rPr>
  </w:style>
  <w:style w:type="paragraph" w:customStyle="1" w:styleId="ENotesHeading1">
    <w:name w:val="ENotesHeading 1"/>
    <w:aliases w:val="Enh1"/>
    <w:basedOn w:val="OPCParaBase"/>
    <w:next w:val="Normal"/>
    <w:rsid w:val="00203571"/>
    <w:pPr>
      <w:spacing w:before="120"/>
      <w:outlineLvl w:val="1"/>
    </w:pPr>
    <w:rPr>
      <w:b/>
      <w:sz w:val="28"/>
      <w:szCs w:val="28"/>
    </w:rPr>
  </w:style>
  <w:style w:type="paragraph" w:customStyle="1" w:styleId="ENotesHeading2">
    <w:name w:val="ENotesHeading 2"/>
    <w:aliases w:val="Enh2"/>
    <w:basedOn w:val="OPCParaBase"/>
    <w:next w:val="Normal"/>
    <w:rsid w:val="00203571"/>
    <w:pPr>
      <w:spacing w:before="120" w:after="120"/>
      <w:outlineLvl w:val="2"/>
    </w:pPr>
    <w:rPr>
      <w:b/>
      <w:sz w:val="24"/>
      <w:szCs w:val="28"/>
    </w:rPr>
  </w:style>
  <w:style w:type="paragraph" w:customStyle="1" w:styleId="ENoteTTIndentHeading">
    <w:name w:val="ENoteTTIndentHeading"/>
    <w:aliases w:val="enTTHi"/>
    <w:basedOn w:val="OPCParaBase"/>
    <w:rsid w:val="0020357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03571"/>
    <w:pPr>
      <w:spacing w:before="60" w:line="240" w:lineRule="atLeast"/>
    </w:pPr>
    <w:rPr>
      <w:sz w:val="16"/>
    </w:rPr>
  </w:style>
  <w:style w:type="paragraph" w:customStyle="1" w:styleId="MadeunderText">
    <w:name w:val="MadeunderText"/>
    <w:basedOn w:val="OPCParaBase"/>
    <w:next w:val="Normal"/>
    <w:rsid w:val="00203571"/>
    <w:pPr>
      <w:spacing w:before="240"/>
    </w:pPr>
    <w:rPr>
      <w:sz w:val="24"/>
      <w:szCs w:val="24"/>
    </w:rPr>
  </w:style>
  <w:style w:type="paragraph" w:customStyle="1" w:styleId="ENotesHeading3">
    <w:name w:val="ENotesHeading 3"/>
    <w:aliases w:val="Enh3"/>
    <w:basedOn w:val="OPCParaBase"/>
    <w:next w:val="Normal"/>
    <w:rsid w:val="00203571"/>
    <w:pPr>
      <w:keepNext/>
      <w:spacing w:before="120" w:line="240" w:lineRule="auto"/>
      <w:outlineLvl w:val="4"/>
    </w:pPr>
    <w:rPr>
      <w:b/>
      <w:szCs w:val="24"/>
    </w:rPr>
  </w:style>
  <w:style w:type="paragraph" w:customStyle="1" w:styleId="SubPartCASA">
    <w:name w:val="SubPart(CASA)"/>
    <w:aliases w:val="csp"/>
    <w:basedOn w:val="OPCParaBase"/>
    <w:next w:val="ActHead3"/>
    <w:rsid w:val="00203571"/>
    <w:pPr>
      <w:keepNext/>
      <w:keepLines/>
      <w:spacing w:before="280"/>
      <w:outlineLvl w:val="1"/>
    </w:pPr>
    <w:rPr>
      <w:b/>
      <w:kern w:val="28"/>
      <w:sz w:val="32"/>
    </w:rPr>
  </w:style>
  <w:style w:type="character" w:customStyle="1" w:styleId="CharSubPartTextCASA">
    <w:name w:val="CharSubPartText(CASA)"/>
    <w:basedOn w:val="OPCCharBase"/>
    <w:uiPriority w:val="1"/>
    <w:rsid w:val="00203571"/>
  </w:style>
  <w:style w:type="character" w:customStyle="1" w:styleId="CharSubPartNoCASA">
    <w:name w:val="CharSubPartNo(CASA)"/>
    <w:basedOn w:val="OPCCharBase"/>
    <w:uiPriority w:val="1"/>
    <w:rsid w:val="00203571"/>
  </w:style>
  <w:style w:type="paragraph" w:customStyle="1" w:styleId="ENoteTTIndentHeadingSub">
    <w:name w:val="ENoteTTIndentHeadingSub"/>
    <w:aliases w:val="enTTHis"/>
    <w:basedOn w:val="OPCParaBase"/>
    <w:rsid w:val="00203571"/>
    <w:pPr>
      <w:keepNext/>
      <w:spacing w:before="60" w:line="240" w:lineRule="atLeast"/>
      <w:ind w:left="340"/>
    </w:pPr>
    <w:rPr>
      <w:b/>
      <w:sz w:val="16"/>
    </w:rPr>
  </w:style>
  <w:style w:type="paragraph" w:customStyle="1" w:styleId="ENoteTTiSub">
    <w:name w:val="ENoteTTiSub"/>
    <w:aliases w:val="enttis"/>
    <w:basedOn w:val="OPCParaBase"/>
    <w:rsid w:val="00203571"/>
    <w:pPr>
      <w:keepNext/>
      <w:spacing w:before="60" w:line="240" w:lineRule="atLeast"/>
      <w:ind w:left="340"/>
    </w:pPr>
    <w:rPr>
      <w:sz w:val="16"/>
    </w:rPr>
  </w:style>
  <w:style w:type="paragraph" w:customStyle="1" w:styleId="SubDivisionMigration">
    <w:name w:val="SubDivisionMigration"/>
    <w:aliases w:val="sdm"/>
    <w:basedOn w:val="OPCParaBase"/>
    <w:rsid w:val="0020357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03571"/>
    <w:pPr>
      <w:keepNext/>
      <w:keepLines/>
      <w:spacing w:before="240" w:line="240" w:lineRule="auto"/>
      <w:ind w:left="1134" w:hanging="1134"/>
    </w:pPr>
    <w:rPr>
      <w:b/>
      <w:sz w:val="28"/>
    </w:rPr>
  </w:style>
  <w:style w:type="table" w:styleId="TableGrid">
    <w:name w:val="Table Grid"/>
    <w:basedOn w:val="TableNormal"/>
    <w:uiPriority w:val="59"/>
    <w:rsid w:val="00203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03571"/>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0357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03571"/>
    <w:rPr>
      <w:sz w:val="22"/>
    </w:rPr>
  </w:style>
  <w:style w:type="paragraph" w:customStyle="1" w:styleId="SOTextNote">
    <w:name w:val="SO TextNote"/>
    <w:aliases w:val="sont"/>
    <w:basedOn w:val="SOText"/>
    <w:qFormat/>
    <w:rsid w:val="00203571"/>
    <w:pPr>
      <w:spacing w:before="122" w:line="198" w:lineRule="exact"/>
      <w:ind w:left="1843" w:hanging="709"/>
    </w:pPr>
    <w:rPr>
      <w:sz w:val="18"/>
    </w:rPr>
  </w:style>
  <w:style w:type="paragraph" w:customStyle="1" w:styleId="SOPara">
    <w:name w:val="SO Para"/>
    <w:aliases w:val="soa"/>
    <w:basedOn w:val="SOText"/>
    <w:link w:val="SOParaChar"/>
    <w:qFormat/>
    <w:rsid w:val="00203571"/>
    <w:pPr>
      <w:tabs>
        <w:tab w:val="right" w:pos="1786"/>
      </w:tabs>
      <w:spacing w:before="40"/>
      <w:ind w:left="2070" w:hanging="936"/>
    </w:pPr>
  </w:style>
  <w:style w:type="character" w:customStyle="1" w:styleId="SOParaChar">
    <w:name w:val="SO Para Char"/>
    <w:aliases w:val="soa Char"/>
    <w:basedOn w:val="DefaultParagraphFont"/>
    <w:link w:val="SOPara"/>
    <w:rsid w:val="00203571"/>
    <w:rPr>
      <w:sz w:val="22"/>
    </w:rPr>
  </w:style>
  <w:style w:type="paragraph" w:customStyle="1" w:styleId="FileName">
    <w:name w:val="FileName"/>
    <w:basedOn w:val="Normal"/>
    <w:rsid w:val="00203571"/>
  </w:style>
  <w:style w:type="paragraph" w:customStyle="1" w:styleId="SOHeadBold">
    <w:name w:val="SO HeadBold"/>
    <w:aliases w:val="sohb"/>
    <w:basedOn w:val="SOText"/>
    <w:next w:val="SOText"/>
    <w:link w:val="SOHeadBoldChar"/>
    <w:qFormat/>
    <w:rsid w:val="00203571"/>
    <w:rPr>
      <w:b/>
    </w:rPr>
  </w:style>
  <w:style w:type="character" w:customStyle="1" w:styleId="SOHeadBoldChar">
    <w:name w:val="SO HeadBold Char"/>
    <w:aliases w:val="sohb Char"/>
    <w:basedOn w:val="DefaultParagraphFont"/>
    <w:link w:val="SOHeadBold"/>
    <w:rsid w:val="00203571"/>
    <w:rPr>
      <w:b/>
      <w:sz w:val="22"/>
    </w:rPr>
  </w:style>
  <w:style w:type="paragraph" w:customStyle="1" w:styleId="SOHeadItalic">
    <w:name w:val="SO HeadItalic"/>
    <w:aliases w:val="sohi"/>
    <w:basedOn w:val="SOText"/>
    <w:next w:val="SOText"/>
    <w:link w:val="SOHeadItalicChar"/>
    <w:qFormat/>
    <w:rsid w:val="00203571"/>
    <w:rPr>
      <w:i/>
    </w:rPr>
  </w:style>
  <w:style w:type="character" w:customStyle="1" w:styleId="SOHeadItalicChar">
    <w:name w:val="SO HeadItalic Char"/>
    <w:aliases w:val="sohi Char"/>
    <w:basedOn w:val="DefaultParagraphFont"/>
    <w:link w:val="SOHeadItalic"/>
    <w:rsid w:val="00203571"/>
    <w:rPr>
      <w:i/>
      <w:sz w:val="22"/>
    </w:rPr>
  </w:style>
  <w:style w:type="paragraph" w:customStyle="1" w:styleId="SOBullet">
    <w:name w:val="SO Bullet"/>
    <w:aliases w:val="sotb"/>
    <w:basedOn w:val="SOText"/>
    <w:link w:val="SOBulletChar"/>
    <w:qFormat/>
    <w:rsid w:val="00203571"/>
    <w:pPr>
      <w:ind w:left="1559" w:hanging="425"/>
    </w:pPr>
  </w:style>
  <w:style w:type="character" w:customStyle="1" w:styleId="SOBulletChar">
    <w:name w:val="SO Bullet Char"/>
    <w:aliases w:val="sotb Char"/>
    <w:basedOn w:val="DefaultParagraphFont"/>
    <w:link w:val="SOBullet"/>
    <w:rsid w:val="00203571"/>
    <w:rPr>
      <w:sz w:val="22"/>
    </w:rPr>
  </w:style>
  <w:style w:type="paragraph" w:customStyle="1" w:styleId="SOBulletNote">
    <w:name w:val="SO BulletNote"/>
    <w:aliases w:val="sonb"/>
    <w:basedOn w:val="SOTextNote"/>
    <w:link w:val="SOBulletNoteChar"/>
    <w:qFormat/>
    <w:rsid w:val="00203571"/>
    <w:pPr>
      <w:tabs>
        <w:tab w:val="left" w:pos="1560"/>
      </w:tabs>
      <w:ind w:left="2268" w:hanging="1134"/>
    </w:pPr>
  </w:style>
  <w:style w:type="character" w:customStyle="1" w:styleId="SOBulletNoteChar">
    <w:name w:val="SO BulletNote Char"/>
    <w:aliases w:val="sonb Char"/>
    <w:basedOn w:val="DefaultParagraphFont"/>
    <w:link w:val="SOBulletNote"/>
    <w:rsid w:val="00203571"/>
    <w:rPr>
      <w:sz w:val="18"/>
    </w:rPr>
  </w:style>
  <w:style w:type="paragraph" w:customStyle="1" w:styleId="SOText2">
    <w:name w:val="SO Text2"/>
    <w:aliases w:val="sot2"/>
    <w:basedOn w:val="Normal"/>
    <w:next w:val="SOText"/>
    <w:link w:val="SOText2Char"/>
    <w:rsid w:val="0020357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03571"/>
    <w:rPr>
      <w:sz w:val="22"/>
    </w:rPr>
  </w:style>
  <w:style w:type="character" w:customStyle="1" w:styleId="subsectionChar">
    <w:name w:val="subsection Char"/>
    <w:aliases w:val="ss Char"/>
    <w:link w:val="subsection"/>
    <w:rsid w:val="002E142C"/>
    <w:rPr>
      <w:rFonts w:eastAsia="Times New Roman" w:cs="Times New Roman"/>
      <w:sz w:val="22"/>
      <w:lang w:eastAsia="en-AU"/>
    </w:rPr>
  </w:style>
  <w:style w:type="character" w:customStyle="1" w:styleId="paragraphChar">
    <w:name w:val="paragraph Char"/>
    <w:aliases w:val="a Char"/>
    <w:link w:val="paragraph"/>
    <w:rsid w:val="002E142C"/>
    <w:rPr>
      <w:rFonts w:eastAsia="Times New Roman" w:cs="Times New Roman"/>
      <w:sz w:val="22"/>
      <w:lang w:eastAsia="en-AU"/>
    </w:rPr>
  </w:style>
  <w:style w:type="character" w:customStyle="1" w:styleId="DefinitionChar">
    <w:name w:val="Definition Char"/>
    <w:aliases w:val="dd Char"/>
    <w:link w:val="Definition"/>
    <w:rsid w:val="002E142C"/>
    <w:rPr>
      <w:rFonts w:eastAsia="Times New Roman" w:cs="Times New Roman"/>
      <w:sz w:val="22"/>
      <w:lang w:eastAsia="en-AU"/>
    </w:rPr>
  </w:style>
  <w:style w:type="character" w:customStyle="1" w:styleId="ItemHeadChar">
    <w:name w:val="ItemHead Char"/>
    <w:aliases w:val="ih Char"/>
    <w:basedOn w:val="DefaultParagraphFont"/>
    <w:link w:val="ItemHead"/>
    <w:rsid w:val="00A34A09"/>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A63BDD"/>
    <w:rPr>
      <w:rFonts w:eastAsia="Times New Roman" w:cs="Times New Roman"/>
      <w:sz w:val="22"/>
      <w:lang w:eastAsia="en-AU"/>
    </w:rPr>
  </w:style>
  <w:style w:type="character" w:customStyle="1" w:styleId="ActHead5Char">
    <w:name w:val="ActHead 5 Char"/>
    <w:aliases w:val="s Char"/>
    <w:link w:val="ActHead5"/>
    <w:rsid w:val="00B60C51"/>
    <w:rPr>
      <w:rFonts w:eastAsia="Times New Roman" w:cs="Times New Roman"/>
      <w:b/>
      <w:kern w:val="28"/>
      <w:sz w:val="24"/>
      <w:lang w:eastAsia="en-AU"/>
    </w:rPr>
  </w:style>
  <w:style w:type="paragraph" w:customStyle="1" w:styleId="tableText0">
    <w:name w:val="table.Text"/>
    <w:basedOn w:val="Normal"/>
    <w:rsid w:val="001929EC"/>
    <w:pPr>
      <w:spacing w:before="24" w:after="24"/>
    </w:pPr>
    <w:rPr>
      <w:rFonts w:eastAsia="Calibri" w:cs="Times New Roman"/>
      <w:sz w:val="20"/>
    </w:rPr>
  </w:style>
  <w:style w:type="paragraph" w:customStyle="1" w:styleId="tableIndentText">
    <w:name w:val="table.Indent.Text"/>
    <w:rsid w:val="001929EC"/>
    <w:pPr>
      <w:tabs>
        <w:tab w:val="left" w:leader="dot" w:pos="5245"/>
      </w:tabs>
      <w:spacing w:before="24" w:after="24"/>
      <w:ind w:left="851" w:hanging="284"/>
    </w:pPr>
    <w:rPr>
      <w:rFonts w:ascii="Times" w:eastAsia="Times New Roman" w:hAnsi="Times" w:cs="Times New Roman"/>
    </w:rPr>
  </w:style>
  <w:style w:type="character" w:customStyle="1" w:styleId="notetextChar">
    <w:name w:val="note(text) Char"/>
    <w:aliases w:val="n Char"/>
    <w:link w:val="notetext"/>
    <w:rsid w:val="001929EC"/>
    <w:rPr>
      <w:rFonts w:eastAsia="Times New Roman" w:cs="Times New Roman"/>
      <w:sz w:val="18"/>
      <w:lang w:eastAsia="en-AU"/>
    </w:rPr>
  </w:style>
  <w:style w:type="character" w:customStyle="1" w:styleId="subsection2Char">
    <w:name w:val="subsection2 Char"/>
    <w:aliases w:val="ss2 Char"/>
    <w:link w:val="subsection2"/>
    <w:rsid w:val="001929EC"/>
    <w:rPr>
      <w:rFonts w:eastAsia="Times New Roman" w:cs="Times New Roman"/>
      <w:sz w:val="22"/>
      <w:lang w:eastAsia="en-AU"/>
    </w:rPr>
  </w:style>
  <w:style w:type="character" w:customStyle="1" w:styleId="Heading1Char">
    <w:name w:val="Heading 1 Char"/>
    <w:basedOn w:val="DefaultParagraphFont"/>
    <w:link w:val="Heading1"/>
    <w:uiPriority w:val="9"/>
    <w:rsid w:val="001504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504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04C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04C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04C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504C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504C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04C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04C3"/>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8F094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F0949"/>
    <w:rPr>
      <w:rFonts w:ascii="Tahoma" w:hAnsi="Tahoma"/>
      <w:sz w:val="16"/>
      <w:szCs w:val="16"/>
    </w:rPr>
  </w:style>
  <w:style w:type="paragraph" w:customStyle="1" w:styleId="ClerkBlock">
    <w:name w:val="ClerkBlock"/>
    <w:basedOn w:val="Normal"/>
    <w:rsid w:val="009C71C4"/>
    <w:pPr>
      <w:spacing w:line="200" w:lineRule="atLeast"/>
      <w:ind w:right="3827"/>
    </w:pPr>
    <w:rPr>
      <w:rFonts w:eastAsia="Times New Roman" w:cs="Times New Roman"/>
      <w:sz w:val="20"/>
      <w:lang w:eastAsia="en-AU"/>
    </w:rPr>
  </w:style>
  <w:style w:type="character" w:styleId="Hyperlink">
    <w:name w:val="Hyperlink"/>
    <w:basedOn w:val="DefaultParagraphFont"/>
    <w:uiPriority w:val="99"/>
    <w:semiHidden/>
    <w:unhideWhenUsed/>
    <w:rsid w:val="00F87C94"/>
    <w:rPr>
      <w:color w:val="0000FF" w:themeColor="hyperlink"/>
      <w:u w:val="single"/>
    </w:rPr>
  </w:style>
  <w:style w:type="character" w:styleId="FollowedHyperlink">
    <w:name w:val="FollowedHyperlink"/>
    <w:basedOn w:val="DefaultParagraphFont"/>
    <w:uiPriority w:val="99"/>
    <w:semiHidden/>
    <w:unhideWhenUsed/>
    <w:rsid w:val="00F87C94"/>
    <w:rPr>
      <w:color w:val="0000FF" w:themeColor="hyperlink"/>
      <w:u w:val="single"/>
    </w:rPr>
  </w:style>
  <w:style w:type="paragraph" w:customStyle="1" w:styleId="ShortTP1">
    <w:name w:val="ShortTP1"/>
    <w:basedOn w:val="ShortT"/>
    <w:link w:val="ShortTP1Char"/>
    <w:rsid w:val="00356FE0"/>
    <w:pPr>
      <w:spacing w:before="800"/>
    </w:pPr>
  </w:style>
  <w:style w:type="character" w:customStyle="1" w:styleId="OPCParaBaseChar">
    <w:name w:val="OPCParaBase Char"/>
    <w:basedOn w:val="DefaultParagraphFont"/>
    <w:link w:val="OPCParaBase"/>
    <w:rsid w:val="00356FE0"/>
    <w:rPr>
      <w:rFonts w:eastAsia="Times New Roman" w:cs="Times New Roman"/>
      <w:sz w:val="22"/>
      <w:lang w:eastAsia="en-AU"/>
    </w:rPr>
  </w:style>
  <w:style w:type="character" w:customStyle="1" w:styleId="ShortTChar">
    <w:name w:val="ShortT Char"/>
    <w:basedOn w:val="OPCParaBaseChar"/>
    <w:link w:val="ShortT"/>
    <w:rsid w:val="00356FE0"/>
    <w:rPr>
      <w:rFonts w:eastAsia="Times New Roman" w:cs="Times New Roman"/>
      <w:b/>
      <w:sz w:val="40"/>
      <w:lang w:eastAsia="en-AU"/>
    </w:rPr>
  </w:style>
  <w:style w:type="character" w:customStyle="1" w:styleId="ShortTP1Char">
    <w:name w:val="ShortTP1 Char"/>
    <w:basedOn w:val="ShortTChar"/>
    <w:link w:val="ShortTP1"/>
    <w:rsid w:val="00356FE0"/>
    <w:rPr>
      <w:rFonts w:eastAsia="Times New Roman" w:cs="Times New Roman"/>
      <w:b/>
      <w:sz w:val="40"/>
      <w:lang w:eastAsia="en-AU"/>
    </w:rPr>
  </w:style>
  <w:style w:type="paragraph" w:customStyle="1" w:styleId="ActNoP1">
    <w:name w:val="ActNoP1"/>
    <w:basedOn w:val="Actno"/>
    <w:link w:val="ActNoP1Char"/>
    <w:rsid w:val="00356FE0"/>
    <w:pPr>
      <w:spacing w:before="800"/>
    </w:pPr>
    <w:rPr>
      <w:sz w:val="28"/>
    </w:rPr>
  </w:style>
  <w:style w:type="character" w:customStyle="1" w:styleId="ActnoChar">
    <w:name w:val="Actno Char"/>
    <w:basedOn w:val="ShortTChar"/>
    <w:link w:val="Actno"/>
    <w:rsid w:val="00356FE0"/>
    <w:rPr>
      <w:rFonts w:eastAsia="Times New Roman" w:cs="Times New Roman"/>
      <w:b/>
      <w:sz w:val="40"/>
      <w:lang w:eastAsia="en-AU"/>
    </w:rPr>
  </w:style>
  <w:style w:type="character" w:customStyle="1" w:styleId="ActNoP1Char">
    <w:name w:val="ActNoP1 Char"/>
    <w:basedOn w:val="ActnoChar"/>
    <w:link w:val="ActNoP1"/>
    <w:rsid w:val="00356FE0"/>
    <w:rPr>
      <w:rFonts w:eastAsia="Times New Roman" w:cs="Times New Roman"/>
      <w:b/>
      <w:sz w:val="28"/>
      <w:lang w:eastAsia="en-AU"/>
    </w:rPr>
  </w:style>
  <w:style w:type="paragraph" w:customStyle="1" w:styleId="ShortTCP">
    <w:name w:val="ShortTCP"/>
    <w:basedOn w:val="ShortT"/>
    <w:link w:val="ShortTCPChar"/>
    <w:rsid w:val="00356FE0"/>
  </w:style>
  <w:style w:type="character" w:customStyle="1" w:styleId="ShortTCPChar">
    <w:name w:val="ShortTCP Char"/>
    <w:basedOn w:val="ShortTChar"/>
    <w:link w:val="ShortTCP"/>
    <w:rsid w:val="00356FE0"/>
    <w:rPr>
      <w:rFonts w:eastAsia="Times New Roman" w:cs="Times New Roman"/>
      <w:b/>
      <w:sz w:val="40"/>
      <w:lang w:eastAsia="en-AU"/>
    </w:rPr>
  </w:style>
  <w:style w:type="paragraph" w:customStyle="1" w:styleId="ActNoCP">
    <w:name w:val="ActNoCP"/>
    <w:basedOn w:val="Actno"/>
    <w:link w:val="ActNoCPChar"/>
    <w:rsid w:val="00356FE0"/>
    <w:pPr>
      <w:spacing w:before="400"/>
    </w:pPr>
  </w:style>
  <w:style w:type="character" w:customStyle="1" w:styleId="ActNoCPChar">
    <w:name w:val="ActNoCP Char"/>
    <w:basedOn w:val="ActnoChar"/>
    <w:link w:val="ActNoCP"/>
    <w:rsid w:val="00356FE0"/>
    <w:rPr>
      <w:rFonts w:eastAsia="Times New Roman" w:cs="Times New Roman"/>
      <w:b/>
      <w:sz w:val="40"/>
      <w:lang w:eastAsia="en-AU"/>
    </w:rPr>
  </w:style>
  <w:style w:type="paragraph" w:customStyle="1" w:styleId="AssentBk">
    <w:name w:val="AssentBk"/>
    <w:basedOn w:val="Normal"/>
    <w:rsid w:val="00356FE0"/>
    <w:pPr>
      <w:spacing w:line="240" w:lineRule="auto"/>
    </w:pPr>
    <w:rPr>
      <w:rFonts w:eastAsia="Times New Roman" w:cs="Times New Roman"/>
      <w:sz w:val="20"/>
      <w:lang w:eastAsia="en-AU"/>
    </w:rPr>
  </w:style>
  <w:style w:type="paragraph" w:customStyle="1" w:styleId="AssentDt">
    <w:name w:val="AssentDt"/>
    <w:basedOn w:val="Normal"/>
    <w:rsid w:val="00F92329"/>
    <w:pPr>
      <w:spacing w:line="240" w:lineRule="auto"/>
    </w:pPr>
    <w:rPr>
      <w:rFonts w:eastAsia="Times New Roman" w:cs="Times New Roman"/>
      <w:sz w:val="20"/>
      <w:lang w:eastAsia="en-AU"/>
    </w:rPr>
  </w:style>
  <w:style w:type="paragraph" w:customStyle="1" w:styleId="2ndRd">
    <w:name w:val="2ndRd"/>
    <w:basedOn w:val="Normal"/>
    <w:rsid w:val="00F92329"/>
    <w:pPr>
      <w:spacing w:line="240" w:lineRule="auto"/>
    </w:pPr>
    <w:rPr>
      <w:rFonts w:eastAsia="Times New Roman" w:cs="Times New Roman"/>
      <w:sz w:val="20"/>
      <w:lang w:eastAsia="en-AU"/>
    </w:rPr>
  </w:style>
  <w:style w:type="paragraph" w:customStyle="1" w:styleId="ScalePlusRef">
    <w:name w:val="ScalePlusRef"/>
    <w:basedOn w:val="Normal"/>
    <w:rsid w:val="00F92329"/>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3571"/>
    <w:pPr>
      <w:spacing w:line="260" w:lineRule="atLeast"/>
    </w:pPr>
    <w:rPr>
      <w:sz w:val="22"/>
    </w:rPr>
  </w:style>
  <w:style w:type="paragraph" w:styleId="Heading1">
    <w:name w:val="heading 1"/>
    <w:basedOn w:val="Normal"/>
    <w:next w:val="Normal"/>
    <w:link w:val="Heading1Char"/>
    <w:uiPriority w:val="9"/>
    <w:qFormat/>
    <w:rsid w:val="001504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504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04C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04C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04C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504C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504C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04C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04C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03571"/>
  </w:style>
  <w:style w:type="paragraph" w:customStyle="1" w:styleId="OPCParaBase">
    <w:name w:val="OPCParaBase"/>
    <w:link w:val="OPCParaBaseChar"/>
    <w:qFormat/>
    <w:rsid w:val="0020357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03571"/>
    <w:pPr>
      <w:spacing w:line="240" w:lineRule="auto"/>
    </w:pPr>
    <w:rPr>
      <w:b/>
      <w:sz w:val="40"/>
    </w:rPr>
  </w:style>
  <w:style w:type="paragraph" w:customStyle="1" w:styleId="ActHead1">
    <w:name w:val="ActHead 1"/>
    <w:aliases w:val="c"/>
    <w:basedOn w:val="OPCParaBase"/>
    <w:next w:val="Normal"/>
    <w:qFormat/>
    <w:rsid w:val="0020357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0357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0357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0357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0357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0357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0357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0357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0357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03571"/>
  </w:style>
  <w:style w:type="paragraph" w:customStyle="1" w:styleId="Blocks">
    <w:name w:val="Blocks"/>
    <w:aliases w:val="bb"/>
    <w:basedOn w:val="OPCParaBase"/>
    <w:qFormat/>
    <w:rsid w:val="00203571"/>
    <w:pPr>
      <w:spacing w:line="240" w:lineRule="auto"/>
    </w:pPr>
    <w:rPr>
      <w:sz w:val="24"/>
    </w:rPr>
  </w:style>
  <w:style w:type="paragraph" w:customStyle="1" w:styleId="BoxText">
    <w:name w:val="BoxText"/>
    <w:aliases w:val="bt"/>
    <w:basedOn w:val="OPCParaBase"/>
    <w:qFormat/>
    <w:rsid w:val="0020357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03571"/>
    <w:rPr>
      <w:b/>
    </w:rPr>
  </w:style>
  <w:style w:type="paragraph" w:customStyle="1" w:styleId="BoxHeadItalic">
    <w:name w:val="BoxHeadItalic"/>
    <w:aliases w:val="bhi"/>
    <w:basedOn w:val="BoxText"/>
    <w:next w:val="BoxStep"/>
    <w:qFormat/>
    <w:rsid w:val="00203571"/>
    <w:rPr>
      <w:i/>
    </w:rPr>
  </w:style>
  <w:style w:type="paragraph" w:customStyle="1" w:styleId="BoxList">
    <w:name w:val="BoxList"/>
    <w:aliases w:val="bl"/>
    <w:basedOn w:val="BoxText"/>
    <w:qFormat/>
    <w:rsid w:val="00203571"/>
    <w:pPr>
      <w:ind w:left="1559" w:hanging="425"/>
    </w:pPr>
  </w:style>
  <w:style w:type="paragraph" w:customStyle="1" w:styleId="BoxNote">
    <w:name w:val="BoxNote"/>
    <w:aliases w:val="bn"/>
    <w:basedOn w:val="BoxText"/>
    <w:qFormat/>
    <w:rsid w:val="00203571"/>
    <w:pPr>
      <w:tabs>
        <w:tab w:val="left" w:pos="1985"/>
      </w:tabs>
      <w:spacing w:before="122" w:line="198" w:lineRule="exact"/>
      <w:ind w:left="2948" w:hanging="1814"/>
    </w:pPr>
    <w:rPr>
      <w:sz w:val="18"/>
    </w:rPr>
  </w:style>
  <w:style w:type="paragraph" w:customStyle="1" w:styleId="BoxPara">
    <w:name w:val="BoxPara"/>
    <w:aliases w:val="bp"/>
    <w:basedOn w:val="BoxText"/>
    <w:qFormat/>
    <w:rsid w:val="00203571"/>
    <w:pPr>
      <w:tabs>
        <w:tab w:val="right" w:pos="2268"/>
      </w:tabs>
      <w:ind w:left="2552" w:hanging="1418"/>
    </w:pPr>
  </w:style>
  <w:style w:type="paragraph" w:customStyle="1" w:styleId="BoxStep">
    <w:name w:val="BoxStep"/>
    <w:aliases w:val="bs"/>
    <w:basedOn w:val="BoxText"/>
    <w:qFormat/>
    <w:rsid w:val="00203571"/>
    <w:pPr>
      <w:ind w:left="1985" w:hanging="851"/>
    </w:pPr>
  </w:style>
  <w:style w:type="character" w:customStyle="1" w:styleId="CharAmPartNo">
    <w:name w:val="CharAmPartNo"/>
    <w:basedOn w:val="OPCCharBase"/>
    <w:qFormat/>
    <w:rsid w:val="00203571"/>
  </w:style>
  <w:style w:type="character" w:customStyle="1" w:styleId="CharAmPartText">
    <w:name w:val="CharAmPartText"/>
    <w:basedOn w:val="OPCCharBase"/>
    <w:qFormat/>
    <w:rsid w:val="00203571"/>
  </w:style>
  <w:style w:type="character" w:customStyle="1" w:styleId="CharAmSchNo">
    <w:name w:val="CharAmSchNo"/>
    <w:basedOn w:val="OPCCharBase"/>
    <w:qFormat/>
    <w:rsid w:val="00203571"/>
  </w:style>
  <w:style w:type="character" w:customStyle="1" w:styleId="CharAmSchText">
    <w:name w:val="CharAmSchText"/>
    <w:basedOn w:val="OPCCharBase"/>
    <w:qFormat/>
    <w:rsid w:val="00203571"/>
  </w:style>
  <w:style w:type="character" w:customStyle="1" w:styleId="CharBoldItalic">
    <w:name w:val="CharBoldItalic"/>
    <w:basedOn w:val="OPCCharBase"/>
    <w:uiPriority w:val="1"/>
    <w:qFormat/>
    <w:rsid w:val="00203571"/>
    <w:rPr>
      <w:b/>
      <w:i/>
    </w:rPr>
  </w:style>
  <w:style w:type="character" w:customStyle="1" w:styleId="CharChapNo">
    <w:name w:val="CharChapNo"/>
    <w:basedOn w:val="OPCCharBase"/>
    <w:uiPriority w:val="1"/>
    <w:qFormat/>
    <w:rsid w:val="00203571"/>
  </w:style>
  <w:style w:type="character" w:customStyle="1" w:styleId="CharChapText">
    <w:name w:val="CharChapText"/>
    <w:basedOn w:val="OPCCharBase"/>
    <w:uiPriority w:val="1"/>
    <w:qFormat/>
    <w:rsid w:val="00203571"/>
  </w:style>
  <w:style w:type="character" w:customStyle="1" w:styleId="CharDivNo">
    <w:name w:val="CharDivNo"/>
    <w:basedOn w:val="OPCCharBase"/>
    <w:uiPriority w:val="1"/>
    <w:qFormat/>
    <w:rsid w:val="00203571"/>
  </w:style>
  <w:style w:type="character" w:customStyle="1" w:styleId="CharDivText">
    <w:name w:val="CharDivText"/>
    <w:basedOn w:val="OPCCharBase"/>
    <w:uiPriority w:val="1"/>
    <w:qFormat/>
    <w:rsid w:val="00203571"/>
  </w:style>
  <w:style w:type="character" w:customStyle="1" w:styleId="CharItalic">
    <w:name w:val="CharItalic"/>
    <w:basedOn w:val="OPCCharBase"/>
    <w:uiPriority w:val="1"/>
    <w:qFormat/>
    <w:rsid w:val="00203571"/>
    <w:rPr>
      <w:i/>
    </w:rPr>
  </w:style>
  <w:style w:type="character" w:customStyle="1" w:styleId="CharPartNo">
    <w:name w:val="CharPartNo"/>
    <w:basedOn w:val="OPCCharBase"/>
    <w:uiPriority w:val="1"/>
    <w:qFormat/>
    <w:rsid w:val="00203571"/>
  </w:style>
  <w:style w:type="character" w:customStyle="1" w:styleId="CharPartText">
    <w:name w:val="CharPartText"/>
    <w:basedOn w:val="OPCCharBase"/>
    <w:uiPriority w:val="1"/>
    <w:qFormat/>
    <w:rsid w:val="00203571"/>
  </w:style>
  <w:style w:type="character" w:customStyle="1" w:styleId="CharSectno">
    <w:name w:val="CharSectno"/>
    <w:basedOn w:val="OPCCharBase"/>
    <w:qFormat/>
    <w:rsid w:val="00203571"/>
  </w:style>
  <w:style w:type="character" w:customStyle="1" w:styleId="CharSubdNo">
    <w:name w:val="CharSubdNo"/>
    <w:basedOn w:val="OPCCharBase"/>
    <w:uiPriority w:val="1"/>
    <w:qFormat/>
    <w:rsid w:val="00203571"/>
  </w:style>
  <w:style w:type="character" w:customStyle="1" w:styleId="CharSubdText">
    <w:name w:val="CharSubdText"/>
    <w:basedOn w:val="OPCCharBase"/>
    <w:uiPriority w:val="1"/>
    <w:qFormat/>
    <w:rsid w:val="00203571"/>
  </w:style>
  <w:style w:type="paragraph" w:customStyle="1" w:styleId="CTA--">
    <w:name w:val="CTA --"/>
    <w:basedOn w:val="OPCParaBase"/>
    <w:next w:val="Normal"/>
    <w:rsid w:val="00203571"/>
    <w:pPr>
      <w:spacing w:before="60" w:line="240" w:lineRule="atLeast"/>
      <w:ind w:left="142" w:hanging="142"/>
    </w:pPr>
    <w:rPr>
      <w:sz w:val="20"/>
    </w:rPr>
  </w:style>
  <w:style w:type="paragraph" w:customStyle="1" w:styleId="CTA-">
    <w:name w:val="CTA -"/>
    <w:basedOn w:val="OPCParaBase"/>
    <w:rsid w:val="00203571"/>
    <w:pPr>
      <w:spacing w:before="60" w:line="240" w:lineRule="atLeast"/>
      <w:ind w:left="85" w:hanging="85"/>
    </w:pPr>
    <w:rPr>
      <w:sz w:val="20"/>
    </w:rPr>
  </w:style>
  <w:style w:type="paragraph" w:customStyle="1" w:styleId="CTA---">
    <w:name w:val="CTA ---"/>
    <w:basedOn w:val="OPCParaBase"/>
    <w:next w:val="Normal"/>
    <w:rsid w:val="00203571"/>
    <w:pPr>
      <w:spacing w:before="60" w:line="240" w:lineRule="atLeast"/>
      <w:ind w:left="198" w:hanging="198"/>
    </w:pPr>
    <w:rPr>
      <w:sz w:val="20"/>
    </w:rPr>
  </w:style>
  <w:style w:type="paragraph" w:customStyle="1" w:styleId="CTA----">
    <w:name w:val="CTA ----"/>
    <w:basedOn w:val="OPCParaBase"/>
    <w:next w:val="Normal"/>
    <w:rsid w:val="00203571"/>
    <w:pPr>
      <w:spacing w:before="60" w:line="240" w:lineRule="atLeast"/>
      <w:ind w:left="255" w:hanging="255"/>
    </w:pPr>
    <w:rPr>
      <w:sz w:val="20"/>
    </w:rPr>
  </w:style>
  <w:style w:type="paragraph" w:customStyle="1" w:styleId="CTA1a">
    <w:name w:val="CTA 1(a)"/>
    <w:basedOn w:val="OPCParaBase"/>
    <w:rsid w:val="00203571"/>
    <w:pPr>
      <w:tabs>
        <w:tab w:val="right" w:pos="414"/>
      </w:tabs>
      <w:spacing w:before="40" w:line="240" w:lineRule="atLeast"/>
      <w:ind w:left="675" w:hanging="675"/>
    </w:pPr>
    <w:rPr>
      <w:sz w:val="20"/>
    </w:rPr>
  </w:style>
  <w:style w:type="paragraph" w:customStyle="1" w:styleId="CTA1ai">
    <w:name w:val="CTA 1(a)(i)"/>
    <w:basedOn w:val="OPCParaBase"/>
    <w:rsid w:val="00203571"/>
    <w:pPr>
      <w:tabs>
        <w:tab w:val="right" w:pos="1004"/>
      </w:tabs>
      <w:spacing w:before="40" w:line="240" w:lineRule="atLeast"/>
      <w:ind w:left="1253" w:hanging="1253"/>
    </w:pPr>
    <w:rPr>
      <w:sz w:val="20"/>
    </w:rPr>
  </w:style>
  <w:style w:type="paragraph" w:customStyle="1" w:styleId="CTA2a">
    <w:name w:val="CTA 2(a)"/>
    <w:basedOn w:val="OPCParaBase"/>
    <w:rsid w:val="00203571"/>
    <w:pPr>
      <w:tabs>
        <w:tab w:val="right" w:pos="482"/>
      </w:tabs>
      <w:spacing w:before="40" w:line="240" w:lineRule="atLeast"/>
      <w:ind w:left="748" w:hanging="748"/>
    </w:pPr>
    <w:rPr>
      <w:sz w:val="20"/>
    </w:rPr>
  </w:style>
  <w:style w:type="paragraph" w:customStyle="1" w:styleId="CTA2ai">
    <w:name w:val="CTA 2(a)(i)"/>
    <w:basedOn w:val="OPCParaBase"/>
    <w:rsid w:val="00203571"/>
    <w:pPr>
      <w:tabs>
        <w:tab w:val="right" w:pos="1089"/>
      </w:tabs>
      <w:spacing w:before="40" w:line="240" w:lineRule="atLeast"/>
      <w:ind w:left="1327" w:hanging="1327"/>
    </w:pPr>
    <w:rPr>
      <w:sz w:val="20"/>
    </w:rPr>
  </w:style>
  <w:style w:type="paragraph" w:customStyle="1" w:styleId="CTA3a">
    <w:name w:val="CTA 3(a)"/>
    <w:basedOn w:val="OPCParaBase"/>
    <w:rsid w:val="00203571"/>
    <w:pPr>
      <w:tabs>
        <w:tab w:val="right" w:pos="556"/>
      </w:tabs>
      <w:spacing w:before="40" w:line="240" w:lineRule="atLeast"/>
      <w:ind w:left="805" w:hanging="805"/>
    </w:pPr>
    <w:rPr>
      <w:sz w:val="20"/>
    </w:rPr>
  </w:style>
  <w:style w:type="paragraph" w:customStyle="1" w:styleId="CTA3ai">
    <w:name w:val="CTA 3(a)(i)"/>
    <w:basedOn w:val="OPCParaBase"/>
    <w:rsid w:val="00203571"/>
    <w:pPr>
      <w:tabs>
        <w:tab w:val="right" w:pos="1140"/>
      </w:tabs>
      <w:spacing w:before="40" w:line="240" w:lineRule="atLeast"/>
      <w:ind w:left="1361" w:hanging="1361"/>
    </w:pPr>
    <w:rPr>
      <w:sz w:val="20"/>
    </w:rPr>
  </w:style>
  <w:style w:type="paragraph" w:customStyle="1" w:styleId="CTA4a">
    <w:name w:val="CTA 4(a)"/>
    <w:basedOn w:val="OPCParaBase"/>
    <w:rsid w:val="00203571"/>
    <w:pPr>
      <w:tabs>
        <w:tab w:val="right" w:pos="624"/>
      </w:tabs>
      <w:spacing w:before="40" w:line="240" w:lineRule="atLeast"/>
      <w:ind w:left="873" w:hanging="873"/>
    </w:pPr>
    <w:rPr>
      <w:sz w:val="20"/>
    </w:rPr>
  </w:style>
  <w:style w:type="paragraph" w:customStyle="1" w:styleId="CTA4ai">
    <w:name w:val="CTA 4(a)(i)"/>
    <w:basedOn w:val="OPCParaBase"/>
    <w:rsid w:val="00203571"/>
    <w:pPr>
      <w:tabs>
        <w:tab w:val="right" w:pos="1213"/>
      </w:tabs>
      <w:spacing w:before="40" w:line="240" w:lineRule="atLeast"/>
      <w:ind w:left="1452" w:hanging="1452"/>
    </w:pPr>
    <w:rPr>
      <w:sz w:val="20"/>
    </w:rPr>
  </w:style>
  <w:style w:type="paragraph" w:customStyle="1" w:styleId="CTACAPS">
    <w:name w:val="CTA CAPS"/>
    <w:basedOn w:val="OPCParaBase"/>
    <w:rsid w:val="00203571"/>
    <w:pPr>
      <w:spacing w:before="60" w:line="240" w:lineRule="atLeast"/>
    </w:pPr>
    <w:rPr>
      <w:sz w:val="20"/>
    </w:rPr>
  </w:style>
  <w:style w:type="paragraph" w:customStyle="1" w:styleId="CTAright">
    <w:name w:val="CTA right"/>
    <w:basedOn w:val="OPCParaBase"/>
    <w:rsid w:val="00203571"/>
    <w:pPr>
      <w:spacing w:before="60" w:line="240" w:lineRule="auto"/>
      <w:jc w:val="right"/>
    </w:pPr>
    <w:rPr>
      <w:sz w:val="20"/>
    </w:rPr>
  </w:style>
  <w:style w:type="paragraph" w:customStyle="1" w:styleId="subsection">
    <w:name w:val="subsection"/>
    <w:aliases w:val="ss"/>
    <w:basedOn w:val="OPCParaBase"/>
    <w:link w:val="subsectionChar"/>
    <w:rsid w:val="0020357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03571"/>
    <w:pPr>
      <w:spacing w:before="180" w:line="240" w:lineRule="auto"/>
      <w:ind w:left="1134"/>
    </w:pPr>
  </w:style>
  <w:style w:type="paragraph" w:customStyle="1" w:styleId="ETAsubitem">
    <w:name w:val="ETA(subitem)"/>
    <w:basedOn w:val="OPCParaBase"/>
    <w:rsid w:val="00203571"/>
    <w:pPr>
      <w:tabs>
        <w:tab w:val="right" w:pos="340"/>
      </w:tabs>
      <w:spacing w:before="60" w:line="240" w:lineRule="auto"/>
      <w:ind w:left="454" w:hanging="454"/>
    </w:pPr>
    <w:rPr>
      <w:sz w:val="20"/>
    </w:rPr>
  </w:style>
  <w:style w:type="paragraph" w:customStyle="1" w:styleId="ETApara">
    <w:name w:val="ETA(para)"/>
    <w:basedOn w:val="OPCParaBase"/>
    <w:rsid w:val="00203571"/>
    <w:pPr>
      <w:tabs>
        <w:tab w:val="right" w:pos="754"/>
      </w:tabs>
      <w:spacing w:before="60" w:line="240" w:lineRule="auto"/>
      <w:ind w:left="828" w:hanging="828"/>
    </w:pPr>
    <w:rPr>
      <w:sz w:val="20"/>
    </w:rPr>
  </w:style>
  <w:style w:type="paragraph" w:customStyle="1" w:styleId="ETAsubpara">
    <w:name w:val="ETA(subpara)"/>
    <w:basedOn w:val="OPCParaBase"/>
    <w:rsid w:val="00203571"/>
    <w:pPr>
      <w:tabs>
        <w:tab w:val="right" w:pos="1083"/>
      </w:tabs>
      <w:spacing w:before="60" w:line="240" w:lineRule="auto"/>
      <w:ind w:left="1191" w:hanging="1191"/>
    </w:pPr>
    <w:rPr>
      <w:sz w:val="20"/>
    </w:rPr>
  </w:style>
  <w:style w:type="paragraph" w:customStyle="1" w:styleId="ETAsub-subpara">
    <w:name w:val="ETA(sub-subpara)"/>
    <w:basedOn w:val="OPCParaBase"/>
    <w:rsid w:val="00203571"/>
    <w:pPr>
      <w:tabs>
        <w:tab w:val="right" w:pos="1412"/>
      </w:tabs>
      <w:spacing w:before="60" w:line="240" w:lineRule="auto"/>
      <w:ind w:left="1525" w:hanging="1525"/>
    </w:pPr>
    <w:rPr>
      <w:sz w:val="20"/>
    </w:rPr>
  </w:style>
  <w:style w:type="paragraph" w:customStyle="1" w:styleId="Formula">
    <w:name w:val="Formula"/>
    <w:basedOn w:val="OPCParaBase"/>
    <w:rsid w:val="00203571"/>
    <w:pPr>
      <w:spacing w:line="240" w:lineRule="auto"/>
      <w:ind w:left="1134"/>
    </w:pPr>
    <w:rPr>
      <w:sz w:val="20"/>
    </w:rPr>
  </w:style>
  <w:style w:type="paragraph" w:styleId="Header">
    <w:name w:val="header"/>
    <w:basedOn w:val="OPCParaBase"/>
    <w:link w:val="HeaderChar"/>
    <w:unhideWhenUsed/>
    <w:rsid w:val="0020357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03571"/>
    <w:rPr>
      <w:rFonts w:eastAsia="Times New Roman" w:cs="Times New Roman"/>
      <w:sz w:val="16"/>
      <w:lang w:eastAsia="en-AU"/>
    </w:rPr>
  </w:style>
  <w:style w:type="paragraph" w:customStyle="1" w:styleId="House">
    <w:name w:val="House"/>
    <w:basedOn w:val="OPCParaBase"/>
    <w:rsid w:val="00203571"/>
    <w:pPr>
      <w:spacing w:line="240" w:lineRule="auto"/>
    </w:pPr>
    <w:rPr>
      <w:sz w:val="28"/>
    </w:rPr>
  </w:style>
  <w:style w:type="paragraph" w:customStyle="1" w:styleId="Item">
    <w:name w:val="Item"/>
    <w:aliases w:val="i"/>
    <w:basedOn w:val="OPCParaBase"/>
    <w:next w:val="ItemHead"/>
    <w:link w:val="ItemChar"/>
    <w:rsid w:val="00203571"/>
    <w:pPr>
      <w:keepLines/>
      <w:spacing w:before="80" w:line="240" w:lineRule="auto"/>
      <w:ind w:left="709"/>
    </w:pPr>
  </w:style>
  <w:style w:type="paragraph" w:customStyle="1" w:styleId="ItemHead">
    <w:name w:val="ItemHead"/>
    <w:aliases w:val="ih"/>
    <w:basedOn w:val="OPCParaBase"/>
    <w:next w:val="Item"/>
    <w:link w:val="ItemHeadChar"/>
    <w:rsid w:val="0020357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03571"/>
    <w:pPr>
      <w:spacing w:line="240" w:lineRule="auto"/>
    </w:pPr>
    <w:rPr>
      <w:b/>
      <w:sz w:val="32"/>
    </w:rPr>
  </w:style>
  <w:style w:type="paragraph" w:customStyle="1" w:styleId="notedraft">
    <w:name w:val="note(draft)"/>
    <w:aliases w:val="nd"/>
    <w:basedOn w:val="OPCParaBase"/>
    <w:rsid w:val="00203571"/>
    <w:pPr>
      <w:spacing w:before="240" w:line="240" w:lineRule="auto"/>
      <w:ind w:left="284" w:hanging="284"/>
    </w:pPr>
    <w:rPr>
      <w:i/>
      <w:sz w:val="24"/>
    </w:rPr>
  </w:style>
  <w:style w:type="paragraph" w:customStyle="1" w:styleId="notemargin">
    <w:name w:val="note(margin)"/>
    <w:aliases w:val="nm"/>
    <w:basedOn w:val="OPCParaBase"/>
    <w:rsid w:val="00203571"/>
    <w:pPr>
      <w:tabs>
        <w:tab w:val="left" w:pos="709"/>
      </w:tabs>
      <w:spacing w:before="122" w:line="198" w:lineRule="exact"/>
      <w:ind w:left="709" w:hanging="709"/>
    </w:pPr>
    <w:rPr>
      <w:sz w:val="18"/>
    </w:rPr>
  </w:style>
  <w:style w:type="paragraph" w:customStyle="1" w:styleId="noteToPara">
    <w:name w:val="noteToPara"/>
    <w:aliases w:val="ntp"/>
    <w:basedOn w:val="OPCParaBase"/>
    <w:rsid w:val="00203571"/>
    <w:pPr>
      <w:spacing w:before="122" w:line="198" w:lineRule="exact"/>
      <w:ind w:left="2353" w:hanging="709"/>
    </w:pPr>
    <w:rPr>
      <w:sz w:val="18"/>
    </w:rPr>
  </w:style>
  <w:style w:type="paragraph" w:customStyle="1" w:styleId="noteParlAmend">
    <w:name w:val="note(ParlAmend)"/>
    <w:aliases w:val="npp"/>
    <w:basedOn w:val="OPCParaBase"/>
    <w:next w:val="ParlAmend"/>
    <w:rsid w:val="00203571"/>
    <w:pPr>
      <w:spacing w:line="240" w:lineRule="auto"/>
      <w:jc w:val="right"/>
    </w:pPr>
    <w:rPr>
      <w:rFonts w:ascii="Arial" w:hAnsi="Arial"/>
      <w:b/>
      <w:i/>
    </w:rPr>
  </w:style>
  <w:style w:type="paragraph" w:customStyle="1" w:styleId="Page1">
    <w:name w:val="Page1"/>
    <w:basedOn w:val="OPCParaBase"/>
    <w:rsid w:val="00203571"/>
    <w:pPr>
      <w:spacing w:before="400" w:line="240" w:lineRule="auto"/>
    </w:pPr>
    <w:rPr>
      <w:b/>
      <w:sz w:val="32"/>
    </w:rPr>
  </w:style>
  <w:style w:type="paragraph" w:customStyle="1" w:styleId="PageBreak">
    <w:name w:val="PageBreak"/>
    <w:aliases w:val="pb"/>
    <w:basedOn w:val="OPCParaBase"/>
    <w:rsid w:val="00203571"/>
    <w:pPr>
      <w:spacing w:line="240" w:lineRule="auto"/>
    </w:pPr>
    <w:rPr>
      <w:sz w:val="20"/>
    </w:rPr>
  </w:style>
  <w:style w:type="paragraph" w:customStyle="1" w:styleId="paragraphsub">
    <w:name w:val="paragraph(sub)"/>
    <w:aliases w:val="aa"/>
    <w:basedOn w:val="OPCParaBase"/>
    <w:rsid w:val="00203571"/>
    <w:pPr>
      <w:tabs>
        <w:tab w:val="right" w:pos="1985"/>
      </w:tabs>
      <w:spacing w:before="40" w:line="240" w:lineRule="auto"/>
      <w:ind w:left="2098" w:hanging="2098"/>
    </w:pPr>
  </w:style>
  <w:style w:type="paragraph" w:customStyle="1" w:styleId="paragraphsub-sub">
    <w:name w:val="paragraph(sub-sub)"/>
    <w:aliases w:val="aaa"/>
    <w:basedOn w:val="OPCParaBase"/>
    <w:rsid w:val="00203571"/>
    <w:pPr>
      <w:tabs>
        <w:tab w:val="right" w:pos="2722"/>
      </w:tabs>
      <w:spacing w:before="40" w:line="240" w:lineRule="auto"/>
      <w:ind w:left="2835" w:hanging="2835"/>
    </w:pPr>
  </w:style>
  <w:style w:type="paragraph" w:customStyle="1" w:styleId="paragraph">
    <w:name w:val="paragraph"/>
    <w:aliases w:val="a"/>
    <w:basedOn w:val="OPCParaBase"/>
    <w:link w:val="paragraphChar"/>
    <w:rsid w:val="00203571"/>
    <w:pPr>
      <w:tabs>
        <w:tab w:val="right" w:pos="1531"/>
      </w:tabs>
      <w:spacing w:before="40" w:line="240" w:lineRule="auto"/>
      <w:ind w:left="1644" w:hanging="1644"/>
    </w:pPr>
  </w:style>
  <w:style w:type="paragraph" w:customStyle="1" w:styleId="ParlAmend">
    <w:name w:val="ParlAmend"/>
    <w:aliases w:val="pp"/>
    <w:basedOn w:val="OPCParaBase"/>
    <w:rsid w:val="00203571"/>
    <w:pPr>
      <w:spacing w:before="240" w:line="240" w:lineRule="atLeast"/>
      <w:ind w:hanging="567"/>
    </w:pPr>
    <w:rPr>
      <w:sz w:val="24"/>
    </w:rPr>
  </w:style>
  <w:style w:type="paragraph" w:customStyle="1" w:styleId="Penalty">
    <w:name w:val="Penalty"/>
    <w:basedOn w:val="OPCParaBase"/>
    <w:rsid w:val="00203571"/>
    <w:pPr>
      <w:tabs>
        <w:tab w:val="left" w:pos="2977"/>
      </w:tabs>
      <w:spacing w:before="180" w:line="240" w:lineRule="auto"/>
      <w:ind w:left="1985" w:hanging="851"/>
    </w:pPr>
  </w:style>
  <w:style w:type="paragraph" w:customStyle="1" w:styleId="Portfolio">
    <w:name w:val="Portfolio"/>
    <w:basedOn w:val="OPCParaBase"/>
    <w:rsid w:val="00203571"/>
    <w:pPr>
      <w:spacing w:line="240" w:lineRule="auto"/>
    </w:pPr>
    <w:rPr>
      <w:i/>
      <w:sz w:val="20"/>
    </w:rPr>
  </w:style>
  <w:style w:type="paragraph" w:customStyle="1" w:styleId="Preamble">
    <w:name w:val="Preamble"/>
    <w:basedOn w:val="OPCParaBase"/>
    <w:next w:val="Normal"/>
    <w:rsid w:val="0020357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03571"/>
    <w:pPr>
      <w:spacing w:line="240" w:lineRule="auto"/>
    </w:pPr>
    <w:rPr>
      <w:i/>
      <w:sz w:val="20"/>
    </w:rPr>
  </w:style>
  <w:style w:type="paragraph" w:customStyle="1" w:styleId="Session">
    <w:name w:val="Session"/>
    <w:basedOn w:val="OPCParaBase"/>
    <w:rsid w:val="00203571"/>
    <w:pPr>
      <w:spacing w:line="240" w:lineRule="auto"/>
    </w:pPr>
    <w:rPr>
      <w:sz w:val="28"/>
    </w:rPr>
  </w:style>
  <w:style w:type="paragraph" w:customStyle="1" w:styleId="Sponsor">
    <w:name w:val="Sponsor"/>
    <w:basedOn w:val="OPCParaBase"/>
    <w:rsid w:val="00203571"/>
    <w:pPr>
      <w:spacing w:line="240" w:lineRule="auto"/>
    </w:pPr>
    <w:rPr>
      <w:i/>
    </w:rPr>
  </w:style>
  <w:style w:type="paragraph" w:customStyle="1" w:styleId="Subitem">
    <w:name w:val="Subitem"/>
    <w:aliases w:val="iss"/>
    <w:basedOn w:val="OPCParaBase"/>
    <w:rsid w:val="00203571"/>
    <w:pPr>
      <w:spacing w:before="180" w:line="240" w:lineRule="auto"/>
      <w:ind w:left="709" w:hanging="709"/>
    </w:pPr>
  </w:style>
  <w:style w:type="paragraph" w:customStyle="1" w:styleId="SubitemHead">
    <w:name w:val="SubitemHead"/>
    <w:aliases w:val="issh"/>
    <w:basedOn w:val="OPCParaBase"/>
    <w:rsid w:val="0020357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203571"/>
    <w:pPr>
      <w:spacing w:before="40" w:line="240" w:lineRule="auto"/>
      <w:ind w:left="1134"/>
    </w:pPr>
  </w:style>
  <w:style w:type="paragraph" w:customStyle="1" w:styleId="SubsectionHead">
    <w:name w:val="SubsectionHead"/>
    <w:aliases w:val="ssh"/>
    <w:basedOn w:val="OPCParaBase"/>
    <w:next w:val="subsection"/>
    <w:rsid w:val="00203571"/>
    <w:pPr>
      <w:keepNext/>
      <w:keepLines/>
      <w:spacing w:before="240" w:line="240" w:lineRule="auto"/>
      <w:ind w:left="1134"/>
    </w:pPr>
    <w:rPr>
      <w:i/>
    </w:rPr>
  </w:style>
  <w:style w:type="paragraph" w:customStyle="1" w:styleId="Tablea">
    <w:name w:val="Table(a)"/>
    <w:aliases w:val="ta"/>
    <w:basedOn w:val="OPCParaBase"/>
    <w:rsid w:val="00203571"/>
    <w:pPr>
      <w:spacing w:before="60" w:line="240" w:lineRule="auto"/>
      <w:ind w:left="284" w:hanging="284"/>
    </w:pPr>
    <w:rPr>
      <w:sz w:val="20"/>
    </w:rPr>
  </w:style>
  <w:style w:type="paragraph" w:customStyle="1" w:styleId="TableAA">
    <w:name w:val="Table(AA)"/>
    <w:aliases w:val="taaa"/>
    <w:basedOn w:val="OPCParaBase"/>
    <w:rsid w:val="0020357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0357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03571"/>
    <w:pPr>
      <w:spacing w:before="60" w:line="240" w:lineRule="atLeast"/>
    </w:pPr>
    <w:rPr>
      <w:sz w:val="20"/>
    </w:rPr>
  </w:style>
  <w:style w:type="paragraph" w:customStyle="1" w:styleId="TLPBoxTextnote">
    <w:name w:val="TLPBoxText(note"/>
    <w:aliases w:val="right)"/>
    <w:basedOn w:val="OPCParaBase"/>
    <w:rsid w:val="0020357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0357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03571"/>
    <w:pPr>
      <w:spacing w:before="122" w:line="198" w:lineRule="exact"/>
      <w:ind w:left="1985" w:hanging="851"/>
      <w:jc w:val="right"/>
    </w:pPr>
    <w:rPr>
      <w:sz w:val="18"/>
    </w:rPr>
  </w:style>
  <w:style w:type="paragraph" w:customStyle="1" w:styleId="TLPTableBullet">
    <w:name w:val="TLPTableBullet"/>
    <w:aliases w:val="ttb"/>
    <w:basedOn w:val="OPCParaBase"/>
    <w:rsid w:val="00203571"/>
    <w:pPr>
      <w:spacing w:line="240" w:lineRule="exact"/>
      <w:ind w:left="284" w:hanging="284"/>
    </w:pPr>
    <w:rPr>
      <w:sz w:val="20"/>
    </w:rPr>
  </w:style>
  <w:style w:type="paragraph" w:styleId="TOC1">
    <w:name w:val="toc 1"/>
    <w:basedOn w:val="OPCParaBase"/>
    <w:next w:val="Normal"/>
    <w:uiPriority w:val="39"/>
    <w:unhideWhenUsed/>
    <w:rsid w:val="0020357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0357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0357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0357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0357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0357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0357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0357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0357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03571"/>
    <w:pPr>
      <w:keepLines/>
      <w:spacing w:before="240" w:after="120" w:line="240" w:lineRule="auto"/>
      <w:ind w:left="794"/>
    </w:pPr>
    <w:rPr>
      <w:b/>
      <w:kern w:val="28"/>
      <w:sz w:val="20"/>
    </w:rPr>
  </w:style>
  <w:style w:type="paragraph" w:customStyle="1" w:styleId="TofSectsHeading">
    <w:name w:val="TofSects(Heading)"/>
    <w:basedOn w:val="OPCParaBase"/>
    <w:rsid w:val="00203571"/>
    <w:pPr>
      <w:spacing w:before="240" w:after="120" w:line="240" w:lineRule="auto"/>
    </w:pPr>
    <w:rPr>
      <w:b/>
      <w:sz w:val="24"/>
    </w:rPr>
  </w:style>
  <w:style w:type="paragraph" w:customStyle="1" w:styleId="TofSectsSection">
    <w:name w:val="TofSects(Section)"/>
    <w:basedOn w:val="OPCParaBase"/>
    <w:rsid w:val="00203571"/>
    <w:pPr>
      <w:keepLines/>
      <w:spacing w:before="40" w:line="240" w:lineRule="auto"/>
      <w:ind w:left="1588" w:hanging="794"/>
    </w:pPr>
    <w:rPr>
      <w:kern w:val="28"/>
      <w:sz w:val="18"/>
    </w:rPr>
  </w:style>
  <w:style w:type="paragraph" w:customStyle="1" w:styleId="TofSectsSubdiv">
    <w:name w:val="TofSects(Subdiv)"/>
    <w:basedOn w:val="OPCParaBase"/>
    <w:rsid w:val="00203571"/>
    <w:pPr>
      <w:keepLines/>
      <w:spacing w:before="80" w:line="240" w:lineRule="auto"/>
      <w:ind w:left="1588" w:hanging="794"/>
    </w:pPr>
    <w:rPr>
      <w:kern w:val="28"/>
    </w:rPr>
  </w:style>
  <w:style w:type="paragraph" w:customStyle="1" w:styleId="WRStyle">
    <w:name w:val="WR Style"/>
    <w:aliases w:val="WR"/>
    <w:basedOn w:val="OPCParaBase"/>
    <w:rsid w:val="00203571"/>
    <w:pPr>
      <w:spacing w:before="240" w:line="240" w:lineRule="auto"/>
      <w:ind w:left="284" w:hanging="284"/>
    </w:pPr>
    <w:rPr>
      <w:b/>
      <w:i/>
      <w:kern w:val="28"/>
      <w:sz w:val="24"/>
    </w:rPr>
  </w:style>
  <w:style w:type="paragraph" w:customStyle="1" w:styleId="notepara">
    <w:name w:val="note(para)"/>
    <w:aliases w:val="na"/>
    <w:basedOn w:val="OPCParaBase"/>
    <w:rsid w:val="00203571"/>
    <w:pPr>
      <w:spacing w:before="40" w:line="198" w:lineRule="exact"/>
      <w:ind w:left="2354" w:hanging="369"/>
    </w:pPr>
    <w:rPr>
      <w:sz w:val="18"/>
    </w:rPr>
  </w:style>
  <w:style w:type="paragraph" w:styleId="Footer">
    <w:name w:val="footer"/>
    <w:link w:val="FooterChar"/>
    <w:rsid w:val="0020357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03571"/>
    <w:rPr>
      <w:rFonts w:eastAsia="Times New Roman" w:cs="Times New Roman"/>
      <w:sz w:val="22"/>
      <w:szCs w:val="24"/>
      <w:lang w:eastAsia="en-AU"/>
    </w:rPr>
  </w:style>
  <w:style w:type="character" w:styleId="LineNumber">
    <w:name w:val="line number"/>
    <w:basedOn w:val="OPCCharBase"/>
    <w:uiPriority w:val="99"/>
    <w:semiHidden/>
    <w:unhideWhenUsed/>
    <w:rsid w:val="00203571"/>
    <w:rPr>
      <w:sz w:val="16"/>
    </w:rPr>
  </w:style>
  <w:style w:type="table" w:customStyle="1" w:styleId="CFlag">
    <w:name w:val="CFlag"/>
    <w:basedOn w:val="TableNormal"/>
    <w:uiPriority w:val="99"/>
    <w:rsid w:val="00203571"/>
    <w:rPr>
      <w:rFonts w:eastAsia="Times New Roman" w:cs="Times New Roman"/>
      <w:lang w:eastAsia="en-AU"/>
    </w:rPr>
    <w:tblPr/>
  </w:style>
  <w:style w:type="paragraph" w:customStyle="1" w:styleId="NotesHeading1">
    <w:name w:val="NotesHeading 1"/>
    <w:basedOn w:val="OPCParaBase"/>
    <w:next w:val="Normal"/>
    <w:rsid w:val="00203571"/>
    <w:rPr>
      <w:b/>
      <w:sz w:val="28"/>
      <w:szCs w:val="28"/>
    </w:rPr>
  </w:style>
  <w:style w:type="paragraph" w:customStyle="1" w:styleId="NotesHeading2">
    <w:name w:val="NotesHeading 2"/>
    <w:basedOn w:val="OPCParaBase"/>
    <w:next w:val="Normal"/>
    <w:rsid w:val="00203571"/>
    <w:rPr>
      <w:b/>
      <w:sz w:val="28"/>
      <w:szCs w:val="28"/>
    </w:rPr>
  </w:style>
  <w:style w:type="paragraph" w:customStyle="1" w:styleId="SignCoverPageEnd">
    <w:name w:val="SignCoverPageEnd"/>
    <w:basedOn w:val="OPCParaBase"/>
    <w:next w:val="Normal"/>
    <w:rsid w:val="0020357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03571"/>
    <w:pPr>
      <w:pBdr>
        <w:top w:val="single" w:sz="4" w:space="1" w:color="auto"/>
      </w:pBdr>
      <w:spacing w:before="360"/>
      <w:ind w:right="397"/>
      <w:jc w:val="both"/>
    </w:pPr>
  </w:style>
  <w:style w:type="paragraph" w:customStyle="1" w:styleId="Paragraphsub-sub-sub">
    <w:name w:val="Paragraph(sub-sub-sub)"/>
    <w:aliases w:val="aaaa"/>
    <w:basedOn w:val="OPCParaBase"/>
    <w:rsid w:val="0020357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0357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0357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0357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0357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03571"/>
    <w:pPr>
      <w:spacing w:before="120"/>
    </w:pPr>
  </w:style>
  <w:style w:type="paragraph" w:customStyle="1" w:styleId="TableTextEndNotes">
    <w:name w:val="TableTextEndNotes"/>
    <w:aliases w:val="Tten"/>
    <w:basedOn w:val="Normal"/>
    <w:rsid w:val="00203571"/>
    <w:pPr>
      <w:spacing w:before="60" w:line="240" w:lineRule="auto"/>
    </w:pPr>
    <w:rPr>
      <w:rFonts w:cs="Arial"/>
      <w:sz w:val="20"/>
      <w:szCs w:val="22"/>
    </w:rPr>
  </w:style>
  <w:style w:type="paragraph" w:customStyle="1" w:styleId="TableHeading">
    <w:name w:val="TableHeading"/>
    <w:aliases w:val="th"/>
    <w:basedOn w:val="OPCParaBase"/>
    <w:next w:val="Tabletext"/>
    <w:rsid w:val="00203571"/>
    <w:pPr>
      <w:keepNext/>
      <w:spacing w:before="60" w:line="240" w:lineRule="atLeast"/>
    </w:pPr>
    <w:rPr>
      <w:b/>
      <w:sz w:val="20"/>
    </w:rPr>
  </w:style>
  <w:style w:type="paragraph" w:customStyle="1" w:styleId="NoteToSubpara">
    <w:name w:val="NoteToSubpara"/>
    <w:aliases w:val="nts"/>
    <w:basedOn w:val="OPCParaBase"/>
    <w:rsid w:val="00203571"/>
    <w:pPr>
      <w:spacing w:before="40" w:line="198" w:lineRule="exact"/>
      <w:ind w:left="2835" w:hanging="709"/>
    </w:pPr>
    <w:rPr>
      <w:sz w:val="18"/>
    </w:rPr>
  </w:style>
  <w:style w:type="paragraph" w:customStyle="1" w:styleId="ENoteTableHeading">
    <w:name w:val="ENoteTableHeading"/>
    <w:aliases w:val="enth"/>
    <w:basedOn w:val="OPCParaBase"/>
    <w:rsid w:val="00203571"/>
    <w:pPr>
      <w:keepNext/>
      <w:spacing w:before="60" w:line="240" w:lineRule="atLeast"/>
    </w:pPr>
    <w:rPr>
      <w:rFonts w:ascii="Arial" w:hAnsi="Arial"/>
      <w:b/>
      <w:sz w:val="16"/>
    </w:rPr>
  </w:style>
  <w:style w:type="paragraph" w:customStyle="1" w:styleId="ENoteTTi">
    <w:name w:val="ENoteTTi"/>
    <w:aliases w:val="entti"/>
    <w:basedOn w:val="OPCParaBase"/>
    <w:rsid w:val="00203571"/>
    <w:pPr>
      <w:keepNext/>
      <w:spacing w:before="60" w:line="240" w:lineRule="atLeast"/>
      <w:ind w:left="170"/>
    </w:pPr>
    <w:rPr>
      <w:sz w:val="16"/>
    </w:rPr>
  </w:style>
  <w:style w:type="paragraph" w:customStyle="1" w:styleId="ENotesHeading1">
    <w:name w:val="ENotesHeading 1"/>
    <w:aliases w:val="Enh1"/>
    <w:basedOn w:val="OPCParaBase"/>
    <w:next w:val="Normal"/>
    <w:rsid w:val="00203571"/>
    <w:pPr>
      <w:spacing w:before="120"/>
      <w:outlineLvl w:val="1"/>
    </w:pPr>
    <w:rPr>
      <w:b/>
      <w:sz w:val="28"/>
      <w:szCs w:val="28"/>
    </w:rPr>
  </w:style>
  <w:style w:type="paragraph" w:customStyle="1" w:styleId="ENotesHeading2">
    <w:name w:val="ENotesHeading 2"/>
    <w:aliases w:val="Enh2"/>
    <w:basedOn w:val="OPCParaBase"/>
    <w:next w:val="Normal"/>
    <w:rsid w:val="00203571"/>
    <w:pPr>
      <w:spacing w:before="120" w:after="120"/>
      <w:outlineLvl w:val="2"/>
    </w:pPr>
    <w:rPr>
      <w:b/>
      <w:sz w:val="24"/>
      <w:szCs w:val="28"/>
    </w:rPr>
  </w:style>
  <w:style w:type="paragraph" w:customStyle="1" w:styleId="ENoteTTIndentHeading">
    <w:name w:val="ENoteTTIndentHeading"/>
    <w:aliases w:val="enTTHi"/>
    <w:basedOn w:val="OPCParaBase"/>
    <w:rsid w:val="0020357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03571"/>
    <w:pPr>
      <w:spacing w:before="60" w:line="240" w:lineRule="atLeast"/>
    </w:pPr>
    <w:rPr>
      <w:sz w:val="16"/>
    </w:rPr>
  </w:style>
  <w:style w:type="paragraph" w:customStyle="1" w:styleId="MadeunderText">
    <w:name w:val="MadeunderText"/>
    <w:basedOn w:val="OPCParaBase"/>
    <w:next w:val="Normal"/>
    <w:rsid w:val="00203571"/>
    <w:pPr>
      <w:spacing w:before="240"/>
    </w:pPr>
    <w:rPr>
      <w:sz w:val="24"/>
      <w:szCs w:val="24"/>
    </w:rPr>
  </w:style>
  <w:style w:type="paragraph" w:customStyle="1" w:styleId="ENotesHeading3">
    <w:name w:val="ENotesHeading 3"/>
    <w:aliases w:val="Enh3"/>
    <w:basedOn w:val="OPCParaBase"/>
    <w:next w:val="Normal"/>
    <w:rsid w:val="00203571"/>
    <w:pPr>
      <w:keepNext/>
      <w:spacing w:before="120" w:line="240" w:lineRule="auto"/>
      <w:outlineLvl w:val="4"/>
    </w:pPr>
    <w:rPr>
      <w:b/>
      <w:szCs w:val="24"/>
    </w:rPr>
  </w:style>
  <w:style w:type="paragraph" w:customStyle="1" w:styleId="SubPartCASA">
    <w:name w:val="SubPart(CASA)"/>
    <w:aliases w:val="csp"/>
    <w:basedOn w:val="OPCParaBase"/>
    <w:next w:val="ActHead3"/>
    <w:rsid w:val="00203571"/>
    <w:pPr>
      <w:keepNext/>
      <w:keepLines/>
      <w:spacing w:before="280"/>
      <w:outlineLvl w:val="1"/>
    </w:pPr>
    <w:rPr>
      <w:b/>
      <w:kern w:val="28"/>
      <w:sz w:val="32"/>
    </w:rPr>
  </w:style>
  <w:style w:type="character" w:customStyle="1" w:styleId="CharSubPartTextCASA">
    <w:name w:val="CharSubPartText(CASA)"/>
    <w:basedOn w:val="OPCCharBase"/>
    <w:uiPriority w:val="1"/>
    <w:rsid w:val="00203571"/>
  </w:style>
  <w:style w:type="character" w:customStyle="1" w:styleId="CharSubPartNoCASA">
    <w:name w:val="CharSubPartNo(CASA)"/>
    <w:basedOn w:val="OPCCharBase"/>
    <w:uiPriority w:val="1"/>
    <w:rsid w:val="00203571"/>
  </w:style>
  <w:style w:type="paragraph" w:customStyle="1" w:styleId="ENoteTTIndentHeadingSub">
    <w:name w:val="ENoteTTIndentHeadingSub"/>
    <w:aliases w:val="enTTHis"/>
    <w:basedOn w:val="OPCParaBase"/>
    <w:rsid w:val="00203571"/>
    <w:pPr>
      <w:keepNext/>
      <w:spacing w:before="60" w:line="240" w:lineRule="atLeast"/>
      <w:ind w:left="340"/>
    </w:pPr>
    <w:rPr>
      <w:b/>
      <w:sz w:val="16"/>
    </w:rPr>
  </w:style>
  <w:style w:type="paragraph" w:customStyle="1" w:styleId="ENoteTTiSub">
    <w:name w:val="ENoteTTiSub"/>
    <w:aliases w:val="enttis"/>
    <w:basedOn w:val="OPCParaBase"/>
    <w:rsid w:val="00203571"/>
    <w:pPr>
      <w:keepNext/>
      <w:spacing w:before="60" w:line="240" w:lineRule="atLeast"/>
      <w:ind w:left="340"/>
    </w:pPr>
    <w:rPr>
      <w:sz w:val="16"/>
    </w:rPr>
  </w:style>
  <w:style w:type="paragraph" w:customStyle="1" w:styleId="SubDivisionMigration">
    <w:name w:val="SubDivisionMigration"/>
    <w:aliases w:val="sdm"/>
    <w:basedOn w:val="OPCParaBase"/>
    <w:rsid w:val="0020357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03571"/>
    <w:pPr>
      <w:keepNext/>
      <w:keepLines/>
      <w:spacing w:before="240" w:line="240" w:lineRule="auto"/>
      <w:ind w:left="1134" w:hanging="1134"/>
    </w:pPr>
    <w:rPr>
      <w:b/>
      <w:sz w:val="28"/>
    </w:rPr>
  </w:style>
  <w:style w:type="table" w:styleId="TableGrid">
    <w:name w:val="Table Grid"/>
    <w:basedOn w:val="TableNormal"/>
    <w:uiPriority w:val="59"/>
    <w:rsid w:val="00203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03571"/>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0357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03571"/>
    <w:rPr>
      <w:sz w:val="22"/>
    </w:rPr>
  </w:style>
  <w:style w:type="paragraph" w:customStyle="1" w:styleId="SOTextNote">
    <w:name w:val="SO TextNote"/>
    <w:aliases w:val="sont"/>
    <w:basedOn w:val="SOText"/>
    <w:qFormat/>
    <w:rsid w:val="00203571"/>
    <w:pPr>
      <w:spacing w:before="122" w:line="198" w:lineRule="exact"/>
      <w:ind w:left="1843" w:hanging="709"/>
    </w:pPr>
    <w:rPr>
      <w:sz w:val="18"/>
    </w:rPr>
  </w:style>
  <w:style w:type="paragraph" w:customStyle="1" w:styleId="SOPara">
    <w:name w:val="SO Para"/>
    <w:aliases w:val="soa"/>
    <w:basedOn w:val="SOText"/>
    <w:link w:val="SOParaChar"/>
    <w:qFormat/>
    <w:rsid w:val="00203571"/>
    <w:pPr>
      <w:tabs>
        <w:tab w:val="right" w:pos="1786"/>
      </w:tabs>
      <w:spacing w:before="40"/>
      <w:ind w:left="2070" w:hanging="936"/>
    </w:pPr>
  </w:style>
  <w:style w:type="character" w:customStyle="1" w:styleId="SOParaChar">
    <w:name w:val="SO Para Char"/>
    <w:aliases w:val="soa Char"/>
    <w:basedOn w:val="DefaultParagraphFont"/>
    <w:link w:val="SOPara"/>
    <w:rsid w:val="00203571"/>
    <w:rPr>
      <w:sz w:val="22"/>
    </w:rPr>
  </w:style>
  <w:style w:type="paragraph" w:customStyle="1" w:styleId="FileName">
    <w:name w:val="FileName"/>
    <w:basedOn w:val="Normal"/>
    <w:rsid w:val="00203571"/>
  </w:style>
  <w:style w:type="paragraph" w:customStyle="1" w:styleId="SOHeadBold">
    <w:name w:val="SO HeadBold"/>
    <w:aliases w:val="sohb"/>
    <w:basedOn w:val="SOText"/>
    <w:next w:val="SOText"/>
    <w:link w:val="SOHeadBoldChar"/>
    <w:qFormat/>
    <w:rsid w:val="00203571"/>
    <w:rPr>
      <w:b/>
    </w:rPr>
  </w:style>
  <w:style w:type="character" w:customStyle="1" w:styleId="SOHeadBoldChar">
    <w:name w:val="SO HeadBold Char"/>
    <w:aliases w:val="sohb Char"/>
    <w:basedOn w:val="DefaultParagraphFont"/>
    <w:link w:val="SOHeadBold"/>
    <w:rsid w:val="00203571"/>
    <w:rPr>
      <w:b/>
      <w:sz w:val="22"/>
    </w:rPr>
  </w:style>
  <w:style w:type="paragraph" w:customStyle="1" w:styleId="SOHeadItalic">
    <w:name w:val="SO HeadItalic"/>
    <w:aliases w:val="sohi"/>
    <w:basedOn w:val="SOText"/>
    <w:next w:val="SOText"/>
    <w:link w:val="SOHeadItalicChar"/>
    <w:qFormat/>
    <w:rsid w:val="00203571"/>
    <w:rPr>
      <w:i/>
    </w:rPr>
  </w:style>
  <w:style w:type="character" w:customStyle="1" w:styleId="SOHeadItalicChar">
    <w:name w:val="SO HeadItalic Char"/>
    <w:aliases w:val="sohi Char"/>
    <w:basedOn w:val="DefaultParagraphFont"/>
    <w:link w:val="SOHeadItalic"/>
    <w:rsid w:val="00203571"/>
    <w:rPr>
      <w:i/>
      <w:sz w:val="22"/>
    </w:rPr>
  </w:style>
  <w:style w:type="paragraph" w:customStyle="1" w:styleId="SOBullet">
    <w:name w:val="SO Bullet"/>
    <w:aliases w:val="sotb"/>
    <w:basedOn w:val="SOText"/>
    <w:link w:val="SOBulletChar"/>
    <w:qFormat/>
    <w:rsid w:val="00203571"/>
    <w:pPr>
      <w:ind w:left="1559" w:hanging="425"/>
    </w:pPr>
  </w:style>
  <w:style w:type="character" w:customStyle="1" w:styleId="SOBulletChar">
    <w:name w:val="SO Bullet Char"/>
    <w:aliases w:val="sotb Char"/>
    <w:basedOn w:val="DefaultParagraphFont"/>
    <w:link w:val="SOBullet"/>
    <w:rsid w:val="00203571"/>
    <w:rPr>
      <w:sz w:val="22"/>
    </w:rPr>
  </w:style>
  <w:style w:type="paragraph" w:customStyle="1" w:styleId="SOBulletNote">
    <w:name w:val="SO BulletNote"/>
    <w:aliases w:val="sonb"/>
    <w:basedOn w:val="SOTextNote"/>
    <w:link w:val="SOBulletNoteChar"/>
    <w:qFormat/>
    <w:rsid w:val="00203571"/>
    <w:pPr>
      <w:tabs>
        <w:tab w:val="left" w:pos="1560"/>
      </w:tabs>
      <w:ind w:left="2268" w:hanging="1134"/>
    </w:pPr>
  </w:style>
  <w:style w:type="character" w:customStyle="1" w:styleId="SOBulletNoteChar">
    <w:name w:val="SO BulletNote Char"/>
    <w:aliases w:val="sonb Char"/>
    <w:basedOn w:val="DefaultParagraphFont"/>
    <w:link w:val="SOBulletNote"/>
    <w:rsid w:val="00203571"/>
    <w:rPr>
      <w:sz w:val="18"/>
    </w:rPr>
  </w:style>
  <w:style w:type="paragraph" w:customStyle="1" w:styleId="SOText2">
    <w:name w:val="SO Text2"/>
    <w:aliases w:val="sot2"/>
    <w:basedOn w:val="Normal"/>
    <w:next w:val="SOText"/>
    <w:link w:val="SOText2Char"/>
    <w:rsid w:val="0020357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03571"/>
    <w:rPr>
      <w:sz w:val="22"/>
    </w:rPr>
  </w:style>
  <w:style w:type="character" w:customStyle="1" w:styleId="subsectionChar">
    <w:name w:val="subsection Char"/>
    <w:aliases w:val="ss Char"/>
    <w:link w:val="subsection"/>
    <w:rsid w:val="002E142C"/>
    <w:rPr>
      <w:rFonts w:eastAsia="Times New Roman" w:cs="Times New Roman"/>
      <w:sz w:val="22"/>
      <w:lang w:eastAsia="en-AU"/>
    </w:rPr>
  </w:style>
  <w:style w:type="character" w:customStyle="1" w:styleId="paragraphChar">
    <w:name w:val="paragraph Char"/>
    <w:aliases w:val="a Char"/>
    <w:link w:val="paragraph"/>
    <w:rsid w:val="002E142C"/>
    <w:rPr>
      <w:rFonts w:eastAsia="Times New Roman" w:cs="Times New Roman"/>
      <w:sz w:val="22"/>
      <w:lang w:eastAsia="en-AU"/>
    </w:rPr>
  </w:style>
  <w:style w:type="character" w:customStyle="1" w:styleId="DefinitionChar">
    <w:name w:val="Definition Char"/>
    <w:aliases w:val="dd Char"/>
    <w:link w:val="Definition"/>
    <w:rsid w:val="002E142C"/>
    <w:rPr>
      <w:rFonts w:eastAsia="Times New Roman" w:cs="Times New Roman"/>
      <w:sz w:val="22"/>
      <w:lang w:eastAsia="en-AU"/>
    </w:rPr>
  </w:style>
  <w:style w:type="character" w:customStyle="1" w:styleId="ItemHeadChar">
    <w:name w:val="ItemHead Char"/>
    <w:aliases w:val="ih Char"/>
    <w:basedOn w:val="DefaultParagraphFont"/>
    <w:link w:val="ItemHead"/>
    <w:rsid w:val="00A34A09"/>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A63BDD"/>
    <w:rPr>
      <w:rFonts w:eastAsia="Times New Roman" w:cs="Times New Roman"/>
      <w:sz w:val="22"/>
      <w:lang w:eastAsia="en-AU"/>
    </w:rPr>
  </w:style>
  <w:style w:type="character" w:customStyle="1" w:styleId="ActHead5Char">
    <w:name w:val="ActHead 5 Char"/>
    <w:aliases w:val="s Char"/>
    <w:link w:val="ActHead5"/>
    <w:rsid w:val="00B60C51"/>
    <w:rPr>
      <w:rFonts w:eastAsia="Times New Roman" w:cs="Times New Roman"/>
      <w:b/>
      <w:kern w:val="28"/>
      <w:sz w:val="24"/>
      <w:lang w:eastAsia="en-AU"/>
    </w:rPr>
  </w:style>
  <w:style w:type="paragraph" w:customStyle="1" w:styleId="tableText0">
    <w:name w:val="table.Text"/>
    <w:basedOn w:val="Normal"/>
    <w:rsid w:val="001929EC"/>
    <w:pPr>
      <w:spacing w:before="24" w:after="24"/>
    </w:pPr>
    <w:rPr>
      <w:rFonts w:eastAsia="Calibri" w:cs="Times New Roman"/>
      <w:sz w:val="20"/>
    </w:rPr>
  </w:style>
  <w:style w:type="paragraph" w:customStyle="1" w:styleId="tableIndentText">
    <w:name w:val="table.Indent.Text"/>
    <w:rsid w:val="001929EC"/>
    <w:pPr>
      <w:tabs>
        <w:tab w:val="left" w:leader="dot" w:pos="5245"/>
      </w:tabs>
      <w:spacing w:before="24" w:after="24"/>
      <w:ind w:left="851" w:hanging="284"/>
    </w:pPr>
    <w:rPr>
      <w:rFonts w:ascii="Times" w:eastAsia="Times New Roman" w:hAnsi="Times" w:cs="Times New Roman"/>
    </w:rPr>
  </w:style>
  <w:style w:type="character" w:customStyle="1" w:styleId="notetextChar">
    <w:name w:val="note(text) Char"/>
    <w:aliases w:val="n Char"/>
    <w:link w:val="notetext"/>
    <w:rsid w:val="001929EC"/>
    <w:rPr>
      <w:rFonts w:eastAsia="Times New Roman" w:cs="Times New Roman"/>
      <w:sz w:val="18"/>
      <w:lang w:eastAsia="en-AU"/>
    </w:rPr>
  </w:style>
  <w:style w:type="character" w:customStyle="1" w:styleId="subsection2Char">
    <w:name w:val="subsection2 Char"/>
    <w:aliases w:val="ss2 Char"/>
    <w:link w:val="subsection2"/>
    <w:rsid w:val="001929EC"/>
    <w:rPr>
      <w:rFonts w:eastAsia="Times New Roman" w:cs="Times New Roman"/>
      <w:sz w:val="22"/>
      <w:lang w:eastAsia="en-AU"/>
    </w:rPr>
  </w:style>
  <w:style w:type="character" w:customStyle="1" w:styleId="Heading1Char">
    <w:name w:val="Heading 1 Char"/>
    <w:basedOn w:val="DefaultParagraphFont"/>
    <w:link w:val="Heading1"/>
    <w:uiPriority w:val="9"/>
    <w:rsid w:val="001504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504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04C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04C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04C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504C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504C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04C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04C3"/>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8F094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F0949"/>
    <w:rPr>
      <w:rFonts w:ascii="Tahoma" w:hAnsi="Tahoma"/>
      <w:sz w:val="16"/>
      <w:szCs w:val="16"/>
    </w:rPr>
  </w:style>
  <w:style w:type="paragraph" w:customStyle="1" w:styleId="ClerkBlock">
    <w:name w:val="ClerkBlock"/>
    <w:basedOn w:val="Normal"/>
    <w:rsid w:val="009C71C4"/>
    <w:pPr>
      <w:spacing w:line="200" w:lineRule="atLeast"/>
      <w:ind w:right="3827"/>
    </w:pPr>
    <w:rPr>
      <w:rFonts w:eastAsia="Times New Roman" w:cs="Times New Roman"/>
      <w:sz w:val="20"/>
      <w:lang w:eastAsia="en-AU"/>
    </w:rPr>
  </w:style>
  <w:style w:type="character" w:styleId="Hyperlink">
    <w:name w:val="Hyperlink"/>
    <w:basedOn w:val="DefaultParagraphFont"/>
    <w:uiPriority w:val="99"/>
    <w:semiHidden/>
    <w:unhideWhenUsed/>
    <w:rsid w:val="00F87C94"/>
    <w:rPr>
      <w:color w:val="0000FF" w:themeColor="hyperlink"/>
      <w:u w:val="single"/>
    </w:rPr>
  </w:style>
  <w:style w:type="character" w:styleId="FollowedHyperlink">
    <w:name w:val="FollowedHyperlink"/>
    <w:basedOn w:val="DefaultParagraphFont"/>
    <w:uiPriority w:val="99"/>
    <w:semiHidden/>
    <w:unhideWhenUsed/>
    <w:rsid w:val="00F87C94"/>
    <w:rPr>
      <w:color w:val="0000FF" w:themeColor="hyperlink"/>
      <w:u w:val="single"/>
    </w:rPr>
  </w:style>
  <w:style w:type="paragraph" w:customStyle="1" w:styleId="ShortTP1">
    <w:name w:val="ShortTP1"/>
    <w:basedOn w:val="ShortT"/>
    <w:link w:val="ShortTP1Char"/>
    <w:rsid w:val="00356FE0"/>
    <w:pPr>
      <w:spacing w:before="800"/>
    </w:pPr>
  </w:style>
  <w:style w:type="character" w:customStyle="1" w:styleId="OPCParaBaseChar">
    <w:name w:val="OPCParaBase Char"/>
    <w:basedOn w:val="DefaultParagraphFont"/>
    <w:link w:val="OPCParaBase"/>
    <w:rsid w:val="00356FE0"/>
    <w:rPr>
      <w:rFonts w:eastAsia="Times New Roman" w:cs="Times New Roman"/>
      <w:sz w:val="22"/>
      <w:lang w:eastAsia="en-AU"/>
    </w:rPr>
  </w:style>
  <w:style w:type="character" w:customStyle="1" w:styleId="ShortTChar">
    <w:name w:val="ShortT Char"/>
    <w:basedOn w:val="OPCParaBaseChar"/>
    <w:link w:val="ShortT"/>
    <w:rsid w:val="00356FE0"/>
    <w:rPr>
      <w:rFonts w:eastAsia="Times New Roman" w:cs="Times New Roman"/>
      <w:b/>
      <w:sz w:val="40"/>
      <w:lang w:eastAsia="en-AU"/>
    </w:rPr>
  </w:style>
  <w:style w:type="character" w:customStyle="1" w:styleId="ShortTP1Char">
    <w:name w:val="ShortTP1 Char"/>
    <w:basedOn w:val="ShortTChar"/>
    <w:link w:val="ShortTP1"/>
    <w:rsid w:val="00356FE0"/>
    <w:rPr>
      <w:rFonts w:eastAsia="Times New Roman" w:cs="Times New Roman"/>
      <w:b/>
      <w:sz w:val="40"/>
      <w:lang w:eastAsia="en-AU"/>
    </w:rPr>
  </w:style>
  <w:style w:type="paragraph" w:customStyle="1" w:styleId="ActNoP1">
    <w:name w:val="ActNoP1"/>
    <w:basedOn w:val="Actno"/>
    <w:link w:val="ActNoP1Char"/>
    <w:rsid w:val="00356FE0"/>
    <w:pPr>
      <w:spacing w:before="800"/>
    </w:pPr>
    <w:rPr>
      <w:sz w:val="28"/>
    </w:rPr>
  </w:style>
  <w:style w:type="character" w:customStyle="1" w:styleId="ActnoChar">
    <w:name w:val="Actno Char"/>
    <w:basedOn w:val="ShortTChar"/>
    <w:link w:val="Actno"/>
    <w:rsid w:val="00356FE0"/>
    <w:rPr>
      <w:rFonts w:eastAsia="Times New Roman" w:cs="Times New Roman"/>
      <w:b/>
      <w:sz w:val="40"/>
      <w:lang w:eastAsia="en-AU"/>
    </w:rPr>
  </w:style>
  <w:style w:type="character" w:customStyle="1" w:styleId="ActNoP1Char">
    <w:name w:val="ActNoP1 Char"/>
    <w:basedOn w:val="ActnoChar"/>
    <w:link w:val="ActNoP1"/>
    <w:rsid w:val="00356FE0"/>
    <w:rPr>
      <w:rFonts w:eastAsia="Times New Roman" w:cs="Times New Roman"/>
      <w:b/>
      <w:sz w:val="28"/>
      <w:lang w:eastAsia="en-AU"/>
    </w:rPr>
  </w:style>
  <w:style w:type="paragraph" w:customStyle="1" w:styleId="ShortTCP">
    <w:name w:val="ShortTCP"/>
    <w:basedOn w:val="ShortT"/>
    <w:link w:val="ShortTCPChar"/>
    <w:rsid w:val="00356FE0"/>
  </w:style>
  <w:style w:type="character" w:customStyle="1" w:styleId="ShortTCPChar">
    <w:name w:val="ShortTCP Char"/>
    <w:basedOn w:val="ShortTChar"/>
    <w:link w:val="ShortTCP"/>
    <w:rsid w:val="00356FE0"/>
    <w:rPr>
      <w:rFonts w:eastAsia="Times New Roman" w:cs="Times New Roman"/>
      <w:b/>
      <w:sz w:val="40"/>
      <w:lang w:eastAsia="en-AU"/>
    </w:rPr>
  </w:style>
  <w:style w:type="paragraph" w:customStyle="1" w:styleId="ActNoCP">
    <w:name w:val="ActNoCP"/>
    <w:basedOn w:val="Actno"/>
    <w:link w:val="ActNoCPChar"/>
    <w:rsid w:val="00356FE0"/>
    <w:pPr>
      <w:spacing w:before="400"/>
    </w:pPr>
  </w:style>
  <w:style w:type="character" w:customStyle="1" w:styleId="ActNoCPChar">
    <w:name w:val="ActNoCP Char"/>
    <w:basedOn w:val="ActnoChar"/>
    <w:link w:val="ActNoCP"/>
    <w:rsid w:val="00356FE0"/>
    <w:rPr>
      <w:rFonts w:eastAsia="Times New Roman" w:cs="Times New Roman"/>
      <w:b/>
      <w:sz w:val="40"/>
      <w:lang w:eastAsia="en-AU"/>
    </w:rPr>
  </w:style>
  <w:style w:type="paragraph" w:customStyle="1" w:styleId="AssentBk">
    <w:name w:val="AssentBk"/>
    <w:basedOn w:val="Normal"/>
    <w:rsid w:val="00356FE0"/>
    <w:pPr>
      <w:spacing w:line="240" w:lineRule="auto"/>
    </w:pPr>
    <w:rPr>
      <w:rFonts w:eastAsia="Times New Roman" w:cs="Times New Roman"/>
      <w:sz w:val="20"/>
      <w:lang w:eastAsia="en-AU"/>
    </w:rPr>
  </w:style>
  <w:style w:type="paragraph" w:customStyle="1" w:styleId="AssentDt">
    <w:name w:val="AssentDt"/>
    <w:basedOn w:val="Normal"/>
    <w:rsid w:val="00F92329"/>
    <w:pPr>
      <w:spacing w:line="240" w:lineRule="auto"/>
    </w:pPr>
    <w:rPr>
      <w:rFonts w:eastAsia="Times New Roman" w:cs="Times New Roman"/>
      <w:sz w:val="20"/>
      <w:lang w:eastAsia="en-AU"/>
    </w:rPr>
  </w:style>
  <w:style w:type="paragraph" w:customStyle="1" w:styleId="2ndRd">
    <w:name w:val="2ndRd"/>
    <w:basedOn w:val="Normal"/>
    <w:rsid w:val="00F92329"/>
    <w:pPr>
      <w:spacing w:line="240" w:lineRule="auto"/>
    </w:pPr>
    <w:rPr>
      <w:rFonts w:eastAsia="Times New Roman" w:cs="Times New Roman"/>
      <w:sz w:val="20"/>
      <w:lang w:eastAsia="en-AU"/>
    </w:rPr>
  </w:style>
  <w:style w:type="paragraph" w:customStyle="1" w:styleId="ScalePlusRef">
    <w:name w:val="ScalePlusRef"/>
    <w:basedOn w:val="Normal"/>
    <w:rsid w:val="00F9232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358074">
      <w:bodyDiv w:val="1"/>
      <w:marLeft w:val="0"/>
      <w:marRight w:val="0"/>
      <w:marTop w:val="0"/>
      <w:marBottom w:val="0"/>
      <w:divBdr>
        <w:top w:val="none" w:sz="0" w:space="0" w:color="auto"/>
        <w:left w:val="none" w:sz="0" w:space="0" w:color="auto"/>
        <w:bottom w:val="none" w:sz="0" w:space="0" w:color="auto"/>
        <w:right w:val="none" w:sz="0" w:space="0" w:color="auto"/>
      </w:divBdr>
    </w:div>
    <w:div w:id="15221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4.wmf"/><Relationship Id="rId39"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oleObject" Target="embeddings/oleObject6.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image" Target="media/image5.wmf"/><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oleObject" Target="embeddings/oleObject5.bin"/><Relationship Id="rId30" Type="http://schemas.openxmlformats.org/officeDocument/2006/relationships/image" Target="media/image6.wmf"/><Relationship Id="rId35" Type="http://schemas.openxmlformats.org/officeDocument/2006/relationships/header" Target="head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240</Pages>
  <Words>45801</Words>
  <Characters>261072</Characters>
  <Application>Microsoft Office Word</Application>
  <DocSecurity>0</DocSecurity>
  <PresentationFormat/>
  <Lines>2175</Lines>
  <Paragraphs>612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306261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2017-06-09T04:32:00Z</cp:lastPrinted>
  <dcterms:created xsi:type="dcterms:W3CDTF">2020-02-25T22:04:00Z</dcterms:created>
  <dcterms:modified xsi:type="dcterms:W3CDTF">2020-02-25T22:05:00Z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Social Services Legislation Amendment (Welfare Reform) Act 2018</vt:lpwstr>
  </property>
  <property fmtid="{D5CDD505-2E9C-101B-9397-08002B2CF9AE}" pid="5" name="ActNo">
    <vt:lpwstr>No. 26,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OPC6456</vt:lpwstr>
  </property>
</Properties>
</file>