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DB" w:rsidRPr="003026EA" w:rsidRDefault="00B66BDB" w:rsidP="00424B97">
      <w:pPr>
        <w:rPr>
          <w:rFonts w:ascii="Arial" w:hAnsi="Arial" w:cs="Arial"/>
          <w:sz w:val="20"/>
        </w:rPr>
      </w:pPr>
    </w:p>
    <w:p w:rsidR="003026EA" w:rsidRPr="00FB65CF" w:rsidRDefault="00B66BDB" w:rsidP="003026EA">
      <w:pPr>
        <w:jc w:val="center"/>
        <w:rPr>
          <w:rFonts w:ascii="Arial" w:hAnsi="Arial" w:cs="Arial"/>
          <w:b/>
          <w:szCs w:val="24"/>
        </w:rPr>
      </w:pPr>
      <w:r w:rsidRPr="00FB65CF">
        <w:rPr>
          <w:rFonts w:ascii="Arial" w:hAnsi="Arial" w:cs="Arial"/>
          <w:b/>
          <w:szCs w:val="24"/>
        </w:rPr>
        <w:t>COMMONWEALTH OF AUSTRALIA</w:t>
      </w:r>
    </w:p>
    <w:p w:rsidR="003026EA" w:rsidRPr="00FB65CF" w:rsidRDefault="00353B2C" w:rsidP="003026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FINANCE</w:t>
      </w:r>
    </w:p>
    <w:p w:rsidR="00B66BDB" w:rsidRPr="00FB65CF" w:rsidRDefault="00353B2C" w:rsidP="00B66BD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Notice under </w:t>
      </w:r>
      <w:r w:rsidR="00B66BDB" w:rsidRPr="00FB65CF">
        <w:rPr>
          <w:rFonts w:ascii="Arial" w:hAnsi="Arial" w:cs="Arial"/>
          <w:b/>
        </w:rPr>
        <w:t xml:space="preserve">Section 17AA of the </w:t>
      </w:r>
      <w:r w:rsidRPr="00FB65CF">
        <w:rPr>
          <w:rFonts w:ascii="Arial" w:hAnsi="Arial" w:cs="Arial"/>
          <w:b/>
          <w:i/>
        </w:rPr>
        <w:t>City Area Leases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1936</w:t>
      </w:r>
      <w:r>
        <w:rPr>
          <w:rFonts w:ascii="Arial" w:hAnsi="Arial" w:cs="Arial"/>
          <w:b/>
          <w:i/>
        </w:rPr>
        <w:t xml:space="preserve"> </w:t>
      </w:r>
      <w:r w:rsidR="00B66BDB" w:rsidRPr="00FB65CF">
        <w:rPr>
          <w:rFonts w:ascii="Arial" w:hAnsi="Arial" w:cs="Arial"/>
          <w:b/>
        </w:rPr>
        <w:t xml:space="preserve">as applied by the </w:t>
      </w:r>
      <w:r w:rsidRPr="00FB65CF">
        <w:rPr>
          <w:rFonts w:ascii="Arial" w:hAnsi="Arial" w:cs="Arial"/>
          <w:b/>
          <w:i/>
        </w:rPr>
        <w:t>National Land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1989</w:t>
      </w:r>
    </w:p>
    <w:p w:rsidR="003026EA" w:rsidRPr="003026EA" w:rsidRDefault="003026EA" w:rsidP="00B66BDB">
      <w:pPr>
        <w:jc w:val="center"/>
        <w:rPr>
          <w:rFonts w:ascii="Arial" w:hAnsi="Arial" w:cs="Arial"/>
        </w:rPr>
      </w:pPr>
    </w:p>
    <w:p w:rsidR="00B66BDB" w:rsidRPr="003026EA" w:rsidRDefault="00FB65CF" w:rsidP="00B66B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Determination</w:t>
      </w:r>
    </w:p>
    <w:p w:rsidR="003026EA" w:rsidRPr="003026EA" w:rsidRDefault="003026EA" w:rsidP="00B66BDB">
      <w:pPr>
        <w:jc w:val="center"/>
        <w:rPr>
          <w:rFonts w:ascii="Arial" w:hAnsi="Arial" w:cs="Arial"/>
          <w:b/>
        </w:rPr>
      </w:pPr>
    </w:p>
    <w:p w:rsidR="003026EA" w:rsidRPr="00353B2C" w:rsidRDefault="003026EA" w:rsidP="00353B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B2C">
        <w:rPr>
          <w:rFonts w:ascii="Arial" w:hAnsi="Arial" w:cs="Arial"/>
        </w:rPr>
        <w:t xml:space="preserve">Pursuant to section 17AA </w:t>
      </w:r>
      <w:r w:rsidR="00353B2C" w:rsidRPr="00353B2C">
        <w:rPr>
          <w:rFonts w:ascii="Arial" w:hAnsi="Arial" w:cs="Arial"/>
        </w:rPr>
        <w:t xml:space="preserve">of the </w:t>
      </w:r>
      <w:r w:rsidR="00353B2C" w:rsidRPr="00353B2C">
        <w:rPr>
          <w:rFonts w:ascii="Arial" w:hAnsi="Arial" w:cs="Arial"/>
          <w:i/>
        </w:rPr>
        <w:t xml:space="preserve">City Area Leases Ordinance 1936 </w:t>
      </w:r>
      <w:r w:rsidR="00353B2C" w:rsidRPr="00353B2C">
        <w:rPr>
          <w:rFonts w:ascii="Arial" w:hAnsi="Arial" w:cs="Arial"/>
        </w:rPr>
        <w:t xml:space="preserve">(“CALO”) as applied by the </w:t>
      </w:r>
      <w:r w:rsidR="00353B2C" w:rsidRPr="00353B2C">
        <w:rPr>
          <w:rFonts w:ascii="Arial" w:hAnsi="Arial" w:cs="Arial"/>
          <w:i/>
        </w:rPr>
        <w:t>National Land Ordinance 1989</w:t>
      </w:r>
      <w:r w:rsidRPr="00353B2C">
        <w:rPr>
          <w:rFonts w:ascii="Arial" w:hAnsi="Arial" w:cs="Arial"/>
        </w:rPr>
        <w:t xml:space="preserve">, I, </w:t>
      </w:r>
      <w:r w:rsidR="002D6F96">
        <w:rPr>
          <w:rFonts w:ascii="Arial" w:hAnsi="Arial" w:cs="Arial"/>
        </w:rPr>
        <w:t>Rachel Manley</w:t>
      </w:r>
      <w:r w:rsidRPr="00353B2C">
        <w:rPr>
          <w:rFonts w:ascii="Arial" w:hAnsi="Arial" w:cs="Arial"/>
        </w:rPr>
        <w:t>, delegate of the Minister for Finance, determine that the land specified in paragraph 2 below should, in the public interest, be deal</w:t>
      </w:r>
      <w:r w:rsidR="00353B2C">
        <w:rPr>
          <w:rFonts w:ascii="Arial" w:hAnsi="Arial" w:cs="Arial"/>
        </w:rPr>
        <w:t>t with under section 17AA of</w:t>
      </w:r>
      <w:r w:rsidR="0043378F">
        <w:rPr>
          <w:rFonts w:ascii="Arial" w:hAnsi="Arial" w:cs="Arial"/>
        </w:rPr>
        <w:t xml:space="preserve"> the</w:t>
      </w:r>
      <w:r w:rsidR="00353B2C">
        <w:rPr>
          <w:rFonts w:ascii="Arial" w:hAnsi="Arial" w:cs="Arial"/>
        </w:rPr>
        <w:t xml:space="preserve"> CALO</w:t>
      </w:r>
      <w:r w:rsidRPr="00353B2C">
        <w:rPr>
          <w:rFonts w:ascii="Arial" w:hAnsi="Arial" w:cs="Arial"/>
        </w:rPr>
        <w:t>.</w:t>
      </w:r>
    </w:p>
    <w:p w:rsidR="003026EA" w:rsidRPr="003026EA" w:rsidRDefault="003026EA" w:rsidP="003026EA">
      <w:pPr>
        <w:pStyle w:val="ListParagraph"/>
        <w:ind w:left="567"/>
        <w:rPr>
          <w:rFonts w:ascii="Arial" w:hAnsi="Arial" w:cs="Arial"/>
        </w:rPr>
      </w:pPr>
    </w:p>
    <w:p w:rsidR="003026EA" w:rsidRDefault="003026EA" w:rsidP="00302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26EA">
        <w:rPr>
          <w:rFonts w:ascii="Arial" w:hAnsi="Arial" w:cs="Arial"/>
        </w:rPr>
        <w:t>The</w:t>
      </w:r>
      <w:bookmarkStart w:id="0" w:name="_GoBack"/>
      <w:bookmarkEnd w:id="0"/>
      <w:r w:rsidRPr="003026EA">
        <w:rPr>
          <w:rFonts w:ascii="Arial" w:hAnsi="Arial" w:cs="Arial"/>
        </w:rPr>
        <w:t xml:space="preserve"> following areas of land, delineated on the specific Deposited Plan (“DP”) registered by the office of the Registrar-General in the Aus</w:t>
      </w:r>
      <w:r>
        <w:rPr>
          <w:rFonts w:ascii="Arial" w:hAnsi="Arial" w:cs="Arial"/>
        </w:rPr>
        <w:t>tralian Capital Territory:</w:t>
      </w:r>
    </w:p>
    <w:p w:rsidR="003026EA" w:rsidRPr="00CF6C00" w:rsidRDefault="003026EA" w:rsidP="003026EA">
      <w:pPr>
        <w:pStyle w:val="ListParagraph"/>
        <w:rPr>
          <w:rFonts w:ascii="Arial" w:hAnsi="Arial" w:cs="Arial"/>
        </w:rPr>
      </w:pPr>
    </w:p>
    <w:p w:rsidR="003B709D" w:rsidRDefault="003B709D" w:rsidP="003B70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709D">
        <w:rPr>
          <w:rFonts w:ascii="Arial" w:hAnsi="Arial" w:cs="Arial"/>
        </w:rPr>
        <w:t>Block 2 Section 4</w:t>
      </w:r>
      <w:r w:rsidR="00237F30">
        <w:rPr>
          <w:rFonts w:ascii="Arial" w:hAnsi="Arial" w:cs="Arial"/>
        </w:rPr>
        <w:t xml:space="preserve"> </w:t>
      </w:r>
      <w:r w:rsidR="00D62D52">
        <w:rPr>
          <w:rFonts w:ascii="Arial" w:hAnsi="Arial" w:cs="Arial"/>
        </w:rPr>
        <w:t xml:space="preserve">Division of </w:t>
      </w:r>
      <w:r w:rsidR="00237F30">
        <w:rPr>
          <w:rFonts w:ascii="Arial" w:hAnsi="Arial" w:cs="Arial"/>
        </w:rPr>
        <w:t>Parkes</w:t>
      </w:r>
      <w:r>
        <w:rPr>
          <w:rFonts w:ascii="Arial" w:hAnsi="Arial" w:cs="Arial"/>
        </w:rPr>
        <w:t>, DP</w:t>
      </w:r>
      <w:r w:rsidR="00D62D52">
        <w:rPr>
          <w:rFonts w:ascii="Arial" w:hAnsi="Arial" w:cs="Arial"/>
        </w:rPr>
        <w:t xml:space="preserve"> </w:t>
      </w:r>
      <w:r w:rsidR="00127A4C">
        <w:rPr>
          <w:rFonts w:ascii="Arial" w:hAnsi="Arial" w:cs="Arial"/>
        </w:rPr>
        <w:t>11490</w:t>
      </w:r>
    </w:p>
    <w:p w:rsidR="00237F30" w:rsidRPr="003B709D" w:rsidRDefault="00237F30" w:rsidP="00BC6792">
      <w:pPr>
        <w:pStyle w:val="ListParagraph"/>
        <w:ind w:left="1440"/>
        <w:rPr>
          <w:rFonts w:ascii="Arial" w:hAnsi="Arial" w:cs="Arial"/>
        </w:rPr>
      </w:pPr>
    </w:p>
    <w:p w:rsidR="00237F30" w:rsidRDefault="003B70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709D">
        <w:rPr>
          <w:rFonts w:ascii="Arial" w:hAnsi="Arial" w:cs="Arial"/>
        </w:rPr>
        <w:t xml:space="preserve">Block </w:t>
      </w:r>
      <w:r w:rsidR="00237F30">
        <w:rPr>
          <w:rFonts w:ascii="Arial" w:hAnsi="Arial" w:cs="Arial"/>
        </w:rPr>
        <w:t>9</w:t>
      </w:r>
      <w:r w:rsidRPr="003B709D">
        <w:rPr>
          <w:rFonts w:ascii="Arial" w:hAnsi="Arial" w:cs="Arial"/>
        </w:rPr>
        <w:t xml:space="preserve"> Section </w:t>
      </w:r>
      <w:r w:rsidR="00237F30">
        <w:rPr>
          <w:rFonts w:ascii="Arial" w:hAnsi="Arial" w:cs="Arial"/>
        </w:rPr>
        <w:t xml:space="preserve">3 </w:t>
      </w:r>
      <w:r w:rsidR="00D62D52">
        <w:rPr>
          <w:rFonts w:ascii="Arial" w:hAnsi="Arial" w:cs="Arial"/>
        </w:rPr>
        <w:t xml:space="preserve">Division of </w:t>
      </w:r>
      <w:r w:rsidR="00237F30">
        <w:rPr>
          <w:rFonts w:ascii="Arial" w:hAnsi="Arial" w:cs="Arial"/>
        </w:rPr>
        <w:t>Parkes</w:t>
      </w:r>
      <w:r>
        <w:rPr>
          <w:rFonts w:ascii="Arial" w:hAnsi="Arial" w:cs="Arial"/>
        </w:rPr>
        <w:t>, DP</w:t>
      </w:r>
      <w:r w:rsidR="00D62D52">
        <w:rPr>
          <w:rFonts w:ascii="Arial" w:hAnsi="Arial" w:cs="Arial"/>
        </w:rPr>
        <w:t xml:space="preserve"> 11491</w:t>
      </w:r>
    </w:p>
    <w:p w:rsidR="00237F30" w:rsidRPr="00BC6792" w:rsidRDefault="00237F30" w:rsidP="00BC6792">
      <w:pPr>
        <w:pStyle w:val="ListParagraph"/>
        <w:ind w:left="1440"/>
        <w:rPr>
          <w:rFonts w:ascii="Arial" w:hAnsi="Arial" w:cs="Arial"/>
        </w:rPr>
      </w:pPr>
    </w:p>
    <w:p w:rsidR="003B709D" w:rsidRDefault="003B709D" w:rsidP="003B70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709D">
        <w:rPr>
          <w:rFonts w:ascii="Arial" w:hAnsi="Arial" w:cs="Arial"/>
        </w:rPr>
        <w:t>Block</w:t>
      </w:r>
      <w:r w:rsidR="00237F30">
        <w:rPr>
          <w:rFonts w:ascii="Arial" w:hAnsi="Arial" w:cs="Arial"/>
        </w:rPr>
        <w:t xml:space="preserve"> 8</w:t>
      </w:r>
      <w:r w:rsidRPr="003B709D">
        <w:rPr>
          <w:rFonts w:ascii="Arial" w:hAnsi="Arial" w:cs="Arial"/>
        </w:rPr>
        <w:t xml:space="preserve"> Section </w:t>
      </w:r>
      <w:r w:rsidR="00237F30">
        <w:rPr>
          <w:rFonts w:ascii="Arial" w:hAnsi="Arial" w:cs="Arial"/>
        </w:rPr>
        <w:t xml:space="preserve">3 </w:t>
      </w:r>
      <w:r w:rsidR="00D62D52">
        <w:rPr>
          <w:rFonts w:ascii="Arial" w:hAnsi="Arial" w:cs="Arial"/>
        </w:rPr>
        <w:t xml:space="preserve">Division of </w:t>
      </w:r>
      <w:r w:rsidR="00237F30">
        <w:rPr>
          <w:rFonts w:ascii="Arial" w:hAnsi="Arial" w:cs="Arial"/>
        </w:rPr>
        <w:t>Parkes</w:t>
      </w:r>
      <w:r>
        <w:rPr>
          <w:rFonts w:ascii="Arial" w:hAnsi="Arial" w:cs="Arial"/>
        </w:rPr>
        <w:t>, DP</w:t>
      </w:r>
      <w:r w:rsidR="00D62D52">
        <w:rPr>
          <w:rFonts w:ascii="Arial" w:hAnsi="Arial" w:cs="Arial"/>
        </w:rPr>
        <w:t xml:space="preserve"> 11491</w:t>
      </w:r>
    </w:p>
    <w:p w:rsidR="00237F30" w:rsidRPr="003B709D" w:rsidRDefault="00237F30" w:rsidP="00BC6792">
      <w:pPr>
        <w:pStyle w:val="ListParagraph"/>
        <w:ind w:left="1440"/>
        <w:rPr>
          <w:rFonts w:ascii="Arial" w:hAnsi="Arial" w:cs="Arial"/>
        </w:rPr>
      </w:pPr>
    </w:p>
    <w:p w:rsidR="003026EA" w:rsidRDefault="003B709D" w:rsidP="003B70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709D">
        <w:rPr>
          <w:rFonts w:ascii="Arial" w:hAnsi="Arial" w:cs="Arial"/>
        </w:rPr>
        <w:t>Block 3 Section 23</w:t>
      </w:r>
      <w:r w:rsidR="00237F30">
        <w:rPr>
          <w:rFonts w:ascii="Arial" w:hAnsi="Arial" w:cs="Arial"/>
        </w:rPr>
        <w:t xml:space="preserve"> </w:t>
      </w:r>
      <w:r w:rsidR="00D62D52">
        <w:rPr>
          <w:rFonts w:ascii="Arial" w:hAnsi="Arial" w:cs="Arial"/>
        </w:rPr>
        <w:t xml:space="preserve">Division of </w:t>
      </w:r>
      <w:r w:rsidR="00237F30">
        <w:rPr>
          <w:rFonts w:ascii="Arial" w:hAnsi="Arial" w:cs="Arial"/>
        </w:rPr>
        <w:t>Parkes</w:t>
      </w:r>
      <w:r>
        <w:rPr>
          <w:rFonts w:ascii="Arial" w:hAnsi="Arial" w:cs="Arial"/>
        </w:rPr>
        <w:t>, DP</w:t>
      </w:r>
      <w:r w:rsidR="00D62D52">
        <w:rPr>
          <w:rFonts w:ascii="Arial" w:hAnsi="Arial" w:cs="Arial"/>
        </w:rPr>
        <w:t xml:space="preserve"> 11489</w:t>
      </w:r>
    </w:p>
    <w:p w:rsidR="00237F30" w:rsidRDefault="00237F30" w:rsidP="003026EA">
      <w:pPr>
        <w:rPr>
          <w:rFonts w:ascii="Arial" w:hAnsi="Arial" w:cs="Arial"/>
        </w:rPr>
      </w:pPr>
    </w:p>
    <w:p w:rsidR="00353B2C" w:rsidRDefault="00454D9B" w:rsidP="003026EA">
      <w:pPr>
        <w:rPr>
          <w:rFonts w:ascii="Arial" w:hAnsi="Arial" w:cs="Arial"/>
        </w:rPr>
      </w:pPr>
      <w:r>
        <w:rPr>
          <w:rFonts w:ascii="Arial" w:hAnsi="Arial" w:cs="Arial"/>
        </w:rPr>
        <w:t>Signed by</w:t>
      </w:r>
    </w:p>
    <w:p w:rsidR="00353B2C" w:rsidRDefault="00353B2C" w:rsidP="003026EA">
      <w:pPr>
        <w:rPr>
          <w:rFonts w:ascii="Arial" w:hAnsi="Arial" w:cs="Arial"/>
        </w:rPr>
      </w:pPr>
    </w:p>
    <w:p w:rsidR="00237F30" w:rsidRDefault="00237F30" w:rsidP="003026EA">
      <w:pPr>
        <w:rPr>
          <w:rFonts w:ascii="Arial" w:hAnsi="Arial" w:cs="Arial"/>
        </w:rPr>
      </w:pPr>
    </w:p>
    <w:p w:rsidR="00353B2C" w:rsidRDefault="00353B2C" w:rsidP="003026E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53B2C" w:rsidRPr="003F7A54" w:rsidRDefault="002D6F96" w:rsidP="00353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Rachel Manley</w:t>
      </w:r>
    </w:p>
    <w:p w:rsidR="0043378F" w:rsidRPr="003F7A54" w:rsidRDefault="002D6F96" w:rsidP="00353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A/g </w:t>
      </w:r>
      <w:r w:rsidR="003F7A54" w:rsidRPr="003F7A54">
        <w:rPr>
          <w:rFonts w:ascii="Arial" w:hAnsi="Arial" w:cs="Arial"/>
        </w:rPr>
        <w:t>Assistant Secretary</w:t>
      </w:r>
    </w:p>
    <w:p w:rsidR="00353B2C" w:rsidRPr="00353B2C" w:rsidRDefault="00353B2C" w:rsidP="00353B2C">
      <w:pPr>
        <w:spacing w:after="0"/>
        <w:rPr>
          <w:rFonts w:ascii="Arial" w:hAnsi="Arial" w:cs="Arial"/>
        </w:rPr>
      </w:pPr>
      <w:r w:rsidRPr="00353B2C">
        <w:rPr>
          <w:rFonts w:ascii="Arial" w:hAnsi="Arial" w:cs="Arial"/>
        </w:rPr>
        <w:t>Department of Finance</w:t>
      </w:r>
    </w:p>
    <w:p w:rsidR="00353B2C" w:rsidRDefault="00353B2C" w:rsidP="00353B2C">
      <w:pPr>
        <w:spacing w:after="0"/>
        <w:rPr>
          <w:rFonts w:ascii="Arial" w:hAnsi="Arial" w:cs="Arial"/>
          <w:highlight w:val="yellow"/>
        </w:rPr>
      </w:pPr>
    </w:p>
    <w:p w:rsidR="00353B2C" w:rsidRPr="00353B2C" w:rsidRDefault="00454D9B" w:rsidP="00353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Dated this </w:t>
      </w:r>
      <w:r w:rsidR="00F8681A">
        <w:rPr>
          <w:rFonts w:ascii="Arial" w:hAnsi="Arial" w:cs="Arial"/>
        </w:rPr>
        <w:t>2</w:t>
      </w:r>
      <w:r w:rsidR="00F8681A" w:rsidRPr="00F8681A">
        <w:rPr>
          <w:rFonts w:ascii="Arial" w:hAnsi="Arial" w:cs="Arial"/>
          <w:vertAlign w:val="superscript"/>
        </w:rPr>
        <w:t>nd</w:t>
      </w:r>
      <w:r w:rsidR="00F8681A">
        <w:rPr>
          <w:rFonts w:ascii="Arial" w:hAnsi="Arial" w:cs="Arial"/>
        </w:rPr>
        <w:t xml:space="preserve"> day of June</w:t>
      </w:r>
      <w:r>
        <w:rPr>
          <w:rFonts w:ascii="Arial" w:hAnsi="Arial" w:cs="Arial"/>
        </w:rPr>
        <w:t xml:space="preserve"> </w:t>
      </w:r>
      <w:r w:rsidR="0089120D">
        <w:rPr>
          <w:rFonts w:ascii="Arial" w:hAnsi="Arial" w:cs="Arial"/>
        </w:rPr>
        <w:t>2017</w:t>
      </w:r>
    </w:p>
    <w:sectPr w:rsidR="00353B2C" w:rsidRPr="00353B2C" w:rsidSect="008E4F6C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73" w:rsidRDefault="00934573" w:rsidP="003A707F">
      <w:pPr>
        <w:spacing w:after="0" w:line="240" w:lineRule="auto"/>
      </w:pPr>
      <w:r>
        <w:separator/>
      </w:r>
    </w:p>
  </w:endnote>
  <w:endnote w:type="continuationSeparator" w:id="0">
    <w:p w:rsidR="00934573" w:rsidRDefault="0093457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3008C0" w:rsidP="00D8392F">
    <w:pPr>
      <w:pStyle w:val="Footer"/>
    </w:pPr>
    <w:bookmarkStart w:id="1" w:name="PRIMARYFOOTERSPECBEGIN1"/>
    <w:bookmarkEnd w:id="1"/>
    <w:r w:rsidRPr="003008C0">
      <w:rPr>
        <w:rFonts w:ascii="Arial" w:hAnsi="Arial" w:cs="Arial"/>
        <w:sz w:val="14"/>
      </w:rPr>
      <w:t xml:space="preserve">7009413_017.docx </w:t>
    </w:r>
    <w:bookmarkStart w:id="2" w:name="PRIMARYFOOTERSPECEND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 w:rsidP="00D8392F">
    <w:pPr>
      <w:pStyle w:val="Footer"/>
    </w:pPr>
    <w:bookmarkStart w:id="5" w:name="FIRSTPAGEFOOTERSPECEND1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73" w:rsidRDefault="00934573" w:rsidP="003A707F">
      <w:pPr>
        <w:spacing w:after="0" w:line="240" w:lineRule="auto"/>
      </w:pPr>
      <w:r>
        <w:separator/>
      </w:r>
    </w:p>
  </w:footnote>
  <w:footnote w:type="continuationSeparator" w:id="0">
    <w:p w:rsidR="00934573" w:rsidRDefault="0093457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4F5"/>
    <w:multiLevelType w:val="multilevel"/>
    <w:tmpl w:val="5B3ED218"/>
    <w:lvl w:ilvl="0">
      <w:start w:val="1"/>
      <w:numFmt w:val="upperLetter"/>
      <w:pStyle w:val="MOAnnexHeading"/>
      <w:lvlText w:val="Annexur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pStyle w:val="TOC8"/>
      <w:suff w:val="nothing"/>
      <w:lvlText w:val="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7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6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5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54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81" w:hanging="709"/>
      </w:pPr>
      <w:rPr>
        <w:rFonts w:hint="default"/>
      </w:rPr>
    </w:lvl>
  </w:abstractNum>
  <w:abstractNum w:abstractNumId="1" w15:restartNumberingAfterBreak="0">
    <w:nsid w:val="72C06FB1"/>
    <w:multiLevelType w:val="hybridMultilevel"/>
    <w:tmpl w:val="5E0E9D62"/>
    <w:lvl w:ilvl="0" w:tplc="FD3A561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003FB"/>
    <w:rsid w:val="00127A4C"/>
    <w:rsid w:val="001C2AAD"/>
    <w:rsid w:val="001F6E54"/>
    <w:rsid w:val="00237F30"/>
    <w:rsid w:val="00280BCD"/>
    <w:rsid w:val="002D6F96"/>
    <w:rsid w:val="003008C0"/>
    <w:rsid w:val="003026EA"/>
    <w:rsid w:val="003213E5"/>
    <w:rsid w:val="00353B2C"/>
    <w:rsid w:val="003A707F"/>
    <w:rsid w:val="003B0EC1"/>
    <w:rsid w:val="003B573B"/>
    <w:rsid w:val="003B709D"/>
    <w:rsid w:val="003F2CBD"/>
    <w:rsid w:val="003F7A54"/>
    <w:rsid w:val="00424B97"/>
    <w:rsid w:val="0043378F"/>
    <w:rsid w:val="00454D9B"/>
    <w:rsid w:val="004B2753"/>
    <w:rsid w:val="00520873"/>
    <w:rsid w:val="00573D44"/>
    <w:rsid w:val="00620CBF"/>
    <w:rsid w:val="006351E5"/>
    <w:rsid w:val="00840A06"/>
    <w:rsid w:val="008439B7"/>
    <w:rsid w:val="0087253F"/>
    <w:rsid w:val="0089120D"/>
    <w:rsid w:val="008E4F6C"/>
    <w:rsid w:val="00934573"/>
    <w:rsid w:val="009539C7"/>
    <w:rsid w:val="009E1D02"/>
    <w:rsid w:val="00A00F21"/>
    <w:rsid w:val="00A04BA6"/>
    <w:rsid w:val="00A5420A"/>
    <w:rsid w:val="00B66BDB"/>
    <w:rsid w:val="00B84226"/>
    <w:rsid w:val="00BC6792"/>
    <w:rsid w:val="00C63C4E"/>
    <w:rsid w:val="00C72C30"/>
    <w:rsid w:val="00CC79A5"/>
    <w:rsid w:val="00CF6C00"/>
    <w:rsid w:val="00D229E5"/>
    <w:rsid w:val="00D2519C"/>
    <w:rsid w:val="00D43FD7"/>
    <w:rsid w:val="00D62D52"/>
    <w:rsid w:val="00D77A88"/>
    <w:rsid w:val="00D8392F"/>
    <w:rsid w:val="00F24F3D"/>
    <w:rsid w:val="00F40885"/>
    <w:rsid w:val="00F8681A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AAEB5C"/>
  <w15:docId w15:val="{CC550985-FD97-4648-9843-1B89767D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74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paragraph" w:customStyle="1" w:styleId="MOAnnexHeading">
    <w:name w:val="MO Annex Heading"/>
    <w:basedOn w:val="Normal"/>
    <w:next w:val="Normal"/>
    <w:uiPriority w:val="11"/>
    <w:qFormat/>
    <w:rsid w:val="00D8392F"/>
    <w:pPr>
      <w:keepNext/>
      <w:numPr>
        <w:numId w:val="2"/>
      </w:numPr>
      <w:spacing w:before="240" w:after="0" w:line="240" w:lineRule="auto"/>
      <w:outlineLvl w:val="0"/>
    </w:pPr>
    <w:rPr>
      <w:rFonts w:ascii="Arial" w:eastAsia="Times New Roman" w:hAnsi="Arial" w:cs="Times New Roman"/>
      <w:b/>
      <w:sz w:val="32"/>
      <w:lang w:eastAsia="en-AU"/>
    </w:rPr>
  </w:style>
  <w:style w:type="paragraph" w:styleId="TOC8">
    <w:name w:val="toc 8"/>
    <w:basedOn w:val="TOC1"/>
    <w:next w:val="Normal"/>
    <w:uiPriority w:val="74"/>
    <w:semiHidden/>
    <w:rsid w:val="00D8392F"/>
    <w:pPr>
      <w:numPr>
        <w:ilvl w:val="1"/>
        <w:numId w:val="2"/>
      </w:numPr>
      <w:tabs>
        <w:tab w:val="left" w:pos="1701"/>
        <w:tab w:val="right" w:leader="dot" w:pos="9639"/>
      </w:tabs>
      <w:spacing w:before="120" w:after="0" w:line="240" w:lineRule="auto"/>
      <w:ind w:left="1440" w:right="851" w:hanging="360"/>
    </w:pPr>
    <w:rPr>
      <w:rFonts w:ascii="Arial" w:eastAsia="Times New Roman" w:hAnsi="Arial" w:cs="Times New Roman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392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7E1E-0169-4A4F-8F22-2CD98318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74279045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Higman, Melinda</dc:creator>
  <cp:lastModifiedBy>Higman, Melinda</cp:lastModifiedBy>
  <cp:revision>3</cp:revision>
  <cp:lastPrinted>2017-06-01T00:44:00Z</cp:lastPrinted>
  <dcterms:created xsi:type="dcterms:W3CDTF">2017-05-30T22:08:00Z</dcterms:created>
  <dcterms:modified xsi:type="dcterms:W3CDTF">2017-06-01T00:44:00Z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/>
  </property>
  <property fmtid="{D5CDD505-2E9C-101B-9397-08002B2CF9AE}" pid="3" name="ashurstDocRef">
    <vt:lpwstr/>
  </property>
</Properties>
</file>