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CF" w:rsidRPr="00BC13CF" w:rsidRDefault="00BC13CF" w:rsidP="00892D71">
      <w:pPr>
        <w:spacing w:before="480" w:after="0"/>
        <w:jc w:val="center"/>
        <w:rPr>
          <w:rFonts w:ascii="Arial" w:eastAsia="Calibri" w:hAnsi="Arial" w:cs="Arial"/>
          <w:b/>
          <w:i/>
          <w:sz w:val="20"/>
          <w:szCs w:val="20"/>
        </w:rPr>
      </w:pPr>
      <w:r w:rsidRPr="00BC13CF">
        <w:rPr>
          <w:rFonts w:ascii="Arial" w:eastAsia="Calibri" w:hAnsi="Arial" w:cs="Arial"/>
          <w:b/>
          <w:i/>
          <w:sz w:val="20"/>
          <w:szCs w:val="20"/>
        </w:rPr>
        <w:t>LANDS ACQUISITION ACT 1989</w:t>
      </w:r>
    </w:p>
    <w:p w:rsidR="00BC13CF" w:rsidRDefault="00BC13CF" w:rsidP="00BC13C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  <w:r w:rsidRPr="00BC13CF">
        <w:rPr>
          <w:rFonts w:ascii="Arial" w:eastAsia="Calibri" w:hAnsi="Arial" w:cs="Arial"/>
          <w:b/>
          <w:sz w:val="20"/>
          <w:szCs w:val="20"/>
        </w:rPr>
        <w:t>PRE-ACQUISITION DECLARATION</w:t>
      </w:r>
    </w:p>
    <w:p w:rsidR="00BC13CF" w:rsidRPr="00BC13CF" w:rsidRDefault="00BC13CF" w:rsidP="00BC13C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BC13CF" w:rsidRPr="00BC13CF" w:rsidRDefault="00BC13CF" w:rsidP="00BC13CF">
      <w:pPr>
        <w:pStyle w:val="BodyText"/>
        <w:numPr>
          <w:ilvl w:val="0"/>
          <w:numId w:val="1"/>
        </w:numPr>
        <w:spacing w:line="252" w:lineRule="auto"/>
        <w:ind w:right="1587"/>
        <w:rPr>
          <w:b/>
          <w:sz w:val="20"/>
          <w:szCs w:val="20"/>
        </w:rPr>
      </w:pPr>
      <w:r w:rsidRPr="00BC13CF">
        <w:rPr>
          <w:b/>
          <w:color w:val="18161F"/>
          <w:w w:val="105"/>
          <w:sz w:val="20"/>
          <w:szCs w:val="20"/>
        </w:rPr>
        <w:t>Acquisition</w:t>
      </w:r>
    </w:p>
    <w:p w:rsidR="00BC13CF" w:rsidRPr="00BC13CF" w:rsidRDefault="00BC13CF" w:rsidP="00BC13CF">
      <w:pPr>
        <w:pStyle w:val="BodyText"/>
        <w:spacing w:line="252" w:lineRule="auto"/>
        <w:ind w:left="521" w:right="1587"/>
        <w:rPr>
          <w:color w:val="18161F"/>
          <w:w w:val="105"/>
          <w:sz w:val="20"/>
          <w:szCs w:val="20"/>
        </w:rPr>
      </w:pP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2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accordance</w:t>
      </w:r>
      <w:r w:rsidRPr="00BC13CF">
        <w:rPr>
          <w:color w:val="18161F"/>
          <w:spacing w:val="-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with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4"/>
          <w:w w:val="105"/>
          <w:sz w:val="20"/>
          <w:szCs w:val="20"/>
        </w:rPr>
        <w:t xml:space="preserve"> </w:t>
      </w:r>
      <w:r w:rsidRPr="00BC13CF">
        <w:rPr>
          <w:i/>
          <w:color w:val="18161F"/>
          <w:w w:val="105"/>
          <w:sz w:val="20"/>
          <w:szCs w:val="20"/>
        </w:rPr>
        <w:t>Lands</w:t>
      </w:r>
      <w:r w:rsidRPr="00BC13CF">
        <w:rPr>
          <w:i/>
          <w:color w:val="18161F"/>
          <w:spacing w:val="-19"/>
          <w:w w:val="105"/>
          <w:sz w:val="20"/>
          <w:szCs w:val="20"/>
        </w:rPr>
        <w:t xml:space="preserve"> </w:t>
      </w:r>
      <w:r w:rsidRPr="00BC13CF">
        <w:rPr>
          <w:i/>
          <w:color w:val="18161F"/>
          <w:w w:val="105"/>
          <w:sz w:val="20"/>
          <w:szCs w:val="20"/>
        </w:rPr>
        <w:t>Acquisitions</w:t>
      </w:r>
      <w:r w:rsidRPr="00BC13CF">
        <w:rPr>
          <w:i/>
          <w:color w:val="18161F"/>
          <w:spacing w:val="8"/>
          <w:w w:val="105"/>
          <w:sz w:val="20"/>
          <w:szCs w:val="20"/>
        </w:rPr>
        <w:t xml:space="preserve"> </w:t>
      </w:r>
      <w:r w:rsidRPr="00BC13CF">
        <w:rPr>
          <w:i/>
          <w:color w:val="18161F"/>
          <w:w w:val="105"/>
          <w:sz w:val="20"/>
          <w:szCs w:val="20"/>
        </w:rPr>
        <w:t>Act</w:t>
      </w:r>
      <w:r w:rsidRPr="00BC13CF">
        <w:rPr>
          <w:i/>
          <w:color w:val="18161F"/>
          <w:spacing w:val="24"/>
          <w:w w:val="105"/>
          <w:sz w:val="20"/>
          <w:szCs w:val="20"/>
        </w:rPr>
        <w:t xml:space="preserve"> </w:t>
      </w:r>
      <w:r w:rsidRPr="00BC13CF">
        <w:rPr>
          <w:i/>
          <w:color w:val="18161F"/>
          <w:w w:val="105"/>
          <w:sz w:val="20"/>
          <w:szCs w:val="20"/>
        </w:rPr>
        <w:t>1</w:t>
      </w:r>
      <w:r w:rsidRPr="00BC13CF">
        <w:rPr>
          <w:i/>
          <w:color w:val="18161F"/>
          <w:spacing w:val="-34"/>
          <w:w w:val="105"/>
          <w:sz w:val="20"/>
          <w:szCs w:val="20"/>
        </w:rPr>
        <w:t>9</w:t>
      </w:r>
      <w:r w:rsidRPr="00BC13CF">
        <w:rPr>
          <w:i/>
          <w:color w:val="18161F"/>
          <w:w w:val="105"/>
          <w:sz w:val="20"/>
          <w:szCs w:val="20"/>
        </w:rPr>
        <w:t>89,</w:t>
      </w:r>
      <w:r w:rsidRPr="00BC13CF">
        <w:rPr>
          <w:i/>
          <w:color w:val="18161F"/>
          <w:spacing w:val="-1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</w:t>
      </w:r>
      <w:r w:rsidRPr="00BC13CF">
        <w:rPr>
          <w:color w:val="18161F"/>
          <w:spacing w:val="-2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am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considering the</w:t>
      </w:r>
      <w:r w:rsidRPr="00BC13CF">
        <w:rPr>
          <w:color w:val="18161F"/>
          <w:spacing w:val="-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acquisition</w:t>
      </w:r>
      <w:r w:rsidRPr="00BC13CF">
        <w:rPr>
          <w:color w:val="18161F"/>
          <w:spacing w:val="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of</w:t>
      </w:r>
      <w:r w:rsidRPr="00BC13CF">
        <w:rPr>
          <w:color w:val="18161F"/>
          <w:w w:val="93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interests</w:t>
      </w:r>
      <w:r w:rsidRPr="00BC13CF">
        <w:rPr>
          <w:color w:val="18161F"/>
          <w:spacing w:val="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land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specified</w:t>
      </w:r>
      <w:r w:rsidRPr="00BC13CF">
        <w:rPr>
          <w:color w:val="18161F"/>
          <w:spacing w:val="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paragraph</w:t>
      </w:r>
      <w:r w:rsidRPr="00BC13CF">
        <w:rPr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3</w:t>
      </w:r>
      <w:r w:rsidRPr="00BC13CF">
        <w:rPr>
          <w:color w:val="18161F"/>
          <w:spacing w:val="-1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for</w:t>
      </w:r>
      <w:r w:rsidRPr="00BC13CF">
        <w:rPr>
          <w:color w:val="18161F"/>
          <w:spacing w:val="-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public</w:t>
      </w:r>
      <w:r w:rsidRPr="00BC13CF">
        <w:rPr>
          <w:color w:val="18161F"/>
          <w:spacing w:val="-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purpose</w:t>
      </w:r>
      <w:r w:rsidRPr="00BC13CF">
        <w:rPr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described</w:t>
      </w:r>
      <w:r w:rsidRPr="00BC13CF">
        <w:rPr>
          <w:color w:val="18161F"/>
          <w:spacing w:val="1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 paragraph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4.</w:t>
      </w:r>
      <w:r w:rsidRPr="00BC13CF">
        <w:rPr>
          <w:color w:val="18161F"/>
          <w:spacing w:val="3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Murray-Darling</w:t>
      </w:r>
      <w:r w:rsidRPr="00BC13CF">
        <w:rPr>
          <w:color w:val="18161F"/>
          <w:spacing w:val="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Basin</w:t>
      </w:r>
      <w:r w:rsidRPr="00BC13CF">
        <w:rPr>
          <w:color w:val="18161F"/>
          <w:spacing w:val="-2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Authority</w:t>
      </w:r>
      <w:r w:rsidRPr="00BC13CF">
        <w:rPr>
          <w:color w:val="18161F"/>
          <w:spacing w:val="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spacing w:val="-2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-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acquiring</w:t>
      </w:r>
      <w:r w:rsidRPr="00BC13CF">
        <w:rPr>
          <w:color w:val="18161F"/>
          <w:spacing w:val="-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authority.</w:t>
      </w:r>
    </w:p>
    <w:p w:rsidR="00BC13CF" w:rsidRPr="00BC13CF" w:rsidRDefault="00BC13CF" w:rsidP="00BC13CF">
      <w:pPr>
        <w:pStyle w:val="BodyText"/>
        <w:spacing w:line="252" w:lineRule="auto"/>
        <w:ind w:left="521" w:right="1587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tabs>
          <w:tab w:val="left" w:pos="512"/>
        </w:tabs>
        <w:ind w:left="512" w:hanging="356"/>
        <w:rPr>
          <w:b w:val="0"/>
          <w:bCs w:val="0"/>
          <w:sz w:val="20"/>
          <w:szCs w:val="20"/>
        </w:rPr>
      </w:pP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land</w:t>
      </w:r>
    </w:p>
    <w:p w:rsidR="00BC13CF" w:rsidRPr="00BC13CF" w:rsidRDefault="00BC13CF" w:rsidP="00BC13CF">
      <w:pPr>
        <w:pStyle w:val="BodyText"/>
        <w:spacing w:line="252" w:lineRule="auto"/>
        <w:ind w:left="507" w:right="1587" w:firstLine="4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land</w:t>
      </w:r>
      <w:r w:rsidRPr="00BC13CF">
        <w:rPr>
          <w:color w:val="18161F"/>
          <w:spacing w:val="1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is</w:t>
      </w:r>
      <w:r w:rsidRPr="00BC13CF">
        <w:rPr>
          <w:color w:val="18161F"/>
          <w:spacing w:val="-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property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described</w:t>
      </w:r>
      <w:r w:rsidRPr="00BC13CF">
        <w:rPr>
          <w:color w:val="18161F"/>
          <w:spacing w:val="3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as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"Carlingford",</w:t>
      </w:r>
      <w:r w:rsidRPr="00BC13CF">
        <w:rPr>
          <w:color w:val="18161F"/>
          <w:spacing w:val="5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Lot</w:t>
      </w:r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1</w:t>
      </w:r>
      <w:r w:rsidRPr="00BC13CF">
        <w:rPr>
          <w:color w:val="18161F"/>
          <w:spacing w:val="-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-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Title</w:t>
      </w:r>
      <w:r w:rsidRPr="00BC13CF">
        <w:rPr>
          <w:color w:val="18161F"/>
          <w:spacing w:val="4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Plan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LP202754L,</w:t>
      </w:r>
      <w:r w:rsidRPr="00BC13CF">
        <w:rPr>
          <w:color w:val="18161F"/>
          <w:w w:val="10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located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-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County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proofErr w:type="spellStart"/>
      <w:r w:rsidRPr="00BC13CF">
        <w:rPr>
          <w:color w:val="18161F"/>
          <w:sz w:val="20"/>
          <w:szCs w:val="20"/>
        </w:rPr>
        <w:t>Bogong</w:t>
      </w:r>
      <w:proofErr w:type="spellEnd"/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-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Parish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proofErr w:type="spellStart"/>
      <w:r w:rsidRPr="00BC13CF">
        <w:rPr>
          <w:color w:val="18161F"/>
          <w:sz w:val="20"/>
          <w:szCs w:val="20"/>
        </w:rPr>
        <w:t>Bonegilla</w:t>
      </w:r>
      <w:proofErr w:type="spellEnd"/>
      <w:r w:rsidRPr="00BC13CF">
        <w:rPr>
          <w:color w:val="18161F"/>
          <w:sz w:val="20"/>
          <w:szCs w:val="20"/>
        </w:rPr>
        <w:t>,</w:t>
      </w:r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Victoria,</w:t>
      </w:r>
      <w:r w:rsidRPr="00BC13CF">
        <w:rPr>
          <w:color w:val="18161F"/>
          <w:spacing w:val="4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identified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w w:val="10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Schedules</w:t>
      </w:r>
      <w:r w:rsidRPr="00BC13CF">
        <w:rPr>
          <w:color w:val="18161F"/>
          <w:spacing w:val="5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1-3.</w:t>
      </w:r>
      <w:r w:rsidRPr="00BC13CF">
        <w:rPr>
          <w:color w:val="18161F"/>
          <w:spacing w:val="-1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This</w:t>
      </w:r>
      <w:r w:rsidRPr="00BC13CF">
        <w:rPr>
          <w:color w:val="18161F"/>
          <w:spacing w:val="3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property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is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located</w:t>
      </w:r>
      <w:r w:rsidRPr="00BC13CF">
        <w:rPr>
          <w:color w:val="18161F"/>
          <w:spacing w:val="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adjacent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River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Murray,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approximately</w:t>
      </w:r>
      <w:r w:rsidRPr="00BC13CF">
        <w:rPr>
          <w:color w:val="18161F"/>
          <w:spacing w:val="4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6.5</w:t>
      </w:r>
      <w:r w:rsidRPr="00BC13CF">
        <w:rPr>
          <w:color w:val="18161F"/>
          <w:w w:val="98"/>
          <w:sz w:val="20"/>
          <w:szCs w:val="20"/>
        </w:rPr>
        <w:t xml:space="preserve"> </w:t>
      </w:r>
      <w:proofErr w:type="spellStart"/>
      <w:r w:rsidRPr="00BC13CF">
        <w:rPr>
          <w:color w:val="18161F"/>
          <w:sz w:val="20"/>
          <w:szCs w:val="20"/>
        </w:rPr>
        <w:t>kilometres</w:t>
      </w:r>
      <w:proofErr w:type="spellEnd"/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downstream</w:t>
      </w:r>
      <w:r w:rsidRPr="00BC13CF">
        <w:rPr>
          <w:color w:val="18161F"/>
          <w:spacing w:val="3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from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Hume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Dam,</w:t>
      </w:r>
      <w:r w:rsidRPr="00BC13CF">
        <w:rPr>
          <w:color w:val="18161F"/>
          <w:spacing w:val="1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approximately</w:t>
      </w:r>
      <w:r w:rsidRPr="00BC13CF">
        <w:rPr>
          <w:color w:val="18161F"/>
          <w:spacing w:val="4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4.7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proofErr w:type="spellStart"/>
      <w:r w:rsidRPr="00BC13CF">
        <w:rPr>
          <w:color w:val="18161F"/>
          <w:sz w:val="20"/>
          <w:szCs w:val="20"/>
        </w:rPr>
        <w:t>kilometres</w:t>
      </w:r>
      <w:proofErr w:type="spellEnd"/>
      <w:r w:rsidRPr="00BC13CF">
        <w:rPr>
          <w:color w:val="18161F"/>
          <w:spacing w:val="3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south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east</w:t>
      </w:r>
      <w:r w:rsidRPr="00BC13CF">
        <w:rPr>
          <w:color w:val="18161F"/>
          <w:spacing w:val="1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w w:val="9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Albury,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as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set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out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Schedule</w:t>
      </w:r>
      <w:r w:rsidRPr="00BC13CF">
        <w:rPr>
          <w:color w:val="18161F"/>
          <w:spacing w:val="4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1.</w:t>
      </w:r>
    </w:p>
    <w:p w:rsidR="00BC13CF" w:rsidRPr="00BC13CF" w:rsidRDefault="00BC13CF" w:rsidP="00BC13CF">
      <w:pPr>
        <w:pStyle w:val="BodyText"/>
        <w:spacing w:line="252" w:lineRule="auto"/>
        <w:ind w:left="507" w:right="1587" w:firstLine="4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tabs>
          <w:tab w:val="left" w:pos="508"/>
        </w:tabs>
        <w:ind w:left="507" w:hanging="360"/>
        <w:rPr>
          <w:b w:val="0"/>
          <w:bCs w:val="0"/>
          <w:sz w:val="20"/>
          <w:szCs w:val="20"/>
        </w:rPr>
      </w:pP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interests</w:t>
      </w:r>
      <w:r w:rsidRPr="00BC13CF">
        <w:rPr>
          <w:color w:val="18161F"/>
          <w:spacing w:val="-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2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land</w:t>
      </w:r>
    </w:p>
    <w:p w:rsidR="00BC13CF" w:rsidRPr="00BC13CF" w:rsidRDefault="00BC13CF" w:rsidP="00BC13CF">
      <w:pPr>
        <w:pStyle w:val="BodyText"/>
        <w:spacing w:line="257" w:lineRule="auto"/>
        <w:ind w:left="512" w:right="1587" w:hanging="10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This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declaration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relates</w:t>
      </w:r>
      <w:r w:rsidRPr="00BC13CF">
        <w:rPr>
          <w:color w:val="18161F"/>
          <w:spacing w:val="1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1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acquisition</w:t>
      </w:r>
      <w:r w:rsidRPr="00BC13CF">
        <w:rPr>
          <w:color w:val="18161F"/>
          <w:spacing w:val="3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easement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1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flooding</w:t>
      </w:r>
      <w:r w:rsidRPr="00BC13CF">
        <w:rPr>
          <w:color w:val="18161F"/>
          <w:spacing w:val="4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identified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as</w:t>
      </w:r>
      <w:r w:rsidRPr="00BC13CF">
        <w:rPr>
          <w:color w:val="18161F"/>
          <w:spacing w:val="1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"E-1"</w:t>
      </w:r>
      <w:r w:rsidRPr="00BC13CF">
        <w:rPr>
          <w:color w:val="18161F"/>
          <w:w w:val="9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1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Schedules 1-3,</w:t>
      </w:r>
      <w:r w:rsidRPr="00BC13CF">
        <w:rPr>
          <w:color w:val="18161F"/>
          <w:spacing w:val="1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-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4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land</w:t>
      </w:r>
      <w:r w:rsidRPr="00BC13CF">
        <w:rPr>
          <w:color w:val="18161F"/>
          <w:spacing w:val="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specified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paragraph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2.</w:t>
      </w:r>
    </w:p>
    <w:p w:rsidR="00BC13CF" w:rsidRPr="00BC13CF" w:rsidRDefault="00BC13CF" w:rsidP="00BC13CF">
      <w:pPr>
        <w:pStyle w:val="BodyText"/>
        <w:spacing w:line="257" w:lineRule="auto"/>
        <w:ind w:left="512" w:right="1587" w:hanging="10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tabs>
          <w:tab w:val="left" w:pos="503"/>
        </w:tabs>
        <w:ind w:left="502" w:hanging="360"/>
        <w:rPr>
          <w:b w:val="0"/>
          <w:bCs w:val="0"/>
          <w:sz w:val="20"/>
          <w:szCs w:val="20"/>
        </w:rPr>
      </w:pP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-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public</w:t>
      </w:r>
      <w:r w:rsidRPr="00BC13CF">
        <w:rPr>
          <w:color w:val="18161F"/>
          <w:spacing w:val="-1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purpose</w:t>
      </w:r>
    </w:p>
    <w:p w:rsidR="00BC13CF" w:rsidRPr="00BC13CF" w:rsidRDefault="00BC13CF" w:rsidP="00BC13CF">
      <w:pPr>
        <w:pStyle w:val="BodyText"/>
        <w:spacing w:line="252" w:lineRule="auto"/>
        <w:ind w:left="502" w:right="1587" w:hanging="5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public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purpose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acquisition</w:t>
      </w:r>
      <w:r w:rsidRPr="00BC13CF">
        <w:rPr>
          <w:color w:val="18161F"/>
          <w:spacing w:val="3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is</w:t>
      </w:r>
      <w:r w:rsidRPr="00BC13CF">
        <w:rPr>
          <w:color w:val="18161F"/>
          <w:spacing w:val="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enable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Murray-Darling</w:t>
      </w:r>
      <w:r w:rsidRPr="00BC13CF">
        <w:rPr>
          <w:color w:val="18161F"/>
          <w:spacing w:val="4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Basin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Authority</w:t>
      </w:r>
      <w:r w:rsidRPr="00BC13CF">
        <w:rPr>
          <w:color w:val="18161F"/>
          <w:spacing w:val="3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 give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directions</w:t>
      </w:r>
      <w:r w:rsidRPr="00BC13CF">
        <w:rPr>
          <w:color w:val="18161F"/>
          <w:spacing w:val="2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for,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2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manage,</w:t>
      </w:r>
      <w:r w:rsidRPr="00BC13CF">
        <w:rPr>
          <w:color w:val="18161F"/>
          <w:spacing w:val="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release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water</w:t>
      </w:r>
      <w:r w:rsidRPr="00BC13CF">
        <w:rPr>
          <w:color w:val="18161F"/>
          <w:spacing w:val="2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from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Hume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Dam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into the</w:t>
      </w:r>
      <w:r w:rsidRPr="00BC13CF">
        <w:rPr>
          <w:color w:val="18161F"/>
          <w:w w:val="10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River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Murray</w:t>
      </w:r>
      <w:r w:rsidRPr="00BC13CF">
        <w:rPr>
          <w:color w:val="18161F"/>
          <w:spacing w:val="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meet</w:t>
      </w:r>
      <w:r w:rsidRPr="00BC13CF">
        <w:rPr>
          <w:color w:val="18161F"/>
          <w:spacing w:val="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water</w:t>
      </w:r>
      <w:r w:rsidRPr="00BC13CF">
        <w:rPr>
          <w:color w:val="18161F"/>
          <w:spacing w:val="5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requirements</w:t>
      </w:r>
      <w:r w:rsidRPr="00BC13CF">
        <w:rPr>
          <w:color w:val="18161F"/>
          <w:spacing w:val="4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3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NSW,</w:t>
      </w:r>
      <w:r w:rsidRPr="00BC13CF">
        <w:rPr>
          <w:color w:val="18161F"/>
          <w:spacing w:val="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Victoria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1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South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Australia.</w:t>
      </w:r>
    </w:p>
    <w:p w:rsidR="00BC13CF" w:rsidRPr="00BC13CF" w:rsidRDefault="00BC13CF" w:rsidP="00BC13CF">
      <w:pPr>
        <w:pStyle w:val="BodyText"/>
        <w:spacing w:line="252" w:lineRule="auto"/>
        <w:ind w:left="502" w:right="1587" w:hanging="5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tabs>
          <w:tab w:val="left" w:pos="498"/>
        </w:tabs>
        <w:ind w:left="497" w:hanging="360"/>
        <w:rPr>
          <w:b w:val="0"/>
          <w:bCs w:val="0"/>
          <w:sz w:val="20"/>
          <w:szCs w:val="20"/>
        </w:rPr>
      </w:pPr>
      <w:r w:rsidRPr="00BC13CF">
        <w:rPr>
          <w:color w:val="18161F"/>
          <w:sz w:val="20"/>
          <w:szCs w:val="20"/>
        </w:rPr>
        <w:t>Suitability</w:t>
      </w:r>
      <w:r w:rsidRPr="00BC13CF">
        <w:rPr>
          <w:color w:val="18161F"/>
          <w:spacing w:val="2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development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3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use</w:t>
      </w:r>
      <w:r w:rsidRPr="00BC13CF">
        <w:rPr>
          <w:color w:val="18161F"/>
          <w:spacing w:val="-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public</w:t>
      </w:r>
      <w:r w:rsidRPr="00BC13CF">
        <w:rPr>
          <w:color w:val="18161F"/>
          <w:spacing w:val="3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purpose</w:t>
      </w:r>
    </w:p>
    <w:p w:rsidR="00BC13CF" w:rsidRPr="00BC13CF" w:rsidRDefault="00BC13CF" w:rsidP="00BC13CF">
      <w:pPr>
        <w:pStyle w:val="BodyText"/>
        <w:spacing w:line="252" w:lineRule="auto"/>
        <w:ind w:left="488" w:right="1587" w:firstLine="4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land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is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located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on</w:t>
      </w:r>
      <w:r w:rsidRPr="00BC13CF">
        <w:rPr>
          <w:color w:val="18161F"/>
          <w:spacing w:val="1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</w:t>
      </w:r>
      <w:r w:rsidRPr="00BC13CF">
        <w:rPr>
          <w:color w:val="18161F"/>
          <w:spacing w:val="1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anabranch</w:t>
      </w:r>
      <w:r w:rsidRPr="00BC13CF">
        <w:rPr>
          <w:color w:val="18161F"/>
          <w:spacing w:val="3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River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Murray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forms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part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natural</w:t>
      </w:r>
      <w:r w:rsidRPr="00BC13CF">
        <w:rPr>
          <w:color w:val="18161F"/>
          <w:w w:val="10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flow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path</w:t>
      </w:r>
      <w:r w:rsidRPr="00BC13CF">
        <w:rPr>
          <w:color w:val="18161F"/>
          <w:spacing w:val="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floodplain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river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system.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As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</w:t>
      </w:r>
      <w:r w:rsidRPr="00BC13CF">
        <w:rPr>
          <w:color w:val="18161F"/>
          <w:spacing w:val="1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result,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it</w:t>
      </w:r>
      <w:r w:rsidRPr="00BC13CF">
        <w:rPr>
          <w:color w:val="18161F"/>
          <w:spacing w:val="1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is</w:t>
      </w:r>
      <w:r w:rsidRPr="00BC13CF">
        <w:rPr>
          <w:color w:val="18161F"/>
          <w:spacing w:val="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suitable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public</w:t>
      </w:r>
      <w:r w:rsidRPr="00BC13CF">
        <w:rPr>
          <w:color w:val="18161F"/>
          <w:w w:val="10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purpose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described</w:t>
      </w:r>
      <w:r w:rsidRPr="00BC13CF">
        <w:rPr>
          <w:color w:val="18161F"/>
          <w:spacing w:val="4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paragraph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4.</w:t>
      </w:r>
    </w:p>
    <w:p w:rsidR="00BC13CF" w:rsidRPr="00BC13CF" w:rsidRDefault="00BC13CF" w:rsidP="00BC13CF">
      <w:pPr>
        <w:pStyle w:val="BodyText"/>
        <w:spacing w:line="252" w:lineRule="auto"/>
        <w:ind w:left="488" w:right="1587" w:firstLine="4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tabs>
          <w:tab w:val="left" w:pos="498"/>
        </w:tabs>
        <w:spacing w:before="73"/>
        <w:ind w:left="497" w:hanging="365"/>
        <w:rPr>
          <w:b w:val="0"/>
          <w:bCs w:val="0"/>
          <w:sz w:val="20"/>
          <w:szCs w:val="20"/>
        </w:rPr>
      </w:pPr>
      <w:r w:rsidRPr="00BC13CF">
        <w:rPr>
          <w:color w:val="18161F"/>
          <w:sz w:val="20"/>
          <w:szCs w:val="20"/>
        </w:rPr>
        <w:t>Particulars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proposed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development</w:t>
      </w:r>
      <w:r w:rsidRPr="00BC13CF">
        <w:rPr>
          <w:color w:val="18161F"/>
          <w:spacing w:val="3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4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use</w:t>
      </w:r>
    </w:p>
    <w:p w:rsidR="00BC13CF" w:rsidRPr="00BC13CF" w:rsidRDefault="00BC13CF" w:rsidP="00BC13CF">
      <w:pPr>
        <w:pStyle w:val="BodyText"/>
        <w:spacing w:line="255" w:lineRule="auto"/>
        <w:ind w:left="492" w:right="1635" w:hanging="5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proposed</w:t>
      </w:r>
      <w:r w:rsidRPr="00BC13CF">
        <w:rPr>
          <w:color w:val="18161F"/>
          <w:spacing w:val="1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releases</w:t>
      </w:r>
      <w:r w:rsidRPr="00BC13CF">
        <w:rPr>
          <w:color w:val="18161F"/>
          <w:spacing w:val="1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will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be</w:t>
      </w:r>
      <w:r w:rsidRPr="00BC13CF">
        <w:rPr>
          <w:color w:val="18161F"/>
          <w:spacing w:val="-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from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Hume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Dam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into</w:t>
      </w:r>
      <w:r w:rsidRPr="00BC13CF">
        <w:rPr>
          <w:color w:val="18161F"/>
          <w:spacing w:val="-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River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Murray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at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rate</w:t>
      </w:r>
      <w:r w:rsidRPr="00BC13CF">
        <w:rPr>
          <w:color w:val="18161F"/>
          <w:spacing w:val="1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3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up</w:t>
      </w:r>
      <w:r w:rsidRPr="00BC13CF">
        <w:rPr>
          <w:color w:val="18161F"/>
          <w:spacing w:val="-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to,</w:t>
      </w:r>
      <w:r w:rsidRPr="00BC13CF">
        <w:rPr>
          <w:color w:val="18161F"/>
          <w:w w:val="9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but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not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exceeding,</w:t>
      </w:r>
      <w:r w:rsidRPr="00BC13CF">
        <w:rPr>
          <w:color w:val="18161F"/>
          <w:spacing w:val="3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25,000</w:t>
      </w:r>
      <w:r w:rsidRPr="00BC13CF">
        <w:rPr>
          <w:color w:val="18161F"/>
          <w:spacing w:val="33"/>
          <w:sz w:val="20"/>
          <w:szCs w:val="20"/>
        </w:rPr>
        <w:t xml:space="preserve"> </w:t>
      </w:r>
      <w:proofErr w:type="spellStart"/>
      <w:r w:rsidRPr="00BC13CF">
        <w:rPr>
          <w:color w:val="18161F"/>
          <w:sz w:val="20"/>
          <w:szCs w:val="20"/>
        </w:rPr>
        <w:t>megalitres</w:t>
      </w:r>
      <w:proofErr w:type="spellEnd"/>
      <w:r w:rsidRPr="00BC13CF">
        <w:rPr>
          <w:color w:val="18161F"/>
          <w:spacing w:val="3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in</w:t>
      </w:r>
      <w:r w:rsidRPr="00BC13CF">
        <w:rPr>
          <w:color w:val="18161F"/>
          <w:spacing w:val="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any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period</w:t>
      </w:r>
      <w:r w:rsidRPr="00BC13CF">
        <w:rPr>
          <w:color w:val="18161F"/>
          <w:spacing w:val="1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2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24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hours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measured</w:t>
      </w:r>
      <w:r w:rsidRPr="00BC13CF">
        <w:rPr>
          <w:color w:val="18161F"/>
          <w:spacing w:val="1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at</w:t>
      </w:r>
      <w:r w:rsidRPr="00BC13CF">
        <w:rPr>
          <w:color w:val="18161F"/>
          <w:spacing w:val="1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Doctors</w:t>
      </w:r>
      <w:r w:rsidRPr="00BC13CF">
        <w:rPr>
          <w:color w:val="18161F"/>
          <w:w w:val="9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Point.</w:t>
      </w:r>
    </w:p>
    <w:p w:rsidR="00BC13CF" w:rsidRPr="00BC13CF" w:rsidRDefault="00BC13CF" w:rsidP="00BC13CF">
      <w:pPr>
        <w:pStyle w:val="BodyText"/>
        <w:spacing w:line="255" w:lineRule="auto"/>
        <w:ind w:left="492" w:right="1635" w:hanging="5"/>
        <w:rPr>
          <w:sz w:val="20"/>
          <w:szCs w:val="20"/>
        </w:rPr>
      </w:pPr>
    </w:p>
    <w:p w:rsidR="00BC13CF" w:rsidRPr="00BC13CF" w:rsidRDefault="00BC13CF" w:rsidP="00BC13CF">
      <w:pPr>
        <w:pStyle w:val="Heading3"/>
        <w:numPr>
          <w:ilvl w:val="0"/>
          <w:numId w:val="1"/>
        </w:numPr>
        <w:spacing w:line="253" w:lineRule="auto"/>
        <w:ind w:right="1635"/>
        <w:rPr>
          <w:b w:val="0"/>
          <w:bCs w:val="0"/>
          <w:sz w:val="20"/>
          <w:szCs w:val="20"/>
        </w:rPr>
      </w:pPr>
      <w:r w:rsidRPr="00BC13CF">
        <w:rPr>
          <w:color w:val="18161F"/>
          <w:sz w:val="20"/>
          <w:szCs w:val="20"/>
        </w:rPr>
        <w:t>Reasons</w:t>
      </w:r>
      <w:r w:rsidRPr="00BC13CF">
        <w:rPr>
          <w:color w:val="18161F"/>
          <w:spacing w:val="1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why</w:t>
      </w:r>
      <w:r w:rsidRPr="00BC13CF">
        <w:rPr>
          <w:color w:val="18161F"/>
          <w:spacing w:val="2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land</w:t>
      </w:r>
      <w:r w:rsidRPr="00BC13CF">
        <w:rPr>
          <w:color w:val="18161F"/>
          <w:spacing w:val="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appears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to</w:t>
      </w:r>
      <w:r w:rsidRPr="00BC13CF">
        <w:rPr>
          <w:color w:val="18161F"/>
          <w:spacing w:val="2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be</w:t>
      </w:r>
      <w:r w:rsidRPr="00BC13CF">
        <w:rPr>
          <w:color w:val="18161F"/>
          <w:spacing w:val="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suitable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3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proposed</w:t>
      </w:r>
      <w:r w:rsidRPr="00BC13CF">
        <w:rPr>
          <w:color w:val="18161F"/>
          <w:spacing w:val="2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development</w:t>
      </w:r>
      <w:r w:rsidRPr="00BC13CF">
        <w:rPr>
          <w:color w:val="18161F"/>
          <w:spacing w:val="3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for</w:t>
      </w:r>
      <w:r w:rsidRPr="00BC13CF">
        <w:rPr>
          <w:color w:val="18161F"/>
          <w:spacing w:val="2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use</w:t>
      </w:r>
    </w:p>
    <w:p w:rsidR="00BC13CF" w:rsidRPr="00BC13CF" w:rsidRDefault="00BC13CF" w:rsidP="00BC13CF">
      <w:pPr>
        <w:pStyle w:val="BodyText"/>
        <w:spacing w:before="0" w:line="252" w:lineRule="auto"/>
        <w:ind w:left="483" w:right="1587" w:hanging="5"/>
        <w:rPr>
          <w:sz w:val="20"/>
          <w:szCs w:val="20"/>
        </w:rPr>
      </w:pP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land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specified</w:t>
      </w:r>
      <w:r w:rsidRPr="00BC13CF">
        <w:rPr>
          <w:color w:val="18161F"/>
          <w:spacing w:val="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paragraph</w:t>
      </w:r>
      <w:r w:rsidRPr="00BC13CF">
        <w:rPr>
          <w:color w:val="18161F"/>
          <w:spacing w:val="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2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spacing w:val="-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suitable</w:t>
      </w:r>
      <w:r w:rsidRPr="00BC13CF">
        <w:rPr>
          <w:color w:val="18161F"/>
          <w:spacing w:val="-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for</w:t>
      </w:r>
      <w:r w:rsidRPr="00BC13CF">
        <w:rPr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use</w:t>
      </w:r>
      <w:r w:rsidRPr="00BC13CF">
        <w:rPr>
          <w:color w:val="18161F"/>
          <w:spacing w:val="-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described</w:t>
      </w:r>
      <w:r w:rsidRPr="00BC13CF">
        <w:rPr>
          <w:color w:val="18161F"/>
          <w:spacing w:val="1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paragraph</w:t>
      </w:r>
      <w:r w:rsidRPr="00BC13CF">
        <w:rPr>
          <w:color w:val="18161F"/>
          <w:spacing w:val="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6</w:t>
      </w:r>
      <w:r w:rsidRPr="00BC13CF">
        <w:rPr>
          <w:color w:val="18161F"/>
          <w:w w:val="104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because</w:t>
      </w:r>
      <w:r w:rsidRPr="00BC13CF">
        <w:rPr>
          <w:color w:val="18161F"/>
          <w:spacing w:val="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it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spacing w:val="-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</w:t>
      </w:r>
      <w:r w:rsidRPr="00BC13CF">
        <w:rPr>
          <w:color w:val="18161F"/>
          <w:spacing w:val="-1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part</w:t>
      </w:r>
      <w:r w:rsidRPr="00BC13CF">
        <w:rPr>
          <w:color w:val="18161F"/>
          <w:spacing w:val="-7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of</w:t>
      </w:r>
      <w:r w:rsidRPr="00BC13CF">
        <w:rPr>
          <w:color w:val="18161F"/>
          <w:spacing w:val="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or</w:t>
      </w:r>
      <w:r w:rsidRPr="00BC13CF">
        <w:rPr>
          <w:color w:val="18161F"/>
          <w:spacing w:val="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spacing w:val="-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adjacent</w:t>
      </w:r>
      <w:r w:rsidRPr="00BC13CF">
        <w:rPr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to</w:t>
      </w:r>
      <w:r w:rsidRPr="00BC13CF">
        <w:rPr>
          <w:color w:val="18161F"/>
          <w:spacing w:val="-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an</w:t>
      </w:r>
      <w:r w:rsidRPr="00BC13CF">
        <w:rPr>
          <w:color w:val="18161F"/>
          <w:spacing w:val="-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anabranch</w:t>
      </w:r>
      <w:r w:rsidRPr="00BC13CF">
        <w:rPr>
          <w:color w:val="18161F"/>
          <w:spacing w:val="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of</w:t>
      </w:r>
      <w:r w:rsidRPr="00BC13CF">
        <w:rPr>
          <w:color w:val="18161F"/>
          <w:spacing w:val="-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6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River Murray</w:t>
      </w:r>
      <w:r w:rsidRPr="00BC13CF">
        <w:rPr>
          <w:color w:val="18161F"/>
          <w:spacing w:val="-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that</w:t>
      </w:r>
      <w:r w:rsidRPr="00BC13CF">
        <w:rPr>
          <w:color w:val="18161F"/>
          <w:spacing w:val="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w w:val="102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inundated</w:t>
      </w:r>
      <w:r w:rsidRPr="00BC13CF">
        <w:rPr>
          <w:color w:val="18161F"/>
          <w:spacing w:val="-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when water</w:t>
      </w:r>
      <w:r w:rsidRPr="00BC13CF">
        <w:rPr>
          <w:color w:val="18161F"/>
          <w:spacing w:val="13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is</w:t>
      </w:r>
      <w:r w:rsidRPr="00BC13CF">
        <w:rPr>
          <w:color w:val="18161F"/>
          <w:spacing w:val="-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released</w:t>
      </w:r>
      <w:r w:rsidRPr="00BC13CF">
        <w:rPr>
          <w:color w:val="18161F"/>
          <w:spacing w:val="-16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from</w:t>
      </w:r>
      <w:r w:rsidRPr="00BC13CF">
        <w:rPr>
          <w:color w:val="18161F"/>
          <w:spacing w:val="6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Hume</w:t>
      </w:r>
      <w:r w:rsidRPr="00BC13CF">
        <w:rPr>
          <w:color w:val="18161F"/>
          <w:spacing w:val="-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Dam</w:t>
      </w:r>
      <w:r w:rsidRPr="00BC13CF">
        <w:rPr>
          <w:color w:val="18161F"/>
          <w:spacing w:val="-10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at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flow</w:t>
      </w:r>
      <w:r w:rsidRPr="00BC13CF">
        <w:rPr>
          <w:color w:val="18161F"/>
          <w:spacing w:val="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rates</w:t>
      </w:r>
      <w:r w:rsidRPr="00BC13CF">
        <w:rPr>
          <w:color w:val="18161F"/>
          <w:spacing w:val="-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of</w:t>
      </w:r>
      <w:r w:rsidRPr="00BC13CF">
        <w:rPr>
          <w:color w:val="18161F"/>
          <w:spacing w:val="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up</w:t>
      </w:r>
      <w:r w:rsidRPr="00BC13CF">
        <w:rPr>
          <w:color w:val="18161F"/>
          <w:spacing w:val="-2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to</w:t>
      </w:r>
      <w:r w:rsidRPr="00BC13CF">
        <w:rPr>
          <w:color w:val="18161F"/>
          <w:spacing w:val="-9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25,000</w:t>
      </w:r>
      <w:r w:rsidRPr="00BC13CF">
        <w:rPr>
          <w:color w:val="18161F"/>
          <w:w w:val="103"/>
          <w:sz w:val="20"/>
          <w:szCs w:val="20"/>
        </w:rPr>
        <w:t xml:space="preserve"> </w:t>
      </w:r>
      <w:proofErr w:type="spellStart"/>
      <w:r w:rsidRPr="00BC13CF">
        <w:rPr>
          <w:color w:val="18161F"/>
          <w:w w:val="105"/>
          <w:sz w:val="20"/>
          <w:szCs w:val="20"/>
        </w:rPr>
        <w:t>megalitres</w:t>
      </w:r>
      <w:proofErr w:type="spellEnd"/>
      <w:r w:rsidRPr="00BC13CF">
        <w:rPr>
          <w:color w:val="18161F"/>
          <w:spacing w:val="7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in</w:t>
      </w:r>
      <w:r w:rsidRPr="00BC13CF">
        <w:rPr>
          <w:color w:val="18161F"/>
          <w:spacing w:val="-16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any</w:t>
      </w:r>
      <w:r w:rsidRPr="00BC13CF">
        <w:rPr>
          <w:color w:val="18161F"/>
          <w:spacing w:val="-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period</w:t>
      </w:r>
      <w:r w:rsidRPr="00BC13CF">
        <w:rPr>
          <w:color w:val="18161F"/>
          <w:spacing w:val="-12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of 24</w:t>
      </w:r>
      <w:r w:rsidRPr="00BC13CF">
        <w:rPr>
          <w:color w:val="18161F"/>
          <w:spacing w:val="-8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hours</w:t>
      </w:r>
      <w:r w:rsidRPr="00BC13CF">
        <w:rPr>
          <w:color w:val="18161F"/>
          <w:spacing w:val="-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measured</w:t>
      </w:r>
      <w:r w:rsidRPr="00BC13CF">
        <w:rPr>
          <w:color w:val="18161F"/>
          <w:spacing w:val="-11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at</w:t>
      </w:r>
      <w:r w:rsidRPr="00BC13CF">
        <w:rPr>
          <w:color w:val="18161F"/>
          <w:spacing w:val="-15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the</w:t>
      </w:r>
      <w:r w:rsidRPr="00BC13CF">
        <w:rPr>
          <w:color w:val="18161F"/>
          <w:spacing w:val="4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Doctors</w:t>
      </w:r>
      <w:r w:rsidRPr="00BC13CF">
        <w:rPr>
          <w:color w:val="18161F"/>
          <w:spacing w:val="7"/>
          <w:w w:val="105"/>
          <w:sz w:val="20"/>
          <w:szCs w:val="20"/>
        </w:rPr>
        <w:t xml:space="preserve"> </w:t>
      </w:r>
      <w:r w:rsidRPr="00BC13CF">
        <w:rPr>
          <w:color w:val="18161F"/>
          <w:w w:val="105"/>
          <w:sz w:val="20"/>
          <w:szCs w:val="20"/>
        </w:rPr>
        <w:t>Point.</w:t>
      </w:r>
    </w:p>
    <w:p w:rsidR="00BC13CF" w:rsidRPr="00BC13CF" w:rsidRDefault="00BC13CF" w:rsidP="00BC13CF">
      <w:pPr>
        <w:tabs>
          <w:tab w:val="left" w:pos="2431"/>
          <w:tab w:val="left" w:pos="4121"/>
          <w:tab w:val="left" w:pos="5158"/>
        </w:tabs>
        <w:spacing w:line="523" w:lineRule="exact"/>
        <w:ind w:left="483"/>
        <w:rPr>
          <w:rFonts w:ascii="Arial" w:eastAsia="Arial" w:hAnsi="Arial" w:cs="Arial"/>
          <w:sz w:val="20"/>
          <w:szCs w:val="20"/>
        </w:rPr>
      </w:pPr>
      <w:r w:rsidRPr="00BC13CF">
        <w:rPr>
          <w:rFonts w:ascii="Arial"/>
          <w:color w:val="18161F"/>
          <w:w w:val="105"/>
          <w:sz w:val="20"/>
          <w:szCs w:val="20"/>
        </w:rPr>
        <w:t>Dated</w:t>
      </w:r>
      <w:r w:rsidRPr="00BC13CF">
        <w:rPr>
          <w:rFonts w:ascii="Arial"/>
          <w:color w:val="18161F"/>
          <w:spacing w:val="-20"/>
          <w:w w:val="105"/>
          <w:sz w:val="20"/>
          <w:szCs w:val="20"/>
        </w:rPr>
        <w:t xml:space="preserve"> </w:t>
      </w:r>
      <w:r w:rsidRPr="00BC13CF">
        <w:rPr>
          <w:rFonts w:ascii="Arial"/>
          <w:color w:val="18161F"/>
          <w:w w:val="105"/>
          <w:sz w:val="20"/>
          <w:szCs w:val="20"/>
        </w:rPr>
        <w:t>this</w:t>
      </w:r>
      <w:r w:rsidRPr="00BC13CF">
        <w:rPr>
          <w:rFonts w:ascii="Arial"/>
          <w:color w:val="18161F"/>
          <w:spacing w:val="-1"/>
          <w:w w:val="105"/>
          <w:sz w:val="20"/>
          <w:szCs w:val="20"/>
        </w:rPr>
        <w:t xml:space="preserve"> </w:t>
      </w:r>
      <w:r w:rsidRPr="00BC13CF">
        <w:rPr>
          <w:rFonts w:ascii="Arial"/>
          <w:color w:val="18161F"/>
          <w:w w:val="105"/>
          <w:sz w:val="20"/>
          <w:szCs w:val="20"/>
        </w:rPr>
        <w:t>day</w:t>
      </w:r>
      <w:r w:rsidRPr="00BC13CF">
        <w:rPr>
          <w:rFonts w:ascii="Arial"/>
          <w:color w:val="18161F"/>
          <w:spacing w:val="-6"/>
          <w:w w:val="105"/>
          <w:sz w:val="20"/>
          <w:szCs w:val="20"/>
        </w:rPr>
        <w:t xml:space="preserve"> </w:t>
      </w:r>
      <w:r w:rsidR="00892D71">
        <w:rPr>
          <w:rFonts w:ascii="Arial"/>
          <w:color w:val="18161F"/>
          <w:w w:val="105"/>
          <w:sz w:val="20"/>
          <w:szCs w:val="20"/>
        </w:rPr>
        <w:t xml:space="preserve">of September 13, </w:t>
      </w:r>
      <w:r w:rsidRPr="00BC13CF">
        <w:rPr>
          <w:rFonts w:ascii="Arial"/>
          <w:color w:val="18161F"/>
          <w:w w:val="105"/>
          <w:sz w:val="20"/>
          <w:szCs w:val="20"/>
        </w:rPr>
        <w:t>2016.</w:t>
      </w:r>
    </w:p>
    <w:p w:rsidR="00BC13CF" w:rsidRDefault="00892D71" w:rsidP="00BC13CF">
      <w:pPr>
        <w:pStyle w:val="BodyText"/>
        <w:spacing w:before="7" w:line="252" w:lineRule="auto"/>
        <w:ind w:right="5522"/>
        <w:rPr>
          <w:color w:val="18161F"/>
        </w:rPr>
      </w:pPr>
      <w:r w:rsidRPr="00892D71">
        <w:rPr>
          <w:noProof/>
          <w:color w:val="18161F"/>
          <w:lang w:val="en-AU" w:eastAsia="en-AU"/>
        </w:rPr>
        <w:drawing>
          <wp:inline distT="0" distB="0" distL="0" distR="0">
            <wp:extent cx="2486025" cy="504825"/>
            <wp:effectExtent l="0" t="0" r="0" b="9525"/>
            <wp:docPr id="8" name="Picture 8" descr="Signature of Andrew Withe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6\AppData\Local\Microsoft\Windows\Temporary Internet Files\Content.Outlook\BBICM62K\Andrew Signa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CF" w:rsidRPr="00BC13CF" w:rsidRDefault="00BC13CF" w:rsidP="00BC13CF">
      <w:pPr>
        <w:pStyle w:val="BodyText"/>
        <w:spacing w:before="7" w:line="252" w:lineRule="auto"/>
        <w:ind w:left="473" w:right="5522" w:firstLine="4"/>
        <w:rPr>
          <w:color w:val="18161F"/>
          <w:sz w:val="20"/>
          <w:szCs w:val="20"/>
        </w:rPr>
      </w:pPr>
    </w:p>
    <w:p w:rsidR="00BC13CF" w:rsidRPr="00BC13CF" w:rsidRDefault="00BC13CF" w:rsidP="00BC13CF">
      <w:pPr>
        <w:pStyle w:val="BodyText"/>
        <w:spacing w:before="7" w:line="252" w:lineRule="auto"/>
        <w:ind w:left="473" w:right="5522" w:firstLine="4"/>
        <w:rPr>
          <w:color w:val="18161F"/>
          <w:sz w:val="20"/>
          <w:szCs w:val="20"/>
        </w:rPr>
      </w:pPr>
      <w:r w:rsidRPr="00BC13CF">
        <w:rPr>
          <w:color w:val="18161F"/>
          <w:sz w:val="20"/>
          <w:szCs w:val="20"/>
        </w:rPr>
        <w:t>Delegate</w:t>
      </w:r>
      <w:r w:rsidRPr="00BC13CF">
        <w:rPr>
          <w:color w:val="18161F"/>
          <w:spacing w:val="1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18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the</w:t>
      </w:r>
      <w:r w:rsidRPr="00BC13CF">
        <w:rPr>
          <w:color w:val="18161F"/>
          <w:spacing w:val="2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Special</w:t>
      </w:r>
      <w:r w:rsidRPr="00BC13CF">
        <w:rPr>
          <w:color w:val="18161F"/>
          <w:spacing w:val="26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Minister</w:t>
      </w:r>
      <w:r w:rsidRPr="00BC13CF">
        <w:rPr>
          <w:color w:val="18161F"/>
          <w:spacing w:val="2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2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State</w:t>
      </w:r>
      <w:r w:rsidRPr="00BC13CF">
        <w:rPr>
          <w:color w:val="18161F"/>
          <w:w w:val="10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Director,</w:t>
      </w:r>
      <w:r w:rsidRPr="00BC13CF">
        <w:rPr>
          <w:color w:val="18161F"/>
          <w:spacing w:val="4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Land</w:t>
      </w:r>
      <w:r w:rsidRPr="00BC13CF">
        <w:rPr>
          <w:color w:val="18161F"/>
          <w:spacing w:val="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Acquisition</w:t>
      </w:r>
      <w:r w:rsidRPr="00BC13CF">
        <w:rPr>
          <w:color w:val="18161F"/>
          <w:spacing w:val="49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Act</w:t>
      </w:r>
      <w:r w:rsidRPr="00BC13CF">
        <w:rPr>
          <w:color w:val="18161F"/>
          <w:spacing w:val="3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Administration</w:t>
      </w:r>
      <w:r w:rsidRPr="00BC13CF">
        <w:rPr>
          <w:color w:val="18161F"/>
          <w:w w:val="102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Policy</w:t>
      </w:r>
      <w:r w:rsidRPr="00BC13CF">
        <w:rPr>
          <w:color w:val="18161F"/>
          <w:spacing w:val="27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Legislation</w:t>
      </w:r>
      <w:r w:rsidRPr="00BC13CF">
        <w:rPr>
          <w:color w:val="18161F"/>
          <w:spacing w:val="3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and</w:t>
      </w:r>
      <w:r w:rsidRPr="00BC13CF">
        <w:rPr>
          <w:color w:val="18161F"/>
          <w:spacing w:val="11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Advice</w:t>
      </w:r>
      <w:r w:rsidRPr="00BC13CF">
        <w:rPr>
          <w:color w:val="18161F"/>
          <w:spacing w:val="55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Branch</w:t>
      </w:r>
      <w:r w:rsidRPr="00BC13CF">
        <w:rPr>
          <w:color w:val="18161F"/>
          <w:w w:val="103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Department</w:t>
      </w:r>
      <w:r w:rsidRPr="00BC13CF">
        <w:rPr>
          <w:color w:val="18161F"/>
          <w:spacing w:val="30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of</w:t>
      </w:r>
      <w:r w:rsidRPr="00BC13CF">
        <w:rPr>
          <w:color w:val="18161F"/>
          <w:spacing w:val="44"/>
          <w:sz w:val="20"/>
          <w:szCs w:val="20"/>
        </w:rPr>
        <w:t xml:space="preserve"> </w:t>
      </w:r>
      <w:r w:rsidRPr="00BC13CF">
        <w:rPr>
          <w:color w:val="18161F"/>
          <w:sz w:val="20"/>
          <w:szCs w:val="20"/>
        </w:rPr>
        <w:t>Finance</w:t>
      </w:r>
    </w:p>
    <w:p w:rsidR="0082269B" w:rsidRDefault="0082269B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pict>
          <v:rect id="_x0000_i1025" style="width:200.85pt;height:1pt" o:hrpct="976" o:hralign="center" o:hrstd="t" o:hr="t" fillcolor="#a0a0a0" stroked="f"/>
        </w:pict>
      </w:r>
    </w:p>
    <w:p w:rsidR="004321E7" w:rsidRDefault="004321E7" w:rsidP="004321E7">
      <w:pPr>
        <w:pStyle w:val="BodyText"/>
        <w:spacing w:before="7" w:line="252" w:lineRule="auto"/>
        <w:ind w:right="5522" w:firstLine="4"/>
        <w:rPr>
          <w:b/>
          <w:sz w:val="20"/>
          <w:szCs w:val="20"/>
        </w:rPr>
      </w:pPr>
    </w:p>
    <w:p w:rsidR="00BC13CF" w:rsidRPr="004321E7" w:rsidRDefault="004321E7" w:rsidP="004321E7">
      <w:pPr>
        <w:pStyle w:val="BodyText"/>
        <w:spacing w:before="7" w:line="252" w:lineRule="auto"/>
        <w:ind w:right="5522" w:firstLine="4"/>
        <w:rPr>
          <w:b/>
          <w:sz w:val="20"/>
          <w:szCs w:val="20"/>
        </w:rPr>
      </w:pPr>
      <w:r w:rsidRPr="004321E7">
        <w:rPr>
          <w:b/>
          <w:sz w:val="20"/>
          <w:szCs w:val="20"/>
        </w:rPr>
        <w:t>Schedule 1</w:t>
      </w:r>
    </w:p>
    <w:p w:rsidR="004321E7" w:rsidRPr="00892D71" w:rsidRDefault="004321E7" w:rsidP="004321E7">
      <w:pPr>
        <w:pStyle w:val="BodyText"/>
        <w:spacing w:before="7" w:line="252" w:lineRule="auto"/>
        <w:ind w:right="5522" w:firstLine="4"/>
        <w:rPr>
          <w:sz w:val="20"/>
          <w:szCs w:val="20"/>
        </w:rPr>
      </w:pPr>
    </w:p>
    <w:p w:rsidR="004321E7" w:rsidRDefault="004321E7" w:rsidP="0082269B">
      <w:pPr>
        <w:spacing w:after="120"/>
        <w:rPr>
          <w:color w:val="18161F"/>
          <w:w w:val="105"/>
          <w:sz w:val="20"/>
          <w:szCs w:val="20"/>
        </w:rPr>
      </w:pPr>
      <w:r w:rsidRPr="004321E7">
        <w:rPr>
          <w:noProof/>
          <w:color w:val="18161F"/>
          <w:w w:val="105"/>
          <w:sz w:val="20"/>
          <w:szCs w:val="20"/>
          <w:lang w:eastAsia="en-AU"/>
        </w:rPr>
        <w:drawing>
          <wp:inline distT="0" distB="0" distL="0" distR="0">
            <wp:extent cx="6120130" cy="3887585"/>
            <wp:effectExtent l="0" t="0" r="0" b="0"/>
            <wp:docPr id="9" name="Picture 9" descr="A map showing the location of the easement required for floodway purposes identified as E-1 in Schedule 2.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6\AppData\Local\Microsoft\Windows\Temporary Internet Files\Content.Outlook\BBICM62K\Schedule 1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9B" w:rsidRDefault="0082269B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  <w:r>
        <w:rPr>
          <w:b/>
          <w:sz w:val="20"/>
          <w:szCs w:val="20"/>
        </w:rPr>
        <w:pict>
          <v:rect id="_x0000_i1027" style="width:200.85pt;height:1pt" o:hrpct="976" o:hralign="center" o:hrstd="t" o:hr="t" fillcolor="#a0a0a0" stroked="f"/>
        </w:pict>
      </w:r>
    </w:p>
    <w:p w:rsidR="004321E7" w:rsidRPr="0082269B" w:rsidRDefault="004321E7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</w:p>
    <w:p w:rsidR="004321E7" w:rsidRPr="004321E7" w:rsidRDefault="004321E7">
      <w:pPr>
        <w:rPr>
          <w:rFonts w:ascii="Arial" w:hAnsi="Arial" w:cs="Arial"/>
          <w:b/>
          <w:color w:val="18161F"/>
          <w:w w:val="105"/>
          <w:sz w:val="20"/>
          <w:szCs w:val="20"/>
        </w:rPr>
      </w:pPr>
      <w:r w:rsidRPr="004321E7">
        <w:rPr>
          <w:rFonts w:ascii="Arial" w:hAnsi="Arial" w:cs="Arial"/>
          <w:b/>
          <w:color w:val="18161F"/>
          <w:w w:val="105"/>
          <w:sz w:val="20"/>
          <w:szCs w:val="20"/>
        </w:rPr>
        <w:t>Schedule 2</w:t>
      </w:r>
    </w:p>
    <w:p w:rsidR="0082269B" w:rsidRDefault="004321E7" w:rsidP="0082269B">
      <w:pPr>
        <w:spacing w:after="0"/>
        <w:rPr>
          <w:color w:val="18161F"/>
          <w:w w:val="105"/>
          <w:sz w:val="20"/>
          <w:szCs w:val="20"/>
        </w:rPr>
      </w:pPr>
      <w:r w:rsidRPr="004321E7">
        <w:rPr>
          <w:noProof/>
          <w:color w:val="18161F"/>
          <w:w w:val="105"/>
          <w:sz w:val="20"/>
          <w:szCs w:val="20"/>
          <w:lang w:eastAsia="en-AU"/>
        </w:rPr>
        <w:drawing>
          <wp:inline distT="0" distB="0" distL="0" distR="0" wp14:anchorId="1BD1D681" wp14:editId="5C1EE5A8">
            <wp:extent cx="6119495" cy="3686175"/>
            <wp:effectExtent l="0" t="0" r="0" b="9525"/>
            <wp:docPr id="10" name="Picture 10" descr="A plan drawing of easement E-1 required for floodway in the parish of Bonegilla" title="Schedu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w6\AppData\Local\Microsoft\Windows\Temporary Internet Files\Content.Outlook\BBICM62K\Schedule 2 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58" cy="36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1E7" w:rsidRPr="0082269B" w:rsidRDefault="0082269B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  <w:r>
        <w:rPr>
          <w:b/>
          <w:sz w:val="20"/>
          <w:szCs w:val="20"/>
        </w:rPr>
        <w:pict>
          <v:rect id="_x0000_i1031" style="width:200.85pt;height:1pt" o:hrpct="976" o:hralign="center" o:hrstd="t" o:hr="t" fillcolor="#a0a0a0" stroked="f"/>
        </w:pict>
      </w:r>
      <w:r w:rsidR="004321E7">
        <w:rPr>
          <w:color w:val="18161F"/>
          <w:w w:val="105"/>
          <w:sz w:val="20"/>
          <w:szCs w:val="20"/>
        </w:rPr>
        <w:br w:type="page"/>
      </w:r>
    </w:p>
    <w:p w:rsidR="004321E7" w:rsidRPr="0082269B" w:rsidRDefault="0082269B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pict>
          <v:rect id="_x0000_i1032" style="width:200.85pt;height:1pt" o:hrpct="976" o:hralign="center" o:hrstd="t" o:hr="t" fillcolor="#a0a0a0" stroked="f"/>
        </w:pict>
      </w:r>
      <w:r>
        <w:rPr>
          <w:b/>
          <w:sz w:val="20"/>
          <w:szCs w:val="20"/>
        </w:rPr>
        <w:br/>
      </w:r>
    </w:p>
    <w:p w:rsidR="004321E7" w:rsidRDefault="004321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21E7">
        <w:rPr>
          <w:rFonts w:ascii="Arial" w:hAnsi="Arial" w:cs="Arial"/>
          <w:b/>
          <w:color w:val="18161F"/>
          <w:w w:val="105"/>
          <w:sz w:val="20"/>
          <w:szCs w:val="20"/>
        </w:rPr>
        <w:t>Schedule 3</w:t>
      </w:r>
      <w:r w:rsidRPr="004321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321E7">
        <w:rPr>
          <w:rFonts w:ascii="Arial" w:hAnsi="Arial" w:cs="Arial"/>
          <w:b/>
          <w:noProof/>
          <w:color w:val="18161F"/>
          <w:w w:val="105"/>
          <w:sz w:val="20"/>
          <w:szCs w:val="20"/>
          <w:lang w:eastAsia="en-AU"/>
        </w:rPr>
        <w:drawing>
          <wp:inline distT="0" distB="0" distL="0" distR="0" wp14:anchorId="5D8E86E1" wp14:editId="3FD95948">
            <wp:extent cx="6120130" cy="3887585"/>
            <wp:effectExtent l="0" t="0" r="0" b="0"/>
            <wp:docPr id="11" name="Picture 11" descr="A detailed enlarged plan of E-1" title="Schedu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w6\AppData\Local\Microsoft\Windows\Temporary Internet Files\Content.Outlook\BBICM62K\Schedule 3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9B" w:rsidRDefault="0082269B" w:rsidP="0082269B">
      <w:pPr>
        <w:pStyle w:val="BodyText"/>
        <w:spacing w:before="7" w:line="252" w:lineRule="auto"/>
        <w:ind w:right="-1" w:firstLine="4"/>
        <w:rPr>
          <w:b/>
          <w:sz w:val="20"/>
          <w:szCs w:val="20"/>
        </w:rPr>
      </w:pPr>
      <w:r>
        <w:rPr>
          <w:b/>
          <w:sz w:val="20"/>
          <w:szCs w:val="20"/>
        </w:rPr>
        <w:pict>
          <v:rect id="_x0000_i1033" style="width:200.85pt;height:1pt" o:hrpct="976" o:hralign="center" o:hrstd="t" o:hr="t" fillcolor="#a0a0a0" stroked="f"/>
        </w:pict>
      </w:r>
    </w:p>
    <w:p w:rsidR="004321E7" w:rsidRDefault="004321E7" w:rsidP="004321E7">
      <w:pPr>
        <w:rPr>
          <w:rFonts w:ascii="Arial" w:eastAsia="Arial" w:hAnsi="Arial"/>
          <w:b/>
          <w:bCs/>
          <w:color w:val="18161F"/>
          <w:w w:val="105"/>
          <w:sz w:val="20"/>
          <w:szCs w:val="20"/>
          <w:lang w:val="en-US"/>
        </w:rPr>
      </w:pPr>
    </w:p>
    <w:p w:rsidR="004321E7" w:rsidRPr="0082269B" w:rsidRDefault="004321E7" w:rsidP="0082269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2269B">
        <w:rPr>
          <w:rFonts w:ascii="Arial" w:hAnsi="Arial" w:cs="Arial"/>
          <w:b/>
          <w:w w:val="105"/>
          <w:sz w:val="20"/>
          <w:szCs w:val="20"/>
        </w:rPr>
        <w:t>Note:</w:t>
      </w:r>
      <w:r w:rsidRPr="0082269B">
        <w:rPr>
          <w:rFonts w:ascii="Arial" w:hAnsi="Arial" w:cs="Arial"/>
          <w:b/>
          <w:spacing w:val="22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This</w:t>
      </w:r>
      <w:r w:rsidRPr="0082269B">
        <w:rPr>
          <w:rFonts w:ascii="Arial" w:hAnsi="Arial" w:cs="Arial"/>
          <w:b/>
          <w:spacing w:val="-8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Pre-Acquisition</w:t>
      </w:r>
      <w:r w:rsidRPr="0082269B">
        <w:rPr>
          <w:rFonts w:ascii="Arial" w:hAnsi="Arial" w:cs="Arial"/>
          <w:b/>
          <w:spacing w:val="-4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Declaration</w:t>
      </w:r>
      <w:r w:rsidRPr="0082269B">
        <w:rPr>
          <w:rFonts w:ascii="Arial" w:hAnsi="Arial" w:cs="Arial"/>
          <w:b/>
          <w:spacing w:val="-13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signifies</w:t>
      </w:r>
      <w:r w:rsidRPr="0082269B">
        <w:rPr>
          <w:rFonts w:ascii="Arial" w:hAnsi="Arial" w:cs="Arial"/>
          <w:b/>
          <w:spacing w:val="-10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that</w:t>
      </w:r>
      <w:r w:rsidRPr="0082269B">
        <w:rPr>
          <w:rFonts w:ascii="Arial" w:hAnsi="Arial" w:cs="Arial"/>
          <w:b/>
          <w:spacing w:val="-16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the</w:t>
      </w:r>
      <w:r w:rsidRPr="0082269B">
        <w:rPr>
          <w:rFonts w:ascii="Arial" w:hAnsi="Arial" w:cs="Arial"/>
          <w:b/>
          <w:spacing w:val="-10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Murray-Darling</w:t>
      </w:r>
      <w:r w:rsidRPr="0082269B">
        <w:rPr>
          <w:rFonts w:ascii="Arial" w:hAnsi="Arial" w:cs="Arial"/>
          <w:b/>
          <w:spacing w:val="-1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Basin</w:t>
      </w:r>
      <w:r w:rsidRPr="0082269B">
        <w:rPr>
          <w:rFonts w:ascii="Arial" w:hAnsi="Arial" w:cs="Arial"/>
          <w:b/>
          <w:w w:val="101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Authority</w:t>
      </w:r>
      <w:r w:rsidRPr="0082269B">
        <w:rPr>
          <w:rFonts w:ascii="Arial" w:hAnsi="Arial" w:cs="Arial"/>
          <w:b/>
          <w:spacing w:val="10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is</w:t>
      </w:r>
      <w:r w:rsidRPr="0082269B">
        <w:rPr>
          <w:rFonts w:ascii="Arial" w:hAnsi="Arial" w:cs="Arial"/>
          <w:b/>
          <w:spacing w:val="-23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considering</w:t>
      </w:r>
      <w:r w:rsidRPr="0082269B">
        <w:rPr>
          <w:rFonts w:ascii="Arial" w:hAnsi="Arial" w:cs="Arial"/>
          <w:b/>
          <w:spacing w:val="-2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an</w:t>
      </w:r>
      <w:r w:rsidRPr="0082269B">
        <w:rPr>
          <w:rFonts w:ascii="Arial" w:hAnsi="Arial" w:cs="Arial"/>
          <w:b/>
          <w:spacing w:val="-10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acquisition</w:t>
      </w:r>
      <w:r w:rsidRPr="0082269B">
        <w:rPr>
          <w:rFonts w:ascii="Arial" w:hAnsi="Arial" w:cs="Arial"/>
          <w:b/>
          <w:spacing w:val="-4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of</w:t>
      </w:r>
      <w:r w:rsidRPr="0082269B">
        <w:rPr>
          <w:rFonts w:ascii="Arial" w:hAnsi="Arial" w:cs="Arial"/>
          <w:b/>
          <w:spacing w:val="-11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the</w:t>
      </w:r>
      <w:r w:rsidRPr="0082269B">
        <w:rPr>
          <w:rFonts w:ascii="Arial" w:hAnsi="Arial" w:cs="Arial"/>
          <w:b/>
          <w:spacing w:val="-7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interest</w:t>
      </w:r>
      <w:r w:rsidRPr="0082269B">
        <w:rPr>
          <w:rFonts w:ascii="Arial" w:hAnsi="Arial" w:cs="Arial"/>
          <w:b/>
          <w:spacing w:val="-2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in</w:t>
      </w:r>
      <w:r w:rsidRPr="0082269B">
        <w:rPr>
          <w:rFonts w:ascii="Arial" w:hAnsi="Arial" w:cs="Arial"/>
          <w:b/>
          <w:spacing w:val="-15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land</w:t>
      </w:r>
      <w:r w:rsidRPr="0082269B">
        <w:rPr>
          <w:rFonts w:ascii="Arial" w:hAnsi="Arial" w:cs="Arial"/>
          <w:b/>
          <w:spacing w:val="-17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specified</w:t>
      </w:r>
      <w:r w:rsidRPr="0082269B">
        <w:rPr>
          <w:rFonts w:ascii="Arial" w:hAnsi="Arial" w:cs="Arial"/>
          <w:b/>
          <w:spacing w:val="6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in</w:t>
      </w:r>
      <w:r w:rsidRPr="0082269B">
        <w:rPr>
          <w:rFonts w:ascii="Arial" w:hAnsi="Arial" w:cs="Arial"/>
          <w:b/>
          <w:w w:val="104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paragraph</w:t>
      </w:r>
      <w:r w:rsidRPr="0082269B">
        <w:rPr>
          <w:rFonts w:ascii="Arial" w:hAnsi="Arial" w:cs="Arial"/>
          <w:b/>
          <w:spacing w:val="-1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3.</w:t>
      </w:r>
      <w:r w:rsidRPr="0082269B">
        <w:rPr>
          <w:rFonts w:ascii="Arial" w:hAnsi="Arial" w:cs="Arial"/>
          <w:b/>
          <w:spacing w:val="44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It</w:t>
      </w:r>
      <w:r w:rsidRPr="0082269B">
        <w:rPr>
          <w:rFonts w:ascii="Arial" w:hAnsi="Arial" w:cs="Arial"/>
          <w:b/>
          <w:spacing w:val="-14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does</w:t>
      </w:r>
      <w:r w:rsidRPr="0082269B">
        <w:rPr>
          <w:rFonts w:ascii="Arial" w:hAnsi="Arial" w:cs="Arial"/>
          <w:b/>
          <w:spacing w:val="-3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NOT</w:t>
      </w:r>
      <w:r w:rsidRPr="0082269B">
        <w:rPr>
          <w:rFonts w:ascii="Arial" w:hAnsi="Arial" w:cs="Arial"/>
          <w:b/>
          <w:spacing w:val="-14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mean</w:t>
      </w:r>
      <w:r w:rsidRPr="0082269B">
        <w:rPr>
          <w:rFonts w:ascii="Arial" w:hAnsi="Arial" w:cs="Arial"/>
          <w:b/>
          <w:spacing w:val="-17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the</w:t>
      </w:r>
      <w:r w:rsidRPr="0082269B">
        <w:rPr>
          <w:rFonts w:ascii="Arial" w:hAnsi="Arial" w:cs="Arial"/>
          <w:b/>
          <w:spacing w:val="2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interest</w:t>
      </w:r>
      <w:r w:rsidRPr="0082269B">
        <w:rPr>
          <w:rFonts w:ascii="Arial" w:hAnsi="Arial" w:cs="Arial"/>
          <w:b/>
          <w:spacing w:val="-1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in</w:t>
      </w:r>
      <w:r w:rsidRPr="0082269B">
        <w:rPr>
          <w:rFonts w:ascii="Arial" w:hAnsi="Arial" w:cs="Arial"/>
          <w:b/>
          <w:spacing w:val="-13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land</w:t>
      </w:r>
      <w:r w:rsidRPr="0082269B">
        <w:rPr>
          <w:rFonts w:ascii="Arial" w:hAnsi="Arial" w:cs="Arial"/>
          <w:b/>
          <w:spacing w:val="-8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has</w:t>
      </w:r>
      <w:r w:rsidRPr="0082269B">
        <w:rPr>
          <w:rFonts w:ascii="Arial" w:hAnsi="Arial" w:cs="Arial"/>
          <w:b/>
          <w:spacing w:val="-9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been</w:t>
      </w:r>
      <w:r w:rsidRPr="0082269B">
        <w:rPr>
          <w:rFonts w:ascii="Arial" w:hAnsi="Arial" w:cs="Arial"/>
          <w:b/>
          <w:spacing w:val="-15"/>
          <w:w w:val="105"/>
          <w:sz w:val="20"/>
          <w:szCs w:val="20"/>
        </w:rPr>
        <w:t xml:space="preserve"> </w:t>
      </w:r>
      <w:r w:rsidRPr="0082269B">
        <w:rPr>
          <w:rFonts w:ascii="Arial" w:hAnsi="Arial" w:cs="Arial"/>
          <w:b/>
          <w:w w:val="105"/>
          <w:sz w:val="20"/>
          <w:szCs w:val="20"/>
        </w:rPr>
        <w:t>acquired.</w:t>
      </w:r>
    </w:p>
    <w:p w:rsidR="004321E7" w:rsidRPr="004321E7" w:rsidRDefault="004321E7" w:rsidP="0082269B">
      <w:pPr>
        <w:spacing w:before="4200"/>
        <w:jc w:val="center"/>
        <w:rPr>
          <w:rFonts w:ascii="Arial" w:hAnsi="Arial" w:cs="Arial"/>
          <w:b/>
          <w:color w:val="18161F"/>
          <w:w w:val="105"/>
          <w:sz w:val="20"/>
          <w:szCs w:val="20"/>
        </w:rPr>
      </w:pPr>
      <w:bookmarkStart w:id="0" w:name="_GoBack"/>
      <w:bookmarkEnd w:id="0"/>
      <w:r>
        <w:rPr>
          <w:b/>
          <w:noProof/>
          <w:sz w:val="20"/>
          <w:szCs w:val="20"/>
          <w:lang w:eastAsia="en-AU"/>
        </w:rPr>
        <w:drawing>
          <wp:inline distT="0" distB="0" distL="0" distR="0" wp14:anchorId="4C83D1E8" wp14:editId="78188A4B">
            <wp:extent cx="3771900" cy="1068342"/>
            <wp:effectExtent l="0" t="0" r="0" b="0"/>
            <wp:docPr id="17" name="Picture 17" descr="Murray-Darling Bas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BA_AG_crest_mono_inl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77" cy="10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1E7" w:rsidRPr="004321E7" w:rsidSect="008E4F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972" w:rsidRDefault="00914972" w:rsidP="003A707F">
      <w:pPr>
        <w:spacing w:after="0" w:line="240" w:lineRule="auto"/>
      </w:pPr>
      <w:r>
        <w:separator/>
      </w:r>
    </w:p>
  </w:endnote>
  <w:endnote w:type="continuationSeparator" w:id="0">
    <w:p w:rsidR="00914972" w:rsidRDefault="0091497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30" w:rsidRDefault="00C72C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30" w:rsidRDefault="00C72C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30" w:rsidRDefault="00C72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972" w:rsidRDefault="00914972" w:rsidP="003A707F">
      <w:pPr>
        <w:spacing w:after="0" w:line="240" w:lineRule="auto"/>
      </w:pPr>
      <w:r>
        <w:separator/>
      </w:r>
    </w:p>
  </w:footnote>
  <w:footnote w:type="continuationSeparator" w:id="0">
    <w:p w:rsidR="00914972" w:rsidRDefault="0091497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30" w:rsidRDefault="00C72C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30" w:rsidRDefault="00C72C3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F07590"/>
    <w:multiLevelType w:val="hybridMultilevel"/>
    <w:tmpl w:val="08203226"/>
    <w:lvl w:ilvl="0" w:tplc="11C045E8">
      <w:start w:val="1"/>
      <w:numFmt w:val="decimal"/>
      <w:lvlText w:val="%1."/>
      <w:lvlJc w:val="left"/>
      <w:pPr>
        <w:ind w:left="521" w:hanging="351"/>
        <w:jc w:val="left"/>
      </w:pPr>
      <w:rPr>
        <w:rFonts w:ascii="Arial" w:eastAsia="Arial" w:hAnsi="Arial" w:hint="default"/>
        <w:b/>
        <w:bCs/>
        <w:color w:val="18161F"/>
        <w:w w:val="107"/>
        <w:sz w:val="21"/>
        <w:szCs w:val="21"/>
      </w:rPr>
    </w:lvl>
    <w:lvl w:ilvl="1" w:tplc="23002EB0">
      <w:start w:val="1"/>
      <w:numFmt w:val="bullet"/>
      <w:lvlText w:val="•"/>
      <w:lvlJc w:val="left"/>
      <w:pPr>
        <w:ind w:left="640" w:hanging="351"/>
      </w:pPr>
      <w:rPr>
        <w:rFonts w:hint="default"/>
      </w:rPr>
    </w:lvl>
    <w:lvl w:ilvl="2" w:tplc="8B9A121A">
      <w:start w:val="1"/>
      <w:numFmt w:val="bullet"/>
      <w:lvlText w:val="•"/>
      <w:lvlJc w:val="left"/>
      <w:pPr>
        <w:ind w:left="759" w:hanging="351"/>
      </w:pPr>
      <w:rPr>
        <w:rFonts w:hint="default"/>
      </w:rPr>
    </w:lvl>
    <w:lvl w:ilvl="3" w:tplc="C3F65598">
      <w:start w:val="1"/>
      <w:numFmt w:val="bullet"/>
      <w:lvlText w:val="•"/>
      <w:lvlJc w:val="left"/>
      <w:pPr>
        <w:ind w:left="877" w:hanging="351"/>
      </w:pPr>
      <w:rPr>
        <w:rFonts w:hint="default"/>
      </w:rPr>
    </w:lvl>
    <w:lvl w:ilvl="4" w:tplc="1A06AEA6">
      <w:start w:val="1"/>
      <w:numFmt w:val="bullet"/>
      <w:lvlText w:val="•"/>
      <w:lvlJc w:val="left"/>
      <w:pPr>
        <w:ind w:left="996" w:hanging="351"/>
      </w:pPr>
      <w:rPr>
        <w:rFonts w:hint="default"/>
      </w:rPr>
    </w:lvl>
    <w:lvl w:ilvl="5" w:tplc="BBE83A64">
      <w:start w:val="1"/>
      <w:numFmt w:val="bullet"/>
      <w:lvlText w:val="•"/>
      <w:lvlJc w:val="left"/>
      <w:pPr>
        <w:ind w:left="1115" w:hanging="351"/>
      </w:pPr>
      <w:rPr>
        <w:rFonts w:hint="default"/>
      </w:rPr>
    </w:lvl>
    <w:lvl w:ilvl="6" w:tplc="7EC257DC">
      <w:start w:val="1"/>
      <w:numFmt w:val="bullet"/>
      <w:lvlText w:val="•"/>
      <w:lvlJc w:val="left"/>
      <w:pPr>
        <w:ind w:left="1234" w:hanging="351"/>
      </w:pPr>
      <w:rPr>
        <w:rFonts w:hint="default"/>
      </w:rPr>
    </w:lvl>
    <w:lvl w:ilvl="7" w:tplc="0708247C">
      <w:start w:val="1"/>
      <w:numFmt w:val="bullet"/>
      <w:lvlText w:val="•"/>
      <w:lvlJc w:val="left"/>
      <w:pPr>
        <w:ind w:left="1352" w:hanging="351"/>
      </w:pPr>
      <w:rPr>
        <w:rFonts w:hint="default"/>
      </w:rPr>
    </w:lvl>
    <w:lvl w:ilvl="8" w:tplc="EC60C924">
      <w:start w:val="1"/>
      <w:numFmt w:val="bullet"/>
      <w:lvlText w:val="•"/>
      <w:lvlJc w:val="left"/>
      <w:pPr>
        <w:ind w:left="1471" w:hanging="3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E2324"/>
    <w:rsid w:val="003F2CBD"/>
    <w:rsid w:val="00424B97"/>
    <w:rsid w:val="004321E7"/>
    <w:rsid w:val="004B2753"/>
    <w:rsid w:val="00520873"/>
    <w:rsid w:val="00573D44"/>
    <w:rsid w:val="0082269B"/>
    <w:rsid w:val="00840A06"/>
    <w:rsid w:val="008439B7"/>
    <w:rsid w:val="0087253F"/>
    <w:rsid w:val="00892D71"/>
    <w:rsid w:val="008E4F6C"/>
    <w:rsid w:val="00914972"/>
    <w:rsid w:val="009539C7"/>
    <w:rsid w:val="00A00F21"/>
    <w:rsid w:val="00B84226"/>
    <w:rsid w:val="00BC13CF"/>
    <w:rsid w:val="00C63C4E"/>
    <w:rsid w:val="00C72C30"/>
    <w:rsid w:val="00D229E5"/>
    <w:rsid w:val="00D77A88"/>
    <w:rsid w:val="00F40885"/>
    <w:rsid w:val="00F4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310BA2F-BE95-46CB-9276-3D4E78A3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qFormat/>
    <w:rsid w:val="00BC13CF"/>
    <w:pPr>
      <w:widowControl w:val="0"/>
      <w:spacing w:after="0" w:line="240" w:lineRule="auto"/>
      <w:ind w:left="497" w:hanging="360"/>
      <w:outlineLvl w:val="2"/>
    </w:pPr>
    <w:rPr>
      <w:rFonts w:ascii="Arial" w:eastAsia="Arial" w:hAnsi="Arial"/>
      <w:b/>
      <w:bCs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3Char">
    <w:name w:val="Heading 3 Char"/>
    <w:basedOn w:val="DefaultParagraphFont"/>
    <w:link w:val="Heading3"/>
    <w:uiPriority w:val="1"/>
    <w:rsid w:val="00BC13CF"/>
    <w:rPr>
      <w:rFonts w:ascii="Arial" w:eastAsia="Arial" w:hAnsi="Arial"/>
      <w:b/>
      <w:bCs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C13CF"/>
    <w:pPr>
      <w:widowControl w:val="0"/>
      <w:spacing w:before="13" w:after="0" w:line="240" w:lineRule="auto"/>
    </w:pPr>
    <w:rPr>
      <w:rFonts w:ascii="Arial" w:eastAsia="Arial" w:hAnsi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C13CF"/>
    <w:rPr>
      <w:rFonts w:ascii="Arial" w:eastAsia="Arial" w:hAnsi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EA54F-1097-4CC5-8470-EA3935C4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lastModifiedBy>Sylvester Chow</cp:lastModifiedBy>
  <cp:revision>4</cp:revision>
  <cp:lastPrinted>2013-06-24T01:35:00Z</cp:lastPrinted>
  <dcterms:created xsi:type="dcterms:W3CDTF">2016-10-12T03:59:00Z</dcterms:created>
  <dcterms:modified xsi:type="dcterms:W3CDTF">2016-10-13T20:39:00Z</dcterms:modified>
</cp:coreProperties>
</file>