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9458B7">
      <w:pPr>
        <w:spacing w:before="165"/>
        <w:ind w:left="100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Authority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carry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on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z w:val="40"/>
        </w:rPr>
        <w:t>banking</w:t>
      </w:r>
      <w:r>
        <w:rPr>
          <w:rFonts w:ascii="Arial"/>
          <w:b/>
          <w:spacing w:val="-14"/>
          <w:sz w:val="40"/>
        </w:rPr>
        <w:t xml:space="preserve"> </w:t>
      </w:r>
      <w:r>
        <w:rPr>
          <w:rFonts w:ascii="Arial"/>
          <w:b/>
          <w:spacing w:val="1"/>
          <w:sz w:val="40"/>
        </w:rPr>
        <w:t>business</w:t>
      </w:r>
    </w:p>
    <w:p w:rsidR="002E7378" w:rsidRDefault="002E737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2E7378" w:rsidRDefault="009458B7">
      <w:pPr>
        <w:spacing w:before="63"/>
        <w:ind w:left="143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Banking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9"/>
          <w:sz w:val="28"/>
        </w:rPr>
        <w:t xml:space="preserve"> </w:t>
      </w:r>
      <w:r>
        <w:rPr>
          <w:rFonts w:ascii="Arial"/>
          <w:i/>
          <w:sz w:val="28"/>
        </w:rPr>
        <w:t>1959</w:t>
      </w:r>
    </w:p>
    <w:p w:rsidR="002E7378" w:rsidRDefault="002E7378">
      <w:pPr>
        <w:spacing w:before="4"/>
        <w:rPr>
          <w:rFonts w:ascii="Arial" w:eastAsia="Arial" w:hAnsi="Arial" w:cs="Arial"/>
          <w:i/>
          <w:sz w:val="9"/>
          <w:szCs w:val="9"/>
        </w:rPr>
      </w:pPr>
    </w:p>
    <w:p w:rsidR="002E7378" w:rsidRDefault="009458B7">
      <w:pPr>
        <w:spacing w:line="30" w:lineRule="atLeast"/>
        <w:ind w:left="12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47.95pt;height:1.55pt;mso-position-horizontal-relative:char;mso-position-vertical-relative:line" coordsize="8959,31">
            <v:group id="_x0000_s1029" style="position:absolute;left:11;top:11;width:8933;height:2" coordorigin="11,11" coordsize="8933,2">
              <v:shape id="_x0000_s1030" style="position:absolute;left:11;top:11;width:8933;height:2" coordorigin="11,11" coordsize="8933,0" path="m11,11r8932,e" filled="f" strokecolor="#7f7f7f" strokeweight="1.06pt">
                <v:path arrowok="t"/>
              </v:shape>
            </v:group>
            <v:group id="_x0000_s1027" style="position:absolute;left:15;top:20;width:8933;height:2" coordorigin="15,20" coordsize="8933,2">
              <v:shape id="_x0000_s1028" style="position:absolute;left:15;top:20;width:8933;height:2" coordorigin="15,20" coordsize="8933,0" path="m15,20r8933,e" filled="f" strokecolor="#d4d0c8" strokeweight="1.06pt">
                <v:path arrowok="t"/>
              </v:shape>
            </v:group>
            <w10:wrap type="none"/>
            <w10:anchorlock/>
          </v:group>
        </w:pict>
      </w:r>
    </w:p>
    <w:p w:rsidR="002E7378" w:rsidRDefault="002E7378">
      <w:pPr>
        <w:rPr>
          <w:rFonts w:ascii="Arial" w:eastAsia="Arial" w:hAnsi="Arial" w:cs="Arial"/>
          <w:i/>
          <w:sz w:val="20"/>
          <w:szCs w:val="20"/>
        </w:rPr>
      </w:pPr>
    </w:p>
    <w:p w:rsidR="002E7378" w:rsidRDefault="009458B7">
      <w:pPr>
        <w:pStyle w:val="Heading1"/>
        <w:spacing w:before="196" w:line="231" w:lineRule="auto"/>
        <w:ind w:right="191"/>
      </w:pPr>
      <w:r>
        <w:rPr>
          <w:spacing w:val="-1"/>
        </w:rPr>
        <w:t>I,</w:t>
      </w:r>
      <w:r>
        <w:rPr>
          <w:spacing w:val="-2"/>
        </w:rPr>
        <w:t xml:space="preserve"> </w:t>
      </w:r>
      <w:r>
        <w:t>Keith</w:t>
      </w:r>
      <w:r>
        <w:rPr>
          <w:spacing w:val="-6"/>
        </w:rPr>
        <w:t xml:space="preserve"> </w:t>
      </w:r>
      <w:r>
        <w:t>Chapman,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delegate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APRA,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spacing w:val="-1"/>
        </w:rPr>
        <w:t>9(3)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  <w:spacing w:val="-1"/>
        </w:rPr>
        <w:t>Banking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1959</w:t>
      </w:r>
      <w:r>
        <w:rPr>
          <w:i/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20"/>
          <w:w w:val="99"/>
        </w:rPr>
        <w:t xml:space="preserve"> </w:t>
      </w:r>
      <w:r>
        <w:t>Act),</w:t>
      </w:r>
      <w:r>
        <w:rPr>
          <w:spacing w:val="-5"/>
        </w:rPr>
        <w:t xml:space="preserve"> </w:t>
      </w:r>
      <w:r>
        <w:t xml:space="preserve">GRANT </w:t>
      </w:r>
      <w:r>
        <w:rPr>
          <w:spacing w:val="-1"/>
        </w:rPr>
        <w:t>The Bank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Nova</w:t>
      </w:r>
      <w:r>
        <w:t xml:space="preserve"> </w:t>
      </w:r>
      <w:r>
        <w:rPr>
          <w:spacing w:val="-1"/>
        </w:rPr>
        <w:t>Scotia</w:t>
      </w:r>
      <w:r>
        <w:rPr>
          <w:spacing w:val="12"/>
        </w:rPr>
        <w:t xml:space="preserve"> </w:t>
      </w:r>
      <w:r>
        <w:rPr>
          <w:spacing w:val="-1"/>
        </w:rPr>
        <w:t>ABN</w:t>
      </w:r>
      <w:r>
        <w:rPr>
          <w:spacing w:val="-4"/>
        </w:rPr>
        <w:t xml:space="preserve"> </w:t>
      </w:r>
      <w:r>
        <w:rPr>
          <w:spacing w:val="-1"/>
        </w:rPr>
        <w:t>34</w:t>
      </w:r>
      <w:r>
        <w:rPr>
          <w:spacing w:val="-4"/>
        </w:rPr>
        <w:t xml:space="preserve"> </w:t>
      </w:r>
      <w:r>
        <w:rPr>
          <w:spacing w:val="-1"/>
        </w:rPr>
        <w:t>133</w:t>
      </w:r>
      <w:r>
        <w:rPr>
          <w:spacing w:val="-3"/>
        </w:rPr>
        <w:t xml:space="preserve"> </w:t>
      </w:r>
      <w:r>
        <w:rPr>
          <w:spacing w:val="-1"/>
        </w:rPr>
        <w:t>513</w:t>
      </w:r>
      <w:r>
        <w:rPr>
          <w:spacing w:val="-4"/>
        </w:rPr>
        <w:t xml:space="preserve"> </w:t>
      </w:r>
      <w:r>
        <w:rPr>
          <w:spacing w:val="-1"/>
        </w:rPr>
        <w:t>827</w:t>
      </w:r>
      <w:r>
        <w:rPr>
          <w:spacing w:val="1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carry</w:t>
      </w:r>
      <w:r>
        <w:rPr>
          <w:spacing w:val="-3"/>
        </w:rPr>
        <w:t xml:space="preserve"> </w:t>
      </w:r>
      <w:r>
        <w:rPr>
          <w:spacing w:val="-1"/>
        </w:rPr>
        <w:t>on banking</w:t>
      </w:r>
      <w:r>
        <w:rPr>
          <w:spacing w:val="28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Australia.</w:t>
      </w:r>
    </w:p>
    <w:p w:rsidR="002E7378" w:rsidRDefault="002E7378">
      <w:pPr>
        <w:spacing w:before="11"/>
        <w:rPr>
          <w:rFonts w:ascii="Times New Roman" w:eastAsia="Times New Roman" w:hAnsi="Times New Roman" w:cs="Times New Roman"/>
        </w:rPr>
      </w:pPr>
    </w:p>
    <w:p w:rsidR="002E7378" w:rsidRDefault="009458B7">
      <w:pPr>
        <w:spacing w:line="268" w:lineRule="exact"/>
        <w:ind w:left="100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9(4)(a)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IMPOSE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Schedule.</w:t>
      </w:r>
    </w:p>
    <w:p w:rsidR="002E7378" w:rsidRDefault="002E7378">
      <w:pPr>
        <w:spacing w:before="2"/>
        <w:rPr>
          <w:rFonts w:ascii="Times New Roman" w:eastAsia="Times New Roman" w:hAnsi="Times New Roman" w:cs="Times New Roman"/>
        </w:rPr>
      </w:pPr>
    </w:p>
    <w:p w:rsidR="002E7378" w:rsidRDefault="009458B7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commences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signed.</w:t>
      </w:r>
    </w:p>
    <w:p w:rsidR="002E7378" w:rsidRDefault="002E73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7378" w:rsidRDefault="002E737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2E7378" w:rsidRDefault="009458B7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Dated 25 August 2016</w:t>
      </w: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Pr="009458B7" w:rsidRDefault="009458B7" w:rsidP="009458B7">
      <w:pPr>
        <w:ind w:left="100"/>
        <w:rPr>
          <w:rFonts w:ascii="Times New Roman"/>
          <w:spacing w:val="-1"/>
          <w:sz w:val="24"/>
        </w:rPr>
      </w:pPr>
      <w:bookmarkStart w:id="0" w:name="_GoBack"/>
      <w:r w:rsidRPr="009458B7">
        <w:rPr>
          <w:rFonts w:ascii="Times New Roman"/>
          <w:spacing w:val="-1"/>
          <w:sz w:val="24"/>
        </w:rPr>
        <w:t>[Signed]</w:t>
      </w:r>
    </w:p>
    <w:bookmarkEnd w:id="0"/>
    <w:p w:rsidR="002E7378" w:rsidRDefault="002E7378">
      <w:pPr>
        <w:spacing w:before="69" w:line="27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2E7378" w:rsidRDefault="009458B7">
      <w:pPr>
        <w:spacing w:line="26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Keith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Chapman</w:t>
      </w:r>
    </w:p>
    <w:p w:rsidR="002E7378" w:rsidRDefault="009458B7">
      <w:pPr>
        <w:spacing w:before="9" w:line="264" w:lineRule="exact"/>
        <w:ind w:left="100" w:right="5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Executive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Specialised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</w:p>
    <w:p w:rsidR="002E7378" w:rsidRDefault="002E73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7378" w:rsidRDefault="002E737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2E7378" w:rsidRDefault="009458B7">
      <w:pPr>
        <w:tabs>
          <w:tab w:val="left" w:pos="6839"/>
        </w:tabs>
        <w:ind w:left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b/>
          <w:spacing w:val="-1"/>
          <w:w w:val="95"/>
          <w:position w:val="-4"/>
          <w:sz w:val="24"/>
        </w:rPr>
        <w:t>Interpretation</w:t>
      </w:r>
      <w:r>
        <w:rPr>
          <w:rFonts w:ascii="Arial"/>
          <w:b/>
          <w:spacing w:val="-1"/>
          <w:w w:val="95"/>
          <w:position w:val="-4"/>
          <w:sz w:val="24"/>
        </w:rPr>
        <w:tab/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ID: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224013</w:t>
      </w:r>
    </w:p>
    <w:p w:rsidR="002E7378" w:rsidRDefault="009458B7">
      <w:pPr>
        <w:pStyle w:val="Heading1"/>
        <w:spacing w:before="73"/>
        <w:ind w:left="143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</w:p>
    <w:p w:rsidR="002E7378" w:rsidRDefault="009458B7">
      <w:pPr>
        <w:spacing w:before="84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APRA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Prudential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Authority.</w:t>
      </w:r>
    </w:p>
    <w:p w:rsidR="002E7378" w:rsidRDefault="009458B7">
      <w:pPr>
        <w:spacing w:before="95" w:line="260" w:lineRule="exact"/>
        <w:ind w:left="143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2"/>
          <w:sz w:val="24"/>
        </w:rPr>
        <w:t>ADI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authorised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deposit-taking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5(1)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p w:rsidR="002E7378" w:rsidRDefault="009458B7">
      <w:pPr>
        <w:spacing w:before="84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banking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business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5(1)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Act.</w:t>
      </w:r>
    </w:p>
    <w:p w:rsidR="002E7378" w:rsidRDefault="002E7378">
      <w:pPr>
        <w:rPr>
          <w:rFonts w:ascii="Times New Roman" w:eastAsia="Times New Roman" w:hAnsi="Times New Roman" w:cs="Times New Roman"/>
          <w:sz w:val="24"/>
          <w:szCs w:val="24"/>
        </w:rPr>
        <w:sectPr w:rsidR="002E7378" w:rsidSect="009458B7">
          <w:headerReference w:type="default" r:id="rId7"/>
          <w:footerReference w:type="default" r:id="rId8"/>
          <w:headerReference w:type="first" r:id="rId9"/>
          <w:type w:val="continuous"/>
          <w:pgSz w:w="11910" w:h="16840"/>
          <w:pgMar w:top="1961" w:right="1340" w:bottom="240" w:left="1340" w:header="568" w:footer="46" w:gutter="0"/>
          <w:pgNumType w:start="1"/>
          <w:cols w:space="720"/>
          <w:titlePg/>
          <w:docGrid w:linePitch="299"/>
        </w:sectPr>
      </w:pPr>
    </w:p>
    <w:p w:rsidR="002E7378" w:rsidRDefault="009458B7">
      <w:pPr>
        <w:spacing w:before="106"/>
        <w:ind w:left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1</w:t>
      </w:r>
    </w:p>
    <w:p w:rsidR="002E7378" w:rsidRDefault="009458B7">
      <w:pPr>
        <w:pStyle w:val="BodyText"/>
        <w:spacing w:before="102"/>
        <w:ind w:left="143"/>
      </w:pPr>
      <w:r>
        <w:rPr>
          <w:w w:val="105"/>
        </w:rPr>
        <w:br w:type="column"/>
      </w:r>
      <w:r>
        <w:rPr>
          <w:w w:val="105"/>
        </w:rPr>
        <w:t>Under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9(4)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5"/>
          <w:w w:val="105"/>
        </w:rPr>
        <w:t xml:space="preserve"> </w:t>
      </w:r>
      <w:r>
        <w:rPr>
          <w:w w:val="105"/>
        </w:rPr>
        <w:t>APRA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time,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writing</w:t>
      </w:r>
      <w:r>
        <w:rPr>
          <w:spacing w:val="-6"/>
          <w:w w:val="105"/>
        </w:rPr>
        <w:t xml:space="preserve"> </w:t>
      </w:r>
      <w:r>
        <w:rPr>
          <w:w w:val="105"/>
        </w:rPr>
        <w:t>served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ADI,</w:t>
      </w:r>
    </w:p>
    <w:p w:rsidR="002E7378" w:rsidRDefault="002E7378">
      <w:pPr>
        <w:sectPr w:rsidR="002E7378">
          <w:type w:val="continuous"/>
          <w:pgSz w:w="11910" w:h="16840"/>
          <w:pgMar w:top="260" w:right="1340" w:bottom="240" w:left="1340" w:header="720" w:footer="720" w:gutter="0"/>
          <w:cols w:num="2" w:space="720" w:equalWidth="0">
            <w:col w:w="669" w:space="219"/>
            <w:col w:w="8342"/>
          </w:cols>
        </w:sectPr>
      </w:pPr>
    </w:p>
    <w:p w:rsidR="002E7378" w:rsidRDefault="009458B7">
      <w:pPr>
        <w:pStyle w:val="BodyText"/>
        <w:spacing w:line="242" w:lineRule="auto"/>
        <w:ind w:left="143" w:right="260"/>
      </w:pPr>
      <w:r>
        <w:rPr>
          <w:w w:val="105"/>
        </w:rPr>
        <w:t>impose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vary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revoke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imposed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Authority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carry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on</w:t>
      </w:r>
      <w:r>
        <w:rPr>
          <w:spacing w:val="149"/>
          <w:w w:val="103"/>
        </w:rPr>
        <w:t xml:space="preserve"> </w:t>
      </w:r>
      <w:r>
        <w:rPr>
          <w:w w:val="105"/>
        </w:rPr>
        <w:t>banking</w:t>
      </w:r>
      <w:r>
        <w:rPr>
          <w:spacing w:val="-12"/>
          <w:w w:val="105"/>
        </w:rPr>
        <w:t xml:space="preserve"> </w:t>
      </w:r>
      <w:r>
        <w:rPr>
          <w:w w:val="105"/>
        </w:rPr>
        <w:t>business.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relate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prudential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matters.</w:t>
      </w:r>
    </w:p>
    <w:p w:rsidR="002E7378" w:rsidRDefault="002E7378">
      <w:pPr>
        <w:spacing w:line="242" w:lineRule="auto"/>
        <w:sectPr w:rsidR="002E7378">
          <w:type w:val="continuous"/>
          <w:pgSz w:w="11910" w:h="16840"/>
          <w:pgMar w:top="260" w:right="1340" w:bottom="240" w:left="1340" w:header="720" w:footer="720" w:gutter="0"/>
          <w:cols w:space="720"/>
        </w:sectPr>
      </w:pPr>
    </w:p>
    <w:p w:rsidR="002E7378" w:rsidRDefault="009458B7">
      <w:pPr>
        <w:spacing w:before="96"/>
        <w:ind w:left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2</w:t>
      </w:r>
    </w:p>
    <w:p w:rsidR="002E7378" w:rsidRDefault="009458B7">
      <w:pPr>
        <w:pStyle w:val="BodyText"/>
        <w:spacing w:before="91"/>
        <w:ind w:left="143"/>
      </w:pPr>
      <w:r>
        <w:rPr>
          <w:w w:val="105"/>
        </w:rPr>
        <w:br w:type="column"/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subsection</w:t>
      </w:r>
      <w:r>
        <w:rPr>
          <w:spacing w:val="-4"/>
          <w:w w:val="105"/>
        </w:rPr>
        <w:t xml:space="preserve"> </w:t>
      </w:r>
      <w:r>
        <w:rPr>
          <w:w w:val="105"/>
        </w:rPr>
        <w:t>9(6)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Act,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ADI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guilty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offence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does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fails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and</w:t>
      </w:r>
    </w:p>
    <w:p w:rsidR="002E7378" w:rsidRDefault="002E7378">
      <w:pPr>
        <w:sectPr w:rsidR="002E7378">
          <w:type w:val="continuous"/>
          <w:pgSz w:w="11910" w:h="16840"/>
          <w:pgMar w:top="260" w:right="1340" w:bottom="240" w:left="1340" w:header="720" w:footer="720" w:gutter="0"/>
          <w:cols w:num="2" w:space="720" w:equalWidth="0">
            <w:col w:w="669" w:space="219"/>
            <w:col w:w="8342"/>
          </w:cols>
        </w:sectPr>
      </w:pPr>
    </w:p>
    <w:p w:rsidR="002E7378" w:rsidRDefault="009458B7">
      <w:pPr>
        <w:pStyle w:val="BodyText"/>
        <w:spacing w:line="243" w:lineRule="auto"/>
        <w:ind w:left="143" w:right="260"/>
      </w:pPr>
      <w:r>
        <w:rPr>
          <w:w w:val="105"/>
        </w:rPr>
        <w:t>doing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failing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condition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ADI’s</w:t>
      </w:r>
      <w:r>
        <w:rPr>
          <w:spacing w:val="-7"/>
          <w:w w:val="105"/>
        </w:rPr>
        <w:t xml:space="preserve"> </w:t>
      </w:r>
      <w:r>
        <w:rPr>
          <w:w w:val="105"/>
        </w:rPr>
        <w:t>Authority,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no</w:t>
      </w:r>
      <w:r>
        <w:rPr>
          <w:spacing w:val="139"/>
          <w:w w:val="103"/>
        </w:rPr>
        <w:t xml:space="preserve"> </w:t>
      </w:r>
      <w:r>
        <w:rPr>
          <w:w w:val="105"/>
        </w:rPr>
        <w:t>order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force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11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5"/>
          <w:w w:val="105"/>
        </w:rPr>
        <w:t xml:space="preserve"> </w:t>
      </w:r>
      <w:r>
        <w:rPr>
          <w:w w:val="105"/>
        </w:rPr>
        <w:t>9(6)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apply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ADI.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31"/>
          <w:w w:val="103"/>
        </w:rPr>
        <w:t xml:space="preserve"> </w:t>
      </w:r>
      <w:r>
        <w:rPr>
          <w:w w:val="105"/>
        </w:rPr>
        <w:t>penalty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200</w:t>
      </w:r>
      <w:r>
        <w:rPr>
          <w:spacing w:val="-4"/>
          <w:w w:val="105"/>
        </w:rPr>
        <w:t xml:space="preserve"> </w:t>
      </w:r>
      <w:r>
        <w:rPr>
          <w:w w:val="105"/>
        </w:rPr>
        <w:t>penalty</w:t>
      </w:r>
      <w:r>
        <w:rPr>
          <w:spacing w:val="-4"/>
          <w:w w:val="105"/>
        </w:rPr>
        <w:t xml:space="preserve"> </w:t>
      </w:r>
      <w:r>
        <w:rPr>
          <w:w w:val="105"/>
        </w:rPr>
        <w:t>units</w:t>
      </w:r>
      <w:r>
        <w:rPr>
          <w:spacing w:val="-4"/>
          <w:w w:val="105"/>
        </w:rPr>
        <w:t xml:space="preserve"> </w:t>
      </w:r>
      <w:r>
        <w:rPr>
          <w:w w:val="105"/>
        </w:rPr>
        <w:t>or,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virtue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subsection</w:t>
      </w:r>
      <w:r>
        <w:rPr>
          <w:spacing w:val="-4"/>
          <w:w w:val="105"/>
        </w:rPr>
        <w:t xml:space="preserve"> </w:t>
      </w:r>
      <w:r>
        <w:rPr>
          <w:w w:val="105"/>
        </w:rPr>
        <w:t>4B(3)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rFonts w:cs="Times New Roman"/>
          <w:i/>
          <w:w w:val="105"/>
        </w:rPr>
        <w:t>Crimes</w:t>
      </w:r>
      <w:r>
        <w:rPr>
          <w:rFonts w:cs="Times New Roman"/>
          <w:i/>
          <w:spacing w:val="-6"/>
          <w:w w:val="105"/>
        </w:rPr>
        <w:t xml:space="preserve"> </w:t>
      </w:r>
      <w:r>
        <w:rPr>
          <w:rFonts w:cs="Times New Roman"/>
          <w:i/>
          <w:w w:val="105"/>
        </w:rPr>
        <w:t>Act</w:t>
      </w:r>
      <w:r>
        <w:rPr>
          <w:rFonts w:cs="Times New Roman"/>
          <w:i/>
          <w:spacing w:val="-7"/>
          <w:w w:val="105"/>
        </w:rPr>
        <w:t xml:space="preserve"> </w:t>
      </w:r>
      <w:r>
        <w:rPr>
          <w:rFonts w:cs="Times New Roman"/>
          <w:i/>
          <w:w w:val="105"/>
        </w:rPr>
        <w:t>1914</w:t>
      </w:r>
      <w:r>
        <w:rPr>
          <w:rFonts w:cs="Times New Roman"/>
          <w:i/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case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body</w:t>
      </w:r>
      <w:r>
        <w:rPr>
          <w:spacing w:val="90"/>
          <w:w w:val="103"/>
        </w:rPr>
        <w:t xml:space="preserve"> </w:t>
      </w:r>
      <w:r>
        <w:rPr>
          <w:w w:val="105"/>
        </w:rPr>
        <w:t>corporate,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penalty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1,000</w:t>
      </w:r>
      <w:r>
        <w:rPr>
          <w:spacing w:val="-6"/>
          <w:w w:val="105"/>
        </w:rPr>
        <w:t xml:space="preserve"> </w:t>
      </w:r>
      <w:r>
        <w:rPr>
          <w:w w:val="105"/>
        </w:rPr>
        <w:t>penalty</w:t>
      </w:r>
      <w:r>
        <w:rPr>
          <w:spacing w:val="-7"/>
          <w:w w:val="105"/>
        </w:rPr>
        <w:t xml:space="preserve"> </w:t>
      </w:r>
      <w:r>
        <w:rPr>
          <w:w w:val="105"/>
        </w:rPr>
        <w:t>units.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virtue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9(6A)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offence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against</w:t>
      </w:r>
      <w:r>
        <w:rPr>
          <w:spacing w:val="133"/>
          <w:w w:val="103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9(6)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indictable</w:t>
      </w:r>
      <w:r>
        <w:rPr>
          <w:spacing w:val="-8"/>
          <w:w w:val="105"/>
        </w:rPr>
        <w:t xml:space="preserve"> </w:t>
      </w:r>
      <w:r>
        <w:rPr>
          <w:w w:val="105"/>
        </w:rPr>
        <w:t>offence.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9(6B)of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ADI</w:t>
      </w:r>
      <w:r>
        <w:rPr>
          <w:spacing w:val="-8"/>
          <w:w w:val="105"/>
        </w:rPr>
        <w:t xml:space="preserve"> </w:t>
      </w:r>
      <w:r>
        <w:rPr>
          <w:w w:val="105"/>
        </w:rPr>
        <w:t>commits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offence</w:t>
      </w:r>
    </w:p>
    <w:p w:rsidR="002E7378" w:rsidRDefault="002E7378">
      <w:pPr>
        <w:spacing w:line="243" w:lineRule="auto"/>
        <w:sectPr w:rsidR="002E7378">
          <w:type w:val="continuous"/>
          <w:pgSz w:w="11910" w:h="16840"/>
          <w:pgMar w:top="260" w:right="1340" w:bottom="240" w:left="1340" w:header="720" w:footer="720" w:gutter="0"/>
          <w:cols w:space="720"/>
        </w:sect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2E7378" w:rsidRDefault="009458B7">
      <w:pPr>
        <w:pStyle w:val="BodyText"/>
        <w:spacing w:before="81" w:line="244" w:lineRule="auto"/>
        <w:ind w:right="296"/>
      </w:pPr>
      <w:r>
        <w:rPr>
          <w:w w:val="105"/>
        </w:rPr>
        <w:t>against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9(6),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ADI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guilty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against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respect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on</w:t>
      </w:r>
      <w:r>
        <w:rPr>
          <w:spacing w:val="143"/>
          <w:w w:val="103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committed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subsequent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w w:val="105"/>
        </w:rPr>
        <w:t>(if</w:t>
      </w:r>
      <w:r>
        <w:rPr>
          <w:spacing w:val="-6"/>
          <w:w w:val="105"/>
        </w:rPr>
        <w:t xml:space="preserve"> </w:t>
      </w:r>
      <w:r>
        <w:rPr>
          <w:w w:val="105"/>
        </w:rPr>
        <w:t>any)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gave</w:t>
      </w:r>
      <w:r>
        <w:rPr>
          <w:spacing w:val="-6"/>
          <w:w w:val="105"/>
        </w:rPr>
        <w:t xml:space="preserve"> </w:t>
      </w:r>
      <w:r>
        <w:rPr>
          <w:w w:val="105"/>
        </w:rPr>
        <w:t>rise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141"/>
          <w:w w:val="103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ADI</w:t>
      </w:r>
      <w:r>
        <w:rPr>
          <w:spacing w:val="-8"/>
          <w:w w:val="105"/>
        </w:rPr>
        <w:t xml:space="preserve"> </w:t>
      </w:r>
      <w:r>
        <w:rPr>
          <w:w w:val="105"/>
        </w:rPr>
        <w:t>committing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offence</w:t>
      </w:r>
      <w:r>
        <w:rPr>
          <w:spacing w:val="-8"/>
          <w:w w:val="105"/>
        </w:rPr>
        <w:t xml:space="preserve"> </w:t>
      </w:r>
      <w:r>
        <w:rPr>
          <w:w w:val="105"/>
        </w:rPr>
        <w:t>continue</w:t>
      </w:r>
      <w:r>
        <w:rPr>
          <w:spacing w:val="-9"/>
          <w:w w:val="105"/>
        </w:rPr>
        <w:t xml:space="preserve"> </w:t>
      </w:r>
      <w:r>
        <w:rPr>
          <w:w w:val="105"/>
        </w:rPr>
        <w:t>(including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conviction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offence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later</w:t>
      </w:r>
      <w:r>
        <w:rPr>
          <w:spacing w:val="135"/>
          <w:w w:val="103"/>
        </w:rPr>
        <w:t xml:space="preserve"> </w:t>
      </w:r>
      <w:r>
        <w:rPr>
          <w:w w:val="105"/>
        </w:rPr>
        <w:t>day).</w:t>
      </w:r>
    </w:p>
    <w:p w:rsidR="002E7378" w:rsidRDefault="002E7378">
      <w:pPr>
        <w:spacing w:line="244" w:lineRule="auto"/>
        <w:sectPr w:rsidR="002E7378">
          <w:pgSz w:w="11910" w:h="16840"/>
          <w:pgMar w:top="260" w:right="1340" w:bottom="240" w:left="1380" w:header="27" w:footer="46" w:gutter="0"/>
          <w:cols w:space="720"/>
        </w:sectPr>
      </w:pPr>
    </w:p>
    <w:p w:rsidR="002E7378" w:rsidRDefault="009458B7">
      <w:pPr>
        <w:spacing w:before="94"/>
        <w:ind w:left="1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3</w:t>
      </w:r>
    </w:p>
    <w:p w:rsidR="002E7378" w:rsidRDefault="009458B7">
      <w:pPr>
        <w:pStyle w:val="BodyText"/>
        <w:spacing w:before="89"/>
      </w:pPr>
      <w:r>
        <w:rPr>
          <w:w w:val="105"/>
        </w:rPr>
        <w:br w:type="column"/>
      </w:r>
      <w:r>
        <w:rPr>
          <w:w w:val="105"/>
        </w:rPr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9(9)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decision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impose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Authority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decision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to</w:t>
      </w:r>
    </w:p>
    <w:p w:rsidR="002E7378" w:rsidRDefault="002E7378">
      <w:pPr>
        <w:sectPr w:rsidR="002E7378">
          <w:type w:val="continuous"/>
          <w:pgSz w:w="11910" w:h="16840"/>
          <w:pgMar w:top="260" w:right="1340" w:bottom="240" w:left="1380" w:header="720" w:footer="720" w:gutter="0"/>
          <w:cols w:num="2" w:space="720" w:equalWidth="0">
            <w:col w:w="629" w:space="259"/>
            <w:col w:w="8302"/>
          </w:cols>
        </w:sectPr>
      </w:pPr>
    </w:p>
    <w:p w:rsidR="002E7378" w:rsidRDefault="009458B7">
      <w:pPr>
        <w:pStyle w:val="BodyText"/>
        <w:spacing w:line="243" w:lineRule="auto"/>
        <w:ind w:right="343"/>
      </w:pP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VI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applies.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6"/>
          <w:w w:val="105"/>
        </w:rPr>
        <w:t xml:space="preserve"> </w:t>
      </w:r>
      <w:r>
        <w:rPr>
          <w:w w:val="105"/>
        </w:rPr>
        <w:t>whose</w:t>
      </w:r>
      <w:r>
        <w:rPr>
          <w:spacing w:val="-7"/>
          <w:w w:val="105"/>
        </w:rPr>
        <w:t xml:space="preserve"> </w:t>
      </w:r>
      <w:r>
        <w:rPr>
          <w:w w:val="105"/>
        </w:rPr>
        <w:t>interests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affected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dissatisfied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decision,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47"/>
          <w:w w:val="103"/>
        </w:rPr>
        <w:t xml:space="preserve"> </w:t>
      </w:r>
      <w:r>
        <w:rPr>
          <w:w w:val="105"/>
        </w:rPr>
        <w:t>person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seek</w:t>
      </w:r>
      <w:r>
        <w:rPr>
          <w:spacing w:val="-8"/>
          <w:w w:val="105"/>
        </w:rPr>
        <w:t xml:space="preserve"> </w:t>
      </w:r>
      <w:r>
        <w:rPr>
          <w:w w:val="105"/>
        </w:rPr>
        <w:t>reconsideration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decision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APRA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accordance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51B(1)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Act.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37"/>
          <w:w w:val="103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reconsideration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writing,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reasons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request,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141"/>
          <w:w w:val="103"/>
        </w:rPr>
        <w:t xml:space="preserve"> </w:t>
      </w:r>
      <w:r>
        <w:rPr>
          <w:w w:val="105"/>
        </w:rPr>
        <w:t>APRA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-7"/>
          <w:w w:val="105"/>
        </w:rPr>
        <w:t xml:space="preserve"> </w:t>
      </w:r>
      <w:r>
        <w:rPr>
          <w:w w:val="105"/>
        </w:rPr>
        <w:t>days</w:t>
      </w:r>
      <w:r>
        <w:rPr>
          <w:spacing w:val="-6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decision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comes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person’s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further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as</w:t>
      </w:r>
      <w:r>
        <w:rPr>
          <w:spacing w:val="133"/>
          <w:w w:val="103"/>
        </w:rPr>
        <w:t xml:space="preserve"> </w:t>
      </w:r>
      <w:r>
        <w:rPr>
          <w:w w:val="105"/>
        </w:rPr>
        <w:t>APRA</w:t>
      </w:r>
      <w:r>
        <w:rPr>
          <w:spacing w:val="-10"/>
          <w:w w:val="105"/>
        </w:rPr>
        <w:t xml:space="preserve"> </w:t>
      </w:r>
      <w:r>
        <w:rPr>
          <w:w w:val="105"/>
        </w:rPr>
        <w:t>allows.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dissatisfied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APRA’s</w:t>
      </w:r>
      <w:r>
        <w:rPr>
          <w:spacing w:val="-10"/>
          <w:w w:val="105"/>
        </w:rPr>
        <w:t xml:space="preserve"> </w:t>
      </w:r>
      <w:r>
        <w:rPr>
          <w:w w:val="105"/>
        </w:rPr>
        <w:t>reconsidered</w:t>
      </w:r>
      <w:r>
        <w:rPr>
          <w:spacing w:val="-10"/>
          <w:w w:val="105"/>
        </w:rPr>
        <w:t xml:space="preserve"> </w:t>
      </w:r>
      <w:r>
        <w:rPr>
          <w:w w:val="105"/>
        </w:rPr>
        <w:t>decision</w:t>
      </w:r>
      <w:r>
        <w:rPr>
          <w:spacing w:val="-11"/>
          <w:w w:val="105"/>
        </w:rPr>
        <w:t xml:space="preserve"> </w:t>
      </w:r>
      <w:r>
        <w:rPr>
          <w:w w:val="105"/>
        </w:rPr>
        <w:t>confirming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varying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decision,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55"/>
          <w:w w:val="103"/>
        </w:rPr>
        <w:t xml:space="preserve"> </w:t>
      </w:r>
      <w:r>
        <w:rPr>
          <w:w w:val="105"/>
        </w:rPr>
        <w:t>person</w:t>
      </w:r>
      <w:r>
        <w:rPr>
          <w:spacing w:val="-9"/>
          <w:w w:val="105"/>
        </w:rPr>
        <w:t xml:space="preserve"> </w:t>
      </w:r>
      <w:r>
        <w:rPr>
          <w:w w:val="105"/>
        </w:rPr>
        <w:t>may,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rFonts w:cs="Times New Roman"/>
          <w:i/>
          <w:w w:val="105"/>
        </w:rPr>
        <w:t>Administrative</w:t>
      </w:r>
      <w:r>
        <w:rPr>
          <w:rFonts w:cs="Times New Roman"/>
          <w:i/>
          <w:spacing w:val="-11"/>
          <w:w w:val="105"/>
        </w:rPr>
        <w:t xml:space="preserve"> </w:t>
      </w:r>
      <w:r>
        <w:rPr>
          <w:rFonts w:cs="Times New Roman"/>
          <w:i/>
          <w:w w:val="105"/>
        </w:rPr>
        <w:t>Appeals</w:t>
      </w:r>
      <w:r>
        <w:rPr>
          <w:rFonts w:cs="Times New Roman"/>
          <w:i/>
          <w:spacing w:val="-9"/>
          <w:w w:val="105"/>
        </w:rPr>
        <w:t xml:space="preserve"> </w:t>
      </w:r>
      <w:r>
        <w:rPr>
          <w:rFonts w:cs="Times New Roman"/>
          <w:i/>
          <w:w w:val="105"/>
        </w:rPr>
        <w:t>Act</w:t>
      </w:r>
      <w:r>
        <w:rPr>
          <w:rFonts w:cs="Times New Roman"/>
          <w:i/>
          <w:spacing w:val="-10"/>
          <w:w w:val="105"/>
        </w:rPr>
        <w:t xml:space="preserve"> </w:t>
      </w:r>
      <w:r>
        <w:rPr>
          <w:rFonts w:cs="Times New Roman"/>
          <w:i/>
          <w:w w:val="105"/>
        </w:rPr>
        <w:t>1975,</w:t>
      </w:r>
      <w:r>
        <w:rPr>
          <w:rFonts w:cs="Times New Roman"/>
          <w:i/>
          <w:spacing w:val="-7"/>
          <w:w w:val="105"/>
        </w:rPr>
        <w:t xml:space="preserve"> </w:t>
      </w:r>
      <w:r>
        <w:rPr>
          <w:w w:val="105"/>
        </w:rPr>
        <w:t>apply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9"/>
          <w:w w:val="105"/>
        </w:rPr>
        <w:t xml:space="preserve"> </w:t>
      </w:r>
      <w:r>
        <w:rPr>
          <w:w w:val="105"/>
        </w:rPr>
        <w:t>Appeals</w:t>
      </w:r>
      <w:r>
        <w:rPr>
          <w:spacing w:val="-10"/>
          <w:w w:val="105"/>
        </w:rPr>
        <w:t xml:space="preserve"> </w:t>
      </w:r>
      <w:r>
        <w:rPr>
          <w:w w:val="105"/>
        </w:rPr>
        <w:t>Tribunal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spacing w:val="151"/>
          <w:w w:val="103"/>
        </w:rPr>
        <w:t xml:space="preserve"> </w:t>
      </w:r>
      <w:r>
        <w:rPr>
          <w:w w:val="105"/>
        </w:rPr>
        <w:t>review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reconsidered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decision.</w:t>
      </w:r>
    </w:p>
    <w:p w:rsidR="002E7378" w:rsidRDefault="009458B7">
      <w:pPr>
        <w:pStyle w:val="BodyText"/>
        <w:spacing w:line="218" w:lineRule="exact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address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>written</w:t>
      </w:r>
      <w:r>
        <w:rPr>
          <w:spacing w:val="-5"/>
          <w:w w:val="105"/>
        </w:rPr>
        <w:t xml:space="preserve"> </w:t>
      </w:r>
      <w:r>
        <w:rPr>
          <w:w w:val="105"/>
        </w:rPr>
        <w:t>notice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given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APRA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12"/>
          <w:w w:val="105"/>
        </w:rPr>
        <w:t xml:space="preserve"> </w:t>
      </w:r>
      <w:r>
        <w:rPr>
          <w:w w:val="105"/>
        </w:rPr>
        <w:t>Level</w:t>
      </w:r>
      <w:r>
        <w:rPr>
          <w:spacing w:val="-6"/>
          <w:w w:val="105"/>
        </w:rPr>
        <w:t xml:space="preserve"> </w:t>
      </w:r>
      <w:r>
        <w:rPr>
          <w:w w:val="105"/>
        </w:rPr>
        <w:t>12,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Martin</w:t>
      </w:r>
      <w:r>
        <w:rPr>
          <w:spacing w:val="-6"/>
          <w:w w:val="105"/>
        </w:rPr>
        <w:t xml:space="preserve"> </w:t>
      </w:r>
      <w:r>
        <w:rPr>
          <w:w w:val="105"/>
        </w:rPr>
        <w:t>Place,</w:t>
      </w:r>
      <w:r>
        <w:rPr>
          <w:spacing w:val="-6"/>
          <w:w w:val="105"/>
        </w:rPr>
        <w:t xml:space="preserve"> </w:t>
      </w:r>
      <w:r>
        <w:rPr>
          <w:w w:val="105"/>
        </w:rPr>
        <w:t>Sydney</w:t>
      </w:r>
      <w:r>
        <w:rPr>
          <w:spacing w:val="-5"/>
          <w:w w:val="105"/>
        </w:rPr>
        <w:t xml:space="preserve"> </w:t>
      </w:r>
      <w:r>
        <w:rPr>
          <w:w w:val="105"/>
        </w:rPr>
        <w:t>NSW</w:t>
      </w:r>
      <w:r>
        <w:rPr>
          <w:spacing w:val="-6"/>
          <w:w w:val="105"/>
        </w:rPr>
        <w:t xml:space="preserve"> </w:t>
      </w:r>
      <w:r>
        <w:rPr>
          <w:spacing w:val="2"/>
          <w:w w:val="105"/>
        </w:rPr>
        <w:t>2000.</w:t>
      </w:r>
    </w:p>
    <w:p w:rsidR="002E7378" w:rsidRDefault="002E7378">
      <w:pPr>
        <w:spacing w:line="218" w:lineRule="exact"/>
        <w:sectPr w:rsidR="002E7378">
          <w:type w:val="continuous"/>
          <w:pgSz w:w="11910" w:h="16840"/>
          <w:pgMar w:top="260" w:right="1340" w:bottom="240" w:left="1380" w:header="720" w:footer="720" w:gutter="0"/>
          <w:cols w:space="720"/>
        </w:sectPr>
      </w:pPr>
    </w:p>
    <w:p w:rsidR="002E7378" w:rsidRDefault="009458B7">
      <w:pPr>
        <w:spacing w:before="98" w:line="217" w:lineRule="exact"/>
        <w:ind w:left="1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4</w:t>
      </w:r>
    </w:p>
    <w:p w:rsidR="002E7378" w:rsidRDefault="009458B7">
      <w:pPr>
        <w:pStyle w:val="BodyText"/>
        <w:spacing w:line="217" w:lineRule="exact"/>
      </w:pPr>
      <w:r>
        <w:rPr>
          <w:w w:val="105"/>
        </w:rPr>
        <w:t>Act.</w:t>
      </w:r>
    </w:p>
    <w:p w:rsidR="002E7378" w:rsidRDefault="009458B7">
      <w:pPr>
        <w:spacing w:before="98"/>
        <w:ind w:left="1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5</w:t>
      </w:r>
    </w:p>
    <w:p w:rsidR="002E7378" w:rsidRDefault="009458B7">
      <w:pPr>
        <w:pStyle w:val="BodyText"/>
        <w:spacing w:before="93"/>
      </w:pPr>
      <w:r>
        <w:rPr>
          <w:w w:val="105"/>
        </w:rPr>
        <w:br w:type="column"/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APRA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revoke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ADI's</w:t>
      </w:r>
      <w:r>
        <w:rPr>
          <w:spacing w:val="-8"/>
          <w:w w:val="105"/>
        </w:rPr>
        <w:t xml:space="preserve"> </w:t>
      </w:r>
      <w:r>
        <w:rPr>
          <w:w w:val="105"/>
        </w:rPr>
        <w:t>Authority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9A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the</w:t>
      </w:r>
    </w:p>
    <w:p w:rsidR="002E7378" w:rsidRDefault="002E7378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E7378" w:rsidRDefault="009458B7">
      <w:pPr>
        <w:pStyle w:val="BodyText"/>
      </w:pPr>
      <w:r>
        <w:rPr>
          <w:w w:val="105"/>
        </w:rPr>
        <w:t>Under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9(3)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copy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provided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ADI.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Under</w:t>
      </w:r>
    </w:p>
    <w:p w:rsidR="002E7378" w:rsidRDefault="002E7378">
      <w:pPr>
        <w:sectPr w:rsidR="002E7378">
          <w:type w:val="continuous"/>
          <w:pgSz w:w="11910" w:h="16840"/>
          <w:pgMar w:top="260" w:right="1340" w:bottom="240" w:left="1380" w:header="720" w:footer="720" w:gutter="0"/>
          <w:cols w:num="2" w:space="720" w:equalWidth="0">
            <w:col w:w="629" w:space="259"/>
            <w:col w:w="8302"/>
          </w:cols>
        </w:sectPr>
      </w:pPr>
    </w:p>
    <w:p w:rsidR="002E7378" w:rsidRDefault="009458B7">
      <w:pPr>
        <w:pStyle w:val="BodyText"/>
        <w:spacing w:before="7" w:line="216" w:lineRule="exact"/>
        <w:ind w:right="343"/>
      </w:pP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9(7)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APRA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publish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i/>
          <w:w w:val="105"/>
        </w:rPr>
        <w:t>Gazette</w:t>
      </w:r>
      <w:r>
        <w:rPr>
          <w:i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of</w:t>
      </w:r>
      <w:r>
        <w:rPr>
          <w:spacing w:val="129"/>
          <w:w w:val="103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grant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Authority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published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way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considers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appropriate.</w:t>
      </w:r>
    </w:p>
    <w:p w:rsidR="002E7378" w:rsidRDefault="002E7378">
      <w:pPr>
        <w:spacing w:line="216" w:lineRule="exact"/>
        <w:sectPr w:rsidR="002E7378">
          <w:type w:val="continuous"/>
          <w:pgSz w:w="11910" w:h="16840"/>
          <w:pgMar w:top="260" w:right="1340" w:bottom="240" w:left="1380" w:header="720" w:footer="720" w:gutter="0"/>
          <w:cols w:space="720"/>
        </w:sect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378" w:rsidRDefault="002E7378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E7378" w:rsidRDefault="009458B7">
      <w:pPr>
        <w:spacing w:before="66"/>
        <w:ind w:left="100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sz w:val="31"/>
        </w:rPr>
        <w:t>Schedule</w:t>
      </w:r>
      <w:r>
        <w:rPr>
          <w:rFonts w:ascii="Arial"/>
          <w:b/>
          <w:spacing w:val="27"/>
          <w:sz w:val="31"/>
        </w:rPr>
        <w:t xml:space="preserve"> </w:t>
      </w:r>
      <w:r>
        <w:rPr>
          <w:rFonts w:ascii="Arial"/>
          <w:b/>
          <w:sz w:val="31"/>
        </w:rPr>
        <w:t>-</w:t>
      </w:r>
      <w:r>
        <w:rPr>
          <w:rFonts w:ascii="Arial"/>
          <w:b/>
          <w:spacing w:val="21"/>
          <w:sz w:val="31"/>
        </w:rPr>
        <w:t xml:space="preserve"> </w:t>
      </w:r>
      <w:r>
        <w:rPr>
          <w:rFonts w:ascii="Arial"/>
          <w:b/>
          <w:sz w:val="31"/>
        </w:rPr>
        <w:t>the</w:t>
      </w:r>
      <w:r>
        <w:rPr>
          <w:rFonts w:ascii="Arial"/>
          <w:b/>
          <w:spacing w:val="25"/>
          <w:sz w:val="31"/>
        </w:rPr>
        <w:t xml:space="preserve"> </w:t>
      </w:r>
      <w:r>
        <w:rPr>
          <w:rFonts w:ascii="Arial"/>
          <w:b/>
          <w:sz w:val="31"/>
        </w:rPr>
        <w:t>conditions</w:t>
      </w:r>
      <w:r>
        <w:rPr>
          <w:rFonts w:ascii="Arial"/>
          <w:b/>
          <w:spacing w:val="27"/>
          <w:sz w:val="31"/>
        </w:rPr>
        <w:t xml:space="preserve"> </w:t>
      </w:r>
      <w:r>
        <w:rPr>
          <w:rFonts w:ascii="Arial"/>
          <w:b/>
          <w:sz w:val="31"/>
        </w:rPr>
        <w:t>imposed</w:t>
      </w:r>
      <w:r>
        <w:rPr>
          <w:rFonts w:ascii="Arial"/>
          <w:b/>
          <w:spacing w:val="25"/>
          <w:sz w:val="31"/>
        </w:rPr>
        <w:t xml:space="preserve"> </w:t>
      </w:r>
      <w:r>
        <w:rPr>
          <w:rFonts w:ascii="Arial"/>
          <w:b/>
          <w:sz w:val="31"/>
        </w:rPr>
        <w:t>on</w:t>
      </w:r>
      <w:r>
        <w:rPr>
          <w:rFonts w:ascii="Arial"/>
          <w:b/>
          <w:spacing w:val="25"/>
          <w:sz w:val="31"/>
        </w:rPr>
        <w:t xml:space="preserve"> </w:t>
      </w:r>
      <w:r>
        <w:rPr>
          <w:rFonts w:ascii="Arial"/>
          <w:b/>
          <w:sz w:val="31"/>
        </w:rPr>
        <w:t>the</w:t>
      </w:r>
      <w:r>
        <w:rPr>
          <w:rFonts w:ascii="Arial"/>
          <w:b/>
          <w:spacing w:val="26"/>
          <w:sz w:val="31"/>
        </w:rPr>
        <w:t xml:space="preserve"> </w:t>
      </w:r>
      <w:r>
        <w:rPr>
          <w:rFonts w:ascii="Arial"/>
          <w:b/>
          <w:sz w:val="31"/>
        </w:rPr>
        <w:t>Authority</w:t>
      </w:r>
    </w:p>
    <w:p w:rsidR="002E7378" w:rsidRDefault="002E7378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2E7378" w:rsidRDefault="009458B7">
      <w:pPr>
        <w:pStyle w:val="Heading1"/>
        <w:numPr>
          <w:ilvl w:val="0"/>
          <w:numId w:val="1"/>
        </w:numPr>
        <w:tabs>
          <w:tab w:val="left" w:pos="820"/>
        </w:tabs>
        <w:spacing w:before="77" w:line="231" w:lineRule="auto"/>
        <w:ind w:right="19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ADI,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foreign</w:t>
      </w:r>
      <w:r>
        <w:rPr>
          <w:spacing w:val="-4"/>
        </w:rPr>
        <w:t xml:space="preserve"> </w:t>
      </w:r>
      <w:r>
        <w:rPr>
          <w:spacing w:val="-1"/>
        </w:rPr>
        <w:t>ADI</w:t>
      </w:r>
      <w:r>
        <w:rPr>
          <w:spacing w:val="-4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banking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Australia,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accept</w:t>
      </w:r>
      <w:r>
        <w:rPr>
          <w:spacing w:val="30"/>
          <w:w w:val="99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$250,000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21"/>
          <w:w w:val="9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from:</w:t>
      </w:r>
    </w:p>
    <w:p w:rsidR="002E7378" w:rsidRDefault="009458B7">
      <w:pPr>
        <w:numPr>
          <w:ilvl w:val="1"/>
          <w:numId w:val="1"/>
        </w:numPr>
        <w:tabs>
          <w:tab w:val="left" w:pos="1483"/>
        </w:tabs>
        <w:spacing w:line="260" w:lineRule="exact"/>
        <w:ind w:hanging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incorporated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entities;</w:t>
      </w:r>
    </w:p>
    <w:p w:rsidR="002E7378" w:rsidRDefault="009458B7">
      <w:pPr>
        <w:numPr>
          <w:ilvl w:val="1"/>
          <w:numId w:val="1"/>
        </w:numPr>
        <w:tabs>
          <w:tab w:val="left" w:pos="1483"/>
        </w:tabs>
        <w:spacing w:line="266" w:lineRule="exact"/>
        <w:ind w:hanging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persons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unincorporated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residents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Australia;</w:t>
      </w:r>
    </w:p>
    <w:p w:rsidR="002E7378" w:rsidRDefault="009458B7">
      <w:pPr>
        <w:numPr>
          <w:ilvl w:val="1"/>
          <w:numId w:val="1"/>
        </w:numPr>
        <w:tabs>
          <w:tab w:val="left" w:pos="1483"/>
        </w:tabs>
        <w:spacing w:line="266" w:lineRule="exact"/>
        <w:ind w:hanging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employees;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</w:t>
      </w:r>
    </w:p>
    <w:p w:rsidR="002E7378" w:rsidRDefault="009458B7">
      <w:pPr>
        <w:numPr>
          <w:ilvl w:val="1"/>
          <w:numId w:val="1"/>
        </w:numPr>
        <w:tabs>
          <w:tab w:val="left" w:pos="1483"/>
        </w:tabs>
        <w:spacing w:before="3" w:line="268" w:lineRule="exact"/>
        <w:ind w:right="260" w:hanging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persons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unincorporated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initial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balance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foreign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ADI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least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$250,000.</w:t>
      </w:r>
    </w:p>
    <w:p w:rsidR="002E7378" w:rsidRDefault="002E737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2E7378" w:rsidRDefault="009458B7">
      <w:pPr>
        <w:spacing w:before="7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Schedule,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foreign ADI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5(1)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sectPr w:rsidR="002E7378">
      <w:pgSz w:w="11910" w:h="16840"/>
      <w:pgMar w:top="260" w:right="1340" w:bottom="240" w:left="1340" w:header="27" w:footer="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58B7">
      <w:r>
        <w:separator/>
      </w:r>
    </w:p>
  </w:endnote>
  <w:endnote w:type="continuationSeparator" w:id="0">
    <w:p w:rsidR="00000000" w:rsidRDefault="0094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78" w:rsidRDefault="009458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7pt;margin-top:828.6pt;width:56.5pt;height:14pt;z-index:-4432;mso-position-horizontal-relative:page;mso-position-vertical-relative:page" filled="f" stroked="f">
          <v:textbox style="mso-next-textbox:#_x0000_s2049" inset="0,0,0,0">
            <w:txbxContent>
              <w:p w:rsidR="002E7378" w:rsidRDefault="009458B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15/08/2016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58B7">
      <w:r>
        <w:separator/>
      </w:r>
    </w:p>
  </w:footnote>
  <w:footnote w:type="continuationSeparator" w:id="0">
    <w:p w:rsidR="00000000" w:rsidRDefault="0094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78" w:rsidRDefault="009458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7.5pt;margin-top:.35pt;width:56.25pt;height:14pt;z-index:-4456;mso-position-horizontal-relative:page;mso-position-vertical-relative:page" filled="f" stroked="f">
          <v:textbox style="mso-next-textbox:#_x0000_s2050" inset="0,0,0,0">
            <w:txbxContent>
              <w:p w:rsidR="002E7378" w:rsidRDefault="009458B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458B7" w:rsidRPr="00CE796A" w:rsidTr="00172F00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458B7" w:rsidRPr="00CE796A" w:rsidRDefault="009458B7" w:rsidP="009458B7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A562D54" wp14:editId="3715CA6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458B7" w:rsidRPr="00CE796A" w:rsidRDefault="009458B7" w:rsidP="009458B7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458B7" w:rsidRPr="00CE796A" w:rsidRDefault="009458B7" w:rsidP="009458B7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458B7" w:rsidRPr="00CE796A" w:rsidTr="00172F00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458B7" w:rsidRPr="00CE796A" w:rsidRDefault="009458B7" w:rsidP="009458B7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458B7" w:rsidRPr="00840A06" w:rsidRDefault="009458B7" w:rsidP="009458B7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9458B7" w:rsidRDefault="009458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1148B"/>
    <w:multiLevelType w:val="hybridMultilevel"/>
    <w:tmpl w:val="73BED8AC"/>
    <w:lvl w:ilvl="0" w:tplc="D534DD7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09CDCBE">
      <w:start w:val="1"/>
      <w:numFmt w:val="lowerRoman"/>
      <w:lvlText w:val="(%2)"/>
      <w:lvlJc w:val="left"/>
      <w:pPr>
        <w:ind w:left="1482" w:hanging="663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 w:tplc="0B3692F8">
      <w:start w:val="1"/>
      <w:numFmt w:val="bullet"/>
      <w:lvlText w:val="•"/>
      <w:lvlJc w:val="left"/>
      <w:pPr>
        <w:ind w:left="2342" w:hanging="663"/>
      </w:pPr>
      <w:rPr>
        <w:rFonts w:hint="default"/>
      </w:rPr>
    </w:lvl>
    <w:lvl w:ilvl="3" w:tplc="A7D085A0">
      <w:start w:val="1"/>
      <w:numFmt w:val="bullet"/>
      <w:lvlText w:val="•"/>
      <w:lvlJc w:val="left"/>
      <w:pPr>
        <w:ind w:left="3203" w:hanging="663"/>
      </w:pPr>
      <w:rPr>
        <w:rFonts w:hint="default"/>
      </w:rPr>
    </w:lvl>
    <w:lvl w:ilvl="4" w:tplc="D4F8CF18">
      <w:start w:val="1"/>
      <w:numFmt w:val="bullet"/>
      <w:lvlText w:val="•"/>
      <w:lvlJc w:val="left"/>
      <w:pPr>
        <w:ind w:left="4063" w:hanging="663"/>
      </w:pPr>
      <w:rPr>
        <w:rFonts w:hint="default"/>
      </w:rPr>
    </w:lvl>
    <w:lvl w:ilvl="5" w:tplc="593830DE">
      <w:start w:val="1"/>
      <w:numFmt w:val="bullet"/>
      <w:lvlText w:val="•"/>
      <w:lvlJc w:val="left"/>
      <w:pPr>
        <w:ind w:left="4923" w:hanging="663"/>
      </w:pPr>
      <w:rPr>
        <w:rFonts w:hint="default"/>
      </w:rPr>
    </w:lvl>
    <w:lvl w:ilvl="6" w:tplc="3BCC8822">
      <w:start w:val="1"/>
      <w:numFmt w:val="bullet"/>
      <w:lvlText w:val="•"/>
      <w:lvlJc w:val="left"/>
      <w:pPr>
        <w:ind w:left="5784" w:hanging="663"/>
      </w:pPr>
      <w:rPr>
        <w:rFonts w:hint="default"/>
      </w:rPr>
    </w:lvl>
    <w:lvl w:ilvl="7" w:tplc="EB8A947C">
      <w:start w:val="1"/>
      <w:numFmt w:val="bullet"/>
      <w:lvlText w:val="•"/>
      <w:lvlJc w:val="left"/>
      <w:pPr>
        <w:ind w:left="6644" w:hanging="663"/>
      </w:pPr>
      <w:rPr>
        <w:rFonts w:hint="default"/>
      </w:rPr>
    </w:lvl>
    <w:lvl w:ilvl="8" w:tplc="CA5CBC08">
      <w:start w:val="1"/>
      <w:numFmt w:val="bullet"/>
      <w:lvlText w:val="•"/>
      <w:lvlJc w:val="left"/>
      <w:pPr>
        <w:ind w:left="7504" w:hanging="6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7378"/>
    <w:rsid w:val="002E7378"/>
    <w:rsid w:val="009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  <w15:docId w15:val="{282D000D-2974-43B2-AF89-90A63CD0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5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B7"/>
  </w:style>
  <w:style w:type="paragraph" w:styleId="Footer">
    <w:name w:val="footer"/>
    <w:basedOn w:val="Normal"/>
    <w:link w:val="FooterChar"/>
    <w:uiPriority w:val="99"/>
    <w:unhideWhenUsed/>
    <w:rsid w:val="009458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3300</Characters>
  <Application>Microsoft Office Word</Application>
  <DocSecurity>0</DocSecurity>
  <Lines>194</Lines>
  <Paragraphs>46</Paragraphs>
  <ScaleCrop>false</ScaleCrop>
  <Company>APRA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SIP0224013.htm</dc:title>
  <cp:keywords> [SEC=UNCLASSIFIED]</cp:keywords>
  <cp:lastModifiedBy>Watson, Jill</cp:lastModifiedBy>
  <cp:revision>2</cp:revision>
  <dcterms:created xsi:type="dcterms:W3CDTF">2016-09-05T15:14:00Z</dcterms:created>
  <dcterms:modified xsi:type="dcterms:W3CDTF">2016-09-05T05:23:00Z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LastSaved">
    <vt:filetime>2016-09-05T00:00:00Z</vt:filetime>
  </property>
  <property fmtid="{D5CDD505-2E9C-101B-9397-08002B2CF9AE}" pid="4" name="PM_Originator_Hash_SHA1">
    <vt:lpwstr>444F01160448A97DEE1911854EE3A69FDCCD1A76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C005930B131E28219FC83D78F4752EB24E6CA916</vt:lpwstr>
  </property>
  <property fmtid="{D5CDD505-2E9C-101B-9397-08002B2CF9AE}" pid="9" name="PM_InsertionValue">
    <vt:lpwstr>UNCLASSIFIED</vt:lpwstr>
  </property>
  <property fmtid="{D5CDD505-2E9C-101B-9397-08002B2CF9AE}" pid="10" name="PM_Hash_Salt">
    <vt:lpwstr>1F0563EDA7E22BF9BE66B8A338212A05</vt:lpwstr>
  </property>
  <property fmtid="{D5CDD505-2E9C-101B-9397-08002B2CF9AE}" pid="11" name="PM_Hash_Version">
    <vt:lpwstr>2014.2</vt:lpwstr>
  </property>
  <property fmtid="{D5CDD505-2E9C-101B-9397-08002B2CF9AE}" pid="12" name="PM_Hash_Salt_Prev">
    <vt:lpwstr>5B4ED4CF6958854EC3E40ED8FCA322E2</vt:lpwstr>
  </property>
  <property fmtid="{D5CDD505-2E9C-101B-9397-08002B2CF9AE}" pid="13" name="PM_Caveats_Count">
    <vt:lpwstr>0</vt:lpwstr>
  </property>
</Properties>
</file>