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6734D" w:rsidRDefault="0026734D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10.25pt;height:80.25pt" o:ole="" fillcolor="window">
            <v:imagedata r:id="rId9" o:title=""/>
          </v:shape>
          <o:OLEObject Type="Embed" ProgID="Word.Picture.8" ShapeID="_x0000_i1026" DrawAspect="Content" ObjectID="_1541853528" r:id="rId10"/>
        </w:object>
      </w:r>
    </w:p>
    <w:p w:rsidR="0026734D" w:rsidRDefault="0026734D"/>
    <w:p w:rsidR="0026734D" w:rsidRDefault="0026734D" w:rsidP="0026734D">
      <w:pPr>
        <w:spacing w:line="240" w:lineRule="auto"/>
      </w:pPr>
    </w:p>
    <w:p w:rsidR="0026734D" w:rsidRDefault="0026734D" w:rsidP="0026734D"/>
    <w:p w:rsidR="0026734D" w:rsidRDefault="0026734D" w:rsidP="0026734D"/>
    <w:p w:rsidR="0026734D" w:rsidRDefault="0026734D" w:rsidP="0026734D"/>
    <w:p w:rsidR="0026734D" w:rsidRDefault="0026734D" w:rsidP="0026734D"/>
    <w:p w:rsidR="0048364F" w:rsidRPr="002531C9" w:rsidRDefault="00320321" w:rsidP="0048364F">
      <w:pPr>
        <w:pStyle w:val="ShortT"/>
      </w:pPr>
      <w:r w:rsidRPr="002531C9">
        <w:t>Broadcasting Legislation Amendment (Television and Radio Licence Fees)</w:t>
      </w:r>
      <w:r w:rsidR="00C164CA" w:rsidRPr="002531C9">
        <w:t xml:space="preserve"> </w:t>
      </w:r>
      <w:r w:rsidR="0026734D">
        <w:t>Act</w:t>
      </w:r>
      <w:r w:rsidR="00C164CA" w:rsidRPr="002531C9">
        <w:t xml:space="preserve"> 201</w:t>
      </w:r>
      <w:r w:rsidR="00BF56D4" w:rsidRPr="002531C9">
        <w:t>6</w:t>
      </w:r>
    </w:p>
    <w:p w:rsidR="0048364F" w:rsidRPr="002531C9" w:rsidRDefault="0048364F" w:rsidP="0048364F"/>
    <w:p w:rsidR="0048364F" w:rsidRPr="002531C9" w:rsidRDefault="00C164CA" w:rsidP="0026734D">
      <w:pPr>
        <w:pStyle w:val="Actno"/>
        <w:spacing w:before="400"/>
      </w:pPr>
      <w:r w:rsidRPr="002531C9">
        <w:t>No.</w:t>
      </w:r>
      <w:r w:rsidR="007E09A2">
        <w:t xml:space="preserve"> 73</w:t>
      </w:r>
      <w:r w:rsidRPr="002531C9">
        <w:t>, 201</w:t>
      </w:r>
      <w:r w:rsidR="00BF56D4" w:rsidRPr="002531C9">
        <w:t>6</w:t>
      </w:r>
    </w:p>
    <w:p w:rsidR="0048364F" w:rsidRPr="002531C9" w:rsidRDefault="0048364F" w:rsidP="0048364F"/>
    <w:p w:rsidR="0026734D" w:rsidRDefault="0026734D" w:rsidP="0026734D"/>
    <w:p w:rsidR="0026734D" w:rsidRDefault="0026734D" w:rsidP="0026734D"/>
    <w:p w:rsidR="0026734D" w:rsidRDefault="0026734D" w:rsidP="0026734D"/>
    <w:p w:rsidR="0026734D" w:rsidRDefault="0026734D" w:rsidP="0026734D"/>
    <w:p w:rsidR="0048364F" w:rsidRPr="002531C9" w:rsidRDefault="0026734D" w:rsidP="0048364F">
      <w:pPr>
        <w:pStyle w:val="LongT"/>
      </w:pPr>
      <w:r>
        <w:t>An Act</w:t>
      </w:r>
      <w:r w:rsidR="0048364F" w:rsidRPr="002531C9">
        <w:t xml:space="preserve"> to </w:t>
      </w:r>
      <w:r w:rsidR="002235E8" w:rsidRPr="002531C9">
        <w:t xml:space="preserve">amend </w:t>
      </w:r>
      <w:r w:rsidR="004960C0" w:rsidRPr="002531C9">
        <w:t>legislation relating to broadcasting</w:t>
      </w:r>
      <w:r w:rsidR="0048364F" w:rsidRPr="002531C9">
        <w:t>, and for related purposes</w:t>
      </w:r>
    </w:p>
    <w:p w:rsidR="0048364F" w:rsidRPr="002531C9" w:rsidRDefault="0048364F" w:rsidP="0048364F">
      <w:pPr>
        <w:pStyle w:val="Header"/>
        <w:tabs>
          <w:tab w:val="clear" w:pos="4150"/>
          <w:tab w:val="clear" w:pos="8307"/>
        </w:tabs>
      </w:pPr>
      <w:r w:rsidRPr="002531C9">
        <w:rPr>
          <w:rStyle w:val="CharAmSchNo"/>
        </w:rPr>
        <w:t xml:space="preserve"> </w:t>
      </w:r>
      <w:r w:rsidRPr="002531C9">
        <w:rPr>
          <w:rStyle w:val="CharAmSchText"/>
        </w:rPr>
        <w:t xml:space="preserve"> </w:t>
      </w:r>
    </w:p>
    <w:p w:rsidR="0048364F" w:rsidRPr="002531C9" w:rsidRDefault="0048364F" w:rsidP="0048364F">
      <w:pPr>
        <w:pStyle w:val="Header"/>
        <w:tabs>
          <w:tab w:val="clear" w:pos="4150"/>
          <w:tab w:val="clear" w:pos="8307"/>
        </w:tabs>
      </w:pPr>
      <w:r w:rsidRPr="002531C9">
        <w:rPr>
          <w:rStyle w:val="CharAmPartNo"/>
        </w:rPr>
        <w:t xml:space="preserve"> </w:t>
      </w:r>
      <w:r w:rsidRPr="002531C9">
        <w:rPr>
          <w:rStyle w:val="CharAmPartText"/>
        </w:rPr>
        <w:t xml:space="preserve"> </w:t>
      </w:r>
    </w:p>
    <w:p w:rsidR="0048364F" w:rsidRPr="002531C9" w:rsidRDefault="0048364F" w:rsidP="0048364F">
      <w:pPr>
        <w:sectPr w:rsidR="0048364F" w:rsidRPr="002531C9" w:rsidSect="0026734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2531C9" w:rsidRDefault="0048364F" w:rsidP="00931005">
      <w:pPr>
        <w:rPr>
          <w:sz w:val="36"/>
        </w:rPr>
      </w:pPr>
      <w:r w:rsidRPr="002531C9">
        <w:rPr>
          <w:sz w:val="36"/>
        </w:rPr>
        <w:lastRenderedPageBreak/>
        <w:t>Contents</w:t>
      </w:r>
    </w:p>
    <w:bookmarkStart w:id="1" w:name="BKCheck15B_1"/>
    <w:bookmarkEnd w:id="1"/>
    <w:p w:rsidR="007E09A2" w:rsidRDefault="007E09A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7E09A2">
        <w:rPr>
          <w:noProof/>
        </w:rPr>
        <w:tab/>
      </w:r>
      <w:r w:rsidRPr="007E09A2">
        <w:rPr>
          <w:noProof/>
        </w:rPr>
        <w:fldChar w:fldCharType="begin"/>
      </w:r>
      <w:r w:rsidRPr="007E09A2">
        <w:rPr>
          <w:noProof/>
        </w:rPr>
        <w:instrText xml:space="preserve"> PAGEREF _Toc468111311 \h </w:instrText>
      </w:r>
      <w:r w:rsidRPr="007E09A2">
        <w:rPr>
          <w:noProof/>
        </w:rPr>
      </w:r>
      <w:r w:rsidRPr="007E09A2">
        <w:rPr>
          <w:noProof/>
        </w:rPr>
        <w:fldChar w:fldCharType="separate"/>
      </w:r>
      <w:r w:rsidR="0025646A">
        <w:rPr>
          <w:noProof/>
        </w:rPr>
        <w:t>1</w:t>
      </w:r>
      <w:r w:rsidRPr="007E09A2">
        <w:rPr>
          <w:noProof/>
        </w:rPr>
        <w:fldChar w:fldCharType="end"/>
      </w:r>
    </w:p>
    <w:p w:rsidR="007E09A2" w:rsidRDefault="007E09A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7E09A2">
        <w:rPr>
          <w:noProof/>
        </w:rPr>
        <w:tab/>
      </w:r>
      <w:r w:rsidRPr="007E09A2">
        <w:rPr>
          <w:noProof/>
        </w:rPr>
        <w:fldChar w:fldCharType="begin"/>
      </w:r>
      <w:r w:rsidRPr="007E09A2">
        <w:rPr>
          <w:noProof/>
        </w:rPr>
        <w:instrText xml:space="preserve"> PAGEREF _Toc468111312 \h </w:instrText>
      </w:r>
      <w:r w:rsidRPr="007E09A2">
        <w:rPr>
          <w:noProof/>
        </w:rPr>
      </w:r>
      <w:r w:rsidRPr="007E09A2">
        <w:rPr>
          <w:noProof/>
        </w:rPr>
        <w:fldChar w:fldCharType="separate"/>
      </w:r>
      <w:r w:rsidR="0025646A">
        <w:rPr>
          <w:noProof/>
        </w:rPr>
        <w:t>2</w:t>
      </w:r>
      <w:r w:rsidRPr="007E09A2">
        <w:rPr>
          <w:noProof/>
        </w:rPr>
        <w:fldChar w:fldCharType="end"/>
      </w:r>
    </w:p>
    <w:p w:rsidR="007E09A2" w:rsidRDefault="007E09A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7E09A2">
        <w:rPr>
          <w:noProof/>
        </w:rPr>
        <w:tab/>
      </w:r>
      <w:r w:rsidRPr="007E09A2">
        <w:rPr>
          <w:noProof/>
        </w:rPr>
        <w:fldChar w:fldCharType="begin"/>
      </w:r>
      <w:r w:rsidRPr="007E09A2">
        <w:rPr>
          <w:noProof/>
        </w:rPr>
        <w:instrText xml:space="preserve"> PAGEREF _Toc468111313 \h </w:instrText>
      </w:r>
      <w:r w:rsidRPr="007E09A2">
        <w:rPr>
          <w:noProof/>
        </w:rPr>
      </w:r>
      <w:r w:rsidRPr="007E09A2">
        <w:rPr>
          <w:noProof/>
        </w:rPr>
        <w:fldChar w:fldCharType="separate"/>
      </w:r>
      <w:r w:rsidR="0025646A">
        <w:rPr>
          <w:noProof/>
        </w:rPr>
        <w:t>2</w:t>
      </w:r>
      <w:r w:rsidRPr="007E09A2">
        <w:rPr>
          <w:noProof/>
        </w:rPr>
        <w:fldChar w:fldCharType="end"/>
      </w:r>
    </w:p>
    <w:p w:rsidR="007E09A2" w:rsidRDefault="007E09A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7E09A2">
        <w:rPr>
          <w:b w:val="0"/>
          <w:noProof/>
          <w:sz w:val="18"/>
        </w:rPr>
        <w:tab/>
      </w:r>
      <w:r w:rsidRPr="007E09A2">
        <w:rPr>
          <w:b w:val="0"/>
          <w:noProof/>
          <w:sz w:val="18"/>
        </w:rPr>
        <w:fldChar w:fldCharType="begin"/>
      </w:r>
      <w:r w:rsidRPr="007E09A2">
        <w:rPr>
          <w:b w:val="0"/>
          <w:noProof/>
          <w:sz w:val="18"/>
        </w:rPr>
        <w:instrText xml:space="preserve"> PAGEREF _Toc468111314 \h </w:instrText>
      </w:r>
      <w:r w:rsidRPr="007E09A2">
        <w:rPr>
          <w:b w:val="0"/>
          <w:noProof/>
          <w:sz w:val="18"/>
        </w:rPr>
      </w:r>
      <w:r w:rsidRPr="007E09A2">
        <w:rPr>
          <w:b w:val="0"/>
          <w:noProof/>
          <w:sz w:val="18"/>
        </w:rPr>
        <w:fldChar w:fldCharType="separate"/>
      </w:r>
      <w:r w:rsidR="0025646A">
        <w:rPr>
          <w:b w:val="0"/>
          <w:noProof/>
          <w:sz w:val="18"/>
        </w:rPr>
        <w:t>3</w:t>
      </w:r>
      <w:r w:rsidRPr="007E09A2">
        <w:rPr>
          <w:b w:val="0"/>
          <w:noProof/>
          <w:sz w:val="18"/>
        </w:rPr>
        <w:fldChar w:fldCharType="end"/>
      </w:r>
    </w:p>
    <w:p w:rsidR="007E09A2" w:rsidRDefault="007E09A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1—Amendments</w:t>
      </w:r>
      <w:r w:rsidRPr="007E09A2">
        <w:rPr>
          <w:noProof/>
          <w:sz w:val="18"/>
        </w:rPr>
        <w:tab/>
      </w:r>
      <w:r w:rsidRPr="007E09A2">
        <w:rPr>
          <w:noProof/>
          <w:sz w:val="18"/>
        </w:rPr>
        <w:fldChar w:fldCharType="begin"/>
      </w:r>
      <w:r w:rsidRPr="007E09A2">
        <w:rPr>
          <w:noProof/>
          <w:sz w:val="18"/>
        </w:rPr>
        <w:instrText xml:space="preserve"> PAGEREF _Toc468111315 \h </w:instrText>
      </w:r>
      <w:r w:rsidRPr="007E09A2">
        <w:rPr>
          <w:noProof/>
          <w:sz w:val="18"/>
        </w:rPr>
      </w:r>
      <w:r w:rsidRPr="007E09A2">
        <w:rPr>
          <w:noProof/>
          <w:sz w:val="18"/>
        </w:rPr>
        <w:fldChar w:fldCharType="separate"/>
      </w:r>
      <w:r w:rsidR="0025646A">
        <w:rPr>
          <w:noProof/>
          <w:sz w:val="18"/>
        </w:rPr>
        <w:t>3</w:t>
      </w:r>
      <w:r w:rsidRPr="007E09A2">
        <w:rPr>
          <w:noProof/>
          <w:sz w:val="18"/>
        </w:rPr>
        <w:fldChar w:fldCharType="end"/>
      </w:r>
    </w:p>
    <w:p w:rsidR="007E09A2" w:rsidRDefault="007E09A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Radio Licence Fees Act 1964</w:t>
      </w:r>
      <w:r w:rsidRPr="007E09A2">
        <w:rPr>
          <w:i w:val="0"/>
          <w:noProof/>
          <w:sz w:val="18"/>
        </w:rPr>
        <w:tab/>
      </w:r>
      <w:r w:rsidRPr="007E09A2">
        <w:rPr>
          <w:i w:val="0"/>
          <w:noProof/>
          <w:sz w:val="18"/>
        </w:rPr>
        <w:fldChar w:fldCharType="begin"/>
      </w:r>
      <w:r w:rsidRPr="007E09A2">
        <w:rPr>
          <w:i w:val="0"/>
          <w:noProof/>
          <w:sz w:val="18"/>
        </w:rPr>
        <w:instrText xml:space="preserve"> PAGEREF _Toc468111316 \h </w:instrText>
      </w:r>
      <w:r w:rsidRPr="007E09A2">
        <w:rPr>
          <w:i w:val="0"/>
          <w:noProof/>
          <w:sz w:val="18"/>
        </w:rPr>
      </w:r>
      <w:r w:rsidRPr="007E09A2">
        <w:rPr>
          <w:i w:val="0"/>
          <w:noProof/>
          <w:sz w:val="18"/>
        </w:rPr>
        <w:fldChar w:fldCharType="separate"/>
      </w:r>
      <w:r w:rsidR="0025646A">
        <w:rPr>
          <w:i w:val="0"/>
          <w:noProof/>
          <w:sz w:val="18"/>
        </w:rPr>
        <w:t>3</w:t>
      </w:r>
      <w:r w:rsidRPr="007E09A2">
        <w:rPr>
          <w:i w:val="0"/>
          <w:noProof/>
          <w:sz w:val="18"/>
        </w:rPr>
        <w:fldChar w:fldCharType="end"/>
      </w:r>
    </w:p>
    <w:p w:rsidR="007E09A2" w:rsidRDefault="007E09A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Television Licence Fees Act 1964</w:t>
      </w:r>
      <w:r w:rsidRPr="007E09A2">
        <w:rPr>
          <w:i w:val="0"/>
          <w:noProof/>
          <w:sz w:val="18"/>
        </w:rPr>
        <w:tab/>
      </w:r>
      <w:r w:rsidRPr="007E09A2">
        <w:rPr>
          <w:i w:val="0"/>
          <w:noProof/>
          <w:sz w:val="18"/>
        </w:rPr>
        <w:fldChar w:fldCharType="begin"/>
      </w:r>
      <w:r w:rsidRPr="007E09A2">
        <w:rPr>
          <w:i w:val="0"/>
          <w:noProof/>
          <w:sz w:val="18"/>
        </w:rPr>
        <w:instrText xml:space="preserve"> PAGEREF _Toc468111317 \h </w:instrText>
      </w:r>
      <w:r w:rsidRPr="007E09A2">
        <w:rPr>
          <w:i w:val="0"/>
          <w:noProof/>
          <w:sz w:val="18"/>
        </w:rPr>
      </w:r>
      <w:r w:rsidRPr="007E09A2">
        <w:rPr>
          <w:i w:val="0"/>
          <w:noProof/>
          <w:sz w:val="18"/>
        </w:rPr>
        <w:fldChar w:fldCharType="separate"/>
      </w:r>
      <w:r w:rsidR="0025646A">
        <w:rPr>
          <w:i w:val="0"/>
          <w:noProof/>
          <w:sz w:val="18"/>
        </w:rPr>
        <w:t>3</w:t>
      </w:r>
      <w:r w:rsidRPr="007E09A2">
        <w:rPr>
          <w:i w:val="0"/>
          <w:noProof/>
          <w:sz w:val="18"/>
        </w:rPr>
        <w:fldChar w:fldCharType="end"/>
      </w:r>
    </w:p>
    <w:p w:rsidR="007E09A2" w:rsidRDefault="007E09A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2—Application and transitional provisions</w:t>
      </w:r>
      <w:r w:rsidRPr="007E09A2">
        <w:rPr>
          <w:noProof/>
          <w:sz w:val="18"/>
        </w:rPr>
        <w:tab/>
      </w:r>
      <w:r w:rsidRPr="007E09A2">
        <w:rPr>
          <w:noProof/>
          <w:sz w:val="18"/>
        </w:rPr>
        <w:fldChar w:fldCharType="begin"/>
      </w:r>
      <w:r w:rsidRPr="007E09A2">
        <w:rPr>
          <w:noProof/>
          <w:sz w:val="18"/>
        </w:rPr>
        <w:instrText xml:space="preserve"> PAGEREF _Toc468111318 \h </w:instrText>
      </w:r>
      <w:r w:rsidRPr="007E09A2">
        <w:rPr>
          <w:noProof/>
          <w:sz w:val="18"/>
        </w:rPr>
      </w:r>
      <w:r w:rsidRPr="007E09A2">
        <w:rPr>
          <w:noProof/>
          <w:sz w:val="18"/>
        </w:rPr>
        <w:fldChar w:fldCharType="separate"/>
      </w:r>
      <w:r w:rsidR="0025646A">
        <w:rPr>
          <w:noProof/>
          <w:sz w:val="18"/>
        </w:rPr>
        <w:t>4</w:t>
      </w:r>
      <w:r w:rsidRPr="007E09A2">
        <w:rPr>
          <w:noProof/>
          <w:sz w:val="18"/>
        </w:rPr>
        <w:fldChar w:fldCharType="end"/>
      </w:r>
    </w:p>
    <w:p w:rsidR="00055B5C" w:rsidRPr="002531C9" w:rsidRDefault="007E09A2" w:rsidP="0048364F">
      <w:r>
        <w:fldChar w:fldCharType="end"/>
      </w:r>
    </w:p>
    <w:p w:rsidR="00060FF9" w:rsidRPr="002531C9" w:rsidRDefault="00060FF9" w:rsidP="0048364F"/>
    <w:p w:rsidR="00FE7F93" w:rsidRPr="002531C9" w:rsidRDefault="00FE7F93" w:rsidP="0048364F">
      <w:pPr>
        <w:sectPr w:rsidR="00FE7F93" w:rsidRPr="002531C9" w:rsidSect="0026734D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26734D" w:rsidRDefault="0026734D">
      <w:r>
        <w:object w:dxaOrig="2146" w:dyaOrig="1561">
          <v:shape id="_x0000_i1027" type="#_x0000_t75" style="width:110.25pt;height:80.25pt" o:ole="" fillcolor="window">
            <v:imagedata r:id="rId9" o:title=""/>
          </v:shape>
          <o:OLEObject Type="Embed" ProgID="Word.Picture.8" ShapeID="_x0000_i1027" DrawAspect="Content" ObjectID="_1541853529" r:id="rId22"/>
        </w:object>
      </w:r>
    </w:p>
    <w:p w:rsidR="0026734D" w:rsidRDefault="0026734D"/>
    <w:p w:rsidR="0026734D" w:rsidRDefault="0026734D" w:rsidP="0026734D">
      <w:pPr>
        <w:spacing w:line="240" w:lineRule="auto"/>
      </w:pPr>
    </w:p>
    <w:p w:rsidR="0026734D" w:rsidRDefault="00300D53" w:rsidP="0026734D">
      <w:pPr>
        <w:pStyle w:val="ShortTP1"/>
      </w:pPr>
      <w:fldSimple w:instr=" STYLEREF ShortT ">
        <w:r w:rsidR="0025646A">
          <w:rPr>
            <w:noProof/>
          </w:rPr>
          <w:t>Broadcasting Legislation Amendment (Television and Radio Licence Fees) Act 2016</w:t>
        </w:r>
      </w:fldSimple>
    </w:p>
    <w:p w:rsidR="0026734D" w:rsidRDefault="00300D53" w:rsidP="0026734D">
      <w:pPr>
        <w:pStyle w:val="ActNoP1"/>
      </w:pPr>
      <w:fldSimple w:instr=" STYLEREF Actno ">
        <w:r w:rsidR="0025646A">
          <w:rPr>
            <w:noProof/>
          </w:rPr>
          <w:t>No. 73, 2016</w:t>
        </w:r>
      </w:fldSimple>
    </w:p>
    <w:p w:rsidR="0026734D" w:rsidRPr="009A0728" w:rsidRDefault="0026734D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26734D" w:rsidRPr="009A0728" w:rsidRDefault="0026734D" w:rsidP="009A0728">
      <w:pPr>
        <w:spacing w:line="40" w:lineRule="exact"/>
        <w:rPr>
          <w:rFonts w:eastAsia="Calibri"/>
          <w:b/>
          <w:sz w:val="28"/>
        </w:rPr>
      </w:pPr>
    </w:p>
    <w:p w:rsidR="0026734D" w:rsidRPr="009A0728" w:rsidRDefault="0026734D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CB228F" w:rsidRPr="002531C9" w:rsidRDefault="0026734D" w:rsidP="002531C9">
      <w:pPr>
        <w:pStyle w:val="Page1"/>
      </w:pPr>
      <w:r>
        <w:t>An Act</w:t>
      </w:r>
      <w:r w:rsidR="002531C9" w:rsidRPr="002531C9">
        <w:t xml:space="preserve"> to amend legislation relating to broadcasting, and for related purposes</w:t>
      </w:r>
    </w:p>
    <w:p w:rsidR="007E09A2" w:rsidRDefault="007E09A2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23 November 2016</w:t>
      </w:r>
      <w:r>
        <w:rPr>
          <w:sz w:val="24"/>
        </w:rPr>
        <w:t>]</w:t>
      </w:r>
    </w:p>
    <w:p w:rsidR="0048364F" w:rsidRPr="002531C9" w:rsidRDefault="0048364F" w:rsidP="002531C9">
      <w:pPr>
        <w:spacing w:before="240" w:line="240" w:lineRule="auto"/>
        <w:rPr>
          <w:sz w:val="32"/>
        </w:rPr>
      </w:pPr>
      <w:r w:rsidRPr="002531C9">
        <w:rPr>
          <w:sz w:val="32"/>
        </w:rPr>
        <w:t>The Parliament of Australia enacts:</w:t>
      </w:r>
    </w:p>
    <w:p w:rsidR="0048364F" w:rsidRPr="002531C9" w:rsidRDefault="0048364F" w:rsidP="002531C9">
      <w:pPr>
        <w:pStyle w:val="ActHead5"/>
      </w:pPr>
      <w:bookmarkStart w:id="2" w:name="_Toc468111311"/>
      <w:r w:rsidRPr="002531C9">
        <w:rPr>
          <w:rStyle w:val="CharSectno"/>
        </w:rPr>
        <w:t>1</w:t>
      </w:r>
      <w:r w:rsidRPr="002531C9">
        <w:t xml:space="preserve">  Short title</w:t>
      </w:r>
      <w:bookmarkEnd w:id="2"/>
    </w:p>
    <w:p w:rsidR="0048364F" w:rsidRPr="002531C9" w:rsidRDefault="0048364F" w:rsidP="002531C9">
      <w:pPr>
        <w:pStyle w:val="subsection"/>
      </w:pPr>
      <w:r w:rsidRPr="002531C9">
        <w:tab/>
      </w:r>
      <w:r w:rsidRPr="002531C9">
        <w:tab/>
        <w:t xml:space="preserve">This Act </w:t>
      </w:r>
      <w:r w:rsidR="00275197" w:rsidRPr="002531C9">
        <w:t xml:space="preserve">is </w:t>
      </w:r>
      <w:r w:rsidRPr="002531C9">
        <w:t xml:space="preserve">the </w:t>
      </w:r>
      <w:r w:rsidR="00CB228F" w:rsidRPr="002531C9">
        <w:rPr>
          <w:i/>
        </w:rPr>
        <w:t>Broadcasting Legislation Amendment (Tel</w:t>
      </w:r>
      <w:r w:rsidR="008C1991" w:rsidRPr="002531C9">
        <w:rPr>
          <w:i/>
        </w:rPr>
        <w:t>evision and Radio Licence Fees)</w:t>
      </w:r>
      <w:r w:rsidR="00C164CA" w:rsidRPr="002531C9">
        <w:rPr>
          <w:i/>
        </w:rPr>
        <w:t xml:space="preserve"> Act 201</w:t>
      </w:r>
      <w:r w:rsidR="00BF56D4" w:rsidRPr="002531C9">
        <w:rPr>
          <w:i/>
        </w:rPr>
        <w:t>6</w:t>
      </w:r>
      <w:r w:rsidRPr="002531C9">
        <w:t>.</w:t>
      </w:r>
    </w:p>
    <w:p w:rsidR="0048364F" w:rsidRPr="002531C9" w:rsidRDefault="0048364F" w:rsidP="002531C9">
      <w:pPr>
        <w:pStyle w:val="ActHead5"/>
      </w:pPr>
      <w:bookmarkStart w:id="3" w:name="_Toc468111312"/>
      <w:r w:rsidRPr="002531C9">
        <w:rPr>
          <w:rStyle w:val="CharSectno"/>
        </w:rPr>
        <w:t>2</w:t>
      </w:r>
      <w:r w:rsidRPr="002531C9">
        <w:t xml:space="preserve">  Commencement</w:t>
      </w:r>
      <w:bookmarkEnd w:id="3"/>
    </w:p>
    <w:p w:rsidR="0048364F" w:rsidRPr="002531C9" w:rsidRDefault="0048364F" w:rsidP="002531C9">
      <w:pPr>
        <w:pStyle w:val="subsection"/>
      </w:pPr>
      <w:r w:rsidRPr="002531C9">
        <w:tab/>
        <w:t>(1)</w:t>
      </w:r>
      <w:r w:rsidRPr="002531C9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2531C9" w:rsidRDefault="0048364F" w:rsidP="002531C9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2531C9" w:rsidTr="00CB228F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2531C9" w:rsidRDefault="0048364F" w:rsidP="002531C9">
            <w:pPr>
              <w:pStyle w:val="TableHeading"/>
            </w:pPr>
            <w:r w:rsidRPr="002531C9">
              <w:lastRenderedPageBreak/>
              <w:t>Commencement information</w:t>
            </w:r>
          </w:p>
        </w:tc>
      </w:tr>
      <w:tr w:rsidR="0048364F" w:rsidRPr="002531C9" w:rsidTr="00CB228F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2531C9" w:rsidRDefault="0048364F" w:rsidP="002531C9">
            <w:pPr>
              <w:pStyle w:val="TableHeading"/>
            </w:pPr>
            <w:r w:rsidRPr="002531C9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2531C9" w:rsidRDefault="0048364F" w:rsidP="002531C9">
            <w:pPr>
              <w:pStyle w:val="TableHeading"/>
            </w:pPr>
            <w:r w:rsidRPr="002531C9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2531C9" w:rsidRDefault="0048364F" w:rsidP="002531C9">
            <w:pPr>
              <w:pStyle w:val="TableHeading"/>
            </w:pPr>
            <w:r w:rsidRPr="002531C9">
              <w:t>Column 3</w:t>
            </w:r>
          </w:p>
        </w:tc>
      </w:tr>
      <w:tr w:rsidR="0048364F" w:rsidRPr="002531C9" w:rsidTr="00CB228F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2531C9" w:rsidRDefault="0048364F" w:rsidP="002531C9">
            <w:pPr>
              <w:pStyle w:val="TableHeading"/>
            </w:pPr>
            <w:r w:rsidRPr="002531C9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2531C9" w:rsidRDefault="0048364F" w:rsidP="002531C9">
            <w:pPr>
              <w:pStyle w:val="TableHeading"/>
            </w:pPr>
            <w:r w:rsidRPr="002531C9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2531C9" w:rsidRDefault="0048364F" w:rsidP="002531C9">
            <w:pPr>
              <w:pStyle w:val="TableHeading"/>
            </w:pPr>
            <w:r w:rsidRPr="002531C9">
              <w:t>Date/Details</w:t>
            </w:r>
          </w:p>
        </w:tc>
      </w:tr>
      <w:tr w:rsidR="0048364F" w:rsidRPr="002531C9" w:rsidTr="00CB228F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2531C9" w:rsidRDefault="0048364F" w:rsidP="002531C9">
            <w:pPr>
              <w:pStyle w:val="Tabletext"/>
            </w:pPr>
            <w:r w:rsidRPr="002531C9">
              <w:t xml:space="preserve">1.  </w:t>
            </w:r>
            <w:r w:rsidR="00CB228F" w:rsidRPr="002531C9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2531C9" w:rsidRDefault="008B74DC" w:rsidP="002531C9">
            <w:pPr>
              <w:pStyle w:val="Tabletext"/>
            </w:pPr>
            <w:r w:rsidRPr="002531C9">
              <w:t>The day after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2531C9" w:rsidRDefault="007E09A2" w:rsidP="002531C9">
            <w:pPr>
              <w:pStyle w:val="Tabletext"/>
            </w:pPr>
            <w:r>
              <w:t>24 November 2016</w:t>
            </w:r>
          </w:p>
        </w:tc>
      </w:tr>
    </w:tbl>
    <w:p w:rsidR="0048364F" w:rsidRPr="002531C9" w:rsidRDefault="00201D27" w:rsidP="002531C9">
      <w:pPr>
        <w:pStyle w:val="notetext"/>
      </w:pPr>
      <w:r w:rsidRPr="002531C9">
        <w:t>Note:</w:t>
      </w:r>
      <w:r w:rsidRPr="002531C9">
        <w:tab/>
        <w:t>This table relates only to the provisions of this Act as originally enacted. It will not be amended to deal with any later amendments of this Act.</w:t>
      </w:r>
    </w:p>
    <w:p w:rsidR="0048364F" w:rsidRPr="002531C9" w:rsidRDefault="0048364F" w:rsidP="002531C9">
      <w:pPr>
        <w:pStyle w:val="subsection"/>
      </w:pPr>
      <w:r w:rsidRPr="002531C9">
        <w:tab/>
        <w:t>(2)</w:t>
      </w:r>
      <w:r w:rsidRPr="002531C9">
        <w:tab/>
      </w:r>
      <w:r w:rsidR="00201D27" w:rsidRPr="002531C9">
        <w:t xml:space="preserve">Any information in </w:t>
      </w:r>
      <w:r w:rsidR="00877D48" w:rsidRPr="002531C9">
        <w:t>c</w:t>
      </w:r>
      <w:r w:rsidR="00201D27" w:rsidRPr="002531C9">
        <w:t>olumn 3 of the table is not part of this Act. Information may be inserted in this column, or information in it may be edited, in any published version of this Act.</w:t>
      </w:r>
    </w:p>
    <w:p w:rsidR="0048364F" w:rsidRPr="002531C9" w:rsidRDefault="0048364F" w:rsidP="002531C9">
      <w:pPr>
        <w:pStyle w:val="ActHead5"/>
      </w:pPr>
      <w:bookmarkStart w:id="4" w:name="_Toc468111313"/>
      <w:r w:rsidRPr="002531C9">
        <w:rPr>
          <w:rStyle w:val="CharSectno"/>
        </w:rPr>
        <w:t>3</w:t>
      </w:r>
      <w:r w:rsidRPr="002531C9">
        <w:t xml:space="preserve">  Schedules</w:t>
      </w:r>
      <w:bookmarkEnd w:id="4"/>
    </w:p>
    <w:p w:rsidR="00B170D3" w:rsidRPr="002531C9" w:rsidRDefault="0048364F" w:rsidP="002531C9">
      <w:pPr>
        <w:pStyle w:val="subsection"/>
      </w:pPr>
      <w:r w:rsidRPr="002531C9">
        <w:tab/>
      </w:r>
      <w:r w:rsidRPr="002531C9">
        <w:tab/>
      </w:r>
      <w:r w:rsidR="00202618" w:rsidRPr="002531C9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2A1E37" w:rsidRPr="002531C9" w:rsidRDefault="0048364F" w:rsidP="002531C9">
      <w:pPr>
        <w:pStyle w:val="ActHead6"/>
        <w:pageBreakBefore/>
      </w:pPr>
      <w:bookmarkStart w:id="5" w:name="opcAmSched"/>
      <w:bookmarkStart w:id="6" w:name="opcCurrentFind"/>
      <w:bookmarkStart w:id="7" w:name="_Toc468111314"/>
      <w:r w:rsidRPr="002531C9">
        <w:rPr>
          <w:rStyle w:val="CharAmSchNo"/>
        </w:rPr>
        <w:t>Schedule</w:t>
      </w:r>
      <w:r w:rsidR="002531C9" w:rsidRPr="002531C9">
        <w:rPr>
          <w:rStyle w:val="CharAmSchNo"/>
        </w:rPr>
        <w:t> </w:t>
      </w:r>
      <w:r w:rsidRPr="002531C9">
        <w:rPr>
          <w:rStyle w:val="CharAmSchNo"/>
        </w:rPr>
        <w:t>1</w:t>
      </w:r>
      <w:r w:rsidRPr="002531C9">
        <w:t>—</w:t>
      </w:r>
      <w:r w:rsidR="00B170D3" w:rsidRPr="002531C9">
        <w:rPr>
          <w:rStyle w:val="CharAmSchText"/>
        </w:rPr>
        <w:t>Amendments</w:t>
      </w:r>
      <w:bookmarkEnd w:id="7"/>
    </w:p>
    <w:p w:rsidR="002A1E37" w:rsidRPr="002531C9" w:rsidRDefault="002A1E37" w:rsidP="002531C9">
      <w:pPr>
        <w:pStyle w:val="ActHead7"/>
      </w:pPr>
      <w:bookmarkStart w:id="8" w:name="_Toc468111315"/>
      <w:bookmarkEnd w:id="5"/>
      <w:bookmarkEnd w:id="6"/>
      <w:r w:rsidRPr="002531C9">
        <w:rPr>
          <w:rStyle w:val="CharAmPartNo"/>
        </w:rPr>
        <w:t>Part</w:t>
      </w:r>
      <w:r w:rsidR="002531C9" w:rsidRPr="002531C9">
        <w:rPr>
          <w:rStyle w:val="CharAmPartNo"/>
        </w:rPr>
        <w:t> </w:t>
      </w:r>
      <w:r w:rsidRPr="002531C9">
        <w:rPr>
          <w:rStyle w:val="CharAmPartNo"/>
        </w:rPr>
        <w:t>1</w:t>
      </w:r>
      <w:r w:rsidRPr="002531C9">
        <w:t>—</w:t>
      </w:r>
      <w:r w:rsidRPr="002531C9">
        <w:rPr>
          <w:rStyle w:val="CharAmPartText"/>
        </w:rPr>
        <w:t>Amendments</w:t>
      </w:r>
      <w:bookmarkEnd w:id="8"/>
    </w:p>
    <w:p w:rsidR="00B170D3" w:rsidRPr="002531C9" w:rsidRDefault="00B170D3" w:rsidP="002531C9">
      <w:pPr>
        <w:pStyle w:val="ActHead9"/>
        <w:rPr>
          <w:i w:val="0"/>
        </w:rPr>
      </w:pPr>
      <w:bookmarkStart w:id="9" w:name="_Toc468111316"/>
      <w:r w:rsidRPr="002531C9">
        <w:t>Radio Licence Fees Act 1964</w:t>
      </w:r>
      <w:bookmarkEnd w:id="9"/>
    </w:p>
    <w:p w:rsidR="00B07021" w:rsidRPr="002531C9" w:rsidRDefault="00276BDE" w:rsidP="002531C9">
      <w:pPr>
        <w:pStyle w:val="ItemHead"/>
      </w:pPr>
      <w:r w:rsidRPr="002531C9">
        <w:t xml:space="preserve">1  </w:t>
      </w:r>
      <w:r w:rsidR="00B07021" w:rsidRPr="002531C9">
        <w:t>Section</w:t>
      </w:r>
      <w:r w:rsidR="002531C9" w:rsidRPr="002531C9">
        <w:t> </w:t>
      </w:r>
      <w:r w:rsidR="00B07021" w:rsidRPr="002531C9">
        <w:t>5</w:t>
      </w:r>
    </w:p>
    <w:p w:rsidR="00B07021" w:rsidRPr="002531C9" w:rsidRDefault="00B07021" w:rsidP="002531C9">
      <w:pPr>
        <w:pStyle w:val="Item"/>
      </w:pPr>
      <w:r w:rsidRPr="002531C9">
        <w:t>Before “There”, insert “(1)”</w:t>
      </w:r>
      <w:r w:rsidR="006A16AD" w:rsidRPr="002531C9">
        <w:t>.</w:t>
      </w:r>
    </w:p>
    <w:p w:rsidR="00B07021" w:rsidRPr="002531C9" w:rsidRDefault="00276BDE" w:rsidP="002531C9">
      <w:pPr>
        <w:pStyle w:val="ItemHead"/>
      </w:pPr>
      <w:r w:rsidRPr="002531C9">
        <w:t xml:space="preserve">2  </w:t>
      </w:r>
      <w:r w:rsidR="00B07021" w:rsidRPr="002531C9">
        <w:t>At the end of section</w:t>
      </w:r>
      <w:r w:rsidR="002531C9" w:rsidRPr="002531C9">
        <w:t> </w:t>
      </w:r>
      <w:r w:rsidR="00B07021" w:rsidRPr="002531C9">
        <w:t>5</w:t>
      </w:r>
    </w:p>
    <w:p w:rsidR="00985306" w:rsidRPr="002531C9" w:rsidRDefault="00B07021" w:rsidP="002531C9">
      <w:pPr>
        <w:pStyle w:val="Item"/>
      </w:pPr>
      <w:r w:rsidRPr="002531C9">
        <w:t>Add:</w:t>
      </w:r>
    </w:p>
    <w:p w:rsidR="00B07021" w:rsidRPr="002531C9" w:rsidRDefault="00985306" w:rsidP="002531C9">
      <w:pPr>
        <w:pStyle w:val="subsection"/>
      </w:pPr>
      <w:r w:rsidRPr="002531C9">
        <w:tab/>
        <w:t>(2)</w:t>
      </w:r>
      <w:r w:rsidRPr="002531C9">
        <w:tab/>
      </w:r>
      <w:r w:rsidR="00B07021" w:rsidRPr="002531C9">
        <w:t>The regulations may make provision for rebates of fees payable by licensees.</w:t>
      </w:r>
    </w:p>
    <w:p w:rsidR="00B170D3" w:rsidRPr="002531C9" w:rsidRDefault="00276BDE" w:rsidP="002531C9">
      <w:pPr>
        <w:pStyle w:val="ItemHead"/>
      </w:pPr>
      <w:r w:rsidRPr="002531C9">
        <w:t xml:space="preserve">3  </w:t>
      </w:r>
      <w:r w:rsidR="00B07021" w:rsidRPr="002531C9">
        <w:t>Subsection</w:t>
      </w:r>
      <w:r w:rsidR="002531C9" w:rsidRPr="002531C9">
        <w:t> </w:t>
      </w:r>
      <w:r w:rsidR="00B07021" w:rsidRPr="002531C9">
        <w:t>6(2)</w:t>
      </w:r>
    </w:p>
    <w:p w:rsidR="00B07021" w:rsidRPr="002531C9" w:rsidRDefault="00B07021" w:rsidP="002531C9">
      <w:pPr>
        <w:pStyle w:val="Item"/>
      </w:pPr>
      <w:r w:rsidRPr="002531C9">
        <w:t>After “</w:t>
      </w:r>
      <w:r w:rsidR="00E745C3" w:rsidRPr="002531C9">
        <w:t>amount</w:t>
      </w:r>
      <w:r w:rsidRPr="002531C9">
        <w:t>”, insert “</w:t>
      </w:r>
      <w:r w:rsidR="00E745C3" w:rsidRPr="002531C9">
        <w:t>that is 75% of the amount</w:t>
      </w:r>
      <w:r w:rsidRPr="002531C9">
        <w:t>”.</w:t>
      </w:r>
    </w:p>
    <w:p w:rsidR="00B170D3" w:rsidRPr="002531C9" w:rsidRDefault="00B07021" w:rsidP="002531C9">
      <w:pPr>
        <w:pStyle w:val="ActHead9"/>
        <w:rPr>
          <w:i w:val="0"/>
        </w:rPr>
      </w:pPr>
      <w:bookmarkStart w:id="10" w:name="_Toc468111317"/>
      <w:r w:rsidRPr="002531C9">
        <w:t>Television Licence Fees Act 1964</w:t>
      </w:r>
      <w:bookmarkEnd w:id="10"/>
    </w:p>
    <w:p w:rsidR="0048364F" w:rsidRPr="002531C9" w:rsidRDefault="00276BDE" w:rsidP="002531C9">
      <w:pPr>
        <w:pStyle w:val="ItemHead"/>
      </w:pPr>
      <w:r w:rsidRPr="002531C9">
        <w:t xml:space="preserve">4  </w:t>
      </w:r>
      <w:r w:rsidR="00B07021" w:rsidRPr="002531C9">
        <w:t>Subsection</w:t>
      </w:r>
      <w:r w:rsidR="002531C9" w:rsidRPr="002531C9">
        <w:t> </w:t>
      </w:r>
      <w:r w:rsidR="00B07021" w:rsidRPr="002531C9">
        <w:t>6(2)</w:t>
      </w:r>
    </w:p>
    <w:p w:rsidR="004960C0" w:rsidRPr="002531C9" w:rsidRDefault="004960C0" w:rsidP="002531C9">
      <w:pPr>
        <w:pStyle w:val="Item"/>
      </w:pPr>
      <w:r w:rsidRPr="002531C9">
        <w:t>After “amount”, insert “that is 75% of the amount”.</w:t>
      </w:r>
    </w:p>
    <w:p w:rsidR="003B1CB8" w:rsidRPr="002531C9" w:rsidRDefault="003B1CB8" w:rsidP="002531C9">
      <w:pPr>
        <w:pStyle w:val="ActHead7"/>
        <w:pageBreakBefore/>
      </w:pPr>
      <w:bookmarkStart w:id="11" w:name="_Toc468111318"/>
      <w:r w:rsidRPr="002531C9">
        <w:rPr>
          <w:rStyle w:val="CharAmPartNo"/>
        </w:rPr>
        <w:t>Part</w:t>
      </w:r>
      <w:r w:rsidR="002531C9" w:rsidRPr="002531C9">
        <w:rPr>
          <w:rStyle w:val="CharAmPartNo"/>
        </w:rPr>
        <w:t> </w:t>
      </w:r>
      <w:r w:rsidRPr="002531C9">
        <w:rPr>
          <w:rStyle w:val="CharAmPartNo"/>
        </w:rPr>
        <w:t>2</w:t>
      </w:r>
      <w:r w:rsidRPr="002531C9">
        <w:t>—</w:t>
      </w:r>
      <w:r w:rsidRPr="002531C9">
        <w:rPr>
          <w:rStyle w:val="CharAmPartText"/>
        </w:rPr>
        <w:t>Application and transitional provisions</w:t>
      </w:r>
      <w:bookmarkEnd w:id="11"/>
    </w:p>
    <w:p w:rsidR="0033430B" w:rsidRPr="002531C9" w:rsidRDefault="0033430B" w:rsidP="002531C9">
      <w:pPr>
        <w:pStyle w:val="ItemHead"/>
      </w:pPr>
      <w:r w:rsidRPr="002531C9">
        <w:t>5  Application</w:t>
      </w:r>
    </w:p>
    <w:p w:rsidR="0033430B" w:rsidRPr="002531C9" w:rsidRDefault="0033430B" w:rsidP="002531C9">
      <w:pPr>
        <w:pStyle w:val="Item"/>
      </w:pPr>
      <w:r w:rsidRPr="002531C9">
        <w:t xml:space="preserve">The amendments made by </w:t>
      </w:r>
      <w:r w:rsidR="005A0BC3" w:rsidRPr="002531C9">
        <w:t>Part</w:t>
      </w:r>
      <w:r w:rsidR="002531C9" w:rsidRPr="002531C9">
        <w:t> </w:t>
      </w:r>
      <w:r w:rsidR="005A0BC3" w:rsidRPr="002531C9">
        <w:t xml:space="preserve">1 of </w:t>
      </w:r>
      <w:r w:rsidRPr="002531C9">
        <w:t>this Schedule apply</w:t>
      </w:r>
      <w:r w:rsidR="00F34866" w:rsidRPr="002531C9">
        <w:t xml:space="preserve"> to a fee payable by a licensee after the commencement of this item.</w:t>
      </w:r>
    </w:p>
    <w:p w:rsidR="002A1E37" w:rsidRPr="002531C9" w:rsidRDefault="002A1E37" w:rsidP="002531C9">
      <w:pPr>
        <w:pStyle w:val="ItemHead"/>
      </w:pPr>
      <w:r w:rsidRPr="002531C9">
        <w:t>6  Transitional—licence fee rebate scheme</w:t>
      </w:r>
    </w:p>
    <w:p w:rsidR="00B85B3E" w:rsidRDefault="002A1E37" w:rsidP="002531C9">
      <w:pPr>
        <w:pStyle w:val="Item"/>
      </w:pPr>
      <w:r w:rsidRPr="002531C9">
        <w:t>A licensee is not entitled to a rebate under Part</w:t>
      </w:r>
      <w:r w:rsidR="002531C9" w:rsidRPr="002531C9">
        <w:t> </w:t>
      </w:r>
      <w:r w:rsidRPr="002531C9">
        <w:t xml:space="preserve">4 of the </w:t>
      </w:r>
      <w:r w:rsidRPr="002531C9">
        <w:rPr>
          <w:i/>
        </w:rPr>
        <w:t>Television Licence Fees Regulations</w:t>
      </w:r>
      <w:r w:rsidR="002531C9" w:rsidRPr="002531C9">
        <w:rPr>
          <w:i/>
        </w:rPr>
        <w:t> </w:t>
      </w:r>
      <w:r w:rsidRPr="002531C9">
        <w:rPr>
          <w:i/>
        </w:rPr>
        <w:t xml:space="preserve">1990 </w:t>
      </w:r>
      <w:r w:rsidRPr="002531C9">
        <w:t>for an accounting period (within the meaning of that Part) if the fee for the accounting period is payable after the commencement of this item.</w:t>
      </w:r>
    </w:p>
    <w:p w:rsidR="0026734D" w:rsidRDefault="0026734D" w:rsidP="007E09A2"/>
    <w:p w:rsidR="0026734D" w:rsidRDefault="0026734D" w:rsidP="00027C40">
      <w:pPr>
        <w:pStyle w:val="AssentBk"/>
        <w:keepNext/>
      </w:pPr>
    </w:p>
    <w:p w:rsidR="0026734D" w:rsidRDefault="0026734D" w:rsidP="00027C40">
      <w:pPr>
        <w:pStyle w:val="AssentBk"/>
        <w:keepNext/>
      </w:pPr>
    </w:p>
    <w:p w:rsidR="007E09A2" w:rsidRDefault="007E09A2" w:rsidP="000C5962">
      <w:pPr>
        <w:pStyle w:val="2ndRd"/>
        <w:keepNext/>
        <w:pBdr>
          <w:top w:val="single" w:sz="2" w:space="1" w:color="auto"/>
        </w:pBdr>
      </w:pPr>
    </w:p>
    <w:p w:rsidR="007E09A2" w:rsidRDefault="007E09A2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7E09A2" w:rsidRDefault="007E09A2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15 September 2016</w:t>
      </w:r>
    </w:p>
    <w:p w:rsidR="007E09A2" w:rsidRDefault="007E09A2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7 November 2016</w:t>
      </w:r>
      <w:r>
        <w:t>]</w:t>
      </w:r>
    </w:p>
    <w:p w:rsidR="007E09A2" w:rsidRDefault="007E09A2" w:rsidP="000C5962"/>
    <w:p w:rsidR="0026734D" w:rsidRPr="007E09A2" w:rsidRDefault="007E09A2" w:rsidP="007E09A2">
      <w:pPr>
        <w:framePr w:hSpace="180" w:wrap="around" w:vAnchor="text" w:hAnchor="page" w:x="2410" w:y="4893"/>
      </w:pPr>
      <w:r>
        <w:t>(123/16)</w:t>
      </w:r>
    </w:p>
    <w:p w:rsidR="007E09A2" w:rsidRDefault="007E09A2"/>
    <w:sectPr w:rsidR="007E09A2" w:rsidSect="0026734D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321" w:rsidRDefault="00320321" w:rsidP="0048364F">
      <w:pPr>
        <w:spacing w:line="240" w:lineRule="auto"/>
      </w:pPr>
      <w:r>
        <w:separator/>
      </w:r>
    </w:p>
  </w:endnote>
  <w:endnote w:type="continuationSeparator" w:id="0">
    <w:p w:rsidR="00320321" w:rsidRDefault="0032032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601" w:rsidRPr="005F1388" w:rsidRDefault="00D01601" w:rsidP="002531C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9A2" w:rsidRDefault="007E09A2" w:rsidP="007517B8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7E09A2" w:rsidRDefault="007E09A2" w:rsidP="007517B8"/>
  <w:p w:rsidR="007E09A2" w:rsidRDefault="007E09A2" w:rsidP="007517B8"/>
  <w:p w:rsidR="00D01601" w:rsidRDefault="00D01601" w:rsidP="002531C9">
    <w:pPr>
      <w:pStyle w:val="Footer"/>
      <w:spacing w:before="120"/>
    </w:pPr>
  </w:p>
  <w:p w:rsidR="00D01601" w:rsidRPr="005F1388" w:rsidRDefault="00D01601" w:rsidP="00D0160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601" w:rsidRPr="00ED79B6" w:rsidRDefault="00D01601" w:rsidP="002531C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601" w:rsidRDefault="00D01601" w:rsidP="002531C9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D01601" w:rsidTr="0004781B">
      <w:tc>
        <w:tcPr>
          <w:tcW w:w="646" w:type="dxa"/>
        </w:tcPr>
        <w:p w:rsidR="00D01601" w:rsidRDefault="00D01601" w:rsidP="0004781B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5646A">
            <w:rPr>
              <w:i/>
              <w:noProof/>
              <w:sz w:val="18"/>
            </w:rPr>
            <w:t>iv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D01601" w:rsidRDefault="00D01601" w:rsidP="0004781B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25646A">
            <w:rPr>
              <w:i/>
              <w:sz w:val="18"/>
            </w:rPr>
            <w:t>Broadcasting Legislation Amendment (Television and Radio Licence Fees) Act 2016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D01601" w:rsidRDefault="00D01601" w:rsidP="0004781B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25646A">
            <w:rPr>
              <w:i/>
              <w:sz w:val="18"/>
            </w:rPr>
            <w:t>No. 73, 2016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D01601" w:rsidRDefault="00D01601" w:rsidP="00D01601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601" w:rsidRDefault="00D01601" w:rsidP="002531C9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D01601" w:rsidTr="0004781B">
      <w:tc>
        <w:tcPr>
          <w:tcW w:w="1247" w:type="dxa"/>
        </w:tcPr>
        <w:p w:rsidR="00D01601" w:rsidRDefault="00D01601" w:rsidP="0004781B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25646A">
            <w:rPr>
              <w:i/>
              <w:sz w:val="18"/>
            </w:rPr>
            <w:t>No. 73, 2016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D01601" w:rsidRDefault="00D01601" w:rsidP="0004781B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25646A">
            <w:rPr>
              <w:i/>
              <w:sz w:val="18"/>
            </w:rPr>
            <w:t>Broadcasting Legislation Amendment (Television and Radio Licence Fees) Act 2016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D01601" w:rsidRDefault="00D01601" w:rsidP="0004781B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5646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D01601" w:rsidRPr="00ED79B6" w:rsidRDefault="00D01601" w:rsidP="00D01601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601" w:rsidRDefault="00D01601" w:rsidP="002531C9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D01601" w:rsidTr="0004781B">
      <w:tc>
        <w:tcPr>
          <w:tcW w:w="646" w:type="dxa"/>
        </w:tcPr>
        <w:p w:rsidR="00D01601" w:rsidRDefault="00D01601" w:rsidP="0004781B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5646A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D01601" w:rsidRDefault="00D01601" w:rsidP="0004781B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25646A">
            <w:rPr>
              <w:i/>
              <w:sz w:val="18"/>
            </w:rPr>
            <w:t>Broadcasting Legislation Amendment (Television and Radio Licence Fees) Act 2016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D01601" w:rsidRDefault="007E09A2" w:rsidP="0004781B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25646A">
            <w:rPr>
              <w:i/>
              <w:sz w:val="18"/>
            </w:rPr>
            <w:t>No. 73, 2016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D01601" w:rsidRDefault="00D01601" w:rsidP="00D01601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601" w:rsidRDefault="00D01601" w:rsidP="002531C9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D01601" w:rsidTr="0004781B">
      <w:tc>
        <w:tcPr>
          <w:tcW w:w="1247" w:type="dxa"/>
        </w:tcPr>
        <w:p w:rsidR="00D01601" w:rsidRDefault="007E09A2" w:rsidP="0004781B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25646A">
            <w:rPr>
              <w:i/>
              <w:sz w:val="18"/>
            </w:rPr>
            <w:t>No. 73, 2016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D01601" w:rsidRDefault="00D01601" w:rsidP="0004781B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25646A">
            <w:rPr>
              <w:i/>
              <w:sz w:val="18"/>
            </w:rPr>
            <w:t>Broadcasting Legislation Amendment (Television and Radio Licence Fees) Act 2016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D01601" w:rsidRDefault="00D01601" w:rsidP="0004781B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5646A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D01601" w:rsidRPr="00ED79B6" w:rsidRDefault="00D01601" w:rsidP="00D01601">
    <w:pPr>
      <w:rPr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45D" w:rsidRPr="00A961C4" w:rsidRDefault="00C3345D" w:rsidP="002531C9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C3345D" w:rsidTr="002531C9">
      <w:tc>
        <w:tcPr>
          <w:tcW w:w="1247" w:type="dxa"/>
        </w:tcPr>
        <w:p w:rsidR="00C3345D" w:rsidRDefault="007E09A2" w:rsidP="00901673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25646A">
            <w:rPr>
              <w:i/>
              <w:sz w:val="18"/>
            </w:rPr>
            <w:t>No. 73, 2016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C3345D" w:rsidRDefault="00C3345D" w:rsidP="00901673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25646A">
            <w:rPr>
              <w:i/>
              <w:sz w:val="18"/>
            </w:rPr>
            <w:t>Broadcasting Legislation Amendment (Television and Radio Licence Fees) Act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C3345D" w:rsidRDefault="00C3345D" w:rsidP="00901673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25646A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C3345D" w:rsidRPr="00A961C4" w:rsidRDefault="00C3345D" w:rsidP="00C3345D">
    <w:pPr>
      <w:jc w:val="right"/>
      <w:rPr>
        <w:i/>
        <w:sz w:val="18"/>
      </w:rPr>
    </w:pPr>
  </w:p>
  <w:p w:rsidR="00D01601" w:rsidRPr="00C3345D" w:rsidRDefault="00D01601" w:rsidP="00C334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321" w:rsidRDefault="00320321" w:rsidP="0048364F">
      <w:pPr>
        <w:spacing w:line="240" w:lineRule="auto"/>
      </w:pPr>
      <w:r>
        <w:separator/>
      </w:r>
    </w:p>
  </w:footnote>
  <w:footnote w:type="continuationSeparator" w:id="0">
    <w:p w:rsidR="00320321" w:rsidRDefault="0032032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25646A">
      <w:rPr>
        <w:b/>
        <w:sz w:val="20"/>
      </w:rPr>
      <w:fldChar w:fldCharType="separate"/>
    </w:r>
    <w:r w:rsidR="0025646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25646A">
      <w:rPr>
        <w:sz w:val="20"/>
      </w:rPr>
      <w:fldChar w:fldCharType="separate"/>
    </w:r>
    <w:r w:rsidR="0025646A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 w:rsidR="0025646A">
      <w:rPr>
        <w:b/>
        <w:sz w:val="20"/>
      </w:rPr>
      <w:fldChar w:fldCharType="separate"/>
    </w:r>
    <w:r w:rsidR="0025646A">
      <w:rPr>
        <w:b/>
        <w:noProof/>
        <w:sz w:val="20"/>
      </w:rPr>
      <w:t>Part 2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 w:rsidR="0025646A">
      <w:rPr>
        <w:sz w:val="20"/>
      </w:rPr>
      <w:fldChar w:fldCharType="separate"/>
    </w:r>
    <w:r w:rsidR="0025646A">
      <w:rPr>
        <w:noProof/>
        <w:sz w:val="20"/>
      </w:rPr>
      <w:t>Application and transitional provisions</w: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25646A">
      <w:rPr>
        <w:sz w:val="20"/>
      </w:rPr>
      <w:fldChar w:fldCharType="separate"/>
    </w:r>
    <w:r w:rsidR="0025646A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25646A">
      <w:rPr>
        <w:b/>
        <w:sz w:val="20"/>
      </w:rPr>
      <w:fldChar w:fldCharType="separate"/>
    </w:r>
    <w:r w:rsidR="0025646A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="0025646A">
      <w:rPr>
        <w:sz w:val="20"/>
      </w:rPr>
      <w:fldChar w:fldCharType="separate"/>
    </w:r>
    <w:r w:rsidR="0025646A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="0025646A">
      <w:rPr>
        <w:b/>
        <w:sz w:val="20"/>
      </w:rPr>
      <w:fldChar w:fldCharType="separate"/>
    </w:r>
    <w:r w:rsidR="0025646A">
      <w:rPr>
        <w:b/>
        <w:noProof/>
        <w:sz w:val="20"/>
      </w:rPr>
      <w:t>Part 1</w: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321"/>
    <w:rsid w:val="000007EC"/>
    <w:rsid w:val="00007397"/>
    <w:rsid w:val="000113BC"/>
    <w:rsid w:val="000136AF"/>
    <w:rsid w:val="00035EFA"/>
    <w:rsid w:val="000417C9"/>
    <w:rsid w:val="00052930"/>
    <w:rsid w:val="00055001"/>
    <w:rsid w:val="00055B5C"/>
    <w:rsid w:val="00057A0B"/>
    <w:rsid w:val="00060FF9"/>
    <w:rsid w:val="000614BF"/>
    <w:rsid w:val="00084776"/>
    <w:rsid w:val="00091D7F"/>
    <w:rsid w:val="000A4177"/>
    <w:rsid w:val="000B1FD2"/>
    <w:rsid w:val="000B54C7"/>
    <w:rsid w:val="000D05EF"/>
    <w:rsid w:val="000F21C1"/>
    <w:rsid w:val="00101D90"/>
    <w:rsid w:val="0010745C"/>
    <w:rsid w:val="00113BD1"/>
    <w:rsid w:val="00122206"/>
    <w:rsid w:val="00123D86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42BB"/>
    <w:rsid w:val="00195382"/>
    <w:rsid w:val="001973DB"/>
    <w:rsid w:val="001A3658"/>
    <w:rsid w:val="001A514D"/>
    <w:rsid w:val="001A759A"/>
    <w:rsid w:val="001B7A5D"/>
    <w:rsid w:val="001C2418"/>
    <w:rsid w:val="001C2901"/>
    <w:rsid w:val="001C69C4"/>
    <w:rsid w:val="001E3590"/>
    <w:rsid w:val="001E7407"/>
    <w:rsid w:val="001F6BA4"/>
    <w:rsid w:val="00201D27"/>
    <w:rsid w:val="00202618"/>
    <w:rsid w:val="002235E8"/>
    <w:rsid w:val="00240749"/>
    <w:rsid w:val="00240E28"/>
    <w:rsid w:val="00245A05"/>
    <w:rsid w:val="002465C6"/>
    <w:rsid w:val="002531C9"/>
    <w:rsid w:val="0025646A"/>
    <w:rsid w:val="00263820"/>
    <w:rsid w:val="00265FDC"/>
    <w:rsid w:val="0026734D"/>
    <w:rsid w:val="00275197"/>
    <w:rsid w:val="00276998"/>
    <w:rsid w:val="00276BDE"/>
    <w:rsid w:val="00293B89"/>
    <w:rsid w:val="00297ECB"/>
    <w:rsid w:val="002A1E37"/>
    <w:rsid w:val="002A6131"/>
    <w:rsid w:val="002B5A30"/>
    <w:rsid w:val="002D043A"/>
    <w:rsid w:val="002D395A"/>
    <w:rsid w:val="002D49BF"/>
    <w:rsid w:val="00300D53"/>
    <w:rsid w:val="00320321"/>
    <w:rsid w:val="00325FE4"/>
    <w:rsid w:val="003329D9"/>
    <w:rsid w:val="0033430B"/>
    <w:rsid w:val="003415D3"/>
    <w:rsid w:val="00347505"/>
    <w:rsid w:val="00350417"/>
    <w:rsid w:val="00352B0F"/>
    <w:rsid w:val="00370041"/>
    <w:rsid w:val="00375C6C"/>
    <w:rsid w:val="00383A74"/>
    <w:rsid w:val="00384796"/>
    <w:rsid w:val="00395ED5"/>
    <w:rsid w:val="003B1CB8"/>
    <w:rsid w:val="003C5F2B"/>
    <w:rsid w:val="003C76FB"/>
    <w:rsid w:val="003D0BFE"/>
    <w:rsid w:val="003D5700"/>
    <w:rsid w:val="003E7A19"/>
    <w:rsid w:val="003F430B"/>
    <w:rsid w:val="00405579"/>
    <w:rsid w:val="00410B8E"/>
    <w:rsid w:val="004116CD"/>
    <w:rsid w:val="00421FC1"/>
    <w:rsid w:val="004229C7"/>
    <w:rsid w:val="00424CA9"/>
    <w:rsid w:val="00436785"/>
    <w:rsid w:val="00436BD5"/>
    <w:rsid w:val="00437955"/>
    <w:rsid w:val="00437E4B"/>
    <w:rsid w:val="0044291A"/>
    <w:rsid w:val="00447AAA"/>
    <w:rsid w:val="00460E05"/>
    <w:rsid w:val="00475640"/>
    <w:rsid w:val="0048196B"/>
    <w:rsid w:val="0048364F"/>
    <w:rsid w:val="0049354F"/>
    <w:rsid w:val="004960C0"/>
    <w:rsid w:val="00496F97"/>
    <w:rsid w:val="004C62DE"/>
    <w:rsid w:val="004C7C8C"/>
    <w:rsid w:val="004E2A4A"/>
    <w:rsid w:val="004F0D23"/>
    <w:rsid w:val="004F1FAC"/>
    <w:rsid w:val="00516B8D"/>
    <w:rsid w:val="00537FBC"/>
    <w:rsid w:val="00543469"/>
    <w:rsid w:val="00551B54"/>
    <w:rsid w:val="00584811"/>
    <w:rsid w:val="00593AA6"/>
    <w:rsid w:val="00594161"/>
    <w:rsid w:val="00594749"/>
    <w:rsid w:val="005A0BC3"/>
    <w:rsid w:val="005A0D92"/>
    <w:rsid w:val="005A548E"/>
    <w:rsid w:val="005B4067"/>
    <w:rsid w:val="005B6EA9"/>
    <w:rsid w:val="005C3F41"/>
    <w:rsid w:val="005E152A"/>
    <w:rsid w:val="00600219"/>
    <w:rsid w:val="00617323"/>
    <w:rsid w:val="00641DE5"/>
    <w:rsid w:val="00655B20"/>
    <w:rsid w:val="00656F0C"/>
    <w:rsid w:val="00676DA1"/>
    <w:rsid w:val="00677CC2"/>
    <w:rsid w:val="00681F92"/>
    <w:rsid w:val="006842C2"/>
    <w:rsid w:val="00685F42"/>
    <w:rsid w:val="0069207B"/>
    <w:rsid w:val="006A16AD"/>
    <w:rsid w:val="006C2874"/>
    <w:rsid w:val="006C7F8C"/>
    <w:rsid w:val="006D380D"/>
    <w:rsid w:val="006E0135"/>
    <w:rsid w:val="006E303A"/>
    <w:rsid w:val="006F7E19"/>
    <w:rsid w:val="00700B2C"/>
    <w:rsid w:val="00712D8D"/>
    <w:rsid w:val="00712E63"/>
    <w:rsid w:val="00713084"/>
    <w:rsid w:val="00714B26"/>
    <w:rsid w:val="00731E00"/>
    <w:rsid w:val="007440B7"/>
    <w:rsid w:val="007612BD"/>
    <w:rsid w:val="007634AD"/>
    <w:rsid w:val="007715C9"/>
    <w:rsid w:val="00771B0C"/>
    <w:rsid w:val="00774EDD"/>
    <w:rsid w:val="007757EC"/>
    <w:rsid w:val="00792D7C"/>
    <w:rsid w:val="007E09A2"/>
    <w:rsid w:val="007E79FE"/>
    <w:rsid w:val="007E7D4A"/>
    <w:rsid w:val="008006CC"/>
    <w:rsid w:val="008038FB"/>
    <w:rsid w:val="00803EB6"/>
    <w:rsid w:val="00807F18"/>
    <w:rsid w:val="00831E8D"/>
    <w:rsid w:val="008341CB"/>
    <w:rsid w:val="00856A31"/>
    <w:rsid w:val="00857D6B"/>
    <w:rsid w:val="00866B7B"/>
    <w:rsid w:val="008754D0"/>
    <w:rsid w:val="00877D48"/>
    <w:rsid w:val="00883781"/>
    <w:rsid w:val="00885570"/>
    <w:rsid w:val="00893958"/>
    <w:rsid w:val="008966FC"/>
    <w:rsid w:val="008A2E77"/>
    <w:rsid w:val="008A4553"/>
    <w:rsid w:val="008B69E1"/>
    <w:rsid w:val="008B74DC"/>
    <w:rsid w:val="008C1991"/>
    <w:rsid w:val="008C6F6F"/>
    <w:rsid w:val="008D0EE0"/>
    <w:rsid w:val="008D189B"/>
    <w:rsid w:val="008D2932"/>
    <w:rsid w:val="008F4F1C"/>
    <w:rsid w:val="008F77C4"/>
    <w:rsid w:val="009103F3"/>
    <w:rsid w:val="00931005"/>
    <w:rsid w:val="00932377"/>
    <w:rsid w:val="009428B8"/>
    <w:rsid w:val="00944903"/>
    <w:rsid w:val="00952505"/>
    <w:rsid w:val="0095410D"/>
    <w:rsid w:val="00954EE7"/>
    <w:rsid w:val="00966334"/>
    <w:rsid w:val="00967042"/>
    <w:rsid w:val="009705D4"/>
    <w:rsid w:val="00977D69"/>
    <w:rsid w:val="0098255A"/>
    <w:rsid w:val="009845BE"/>
    <w:rsid w:val="00985306"/>
    <w:rsid w:val="009969C9"/>
    <w:rsid w:val="009D509B"/>
    <w:rsid w:val="00A10775"/>
    <w:rsid w:val="00A231E2"/>
    <w:rsid w:val="00A279E9"/>
    <w:rsid w:val="00A30B98"/>
    <w:rsid w:val="00A36C48"/>
    <w:rsid w:val="00A41E0B"/>
    <w:rsid w:val="00A55631"/>
    <w:rsid w:val="00A57FEC"/>
    <w:rsid w:val="00A64912"/>
    <w:rsid w:val="00A671EC"/>
    <w:rsid w:val="00A70A74"/>
    <w:rsid w:val="00A81F75"/>
    <w:rsid w:val="00A852E5"/>
    <w:rsid w:val="00A909A6"/>
    <w:rsid w:val="00A940A2"/>
    <w:rsid w:val="00AA3795"/>
    <w:rsid w:val="00AA6BA8"/>
    <w:rsid w:val="00AC1E75"/>
    <w:rsid w:val="00AD5641"/>
    <w:rsid w:val="00AD62AF"/>
    <w:rsid w:val="00AD634A"/>
    <w:rsid w:val="00AD7954"/>
    <w:rsid w:val="00AE1088"/>
    <w:rsid w:val="00AE5421"/>
    <w:rsid w:val="00AF1BA4"/>
    <w:rsid w:val="00B032D8"/>
    <w:rsid w:val="00B07021"/>
    <w:rsid w:val="00B170D3"/>
    <w:rsid w:val="00B33B3C"/>
    <w:rsid w:val="00B50058"/>
    <w:rsid w:val="00B6382D"/>
    <w:rsid w:val="00B85B3E"/>
    <w:rsid w:val="00BA0FC8"/>
    <w:rsid w:val="00BA5026"/>
    <w:rsid w:val="00BB3DD9"/>
    <w:rsid w:val="00BB40BF"/>
    <w:rsid w:val="00BC0CD1"/>
    <w:rsid w:val="00BC0EBF"/>
    <w:rsid w:val="00BC5859"/>
    <w:rsid w:val="00BD2027"/>
    <w:rsid w:val="00BE70C0"/>
    <w:rsid w:val="00BE719A"/>
    <w:rsid w:val="00BE720A"/>
    <w:rsid w:val="00BF0461"/>
    <w:rsid w:val="00BF4944"/>
    <w:rsid w:val="00BF56D4"/>
    <w:rsid w:val="00C04409"/>
    <w:rsid w:val="00C067E5"/>
    <w:rsid w:val="00C164CA"/>
    <w:rsid w:val="00C176CF"/>
    <w:rsid w:val="00C3345D"/>
    <w:rsid w:val="00C42BF8"/>
    <w:rsid w:val="00C460AE"/>
    <w:rsid w:val="00C47095"/>
    <w:rsid w:val="00C50043"/>
    <w:rsid w:val="00C54E84"/>
    <w:rsid w:val="00C7573B"/>
    <w:rsid w:val="00C76CF3"/>
    <w:rsid w:val="00CB228F"/>
    <w:rsid w:val="00CE1E31"/>
    <w:rsid w:val="00CF0BB2"/>
    <w:rsid w:val="00CF645A"/>
    <w:rsid w:val="00D00EAA"/>
    <w:rsid w:val="00D01601"/>
    <w:rsid w:val="00D13441"/>
    <w:rsid w:val="00D17DE3"/>
    <w:rsid w:val="00D20465"/>
    <w:rsid w:val="00D22B97"/>
    <w:rsid w:val="00D243A3"/>
    <w:rsid w:val="00D3101C"/>
    <w:rsid w:val="00D32806"/>
    <w:rsid w:val="00D477C3"/>
    <w:rsid w:val="00D52EFE"/>
    <w:rsid w:val="00D61DC5"/>
    <w:rsid w:val="00D63EF6"/>
    <w:rsid w:val="00D70DFB"/>
    <w:rsid w:val="00D73029"/>
    <w:rsid w:val="00D766DF"/>
    <w:rsid w:val="00DE2002"/>
    <w:rsid w:val="00DF7AE9"/>
    <w:rsid w:val="00E05704"/>
    <w:rsid w:val="00E1647F"/>
    <w:rsid w:val="00E24D66"/>
    <w:rsid w:val="00E44609"/>
    <w:rsid w:val="00E54292"/>
    <w:rsid w:val="00E745C3"/>
    <w:rsid w:val="00E74DC7"/>
    <w:rsid w:val="00E87699"/>
    <w:rsid w:val="00E969F4"/>
    <w:rsid w:val="00EB0B72"/>
    <w:rsid w:val="00EB5B2F"/>
    <w:rsid w:val="00EC7D67"/>
    <w:rsid w:val="00ED492F"/>
    <w:rsid w:val="00EE7717"/>
    <w:rsid w:val="00EF297C"/>
    <w:rsid w:val="00EF2E3A"/>
    <w:rsid w:val="00F047E2"/>
    <w:rsid w:val="00F078DC"/>
    <w:rsid w:val="00F13E86"/>
    <w:rsid w:val="00F17B00"/>
    <w:rsid w:val="00F22540"/>
    <w:rsid w:val="00F34866"/>
    <w:rsid w:val="00F677A9"/>
    <w:rsid w:val="00F71C20"/>
    <w:rsid w:val="00F75B52"/>
    <w:rsid w:val="00F84CF5"/>
    <w:rsid w:val="00F86780"/>
    <w:rsid w:val="00F92D35"/>
    <w:rsid w:val="00FA420B"/>
    <w:rsid w:val="00FD0A4B"/>
    <w:rsid w:val="00FD1E13"/>
    <w:rsid w:val="00FD7EB1"/>
    <w:rsid w:val="00FE41C9"/>
    <w:rsid w:val="00FE7F93"/>
    <w:rsid w:val="00F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531C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D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D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D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D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D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D6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D6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D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D6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531C9"/>
  </w:style>
  <w:style w:type="paragraph" w:customStyle="1" w:styleId="OPCParaBase">
    <w:name w:val="OPCParaBase"/>
    <w:link w:val="OPCParaBaseChar"/>
    <w:qFormat/>
    <w:rsid w:val="002531C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2531C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531C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531C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531C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531C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531C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531C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531C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531C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531C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2531C9"/>
  </w:style>
  <w:style w:type="paragraph" w:customStyle="1" w:styleId="Blocks">
    <w:name w:val="Blocks"/>
    <w:aliases w:val="bb"/>
    <w:basedOn w:val="OPCParaBase"/>
    <w:qFormat/>
    <w:rsid w:val="002531C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531C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531C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531C9"/>
    <w:rPr>
      <w:i/>
    </w:rPr>
  </w:style>
  <w:style w:type="paragraph" w:customStyle="1" w:styleId="BoxList">
    <w:name w:val="BoxList"/>
    <w:aliases w:val="bl"/>
    <w:basedOn w:val="BoxText"/>
    <w:qFormat/>
    <w:rsid w:val="002531C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531C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531C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531C9"/>
    <w:pPr>
      <w:ind w:left="1985" w:hanging="851"/>
    </w:pPr>
  </w:style>
  <w:style w:type="character" w:customStyle="1" w:styleId="CharAmPartNo">
    <w:name w:val="CharAmPartNo"/>
    <w:basedOn w:val="OPCCharBase"/>
    <w:qFormat/>
    <w:rsid w:val="002531C9"/>
  </w:style>
  <w:style w:type="character" w:customStyle="1" w:styleId="CharAmPartText">
    <w:name w:val="CharAmPartText"/>
    <w:basedOn w:val="OPCCharBase"/>
    <w:qFormat/>
    <w:rsid w:val="002531C9"/>
  </w:style>
  <w:style w:type="character" w:customStyle="1" w:styleId="CharAmSchNo">
    <w:name w:val="CharAmSchNo"/>
    <w:basedOn w:val="OPCCharBase"/>
    <w:qFormat/>
    <w:rsid w:val="002531C9"/>
  </w:style>
  <w:style w:type="character" w:customStyle="1" w:styleId="CharAmSchText">
    <w:name w:val="CharAmSchText"/>
    <w:basedOn w:val="OPCCharBase"/>
    <w:qFormat/>
    <w:rsid w:val="002531C9"/>
  </w:style>
  <w:style w:type="character" w:customStyle="1" w:styleId="CharBoldItalic">
    <w:name w:val="CharBoldItalic"/>
    <w:basedOn w:val="OPCCharBase"/>
    <w:uiPriority w:val="1"/>
    <w:qFormat/>
    <w:rsid w:val="002531C9"/>
    <w:rPr>
      <w:b/>
      <w:i/>
    </w:rPr>
  </w:style>
  <w:style w:type="character" w:customStyle="1" w:styleId="CharChapNo">
    <w:name w:val="CharChapNo"/>
    <w:basedOn w:val="OPCCharBase"/>
    <w:uiPriority w:val="1"/>
    <w:qFormat/>
    <w:rsid w:val="002531C9"/>
  </w:style>
  <w:style w:type="character" w:customStyle="1" w:styleId="CharChapText">
    <w:name w:val="CharChapText"/>
    <w:basedOn w:val="OPCCharBase"/>
    <w:uiPriority w:val="1"/>
    <w:qFormat/>
    <w:rsid w:val="002531C9"/>
  </w:style>
  <w:style w:type="character" w:customStyle="1" w:styleId="CharDivNo">
    <w:name w:val="CharDivNo"/>
    <w:basedOn w:val="OPCCharBase"/>
    <w:uiPriority w:val="1"/>
    <w:qFormat/>
    <w:rsid w:val="002531C9"/>
  </w:style>
  <w:style w:type="character" w:customStyle="1" w:styleId="CharDivText">
    <w:name w:val="CharDivText"/>
    <w:basedOn w:val="OPCCharBase"/>
    <w:uiPriority w:val="1"/>
    <w:qFormat/>
    <w:rsid w:val="002531C9"/>
  </w:style>
  <w:style w:type="character" w:customStyle="1" w:styleId="CharItalic">
    <w:name w:val="CharItalic"/>
    <w:basedOn w:val="OPCCharBase"/>
    <w:uiPriority w:val="1"/>
    <w:qFormat/>
    <w:rsid w:val="002531C9"/>
    <w:rPr>
      <w:i/>
    </w:rPr>
  </w:style>
  <w:style w:type="character" w:customStyle="1" w:styleId="CharPartNo">
    <w:name w:val="CharPartNo"/>
    <w:basedOn w:val="OPCCharBase"/>
    <w:uiPriority w:val="1"/>
    <w:qFormat/>
    <w:rsid w:val="002531C9"/>
  </w:style>
  <w:style w:type="character" w:customStyle="1" w:styleId="CharPartText">
    <w:name w:val="CharPartText"/>
    <w:basedOn w:val="OPCCharBase"/>
    <w:uiPriority w:val="1"/>
    <w:qFormat/>
    <w:rsid w:val="002531C9"/>
  </w:style>
  <w:style w:type="character" w:customStyle="1" w:styleId="CharSectno">
    <w:name w:val="CharSectno"/>
    <w:basedOn w:val="OPCCharBase"/>
    <w:qFormat/>
    <w:rsid w:val="002531C9"/>
  </w:style>
  <w:style w:type="character" w:customStyle="1" w:styleId="CharSubdNo">
    <w:name w:val="CharSubdNo"/>
    <w:basedOn w:val="OPCCharBase"/>
    <w:uiPriority w:val="1"/>
    <w:qFormat/>
    <w:rsid w:val="002531C9"/>
  </w:style>
  <w:style w:type="character" w:customStyle="1" w:styleId="CharSubdText">
    <w:name w:val="CharSubdText"/>
    <w:basedOn w:val="OPCCharBase"/>
    <w:uiPriority w:val="1"/>
    <w:qFormat/>
    <w:rsid w:val="002531C9"/>
  </w:style>
  <w:style w:type="paragraph" w:customStyle="1" w:styleId="CTA--">
    <w:name w:val="CTA --"/>
    <w:basedOn w:val="OPCParaBase"/>
    <w:next w:val="Normal"/>
    <w:rsid w:val="002531C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531C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531C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531C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531C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531C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531C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531C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531C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531C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531C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531C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531C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531C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2531C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531C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531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531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531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531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531C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531C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531C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531C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531C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531C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531C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531C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531C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531C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531C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531C9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531C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531C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531C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531C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531C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531C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531C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531C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531C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531C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531C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531C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531C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531C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531C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531C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531C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531C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531C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531C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531C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531C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531C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531C9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2531C9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531C9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531C9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531C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531C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2531C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531C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531C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531C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531C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531C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531C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531C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531C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531C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531C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31C9"/>
    <w:rPr>
      <w:sz w:val="16"/>
    </w:rPr>
  </w:style>
  <w:style w:type="table" w:customStyle="1" w:styleId="CFlag">
    <w:name w:val="CFlag"/>
    <w:basedOn w:val="TableNormal"/>
    <w:uiPriority w:val="99"/>
    <w:rsid w:val="002531C9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2531C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531C9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2531C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531C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2531C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531C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531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531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531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2531C9"/>
    <w:pPr>
      <w:spacing w:before="120"/>
    </w:pPr>
  </w:style>
  <w:style w:type="paragraph" w:customStyle="1" w:styleId="TableTextEndNotes">
    <w:name w:val="TableTextEndNotes"/>
    <w:aliases w:val="Tten"/>
    <w:basedOn w:val="Normal"/>
    <w:rsid w:val="002531C9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2531C9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2531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531C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531C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531C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531C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531C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531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531C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531C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2531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2531C9"/>
  </w:style>
  <w:style w:type="character" w:customStyle="1" w:styleId="CharSubPartNoCASA">
    <w:name w:val="CharSubPartNo(CASA)"/>
    <w:basedOn w:val="OPCCharBase"/>
    <w:uiPriority w:val="1"/>
    <w:rsid w:val="002531C9"/>
  </w:style>
  <w:style w:type="paragraph" w:customStyle="1" w:styleId="ENoteTTIndentHeadingSub">
    <w:name w:val="ENoteTTIndentHeadingSub"/>
    <w:aliases w:val="enTTHis"/>
    <w:basedOn w:val="OPCParaBase"/>
    <w:rsid w:val="002531C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531C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531C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531C9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253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2531C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531C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531C9"/>
    <w:rPr>
      <w:sz w:val="22"/>
    </w:rPr>
  </w:style>
  <w:style w:type="paragraph" w:customStyle="1" w:styleId="SOTextNote">
    <w:name w:val="SO TextNote"/>
    <w:aliases w:val="sont"/>
    <w:basedOn w:val="SOText"/>
    <w:qFormat/>
    <w:rsid w:val="002531C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531C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531C9"/>
    <w:rPr>
      <w:sz w:val="22"/>
    </w:rPr>
  </w:style>
  <w:style w:type="paragraph" w:customStyle="1" w:styleId="FileName">
    <w:name w:val="FileName"/>
    <w:basedOn w:val="Normal"/>
    <w:rsid w:val="002531C9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531C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531C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531C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531C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531C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531C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531C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531C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531C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531C9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C7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D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D6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D6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D6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D6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D6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D6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D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1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177"/>
    <w:rPr>
      <w:rFonts w:ascii="Tahoma" w:hAnsi="Tahoma" w:cs="Tahoma"/>
      <w:sz w:val="16"/>
      <w:szCs w:val="16"/>
    </w:rPr>
  </w:style>
  <w:style w:type="paragraph" w:customStyle="1" w:styleId="ShortTP1">
    <w:name w:val="ShortTP1"/>
    <w:basedOn w:val="ShortT"/>
    <w:link w:val="ShortTP1Char"/>
    <w:rsid w:val="0026734D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26734D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26734D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26734D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26734D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26734D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26734D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26734D"/>
  </w:style>
  <w:style w:type="character" w:customStyle="1" w:styleId="ShortTCPChar">
    <w:name w:val="ShortTCP Char"/>
    <w:basedOn w:val="ShortTChar"/>
    <w:link w:val="ShortTCP"/>
    <w:rsid w:val="0026734D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26734D"/>
    <w:pPr>
      <w:spacing w:before="400"/>
    </w:pPr>
  </w:style>
  <w:style w:type="character" w:customStyle="1" w:styleId="ActNoCPChar">
    <w:name w:val="ActNoCP Char"/>
    <w:basedOn w:val="ActnoChar"/>
    <w:link w:val="ActNoCP"/>
    <w:rsid w:val="0026734D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26734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7E09A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7E09A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7E09A2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531C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D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D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D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D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D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D6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D6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D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D6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531C9"/>
  </w:style>
  <w:style w:type="paragraph" w:customStyle="1" w:styleId="OPCParaBase">
    <w:name w:val="OPCParaBase"/>
    <w:link w:val="OPCParaBaseChar"/>
    <w:qFormat/>
    <w:rsid w:val="002531C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2531C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531C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531C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531C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531C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531C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531C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531C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531C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531C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2531C9"/>
  </w:style>
  <w:style w:type="paragraph" w:customStyle="1" w:styleId="Blocks">
    <w:name w:val="Blocks"/>
    <w:aliases w:val="bb"/>
    <w:basedOn w:val="OPCParaBase"/>
    <w:qFormat/>
    <w:rsid w:val="002531C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531C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531C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531C9"/>
    <w:rPr>
      <w:i/>
    </w:rPr>
  </w:style>
  <w:style w:type="paragraph" w:customStyle="1" w:styleId="BoxList">
    <w:name w:val="BoxList"/>
    <w:aliases w:val="bl"/>
    <w:basedOn w:val="BoxText"/>
    <w:qFormat/>
    <w:rsid w:val="002531C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531C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531C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531C9"/>
    <w:pPr>
      <w:ind w:left="1985" w:hanging="851"/>
    </w:pPr>
  </w:style>
  <w:style w:type="character" w:customStyle="1" w:styleId="CharAmPartNo">
    <w:name w:val="CharAmPartNo"/>
    <w:basedOn w:val="OPCCharBase"/>
    <w:qFormat/>
    <w:rsid w:val="002531C9"/>
  </w:style>
  <w:style w:type="character" w:customStyle="1" w:styleId="CharAmPartText">
    <w:name w:val="CharAmPartText"/>
    <w:basedOn w:val="OPCCharBase"/>
    <w:qFormat/>
    <w:rsid w:val="002531C9"/>
  </w:style>
  <w:style w:type="character" w:customStyle="1" w:styleId="CharAmSchNo">
    <w:name w:val="CharAmSchNo"/>
    <w:basedOn w:val="OPCCharBase"/>
    <w:qFormat/>
    <w:rsid w:val="002531C9"/>
  </w:style>
  <w:style w:type="character" w:customStyle="1" w:styleId="CharAmSchText">
    <w:name w:val="CharAmSchText"/>
    <w:basedOn w:val="OPCCharBase"/>
    <w:qFormat/>
    <w:rsid w:val="002531C9"/>
  </w:style>
  <w:style w:type="character" w:customStyle="1" w:styleId="CharBoldItalic">
    <w:name w:val="CharBoldItalic"/>
    <w:basedOn w:val="OPCCharBase"/>
    <w:uiPriority w:val="1"/>
    <w:qFormat/>
    <w:rsid w:val="002531C9"/>
    <w:rPr>
      <w:b/>
      <w:i/>
    </w:rPr>
  </w:style>
  <w:style w:type="character" w:customStyle="1" w:styleId="CharChapNo">
    <w:name w:val="CharChapNo"/>
    <w:basedOn w:val="OPCCharBase"/>
    <w:uiPriority w:val="1"/>
    <w:qFormat/>
    <w:rsid w:val="002531C9"/>
  </w:style>
  <w:style w:type="character" w:customStyle="1" w:styleId="CharChapText">
    <w:name w:val="CharChapText"/>
    <w:basedOn w:val="OPCCharBase"/>
    <w:uiPriority w:val="1"/>
    <w:qFormat/>
    <w:rsid w:val="002531C9"/>
  </w:style>
  <w:style w:type="character" w:customStyle="1" w:styleId="CharDivNo">
    <w:name w:val="CharDivNo"/>
    <w:basedOn w:val="OPCCharBase"/>
    <w:uiPriority w:val="1"/>
    <w:qFormat/>
    <w:rsid w:val="002531C9"/>
  </w:style>
  <w:style w:type="character" w:customStyle="1" w:styleId="CharDivText">
    <w:name w:val="CharDivText"/>
    <w:basedOn w:val="OPCCharBase"/>
    <w:uiPriority w:val="1"/>
    <w:qFormat/>
    <w:rsid w:val="002531C9"/>
  </w:style>
  <w:style w:type="character" w:customStyle="1" w:styleId="CharItalic">
    <w:name w:val="CharItalic"/>
    <w:basedOn w:val="OPCCharBase"/>
    <w:uiPriority w:val="1"/>
    <w:qFormat/>
    <w:rsid w:val="002531C9"/>
    <w:rPr>
      <w:i/>
    </w:rPr>
  </w:style>
  <w:style w:type="character" w:customStyle="1" w:styleId="CharPartNo">
    <w:name w:val="CharPartNo"/>
    <w:basedOn w:val="OPCCharBase"/>
    <w:uiPriority w:val="1"/>
    <w:qFormat/>
    <w:rsid w:val="002531C9"/>
  </w:style>
  <w:style w:type="character" w:customStyle="1" w:styleId="CharPartText">
    <w:name w:val="CharPartText"/>
    <w:basedOn w:val="OPCCharBase"/>
    <w:uiPriority w:val="1"/>
    <w:qFormat/>
    <w:rsid w:val="002531C9"/>
  </w:style>
  <w:style w:type="character" w:customStyle="1" w:styleId="CharSectno">
    <w:name w:val="CharSectno"/>
    <w:basedOn w:val="OPCCharBase"/>
    <w:qFormat/>
    <w:rsid w:val="002531C9"/>
  </w:style>
  <w:style w:type="character" w:customStyle="1" w:styleId="CharSubdNo">
    <w:name w:val="CharSubdNo"/>
    <w:basedOn w:val="OPCCharBase"/>
    <w:uiPriority w:val="1"/>
    <w:qFormat/>
    <w:rsid w:val="002531C9"/>
  </w:style>
  <w:style w:type="character" w:customStyle="1" w:styleId="CharSubdText">
    <w:name w:val="CharSubdText"/>
    <w:basedOn w:val="OPCCharBase"/>
    <w:uiPriority w:val="1"/>
    <w:qFormat/>
    <w:rsid w:val="002531C9"/>
  </w:style>
  <w:style w:type="paragraph" w:customStyle="1" w:styleId="CTA--">
    <w:name w:val="CTA --"/>
    <w:basedOn w:val="OPCParaBase"/>
    <w:next w:val="Normal"/>
    <w:rsid w:val="002531C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531C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531C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531C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531C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531C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531C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531C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531C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531C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531C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531C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531C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531C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2531C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531C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531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531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531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531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531C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531C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531C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531C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531C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531C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531C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531C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531C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531C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531C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531C9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531C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531C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531C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531C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531C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531C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531C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531C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531C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531C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531C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531C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531C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531C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531C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531C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531C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531C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531C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531C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531C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531C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531C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531C9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2531C9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531C9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531C9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531C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531C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2531C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531C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531C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531C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531C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531C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531C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531C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531C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531C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531C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31C9"/>
    <w:rPr>
      <w:sz w:val="16"/>
    </w:rPr>
  </w:style>
  <w:style w:type="table" w:customStyle="1" w:styleId="CFlag">
    <w:name w:val="CFlag"/>
    <w:basedOn w:val="TableNormal"/>
    <w:uiPriority w:val="99"/>
    <w:rsid w:val="002531C9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2531C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531C9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2531C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531C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2531C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531C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531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531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531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2531C9"/>
    <w:pPr>
      <w:spacing w:before="120"/>
    </w:pPr>
  </w:style>
  <w:style w:type="paragraph" w:customStyle="1" w:styleId="TableTextEndNotes">
    <w:name w:val="TableTextEndNotes"/>
    <w:aliases w:val="Tten"/>
    <w:basedOn w:val="Normal"/>
    <w:rsid w:val="002531C9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2531C9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2531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531C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531C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531C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531C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531C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531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531C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531C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2531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2531C9"/>
  </w:style>
  <w:style w:type="character" w:customStyle="1" w:styleId="CharSubPartNoCASA">
    <w:name w:val="CharSubPartNo(CASA)"/>
    <w:basedOn w:val="OPCCharBase"/>
    <w:uiPriority w:val="1"/>
    <w:rsid w:val="002531C9"/>
  </w:style>
  <w:style w:type="paragraph" w:customStyle="1" w:styleId="ENoteTTIndentHeadingSub">
    <w:name w:val="ENoteTTIndentHeadingSub"/>
    <w:aliases w:val="enTTHis"/>
    <w:basedOn w:val="OPCParaBase"/>
    <w:rsid w:val="002531C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531C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531C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531C9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253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2531C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531C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531C9"/>
    <w:rPr>
      <w:sz w:val="22"/>
    </w:rPr>
  </w:style>
  <w:style w:type="paragraph" w:customStyle="1" w:styleId="SOTextNote">
    <w:name w:val="SO TextNote"/>
    <w:aliases w:val="sont"/>
    <w:basedOn w:val="SOText"/>
    <w:qFormat/>
    <w:rsid w:val="002531C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531C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531C9"/>
    <w:rPr>
      <w:sz w:val="22"/>
    </w:rPr>
  </w:style>
  <w:style w:type="paragraph" w:customStyle="1" w:styleId="FileName">
    <w:name w:val="FileName"/>
    <w:basedOn w:val="Normal"/>
    <w:rsid w:val="002531C9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531C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531C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531C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531C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531C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531C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531C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531C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531C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531C9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C7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D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D6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D6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D6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D6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D6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D6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D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1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177"/>
    <w:rPr>
      <w:rFonts w:ascii="Tahoma" w:hAnsi="Tahoma" w:cs="Tahoma"/>
      <w:sz w:val="16"/>
      <w:szCs w:val="16"/>
    </w:rPr>
  </w:style>
  <w:style w:type="paragraph" w:customStyle="1" w:styleId="ShortTP1">
    <w:name w:val="ShortTP1"/>
    <w:basedOn w:val="ShortT"/>
    <w:link w:val="ShortTP1Char"/>
    <w:rsid w:val="0026734D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26734D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26734D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26734D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26734D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26734D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26734D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26734D"/>
  </w:style>
  <w:style w:type="character" w:customStyle="1" w:styleId="ShortTCPChar">
    <w:name w:val="ShortTCP Char"/>
    <w:basedOn w:val="ShortTChar"/>
    <w:link w:val="ShortTCP"/>
    <w:rsid w:val="0026734D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26734D"/>
    <w:pPr>
      <w:spacing w:before="400"/>
    </w:pPr>
  </w:style>
  <w:style w:type="character" w:customStyle="1" w:styleId="ActNoCPChar">
    <w:name w:val="ActNoCP Char"/>
    <w:basedOn w:val="ActnoChar"/>
    <w:link w:val="ActNoCP"/>
    <w:rsid w:val="0026734D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26734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7E09A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7E09A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7E09A2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oleObject" Target="embeddings/oleObject1.bin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Relationship Id="rId22" Type="http://schemas.openxmlformats.org/officeDocument/2006/relationships/oleObject" Target="embeddings/oleObject2.bin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nerg\AppData\Roaming\Microsoft\Template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E2C7C-EA2A-491D-9635-02775824F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8</Pages>
  <Words>464</Words>
  <Characters>2651</Characters>
  <Application>Microsoft Office Word</Application>
  <DocSecurity>0</DocSecurity>
  <PresentationFormat/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3109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2016-08-17T00:38:00Z</cp:lastPrinted>
  <dcterms:created xsi:type="dcterms:W3CDTF">2016-11-28T04:00:00Z</dcterms:created>
  <dcterms:modified xsi:type="dcterms:W3CDTF">2016-11-28T04:50:00Z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Broadcasting Legislation Amendment (Television and Radio Licence Fees) Act 2016</vt:lpwstr>
  </property>
  <property fmtid="{D5CDD505-2E9C-101B-9397-08002B2CF9AE}" pid="5" name="ActNo">
    <vt:lpwstr>No. 73, 2016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ID">
    <vt:lpwstr>OPC5964</vt:lpwstr>
  </property>
  <property fmtid="{D5CDD505-2E9C-101B-9397-08002B2CF9AE}" pid="9" name="DocType">
    <vt:lpwstr>AMD</vt:lpwstr>
  </property>
</Properties>
</file>