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096A" w:rsidRDefault="00A7096A" w:rsidP="00AD659B">
      <w:pPr>
        <w:framePr w:hSpace="187" w:wrap="around" w:vAnchor="text" w:hAnchor="page" w:x="5379" w:y="-764"/>
        <w:ind w:right="27"/>
      </w:pPr>
      <w:r>
        <w:object w:dxaOrig="1051" w:dyaOrig="1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pt;height:56.25pt" o:ole="" fillcolor="window">
            <v:imagedata r:id="rId9" o:title=""/>
          </v:shape>
          <o:OLEObject Type="Embed" ProgID="Word.Picture.8" ShapeID="_x0000_i1025" DrawAspect="Content" ObjectID="_1632055175" r:id="rId10"/>
        </w:object>
      </w:r>
    </w:p>
    <w:p w:rsidR="00A7096A" w:rsidRPr="00B23883" w:rsidRDefault="00A7096A" w:rsidP="00A7096A">
      <w:pPr>
        <w:spacing w:after="100"/>
        <w:ind w:left="1200" w:right="1200"/>
        <w:jc w:val="center"/>
        <w:rPr>
          <w:rFonts w:ascii="Helvetica" w:hAnsi="Helvetica"/>
          <w:b/>
        </w:rPr>
      </w:pPr>
    </w:p>
    <w:p w:rsidR="00A7096A" w:rsidRPr="00B23883" w:rsidRDefault="00A7096A" w:rsidP="00AD659B">
      <w:pPr>
        <w:framePr w:w="3681" w:h="289" w:hSpace="187" w:wrap="around" w:vAnchor="text" w:hAnchor="page" w:x="3969" w:y="-705" w:anchorLock="1"/>
        <w:jc w:val="center"/>
      </w:pPr>
      <w:r w:rsidRPr="00B23883">
        <w:rPr>
          <w:b/>
          <w:sz w:val="18"/>
        </w:rPr>
        <w:t>NORFOLK</w:t>
      </w:r>
      <w:r w:rsidRPr="00B23883">
        <w:rPr>
          <w:b/>
          <w:sz w:val="18"/>
        </w:rPr>
        <w:tab/>
      </w:r>
      <w:r w:rsidRPr="00B23883">
        <w:rPr>
          <w:b/>
          <w:sz w:val="18"/>
        </w:rPr>
        <w:tab/>
        <w:t>ISLAND</w:t>
      </w:r>
    </w:p>
    <w:p w:rsidR="00A7096A" w:rsidRPr="00B23883" w:rsidRDefault="00A7096A" w:rsidP="00A7096A">
      <w:pPr>
        <w:spacing w:after="100"/>
        <w:ind w:left="1200" w:right="1200"/>
        <w:jc w:val="center"/>
        <w:rPr>
          <w:rFonts w:ascii="Helvetica" w:hAnsi="Helvetica"/>
          <w:b/>
        </w:rPr>
      </w:pPr>
    </w:p>
    <w:p w:rsidR="00A7096A" w:rsidRPr="00D25007" w:rsidRDefault="00A7096A" w:rsidP="00A7096A">
      <w:pPr>
        <w:pStyle w:val="ShortT"/>
        <w:rPr>
          <w:sz w:val="24"/>
          <w:szCs w:val="24"/>
        </w:rPr>
      </w:pPr>
      <w:r w:rsidRPr="00A7096A">
        <w:t>Associations</w:t>
      </w:r>
      <w:r>
        <w:t xml:space="preserve"> Incorporation Regulations 2005</w:t>
      </w:r>
      <w:bookmarkStart w:id="0" w:name="_GoBack"/>
      <w:bookmarkEnd w:id="0"/>
    </w:p>
    <w:p w:rsidR="00A7096A" w:rsidRPr="00B23883" w:rsidRDefault="00A7096A" w:rsidP="00A7096A">
      <w:pPr>
        <w:pStyle w:val="CompiledActNo"/>
        <w:spacing w:before="240"/>
      </w:pPr>
      <w:r w:rsidRPr="00B23883">
        <w:t xml:space="preserve">No. </w:t>
      </w:r>
      <w:r>
        <w:t>6</w:t>
      </w:r>
      <w:r w:rsidRPr="0044421A">
        <w:t>, 2005</w:t>
      </w:r>
    </w:p>
    <w:p w:rsidR="00A7096A" w:rsidRDefault="00A7096A" w:rsidP="00A7096A">
      <w:pPr>
        <w:spacing w:before="1000"/>
        <w:rPr>
          <w:rFonts w:cs="Arial"/>
          <w:b/>
          <w:sz w:val="32"/>
          <w:szCs w:val="32"/>
        </w:rPr>
      </w:pPr>
      <w:r>
        <w:rPr>
          <w:rFonts w:cs="Arial"/>
          <w:b/>
          <w:sz w:val="32"/>
          <w:szCs w:val="32"/>
        </w:rPr>
        <w:t>Compilation No. 1</w:t>
      </w:r>
    </w:p>
    <w:p w:rsidR="00A7096A" w:rsidRPr="00D25007" w:rsidRDefault="00A7096A" w:rsidP="00A7096A">
      <w:pPr>
        <w:tabs>
          <w:tab w:val="left" w:pos="3640"/>
        </w:tabs>
        <w:spacing w:before="480"/>
        <w:rPr>
          <w:rFonts w:cs="Arial"/>
          <w:sz w:val="20"/>
        </w:rPr>
      </w:pPr>
      <w:r w:rsidRPr="008D4EE8">
        <w:rPr>
          <w:rFonts w:cs="Arial"/>
          <w:b/>
        </w:rPr>
        <w:t>Compilation date:</w:t>
      </w:r>
      <w:r w:rsidRPr="00D25007">
        <w:rPr>
          <w:rFonts w:cs="Arial"/>
        </w:rPr>
        <w:tab/>
      </w:r>
      <w:r>
        <w:rPr>
          <w:rFonts w:cs="Arial"/>
        </w:rPr>
        <w:t>13 August 2019</w:t>
      </w:r>
    </w:p>
    <w:p w:rsidR="00A7096A" w:rsidRPr="00453A51" w:rsidRDefault="00A7096A" w:rsidP="00A7096A">
      <w:pPr>
        <w:tabs>
          <w:tab w:val="left" w:pos="3584"/>
        </w:tabs>
        <w:spacing w:before="240"/>
        <w:ind w:left="3612" w:hanging="3612"/>
        <w:rPr>
          <w:rFonts w:cs="Arial"/>
        </w:rPr>
      </w:pPr>
      <w:r>
        <w:rPr>
          <w:rFonts w:cs="Arial"/>
          <w:b/>
        </w:rPr>
        <w:t>Includes amendments up to:</w:t>
      </w:r>
      <w:r w:rsidRPr="00E330D5">
        <w:rPr>
          <w:rFonts w:cs="Arial"/>
        </w:rPr>
        <w:tab/>
      </w:r>
      <w:r w:rsidRPr="008F2989">
        <w:rPr>
          <w:rFonts w:cs="Arial"/>
          <w:b/>
          <w:szCs w:val="24"/>
        </w:rPr>
        <w:tab/>
      </w:r>
      <w:r w:rsidRPr="008F2989">
        <w:rPr>
          <w:rFonts w:cs="Arial"/>
          <w:szCs w:val="24"/>
        </w:rPr>
        <w:t>Norfolk Island Continued Laws Ordinance 2015</w:t>
      </w:r>
      <w:r>
        <w:rPr>
          <w:rFonts w:cs="Arial"/>
          <w:szCs w:val="24"/>
        </w:rPr>
        <w:t xml:space="preserve"> </w:t>
      </w:r>
      <w:r w:rsidRPr="008F2989">
        <w:rPr>
          <w:rFonts w:cs="Arial"/>
          <w:szCs w:val="24"/>
        </w:rPr>
        <w:t>(No. 2, 2015)</w:t>
      </w:r>
      <w:r>
        <w:t xml:space="preserve"> as amended up to </w:t>
      </w:r>
      <w:r w:rsidRPr="000F0B07">
        <w:t>Norfolk Island Legislation Amendment (Fees and Other Matters) Ordinance 2019</w:t>
      </w:r>
      <w:r w:rsidR="00A51D4D">
        <w:t xml:space="preserve"> (</w:t>
      </w:r>
      <w:r w:rsidR="00A51D4D">
        <w:rPr>
          <w:rFonts w:cs="Arial"/>
          <w:szCs w:val="24"/>
        </w:rPr>
        <w:t>F2019L01048</w:t>
      </w:r>
      <w:r w:rsidR="00A51D4D">
        <w:t>)</w:t>
      </w:r>
    </w:p>
    <w:p w:rsidR="00A7096A" w:rsidRPr="00E330D5" w:rsidRDefault="00A7096A" w:rsidP="00A7096A">
      <w:pPr>
        <w:rPr>
          <w:szCs w:val="22"/>
        </w:rPr>
      </w:pPr>
    </w:p>
    <w:p w:rsidR="00A7096A" w:rsidRPr="00E330D5" w:rsidRDefault="00A7096A" w:rsidP="00A7096A">
      <w:pPr>
        <w:spacing w:after="100"/>
        <w:ind w:left="1200" w:right="1200"/>
        <w:jc w:val="center"/>
        <w:rPr>
          <w:rFonts w:ascii="Helvetica" w:hAnsi="Helvetica"/>
        </w:rPr>
        <w:sectPr w:rsidR="00A7096A" w:rsidRPr="00E330D5" w:rsidSect="00FD108A">
          <w:headerReference w:type="even" r:id="rId11"/>
          <w:headerReference w:type="default" r:id="rId12"/>
          <w:footerReference w:type="even" r:id="rId13"/>
          <w:footerReference w:type="default" r:id="rId14"/>
          <w:headerReference w:type="first" r:id="rId15"/>
          <w:footerReference w:type="first" r:id="rId16"/>
          <w:pgSz w:w="11909" w:h="16834" w:code="9"/>
          <w:pgMar w:top="1440" w:right="1797" w:bottom="1440" w:left="1440" w:header="709" w:footer="2880" w:gutter="0"/>
          <w:pgNumType w:start="1"/>
          <w:cols w:space="720"/>
          <w:noEndnote/>
          <w:titlePg/>
          <w:docGrid w:linePitch="326"/>
        </w:sectPr>
      </w:pPr>
    </w:p>
    <w:p w:rsidR="004E754E" w:rsidRPr="00704431" w:rsidRDefault="004E754E">
      <w:pPr>
        <w:spacing w:after="100"/>
        <w:ind w:right="27"/>
        <w:jc w:val="center"/>
        <w:rPr>
          <w:rFonts w:ascii="Helvetica" w:hAnsi="Helvetica"/>
          <w:b/>
        </w:rPr>
      </w:pPr>
    </w:p>
    <w:p w:rsidR="004E754E" w:rsidRPr="00704431" w:rsidRDefault="004E754E">
      <w:pPr>
        <w:spacing w:after="100"/>
        <w:ind w:right="27"/>
        <w:jc w:val="center"/>
        <w:rPr>
          <w:rFonts w:ascii="Helvetica" w:hAnsi="Helvetica"/>
          <w:b/>
        </w:rPr>
      </w:pPr>
    </w:p>
    <w:p w:rsidR="004E754E" w:rsidRDefault="004E754E">
      <w:pPr>
        <w:framePr w:w="3718" w:h="289" w:hSpace="187" w:wrap="around" w:vAnchor="text" w:hAnchor="page" w:x="4225" w:y="-470" w:anchorLock="1"/>
        <w:ind w:right="27"/>
      </w:pPr>
      <w:r>
        <w:rPr>
          <w:b/>
          <w:sz w:val="18"/>
        </w:rPr>
        <w:t>NORFOLK</w:t>
      </w:r>
      <w:r>
        <w:rPr>
          <w:b/>
          <w:sz w:val="18"/>
        </w:rPr>
        <w:tab/>
        <w:t xml:space="preserve">            </w:t>
      </w:r>
      <w:r>
        <w:rPr>
          <w:b/>
          <w:sz w:val="18"/>
        </w:rPr>
        <w:tab/>
      </w:r>
      <w:r>
        <w:rPr>
          <w:b/>
          <w:sz w:val="18"/>
        </w:rPr>
        <w:tab/>
        <w:t>ISLAND</w:t>
      </w:r>
    </w:p>
    <w:p w:rsidR="004E754E" w:rsidRDefault="004E754E">
      <w:pPr>
        <w:pStyle w:val="Title"/>
        <w:spacing w:before="0" w:after="0"/>
        <w:ind w:right="29"/>
        <w:rPr>
          <w:rFonts w:ascii="Times" w:hAnsi="Times"/>
          <w:noProof/>
          <w:sz w:val="14"/>
        </w:rPr>
      </w:pPr>
    </w:p>
    <w:p w:rsidR="00A7096A" w:rsidRDefault="00A7096A" w:rsidP="00A7096A">
      <w:pPr>
        <w:framePr w:hSpace="187" w:wrap="around" w:vAnchor="text" w:hAnchor="page" w:x="5648" w:y="-1043"/>
        <w:ind w:right="27"/>
      </w:pPr>
      <w:r>
        <w:object w:dxaOrig="1051" w:dyaOrig="1125">
          <v:shape id="_x0000_i1026" type="#_x0000_t75" style="width:52.5pt;height:56.25pt" o:ole="" fillcolor="window">
            <v:imagedata r:id="rId9" o:title=""/>
          </v:shape>
          <o:OLEObject Type="Embed" ProgID="Word.Picture.8" ShapeID="_x0000_i1026" DrawAspect="Content" ObjectID="_1632055176" r:id="rId17"/>
        </w:object>
      </w:r>
    </w:p>
    <w:p w:rsidR="004E754E" w:rsidRDefault="004E754E">
      <w:pPr>
        <w:pStyle w:val="Title"/>
        <w:spacing w:before="40" w:after="40"/>
        <w:ind w:right="29"/>
        <w:rPr>
          <w:rFonts w:ascii="Times" w:hAnsi="Times"/>
          <w:noProof/>
          <w:sz w:val="12"/>
        </w:rPr>
      </w:pPr>
    </w:p>
    <w:p w:rsidR="004E754E" w:rsidRDefault="004E754E">
      <w:pPr>
        <w:pStyle w:val="Heading1"/>
        <w:tabs>
          <w:tab w:val="clear" w:pos="4176"/>
        </w:tabs>
        <w:jc w:val="left"/>
      </w:pPr>
    </w:p>
    <w:p w:rsidR="004E754E" w:rsidRDefault="004E754E">
      <w:pPr>
        <w:pStyle w:val="Heading1"/>
        <w:tabs>
          <w:tab w:val="clear" w:pos="4176"/>
        </w:tabs>
        <w:ind w:left="-360"/>
        <w:rPr>
          <w:sz w:val="32"/>
        </w:rPr>
      </w:pPr>
      <w:bookmarkStart w:id="1" w:name="_Toc18309075"/>
      <w:bookmarkStart w:id="2" w:name="_Toc18309078"/>
      <w:r>
        <w:rPr>
          <w:sz w:val="32"/>
        </w:rPr>
        <w:t>ASSOCIATIONS iNCORPORATION REGULATIONS 2005</w:t>
      </w:r>
      <w:bookmarkEnd w:id="1"/>
      <w:bookmarkEnd w:id="2"/>
    </w:p>
    <w:p w:rsidR="004E754E" w:rsidRDefault="004E754E" w:rsidP="00DE7092">
      <w:pPr>
        <w:pStyle w:val="allsections"/>
        <w:jc w:val="center"/>
        <w:rPr>
          <w:bCs/>
          <w:caps/>
          <w:snapToGrid/>
          <w:lang w:val="en-AU"/>
        </w:rPr>
      </w:pPr>
    </w:p>
    <w:tbl>
      <w:tblPr>
        <w:tblW w:w="0" w:type="auto"/>
        <w:tblLayout w:type="fixed"/>
        <w:tblLook w:val="0000" w:firstRow="0" w:lastRow="0" w:firstColumn="0" w:lastColumn="0" w:noHBand="0" w:noVBand="0"/>
      </w:tblPr>
      <w:tblGrid>
        <w:gridCol w:w="7445"/>
      </w:tblGrid>
      <w:tr w:rsidR="004E754E">
        <w:tc>
          <w:tcPr>
            <w:tcW w:w="7445" w:type="dxa"/>
          </w:tcPr>
          <w:p w:rsidR="004E754E" w:rsidRDefault="004E754E">
            <w:pPr>
              <w:spacing w:before="20" w:after="20"/>
              <w:jc w:val="center"/>
            </w:pPr>
            <w:r>
              <w:t>________</w:t>
            </w:r>
          </w:p>
        </w:tc>
      </w:tr>
    </w:tbl>
    <w:p w:rsidR="004E754E" w:rsidRDefault="004E754E">
      <w:pPr>
        <w:widowControl w:val="0"/>
        <w:tabs>
          <w:tab w:val="center" w:pos="4176"/>
        </w:tabs>
        <w:ind w:right="29"/>
        <w:jc w:val="center"/>
        <w:rPr>
          <w:snapToGrid w:val="0"/>
        </w:rPr>
      </w:pPr>
    </w:p>
    <w:p w:rsidR="00A7096A" w:rsidRDefault="00A7096A" w:rsidP="00A7096A">
      <w:pPr>
        <w:pStyle w:val="Heading1"/>
        <w:tabs>
          <w:tab w:val="right" w:pos="540"/>
          <w:tab w:val="left" w:pos="1140"/>
        </w:tabs>
        <w:spacing w:before="80" w:after="80"/>
        <w:rPr>
          <w:caps w:val="0"/>
          <w:sz w:val="24"/>
        </w:rPr>
      </w:pPr>
      <w:r>
        <w:rPr>
          <w:caps w:val="0"/>
          <w:sz w:val="24"/>
        </w:rPr>
        <w:t>TABLE OF PROVISIONS</w:t>
      </w:r>
    </w:p>
    <w:p w:rsidR="00A7096A" w:rsidRDefault="00A7096A" w:rsidP="00A7096A">
      <w:pPr>
        <w:pStyle w:val="allsections"/>
      </w:pPr>
    </w:p>
    <w:p w:rsidR="00A7096A" w:rsidRDefault="00A7096A" w:rsidP="00A7096A">
      <w:pPr>
        <w:pStyle w:val="allsections"/>
        <w:tabs>
          <w:tab w:val="right" w:pos="720"/>
          <w:tab w:val="left" w:pos="1080"/>
        </w:tabs>
        <w:rPr>
          <w:noProof/>
        </w:rPr>
      </w:pPr>
      <w:r>
        <w:tab/>
      </w:r>
      <w:r>
        <w:rPr>
          <w:noProof/>
        </w:rPr>
        <w:t>1.</w:t>
      </w:r>
      <w:r>
        <w:rPr>
          <w:noProof/>
        </w:rPr>
        <w:tab/>
        <w:t>Citation</w:t>
      </w:r>
    </w:p>
    <w:p w:rsidR="00A7096A" w:rsidRDefault="00A7096A" w:rsidP="00A7096A">
      <w:pPr>
        <w:pStyle w:val="allsections"/>
        <w:tabs>
          <w:tab w:val="right" w:pos="720"/>
          <w:tab w:val="left" w:pos="1080"/>
        </w:tabs>
        <w:rPr>
          <w:noProof/>
        </w:rPr>
      </w:pPr>
      <w:r>
        <w:rPr>
          <w:noProof/>
        </w:rPr>
        <w:tab/>
        <w:t>2.</w:t>
      </w:r>
      <w:r>
        <w:rPr>
          <w:noProof/>
        </w:rPr>
        <w:tab/>
        <w:t>Interpretation</w:t>
      </w:r>
    </w:p>
    <w:p w:rsidR="00A7096A" w:rsidRDefault="00A7096A" w:rsidP="00A7096A">
      <w:pPr>
        <w:pStyle w:val="allsections"/>
        <w:tabs>
          <w:tab w:val="right" w:pos="720"/>
          <w:tab w:val="left" w:pos="1080"/>
        </w:tabs>
        <w:rPr>
          <w:noProof/>
        </w:rPr>
      </w:pPr>
      <w:r>
        <w:rPr>
          <w:noProof/>
        </w:rPr>
        <w:tab/>
        <w:t>3.</w:t>
      </w:r>
      <w:r>
        <w:rPr>
          <w:noProof/>
        </w:rPr>
        <w:tab/>
        <w:t>Requirements relating to documents</w:t>
      </w:r>
    </w:p>
    <w:p w:rsidR="00A7096A" w:rsidRDefault="00A7096A" w:rsidP="00A7096A">
      <w:pPr>
        <w:pStyle w:val="allsections"/>
        <w:tabs>
          <w:tab w:val="right" w:pos="720"/>
          <w:tab w:val="left" w:pos="1080"/>
        </w:tabs>
        <w:rPr>
          <w:noProof/>
        </w:rPr>
      </w:pPr>
      <w:r>
        <w:rPr>
          <w:noProof/>
        </w:rPr>
        <w:tab/>
        <w:t>4.</w:t>
      </w:r>
      <w:r>
        <w:rPr>
          <w:noProof/>
        </w:rPr>
        <w:tab/>
        <w:t>Form of notice of intention to apply</w:t>
      </w:r>
    </w:p>
    <w:p w:rsidR="00A7096A" w:rsidRDefault="00A7096A" w:rsidP="00A7096A">
      <w:pPr>
        <w:tabs>
          <w:tab w:val="right" w:pos="0"/>
          <w:tab w:val="left" w:pos="1080"/>
        </w:tabs>
        <w:ind w:firstLine="540"/>
      </w:pPr>
      <w:r>
        <w:t>5.</w:t>
      </w:r>
      <w:r>
        <w:tab/>
        <w:t>Form of application</w:t>
      </w:r>
    </w:p>
    <w:p w:rsidR="00A7096A" w:rsidRDefault="00A7096A" w:rsidP="00A7096A">
      <w:pPr>
        <w:pStyle w:val="allsections"/>
        <w:tabs>
          <w:tab w:val="right" w:pos="720"/>
          <w:tab w:val="left" w:pos="1080"/>
        </w:tabs>
        <w:rPr>
          <w:noProof/>
        </w:rPr>
      </w:pPr>
      <w:r>
        <w:rPr>
          <w:noProof/>
        </w:rPr>
        <w:tab/>
        <w:t>6.</w:t>
      </w:r>
      <w:r>
        <w:rPr>
          <w:noProof/>
        </w:rPr>
        <w:tab/>
        <w:t>Form of certificates of incorporation</w:t>
      </w:r>
    </w:p>
    <w:p w:rsidR="00A7096A" w:rsidRDefault="00A7096A" w:rsidP="00A7096A">
      <w:pPr>
        <w:pStyle w:val="allsections"/>
        <w:tabs>
          <w:tab w:val="right" w:pos="720"/>
          <w:tab w:val="left" w:pos="1080"/>
        </w:tabs>
        <w:rPr>
          <w:noProof/>
        </w:rPr>
      </w:pPr>
      <w:r>
        <w:rPr>
          <w:noProof/>
        </w:rPr>
        <w:tab/>
        <w:t>7.</w:t>
      </w:r>
      <w:r>
        <w:rPr>
          <w:noProof/>
        </w:rPr>
        <w:tab/>
        <w:t>Forms relating to changes of name</w:t>
      </w:r>
    </w:p>
    <w:p w:rsidR="00A7096A" w:rsidRDefault="00A7096A" w:rsidP="00A7096A">
      <w:pPr>
        <w:pStyle w:val="allsections"/>
        <w:widowControl/>
        <w:tabs>
          <w:tab w:val="left" w:pos="540"/>
          <w:tab w:val="left" w:pos="1080"/>
        </w:tabs>
        <w:rPr>
          <w:snapToGrid/>
          <w:lang w:val="en-AU"/>
        </w:rPr>
      </w:pPr>
      <w:r>
        <w:rPr>
          <w:snapToGrid/>
          <w:lang w:val="en-AU"/>
        </w:rPr>
        <w:tab/>
        <w:t>8.</w:t>
      </w:r>
      <w:r>
        <w:rPr>
          <w:snapToGrid/>
          <w:lang w:val="en-AU"/>
        </w:rPr>
        <w:tab/>
        <w:t>Model Rules</w:t>
      </w:r>
    </w:p>
    <w:p w:rsidR="00A7096A" w:rsidRDefault="00A7096A" w:rsidP="00A7096A">
      <w:pPr>
        <w:pStyle w:val="allsections"/>
        <w:tabs>
          <w:tab w:val="left" w:pos="540"/>
          <w:tab w:val="left" w:pos="1080"/>
        </w:tabs>
        <w:rPr>
          <w:noProof/>
        </w:rPr>
      </w:pPr>
      <w:r>
        <w:rPr>
          <w:noProof/>
        </w:rPr>
        <w:tab/>
        <w:t>9.</w:t>
      </w:r>
      <w:r>
        <w:rPr>
          <w:noProof/>
        </w:rPr>
        <w:tab/>
        <w:t>Alteration of rules</w:t>
      </w:r>
      <w:r>
        <w:rPr>
          <w:noProof/>
        </w:rPr>
        <w:tab/>
      </w:r>
    </w:p>
    <w:p w:rsidR="00A7096A" w:rsidRDefault="00A7096A" w:rsidP="00A7096A">
      <w:pPr>
        <w:pStyle w:val="allsections"/>
        <w:tabs>
          <w:tab w:val="right" w:pos="720"/>
          <w:tab w:val="left" w:pos="1080"/>
        </w:tabs>
        <w:rPr>
          <w:noProof/>
        </w:rPr>
      </w:pPr>
      <w:r>
        <w:rPr>
          <w:noProof/>
        </w:rPr>
        <w:tab/>
        <w:t>10.</w:t>
      </w:r>
      <w:r>
        <w:rPr>
          <w:noProof/>
        </w:rPr>
        <w:tab/>
        <w:t>Inspection of documents</w:t>
      </w:r>
    </w:p>
    <w:p w:rsidR="00A7096A" w:rsidRDefault="00A7096A" w:rsidP="00A7096A">
      <w:pPr>
        <w:pStyle w:val="allsections"/>
        <w:tabs>
          <w:tab w:val="right" w:pos="720"/>
          <w:tab w:val="left" w:pos="1080"/>
        </w:tabs>
        <w:rPr>
          <w:noProof/>
        </w:rPr>
      </w:pPr>
      <w:r>
        <w:rPr>
          <w:noProof/>
        </w:rPr>
        <w:tab/>
      </w:r>
      <w:r>
        <w:rPr>
          <w:noProof/>
        </w:rPr>
        <w:tab/>
        <w:t xml:space="preserve">      Schedule 1</w:t>
      </w:r>
    </w:p>
    <w:p w:rsidR="00A7096A" w:rsidRDefault="00A7096A" w:rsidP="00A7096A">
      <w:pPr>
        <w:pStyle w:val="allsections"/>
        <w:tabs>
          <w:tab w:val="right" w:pos="720"/>
          <w:tab w:val="left" w:pos="1080"/>
        </w:tabs>
        <w:rPr>
          <w:noProof/>
        </w:rPr>
      </w:pPr>
      <w:r>
        <w:rPr>
          <w:noProof/>
        </w:rPr>
        <w:tab/>
      </w:r>
      <w:r>
        <w:rPr>
          <w:noProof/>
        </w:rPr>
        <w:tab/>
        <w:t xml:space="preserve">      Schedule 2</w:t>
      </w:r>
    </w:p>
    <w:p w:rsidR="004E754E" w:rsidRDefault="004E754E">
      <w:pPr>
        <w:pStyle w:val="allsections"/>
        <w:tabs>
          <w:tab w:val="right" w:pos="720"/>
          <w:tab w:val="left" w:pos="1080"/>
        </w:tabs>
      </w:pPr>
    </w:p>
    <w:p w:rsidR="004E754E" w:rsidRDefault="004E754E">
      <w:pPr>
        <w:pStyle w:val="allsections"/>
        <w:sectPr w:rsidR="004E754E" w:rsidSect="00FD108A">
          <w:footerReference w:type="default" r:id="rId18"/>
          <w:headerReference w:type="first" r:id="rId19"/>
          <w:footerReference w:type="first" r:id="rId20"/>
          <w:type w:val="evenPage"/>
          <w:pgSz w:w="11907" w:h="16840" w:code="9"/>
          <w:pgMar w:top="1440" w:right="2160" w:bottom="2160" w:left="2160" w:header="709" w:footer="709" w:gutter="0"/>
          <w:pgNumType w:fmt="lowerRoman" w:start="1"/>
          <w:cols w:space="720"/>
          <w:titlePg/>
          <w:docGrid w:linePitch="326"/>
        </w:sectPr>
      </w:pPr>
    </w:p>
    <w:p w:rsidR="004E754E" w:rsidRPr="00704431" w:rsidRDefault="004E754E">
      <w:pPr>
        <w:spacing w:after="100"/>
        <w:ind w:left="1200" w:right="1200"/>
        <w:jc w:val="center"/>
        <w:rPr>
          <w:rFonts w:ascii="Helvetica" w:hAnsi="Helvetica"/>
          <w:b/>
        </w:rPr>
      </w:pPr>
    </w:p>
    <w:p w:rsidR="004E754E" w:rsidRPr="00704431" w:rsidRDefault="004E754E">
      <w:pPr>
        <w:framePr w:w="3050" w:h="289" w:hSpace="187" w:wrap="around" w:vAnchor="text" w:hAnchor="page" w:x="4405" w:y="-227" w:anchorLock="1"/>
      </w:pPr>
      <w:r w:rsidRPr="00704431">
        <w:rPr>
          <w:b/>
          <w:sz w:val="18"/>
        </w:rPr>
        <w:t>NORFOLK</w:t>
      </w:r>
      <w:r w:rsidRPr="00704431">
        <w:rPr>
          <w:b/>
          <w:sz w:val="18"/>
        </w:rPr>
        <w:tab/>
      </w:r>
      <w:r w:rsidRPr="00704431">
        <w:rPr>
          <w:b/>
          <w:sz w:val="18"/>
        </w:rPr>
        <w:tab/>
        <w:t xml:space="preserve">   ISLAND</w:t>
      </w:r>
    </w:p>
    <w:p w:rsidR="004E754E" w:rsidRPr="00704431" w:rsidRDefault="004E754E">
      <w:pPr>
        <w:spacing w:after="100"/>
        <w:ind w:left="1200" w:right="1200"/>
        <w:jc w:val="center"/>
        <w:rPr>
          <w:rFonts w:ascii="Helvetica" w:hAnsi="Helvetica"/>
          <w:b/>
        </w:rPr>
      </w:pPr>
    </w:p>
    <w:p w:rsidR="004E754E" w:rsidRDefault="004E754E">
      <w:pPr>
        <w:framePr w:hSpace="187" w:wrap="around" w:vAnchor="text" w:hAnchor="page" w:x="5485" w:y="-1182"/>
      </w:pPr>
      <w:r>
        <w:object w:dxaOrig="1051" w:dyaOrig="1125">
          <v:shape id="_x0000_i1027" type="#_x0000_t75" style="width:52.5pt;height:56.25pt" o:ole="" fillcolor="window">
            <v:imagedata r:id="rId21" o:title=""/>
          </v:shape>
          <o:OLEObject Type="Embed" ProgID="Word.Picture.8" ShapeID="_x0000_i1027" DrawAspect="Content" ObjectID="_1632055177" r:id="rId22"/>
        </w:object>
      </w:r>
    </w:p>
    <w:p w:rsidR="004E754E" w:rsidRDefault="004E754E">
      <w:pPr>
        <w:rPr>
          <w:b/>
          <w:sz w:val="12"/>
        </w:rPr>
      </w:pPr>
    </w:p>
    <w:p w:rsidR="004E754E" w:rsidRDefault="004E754E">
      <w:pPr>
        <w:pStyle w:val="Heading1"/>
        <w:rPr>
          <w:sz w:val="28"/>
        </w:rPr>
      </w:pPr>
      <w:bookmarkStart w:id="3" w:name="_Toc18309077"/>
      <w:bookmarkStart w:id="4" w:name="_Toc18309080"/>
      <w:r>
        <w:rPr>
          <w:sz w:val="28"/>
        </w:rPr>
        <w:t>ASSOCIATIONS INCORPORATION REGULATIONS 2005</w:t>
      </w:r>
      <w:bookmarkEnd w:id="3"/>
      <w:bookmarkEnd w:id="4"/>
    </w:p>
    <w:p w:rsidR="004E754E" w:rsidRPr="00D63364" w:rsidRDefault="004E754E">
      <w:pPr>
        <w:jc w:val="center"/>
        <w:rPr>
          <w:b/>
          <w:bCs/>
          <w:sz w:val="8"/>
        </w:rPr>
      </w:pPr>
    </w:p>
    <w:p w:rsidR="004E754E" w:rsidRDefault="004E754E" w:rsidP="00D63364">
      <w:pPr>
        <w:pStyle w:val="fullout"/>
        <w:pBdr>
          <w:top w:val="single" w:sz="4" w:space="1" w:color="auto"/>
        </w:pBdr>
        <w:spacing w:before="40" w:after="40"/>
        <w:rPr>
          <w:sz w:val="12"/>
          <w:lang w:val="en-AU"/>
        </w:rPr>
      </w:pPr>
    </w:p>
    <w:p w:rsidR="004E754E" w:rsidRDefault="004E754E">
      <w:pPr>
        <w:pStyle w:val="Heading4"/>
      </w:pPr>
      <w:r>
        <w:t>Citation</w:t>
      </w:r>
    </w:p>
    <w:p w:rsidR="004E754E" w:rsidRDefault="004E754E">
      <w:pPr>
        <w:pStyle w:val="allsections"/>
        <w:tabs>
          <w:tab w:val="left" w:pos="360"/>
          <w:tab w:val="left" w:pos="1080"/>
          <w:tab w:val="left" w:pos="1800"/>
        </w:tabs>
        <w:jc w:val="both"/>
      </w:pPr>
      <w:r>
        <w:tab/>
      </w:r>
      <w:r>
        <w:rPr>
          <w:b/>
        </w:rPr>
        <w:t>1.</w:t>
      </w:r>
      <w:r>
        <w:tab/>
        <w:t xml:space="preserve">These Regulations may be cited as the </w:t>
      </w:r>
      <w:r>
        <w:rPr>
          <w:i/>
        </w:rPr>
        <w:t>Associations Incorporation Regulations 2005</w:t>
      </w:r>
      <w:r>
        <w:t>.</w:t>
      </w:r>
    </w:p>
    <w:p w:rsidR="004E754E" w:rsidRDefault="004E754E">
      <w:pPr>
        <w:pStyle w:val="Heading4"/>
        <w:jc w:val="both"/>
      </w:pPr>
      <w:r>
        <w:t>Interpretation</w:t>
      </w:r>
    </w:p>
    <w:p w:rsidR="004E754E" w:rsidRDefault="004E754E">
      <w:pPr>
        <w:pStyle w:val="allsections"/>
        <w:tabs>
          <w:tab w:val="left" w:pos="360"/>
          <w:tab w:val="left" w:pos="1080"/>
          <w:tab w:val="left" w:pos="1800"/>
        </w:tabs>
        <w:jc w:val="both"/>
      </w:pPr>
      <w:r>
        <w:tab/>
      </w:r>
      <w:r>
        <w:rPr>
          <w:b/>
        </w:rPr>
        <w:t>2.</w:t>
      </w:r>
      <w:r>
        <w:tab/>
        <w:t>In these Regulations a reference to a form by number is a reference to the form so numbered in Schedule 1.</w:t>
      </w:r>
    </w:p>
    <w:p w:rsidR="004E754E" w:rsidRDefault="004E754E">
      <w:pPr>
        <w:pStyle w:val="Heading4"/>
        <w:jc w:val="both"/>
      </w:pPr>
      <w:r>
        <w:t>Requirements relating to documents</w:t>
      </w:r>
    </w:p>
    <w:p w:rsidR="004E754E" w:rsidRDefault="004E754E">
      <w:pPr>
        <w:pStyle w:val="allsections"/>
        <w:tabs>
          <w:tab w:val="left" w:pos="360"/>
          <w:tab w:val="left" w:pos="1080"/>
          <w:tab w:val="left" w:pos="1800"/>
        </w:tabs>
        <w:jc w:val="both"/>
      </w:pPr>
      <w:r>
        <w:tab/>
      </w:r>
      <w:r>
        <w:rPr>
          <w:b/>
        </w:rPr>
        <w:t>3.</w:t>
      </w:r>
      <w:r>
        <w:tab/>
        <w:t xml:space="preserve">The Registrar may refuse to accept an application, notice or other document which, under the Act, is required to be filed or otherwise lodged with him  — </w:t>
      </w:r>
    </w:p>
    <w:p w:rsidR="004E754E" w:rsidRDefault="002A4A52">
      <w:pPr>
        <w:pStyle w:val="allsections"/>
        <w:tabs>
          <w:tab w:val="left" w:pos="360"/>
          <w:tab w:val="left" w:pos="1440"/>
          <w:tab w:val="left" w:pos="1800"/>
        </w:tabs>
        <w:ind w:left="1440" w:hanging="720"/>
        <w:jc w:val="both"/>
      </w:pPr>
      <w:r>
        <w:t>(a)</w:t>
      </w:r>
      <w:r>
        <w:tab/>
        <w:t>if the document is not on A4 paper with a margin at least 25 cm wide on the left hand side of each sheet; or</w:t>
      </w:r>
    </w:p>
    <w:p w:rsidR="004E754E" w:rsidRDefault="004E754E">
      <w:pPr>
        <w:pStyle w:val="allsections"/>
        <w:tabs>
          <w:tab w:val="left" w:pos="360"/>
          <w:tab w:val="left" w:pos="1440"/>
          <w:tab w:val="left" w:pos="1800"/>
        </w:tabs>
        <w:ind w:left="1440" w:hanging="720"/>
        <w:jc w:val="both"/>
      </w:pPr>
      <w:r>
        <w:t>(b)</w:t>
      </w:r>
      <w:r>
        <w:tab/>
        <w:t>if the document has been, or appears to the Registrar to have been, altered in any particular.</w:t>
      </w:r>
    </w:p>
    <w:p w:rsidR="004E754E" w:rsidRDefault="004E754E">
      <w:pPr>
        <w:pStyle w:val="Heading4"/>
        <w:jc w:val="both"/>
      </w:pPr>
      <w:r>
        <w:t>Form of notice of intention to apply</w:t>
      </w:r>
    </w:p>
    <w:p w:rsidR="004E754E" w:rsidRDefault="004E754E">
      <w:pPr>
        <w:pStyle w:val="allsections"/>
        <w:tabs>
          <w:tab w:val="left" w:pos="360"/>
          <w:tab w:val="left" w:pos="1080"/>
          <w:tab w:val="left" w:pos="1800"/>
        </w:tabs>
        <w:jc w:val="both"/>
      </w:pPr>
      <w:r>
        <w:tab/>
      </w:r>
      <w:r>
        <w:rPr>
          <w:b/>
        </w:rPr>
        <w:t>4.</w:t>
      </w:r>
      <w:r>
        <w:tab/>
      </w:r>
      <w:r>
        <w:rPr>
          <w:b/>
        </w:rPr>
        <w:t>(1)</w:t>
      </w:r>
      <w:r>
        <w:tab/>
        <w:t>For the purposes of section 8 of the Act, Form 1A is prescribed.</w:t>
      </w:r>
    </w:p>
    <w:p w:rsidR="004E754E" w:rsidRDefault="004E754E">
      <w:pPr>
        <w:tabs>
          <w:tab w:val="left" w:pos="1080"/>
          <w:tab w:val="left" w:pos="1800"/>
        </w:tabs>
      </w:pPr>
      <w:r>
        <w:tab/>
      </w:r>
      <w:r>
        <w:rPr>
          <w:b/>
        </w:rPr>
        <w:t>(2)</w:t>
      </w:r>
      <w:r>
        <w:rPr>
          <w:b/>
        </w:rPr>
        <w:tab/>
      </w:r>
      <w:r>
        <w:t>For the purpose of section 52(2) of the Act, Form 1B is prescribed.</w:t>
      </w:r>
    </w:p>
    <w:p w:rsidR="004E754E" w:rsidRDefault="004E754E">
      <w:pPr>
        <w:pStyle w:val="Heading4"/>
        <w:jc w:val="both"/>
      </w:pPr>
      <w:r>
        <w:t>Form of application</w:t>
      </w:r>
    </w:p>
    <w:p w:rsidR="004E754E" w:rsidRDefault="004E754E">
      <w:pPr>
        <w:tabs>
          <w:tab w:val="left" w:pos="360"/>
          <w:tab w:val="left" w:pos="1080"/>
          <w:tab w:val="left" w:pos="1440"/>
          <w:tab w:val="left" w:pos="1800"/>
        </w:tabs>
        <w:jc w:val="both"/>
      </w:pPr>
      <w:r>
        <w:tab/>
      </w:r>
      <w:r>
        <w:rPr>
          <w:b/>
        </w:rPr>
        <w:t>5.</w:t>
      </w:r>
      <w:r>
        <w:rPr>
          <w:b/>
        </w:rPr>
        <w:tab/>
        <w:t>(1)</w:t>
      </w:r>
      <w:r>
        <w:rPr>
          <w:b/>
        </w:rPr>
        <w:tab/>
      </w:r>
      <w:r>
        <w:rPr>
          <w:b/>
        </w:rPr>
        <w:tab/>
      </w:r>
      <w:r>
        <w:t>For the purpose of section 10 of the Act, Form 2A is prescribed.</w:t>
      </w:r>
    </w:p>
    <w:p w:rsidR="004E754E" w:rsidRDefault="004E754E">
      <w:pPr>
        <w:pStyle w:val="Heading4"/>
        <w:tabs>
          <w:tab w:val="left" w:pos="1080"/>
          <w:tab w:val="left" w:pos="1800"/>
        </w:tabs>
        <w:jc w:val="both"/>
        <w:rPr>
          <w:b w:val="0"/>
        </w:rPr>
      </w:pPr>
      <w:r>
        <w:rPr>
          <w:b w:val="0"/>
        </w:rPr>
        <w:tab/>
      </w:r>
      <w:r>
        <w:t>(2)</w:t>
      </w:r>
      <w:r>
        <w:tab/>
      </w:r>
      <w:r>
        <w:rPr>
          <w:b w:val="0"/>
        </w:rPr>
        <w:t>For the purpose of subsection 52(7) of the Act, Form 2A is prescribed</w:t>
      </w:r>
    </w:p>
    <w:p w:rsidR="004E754E" w:rsidRDefault="004E754E">
      <w:pPr>
        <w:pStyle w:val="Heading4"/>
        <w:jc w:val="both"/>
      </w:pPr>
      <w:r>
        <w:t>Form of certificates of incorporation</w:t>
      </w:r>
    </w:p>
    <w:p w:rsidR="004E754E" w:rsidRDefault="004E754E">
      <w:pPr>
        <w:pStyle w:val="allsections"/>
        <w:tabs>
          <w:tab w:val="left" w:pos="360"/>
          <w:tab w:val="left" w:pos="1080"/>
          <w:tab w:val="left" w:pos="1800"/>
        </w:tabs>
        <w:jc w:val="both"/>
      </w:pPr>
      <w:r>
        <w:tab/>
      </w:r>
      <w:r>
        <w:rPr>
          <w:b/>
        </w:rPr>
        <w:t>6.</w:t>
      </w:r>
      <w:r>
        <w:tab/>
      </w:r>
      <w:r>
        <w:rPr>
          <w:b/>
        </w:rPr>
        <w:t>(1)</w:t>
      </w:r>
      <w:r>
        <w:tab/>
        <w:t>A certificate of incorporation of an association issued by the Registrar under section 11 of the Act shall be in accordance with Form 3A.</w:t>
      </w:r>
    </w:p>
    <w:p w:rsidR="004E754E" w:rsidRDefault="004E754E">
      <w:pPr>
        <w:pStyle w:val="allsections"/>
        <w:tabs>
          <w:tab w:val="left" w:pos="360"/>
          <w:tab w:val="left" w:pos="1080"/>
          <w:tab w:val="left" w:pos="1800"/>
        </w:tabs>
        <w:ind w:firstLine="1080"/>
        <w:jc w:val="both"/>
      </w:pPr>
      <w:r>
        <w:rPr>
          <w:b/>
          <w:bCs/>
        </w:rPr>
        <w:t>(2)</w:t>
      </w:r>
      <w:r>
        <w:tab/>
        <w:t>A certificate of incorporation of an association issued by the Registrar under section 11, and in accordance with subsection 52(9) of the Act shall be in accordance with Form 3B.</w:t>
      </w:r>
    </w:p>
    <w:p w:rsidR="004E754E" w:rsidRDefault="004E754E">
      <w:pPr>
        <w:pStyle w:val="Heading4"/>
        <w:jc w:val="both"/>
      </w:pPr>
      <w:r>
        <w:t>Forms relating to changes of name</w:t>
      </w:r>
    </w:p>
    <w:p w:rsidR="004E754E" w:rsidRDefault="004E754E">
      <w:pPr>
        <w:pStyle w:val="allsections"/>
        <w:tabs>
          <w:tab w:val="left" w:pos="360"/>
          <w:tab w:val="left" w:pos="1080"/>
          <w:tab w:val="left" w:pos="1800"/>
        </w:tabs>
        <w:jc w:val="both"/>
      </w:pPr>
      <w:r>
        <w:tab/>
      </w:r>
      <w:r>
        <w:rPr>
          <w:b/>
        </w:rPr>
        <w:t>7.</w:t>
      </w:r>
      <w:r>
        <w:tab/>
      </w:r>
      <w:r>
        <w:rPr>
          <w:b/>
        </w:rPr>
        <w:t>(1)</w:t>
      </w:r>
      <w:r>
        <w:tab/>
        <w:t>An application under section 21(1) of the Act for the issue to an incorporated association of a certificate of incorporation in a new name shall be in accordance with Form 4.</w:t>
      </w:r>
    </w:p>
    <w:p w:rsidR="004E754E" w:rsidRDefault="004E754E">
      <w:pPr>
        <w:pStyle w:val="allsections"/>
        <w:tabs>
          <w:tab w:val="left" w:pos="360"/>
          <w:tab w:val="left" w:pos="1080"/>
          <w:tab w:val="left" w:pos="1800"/>
        </w:tabs>
        <w:jc w:val="both"/>
      </w:pPr>
      <w:r>
        <w:tab/>
      </w:r>
      <w:r>
        <w:rPr>
          <w:b/>
        </w:rPr>
        <w:tab/>
        <w:t>(2)</w:t>
      </w:r>
      <w:r>
        <w:tab/>
        <w:t>A certificate of incorporation in a new name issued to an incorporated association by the Registrar under section 21 of the Act shall be in accordance with Form 5.</w:t>
      </w:r>
    </w:p>
    <w:p w:rsidR="004E754E" w:rsidRDefault="004E754E">
      <w:pPr>
        <w:pStyle w:val="Heading4"/>
        <w:rPr>
          <w:snapToGrid/>
        </w:rPr>
      </w:pPr>
      <w:r>
        <w:rPr>
          <w:snapToGrid/>
        </w:rPr>
        <w:t>Model Rules</w:t>
      </w:r>
    </w:p>
    <w:p w:rsidR="004E754E" w:rsidRDefault="004E754E" w:rsidP="00422F73">
      <w:pPr>
        <w:pStyle w:val="allsections"/>
        <w:numPr>
          <w:ilvl w:val="0"/>
          <w:numId w:val="170"/>
        </w:numPr>
        <w:tabs>
          <w:tab w:val="left" w:pos="360"/>
        </w:tabs>
      </w:pPr>
      <w:r>
        <w:t>The rules in schedule 2 are the Model Rules.</w:t>
      </w:r>
    </w:p>
    <w:p w:rsidR="004E754E" w:rsidRDefault="004E754E">
      <w:pPr>
        <w:pStyle w:val="Heading4"/>
        <w:widowControl/>
        <w:tabs>
          <w:tab w:val="clear" w:pos="7088"/>
        </w:tabs>
        <w:rPr>
          <w:bCs/>
          <w:snapToGrid/>
          <w:lang w:val="en-US"/>
        </w:rPr>
      </w:pPr>
      <w:r>
        <w:rPr>
          <w:bCs/>
          <w:snapToGrid/>
          <w:lang w:val="en-US"/>
        </w:rPr>
        <w:lastRenderedPageBreak/>
        <w:t>Alteration of rules</w:t>
      </w:r>
    </w:p>
    <w:p w:rsidR="004E754E" w:rsidRDefault="004E754E">
      <w:pPr>
        <w:tabs>
          <w:tab w:val="left" w:pos="360"/>
          <w:tab w:val="left" w:pos="1080"/>
        </w:tabs>
        <w:rPr>
          <w:lang w:val="en-US"/>
        </w:rPr>
      </w:pPr>
      <w:r>
        <w:rPr>
          <w:lang w:val="en-US"/>
        </w:rPr>
        <w:tab/>
      </w:r>
      <w:r>
        <w:rPr>
          <w:b/>
          <w:bCs/>
          <w:lang w:val="en-US"/>
        </w:rPr>
        <w:t>9.</w:t>
      </w:r>
      <w:r>
        <w:rPr>
          <w:b/>
          <w:bCs/>
          <w:lang w:val="en-US"/>
        </w:rPr>
        <w:tab/>
      </w:r>
      <w:r>
        <w:rPr>
          <w:lang w:val="en-US"/>
        </w:rPr>
        <w:t>A notice under section 20 shall be in accordance with form 6.</w:t>
      </w:r>
    </w:p>
    <w:p w:rsidR="004E754E" w:rsidRDefault="004E754E">
      <w:pPr>
        <w:pStyle w:val="Heading4"/>
        <w:jc w:val="both"/>
      </w:pPr>
      <w:r>
        <w:t>Inspection of documents</w:t>
      </w:r>
    </w:p>
    <w:p w:rsidR="004E754E" w:rsidRDefault="004E754E">
      <w:pPr>
        <w:pStyle w:val="allsections"/>
        <w:tabs>
          <w:tab w:val="left" w:pos="360"/>
          <w:tab w:val="left" w:pos="1080"/>
          <w:tab w:val="left" w:pos="1800"/>
        </w:tabs>
        <w:jc w:val="both"/>
      </w:pPr>
      <w:r>
        <w:rPr>
          <w:b/>
        </w:rPr>
        <w:tab/>
        <w:t>10.</w:t>
      </w:r>
      <w:r>
        <w:rPr>
          <w:b/>
        </w:rPr>
        <w:tab/>
        <w:t>(1)</w:t>
      </w:r>
      <w:r>
        <w:rPr>
          <w:b/>
        </w:rPr>
        <w:tab/>
      </w:r>
      <w:r>
        <w:t xml:space="preserve">The Registrar may permit a person to inspect all or any of the documents filed or otherwise lodged with the Registrar in respect of an incorporated association upon payment to the Registrar of the </w:t>
      </w:r>
      <w:r w:rsidR="00704431">
        <w:t>approved fee</w:t>
      </w:r>
      <w:r>
        <w:t>.</w:t>
      </w:r>
    </w:p>
    <w:p w:rsidR="004E754E" w:rsidRDefault="004E754E">
      <w:pPr>
        <w:pStyle w:val="allsections"/>
        <w:tabs>
          <w:tab w:val="left" w:pos="360"/>
          <w:tab w:val="left" w:pos="1080"/>
          <w:tab w:val="left" w:pos="1800"/>
        </w:tabs>
        <w:jc w:val="both"/>
      </w:pPr>
      <w:r>
        <w:rPr>
          <w:b/>
        </w:rPr>
        <w:tab/>
      </w:r>
      <w:r>
        <w:rPr>
          <w:b/>
        </w:rPr>
        <w:tab/>
        <w:t>(2)</w:t>
      </w:r>
      <w:r>
        <w:rPr>
          <w:b/>
        </w:rPr>
        <w:tab/>
      </w:r>
      <w:r>
        <w:t xml:space="preserve">At the request of a person made by post or otherwise, the Registrar may, upon payment to him of the </w:t>
      </w:r>
      <w:r w:rsidR="00704431">
        <w:t>approved fee</w:t>
      </w:r>
      <w:r>
        <w:t>, furnish to that person any information in writing in the Registrar’s possession relating to an incorporated association.</w:t>
      </w:r>
    </w:p>
    <w:p w:rsidR="004E754E" w:rsidRDefault="004E754E">
      <w:pPr>
        <w:widowControl w:val="0"/>
        <w:tabs>
          <w:tab w:val="center" w:pos="4176"/>
        </w:tabs>
        <w:ind w:right="29"/>
        <w:jc w:val="center"/>
        <w:rPr>
          <w:snapToGrid w:val="0"/>
          <w:sz w:val="12"/>
        </w:rPr>
      </w:pPr>
    </w:p>
    <w:tbl>
      <w:tblPr>
        <w:tblW w:w="0" w:type="auto"/>
        <w:tblLayout w:type="fixed"/>
        <w:tblLook w:val="0000" w:firstRow="0" w:lastRow="0" w:firstColumn="0" w:lastColumn="0" w:noHBand="0" w:noVBand="0"/>
      </w:tblPr>
      <w:tblGrid>
        <w:gridCol w:w="7445"/>
      </w:tblGrid>
      <w:tr w:rsidR="004E754E">
        <w:tc>
          <w:tcPr>
            <w:tcW w:w="7445" w:type="dxa"/>
          </w:tcPr>
          <w:p w:rsidR="004E754E" w:rsidRDefault="004E754E">
            <w:pPr>
              <w:spacing w:before="20" w:after="20"/>
              <w:jc w:val="center"/>
            </w:pPr>
            <w:r>
              <w:t>________</w:t>
            </w:r>
          </w:p>
        </w:tc>
      </w:tr>
    </w:tbl>
    <w:p w:rsidR="004E754E" w:rsidRDefault="004E754E">
      <w:pPr>
        <w:pStyle w:val="Heading2"/>
      </w:pPr>
    </w:p>
    <w:p w:rsidR="004E754E" w:rsidRPr="00141ACD" w:rsidRDefault="004E754E" w:rsidP="00141ACD">
      <w:pPr>
        <w:pStyle w:val="Heading2"/>
        <w:pageBreakBefore/>
        <w:rPr>
          <w:color w:val="000000" w:themeColor="text1"/>
          <w:sz w:val="20"/>
        </w:rPr>
      </w:pPr>
      <w:r w:rsidRPr="00141ACD">
        <w:rPr>
          <w:color w:val="000000" w:themeColor="text1"/>
          <w:sz w:val="20"/>
        </w:rPr>
        <w:lastRenderedPageBreak/>
        <w:t>SCHEDULE 1</w:t>
      </w:r>
    </w:p>
    <w:bookmarkStart w:id="5" w:name="_MON_1145776769"/>
    <w:bookmarkEnd w:id="5"/>
    <w:p w:rsidR="004E754E" w:rsidRPr="00141ACD" w:rsidRDefault="004E754E">
      <w:pPr>
        <w:framePr w:hSpace="187" w:wrap="around" w:vAnchor="text" w:hAnchor="page" w:x="4612" w:y="205"/>
        <w:rPr>
          <w:color w:val="000000" w:themeColor="text1"/>
        </w:rPr>
      </w:pPr>
      <w:r w:rsidRPr="00141ACD">
        <w:rPr>
          <w:color w:val="000000" w:themeColor="text1"/>
        </w:rPr>
        <w:object w:dxaOrig="1051" w:dyaOrig="1125">
          <v:shape id="_x0000_i1028" type="#_x0000_t75" style="width:38.25pt;height:48pt" o:ole="" fillcolor="window">
            <v:imagedata r:id="rId21" o:title=""/>
          </v:shape>
          <o:OLEObject Type="Embed" ProgID="Word.Picture.8" ShapeID="_x0000_i1028" DrawAspect="Content" ObjectID="_1632055178" r:id="rId23"/>
        </w:object>
      </w:r>
    </w:p>
    <w:p w:rsidR="004E754E" w:rsidRPr="00141ACD" w:rsidRDefault="004E754E">
      <w:pPr>
        <w:spacing w:after="100"/>
        <w:ind w:left="1200" w:right="1200"/>
        <w:jc w:val="center"/>
        <w:rPr>
          <w:rFonts w:ascii="Helvetica" w:hAnsi="Helvetica"/>
          <w:b/>
          <w:color w:val="000000" w:themeColor="text1"/>
          <w:sz w:val="4"/>
        </w:rPr>
      </w:pPr>
    </w:p>
    <w:p w:rsidR="004E754E" w:rsidRPr="00141ACD" w:rsidRDefault="004E754E">
      <w:pPr>
        <w:framePr w:w="3050" w:h="289" w:hSpace="187" w:wrap="around" w:vAnchor="text" w:hAnchor="page" w:x="3460" w:y="460" w:anchorLock="1"/>
        <w:rPr>
          <w:color w:val="000000" w:themeColor="text1"/>
        </w:rPr>
      </w:pPr>
      <w:smartTag w:uri="urn:schemas-microsoft-com:office:smarttags" w:element="place">
        <w:r w:rsidRPr="00141ACD">
          <w:rPr>
            <w:b/>
            <w:color w:val="000000" w:themeColor="text1"/>
            <w:sz w:val="18"/>
          </w:rPr>
          <w:t>NORFOLK</w:t>
        </w:r>
        <w:r w:rsidRPr="00141ACD">
          <w:rPr>
            <w:b/>
            <w:color w:val="000000" w:themeColor="text1"/>
            <w:sz w:val="18"/>
          </w:rPr>
          <w:tab/>
        </w:r>
        <w:r w:rsidRPr="00141ACD">
          <w:rPr>
            <w:b/>
            <w:color w:val="000000" w:themeColor="text1"/>
            <w:sz w:val="18"/>
          </w:rPr>
          <w:tab/>
          <w:t>ISLAND</w:t>
        </w:r>
      </w:smartTag>
    </w:p>
    <w:p w:rsidR="004E754E" w:rsidRPr="00141ACD" w:rsidRDefault="004E754E">
      <w:pPr>
        <w:spacing w:after="100"/>
        <w:ind w:left="1200" w:right="1200"/>
        <w:jc w:val="center"/>
        <w:rPr>
          <w:rFonts w:ascii="Helvetica" w:hAnsi="Helvetica"/>
          <w:b/>
          <w:color w:val="000000" w:themeColor="text1"/>
        </w:rPr>
      </w:pPr>
    </w:p>
    <w:p w:rsidR="004E754E" w:rsidRPr="00141ACD" w:rsidRDefault="004E754E">
      <w:pPr>
        <w:rPr>
          <w:b/>
          <w:color w:val="000000" w:themeColor="text1"/>
          <w:sz w:val="12"/>
        </w:rPr>
      </w:pPr>
    </w:p>
    <w:p w:rsidR="004E754E" w:rsidRPr="00141ACD" w:rsidRDefault="004E754E">
      <w:pPr>
        <w:rPr>
          <w:b/>
          <w:color w:val="000000" w:themeColor="text1"/>
          <w:sz w:val="12"/>
        </w:rPr>
      </w:pPr>
    </w:p>
    <w:p w:rsidR="004E754E" w:rsidRPr="00141ACD" w:rsidRDefault="004E754E">
      <w:pPr>
        <w:rPr>
          <w:b/>
          <w:color w:val="000000" w:themeColor="text1"/>
          <w:sz w:val="12"/>
        </w:rPr>
      </w:pPr>
    </w:p>
    <w:p w:rsidR="004E754E" w:rsidRDefault="004E754E">
      <w:pPr>
        <w:pStyle w:val="Heading2"/>
        <w:spacing w:before="40"/>
        <w:ind w:right="27"/>
        <w:jc w:val="left"/>
        <w:rPr>
          <w:b w:val="0"/>
          <w:caps w:val="0"/>
          <w:snapToGrid/>
          <w:sz w:val="20"/>
          <w:lang w:val="en-AU"/>
        </w:rPr>
      </w:pPr>
      <w:r>
        <w:rPr>
          <w:sz w:val="20"/>
        </w:rPr>
        <w:t xml:space="preserve">FORM 1A </w:t>
      </w:r>
      <w:r>
        <w:rPr>
          <w:sz w:val="20"/>
        </w:rPr>
        <w:tab/>
      </w:r>
      <w:r>
        <w:rPr>
          <w:sz w:val="20"/>
        </w:rPr>
        <w:tab/>
      </w:r>
      <w:r>
        <w:rPr>
          <w:sz w:val="20"/>
        </w:rPr>
        <w:tab/>
      </w:r>
      <w:r>
        <w:rPr>
          <w:sz w:val="20"/>
        </w:rPr>
        <w:tab/>
      </w:r>
      <w:r>
        <w:rPr>
          <w:sz w:val="20"/>
        </w:rPr>
        <w:tab/>
      </w:r>
      <w:r>
        <w:rPr>
          <w:sz w:val="20"/>
        </w:rPr>
        <w:tab/>
      </w:r>
      <w:r>
        <w:rPr>
          <w:sz w:val="20"/>
        </w:rPr>
        <w:tab/>
      </w:r>
      <w:r>
        <w:rPr>
          <w:b w:val="0"/>
          <w:caps w:val="0"/>
          <w:snapToGrid/>
          <w:sz w:val="20"/>
          <w:lang w:val="en-AU"/>
        </w:rPr>
        <w:t>Regulation 4(1)</w:t>
      </w:r>
    </w:p>
    <w:p w:rsidR="004E754E" w:rsidRDefault="004E754E">
      <w:pPr>
        <w:pStyle w:val="Heading3"/>
        <w:ind w:left="0"/>
        <w:jc w:val="center"/>
      </w:pPr>
      <w:smartTag w:uri="urn:schemas-microsoft-com:office:smarttags" w:element="place">
        <w:r>
          <w:rPr>
            <w:sz w:val="20"/>
          </w:rPr>
          <w:t>NORFOLK ISLAND</w:t>
        </w:r>
      </w:smartTag>
    </w:p>
    <w:p w:rsidR="004E754E" w:rsidRDefault="004E754E">
      <w:pPr>
        <w:pStyle w:val="allsections"/>
        <w:jc w:val="center"/>
        <w:rPr>
          <w:i/>
          <w:sz w:val="20"/>
        </w:rPr>
      </w:pPr>
      <w:r>
        <w:rPr>
          <w:i/>
          <w:sz w:val="20"/>
        </w:rPr>
        <w:t>Associations Incorporation Act 2005</w:t>
      </w:r>
    </w:p>
    <w:p w:rsidR="004E754E" w:rsidRDefault="004E754E">
      <w:pPr>
        <w:pStyle w:val="Heading4"/>
        <w:jc w:val="center"/>
        <w:rPr>
          <w:sz w:val="20"/>
        </w:rPr>
      </w:pPr>
      <w:r>
        <w:rPr>
          <w:sz w:val="20"/>
        </w:rPr>
        <w:t>NOTICE OF INTENTION TO APPLY FOR THE INCORPORATION OF AN ASSOCIATION</w:t>
      </w:r>
    </w:p>
    <w:p w:rsidR="004E754E" w:rsidRDefault="004E754E">
      <w:pPr>
        <w:pStyle w:val="allsections"/>
        <w:rPr>
          <w:sz w:val="20"/>
        </w:rPr>
      </w:pPr>
      <w:r>
        <w:rPr>
          <w:sz w:val="20"/>
        </w:rPr>
        <w:t>I,   ……………………………………………., of  ……………………………………….,</w:t>
      </w:r>
    </w:p>
    <w:p w:rsidR="004E754E" w:rsidRDefault="004E754E">
      <w:pPr>
        <w:pStyle w:val="allsections"/>
        <w:jc w:val="both"/>
        <w:rPr>
          <w:sz w:val="20"/>
        </w:rPr>
      </w:pPr>
      <w:r>
        <w:rPr>
          <w:sz w:val="20"/>
        </w:rPr>
        <w:t xml:space="preserve">a person authorised in that behalf by the committee of the association known as …………………………………… hereby give notice that I intend to apply for the incorporation of the association under the </w:t>
      </w:r>
      <w:r>
        <w:rPr>
          <w:i/>
          <w:sz w:val="20"/>
        </w:rPr>
        <w:t>Associations Incorporation Act 2005</w:t>
      </w:r>
      <w:r>
        <w:rPr>
          <w:sz w:val="20"/>
        </w:rPr>
        <w:t>.</w:t>
      </w:r>
    </w:p>
    <w:p w:rsidR="004E754E" w:rsidRDefault="004E754E">
      <w:pPr>
        <w:pStyle w:val="allsections"/>
        <w:rPr>
          <w:sz w:val="20"/>
        </w:rPr>
      </w:pPr>
      <w:r>
        <w:rPr>
          <w:sz w:val="20"/>
        </w:rPr>
        <w:t>The objects and purposes of the association are as follows:</w:t>
      </w:r>
    </w:p>
    <w:p w:rsidR="004E754E" w:rsidRDefault="004E754E">
      <w:pPr>
        <w:pStyle w:val="allsections"/>
        <w:rPr>
          <w:sz w:val="20"/>
        </w:rPr>
      </w:pPr>
      <w:r>
        <w:rPr>
          <w:sz w:val="20"/>
        </w:rPr>
        <w:t>This notice has been approved by the Registrar of Associations.</w:t>
      </w:r>
    </w:p>
    <w:p w:rsidR="004E754E" w:rsidRDefault="004E754E">
      <w:pPr>
        <w:pStyle w:val="allsections"/>
        <w:spacing w:before="120"/>
        <w:rPr>
          <w:sz w:val="20"/>
        </w:rPr>
      </w:pPr>
      <w:r>
        <w:rPr>
          <w:sz w:val="20"/>
        </w:rPr>
        <w:t>Dated this ………….…………………. day of ………………………………….., 20…….</w:t>
      </w:r>
    </w:p>
    <w:p w:rsidR="004E754E" w:rsidRDefault="004E754E">
      <w:pPr>
        <w:pStyle w:val="allsections"/>
        <w:jc w:val="right"/>
        <w:rPr>
          <w:sz w:val="20"/>
        </w:rPr>
      </w:pPr>
      <w:r>
        <w:rPr>
          <w:sz w:val="20"/>
        </w:rPr>
        <w:t>..............................</w:t>
      </w:r>
    </w:p>
    <w:tbl>
      <w:tblPr>
        <w:tblW w:w="0" w:type="auto"/>
        <w:tblLayout w:type="fixed"/>
        <w:tblLook w:val="0000" w:firstRow="0" w:lastRow="0" w:firstColumn="0" w:lastColumn="0" w:noHBand="0" w:noVBand="0"/>
      </w:tblPr>
      <w:tblGrid>
        <w:gridCol w:w="7445"/>
      </w:tblGrid>
      <w:tr w:rsidR="004E754E">
        <w:tc>
          <w:tcPr>
            <w:tcW w:w="7445" w:type="dxa"/>
          </w:tcPr>
          <w:p w:rsidR="004E754E" w:rsidRDefault="004E754E">
            <w:pPr>
              <w:spacing w:before="20" w:after="20"/>
              <w:jc w:val="center"/>
            </w:pPr>
            <w:r>
              <w:t>________</w:t>
            </w:r>
          </w:p>
        </w:tc>
      </w:tr>
    </w:tbl>
    <w:p w:rsidR="004E754E" w:rsidRDefault="004E754E">
      <w:pPr>
        <w:framePr w:hSpace="187" w:wrap="around" w:vAnchor="text" w:hAnchor="page" w:x="4612" w:y="109"/>
      </w:pPr>
      <w:r>
        <w:object w:dxaOrig="1051" w:dyaOrig="1125">
          <v:shape id="_x0000_i1029" type="#_x0000_t75" style="width:38.25pt;height:48pt" o:ole="" fillcolor="window">
            <v:imagedata r:id="rId21" o:title=""/>
          </v:shape>
          <o:OLEObject Type="Embed" ProgID="Word.Picture.8" ShapeID="_x0000_i1029" DrawAspect="Content" ObjectID="_1632055179" r:id="rId24"/>
        </w:object>
      </w:r>
    </w:p>
    <w:p w:rsidR="004E754E" w:rsidRDefault="004E754E">
      <w:pPr>
        <w:rPr>
          <w:b/>
          <w:sz w:val="12"/>
        </w:rPr>
      </w:pPr>
    </w:p>
    <w:p w:rsidR="004E754E" w:rsidRDefault="004E754E">
      <w:pPr>
        <w:framePr w:hSpace="187" w:wrap="around" w:vAnchor="text" w:hAnchor="page" w:x="4612" w:y="205"/>
      </w:pPr>
    </w:p>
    <w:p w:rsidR="004E754E" w:rsidRPr="00141ACD" w:rsidRDefault="004E754E">
      <w:pPr>
        <w:spacing w:after="100"/>
        <w:ind w:left="1200" w:right="1200"/>
        <w:jc w:val="center"/>
        <w:rPr>
          <w:rFonts w:ascii="Helvetica" w:hAnsi="Helvetica"/>
          <w:b/>
          <w:color w:val="000000" w:themeColor="text1"/>
          <w:sz w:val="4"/>
        </w:rPr>
      </w:pPr>
    </w:p>
    <w:p w:rsidR="004E754E" w:rsidRDefault="004E754E">
      <w:pPr>
        <w:framePr w:w="3050" w:h="289" w:hSpace="187" w:wrap="around" w:vAnchor="text" w:hAnchor="page" w:x="3460" w:y="1" w:anchorLock="1"/>
      </w:pPr>
      <w:smartTag w:uri="urn:schemas-microsoft-com:office:smarttags" w:element="place">
        <w:r w:rsidRPr="00141ACD">
          <w:rPr>
            <w:b/>
            <w:color w:val="000000" w:themeColor="text1"/>
            <w:sz w:val="18"/>
          </w:rPr>
          <w:t>NORFOLK</w:t>
        </w:r>
        <w:r w:rsidRPr="00141ACD">
          <w:rPr>
            <w:b/>
            <w:color w:val="000000" w:themeColor="text1"/>
            <w:sz w:val="18"/>
          </w:rPr>
          <w:tab/>
        </w:r>
        <w:r w:rsidRPr="00141ACD">
          <w:rPr>
            <w:b/>
            <w:color w:val="000000" w:themeColor="text1"/>
            <w:sz w:val="18"/>
          </w:rPr>
          <w:tab/>
        </w:r>
        <w:r>
          <w:rPr>
            <w:b/>
            <w:sz w:val="18"/>
          </w:rPr>
          <w:t>ISLAND</w:t>
        </w:r>
      </w:smartTag>
    </w:p>
    <w:p w:rsidR="004E754E" w:rsidRDefault="004E754E">
      <w:pPr>
        <w:jc w:val="center"/>
        <w:rPr>
          <w:b/>
          <w:sz w:val="12"/>
        </w:rPr>
      </w:pPr>
      <w:r>
        <w:rPr>
          <w:b/>
          <w:sz w:val="18"/>
        </w:rPr>
        <w:tab/>
      </w:r>
    </w:p>
    <w:p w:rsidR="004E754E" w:rsidRDefault="004E754E"/>
    <w:p w:rsidR="004E754E" w:rsidRDefault="004E754E">
      <w:pPr>
        <w:pStyle w:val="allsections"/>
        <w:tabs>
          <w:tab w:val="right" w:pos="0"/>
        </w:tabs>
        <w:rPr>
          <w:sz w:val="20"/>
        </w:rPr>
      </w:pPr>
      <w:r>
        <w:rPr>
          <w:b/>
          <w:sz w:val="20"/>
        </w:rPr>
        <w:t>FORM 1B</w:t>
      </w:r>
      <w:r>
        <w:rPr>
          <w:sz w:val="20"/>
        </w:rPr>
        <w:tab/>
      </w:r>
      <w:r>
        <w:rPr>
          <w:sz w:val="20"/>
        </w:rPr>
        <w:tab/>
        <w:t xml:space="preserve"> </w:t>
      </w:r>
      <w:r>
        <w:rPr>
          <w:sz w:val="20"/>
        </w:rPr>
        <w:tab/>
      </w:r>
      <w:r>
        <w:rPr>
          <w:sz w:val="20"/>
        </w:rPr>
        <w:tab/>
        <w:t xml:space="preserve">                      Regulation 4(2)</w:t>
      </w:r>
    </w:p>
    <w:p w:rsidR="004E754E" w:rsidRDefault="004E754E">
      <w:pPr>
        <w:pStyle w:val="Heading3"/>
        <w:ind w:left="0"/>
        <w:jc w:val="center"/>
      </w:pPr>
      <w:smartTag w:uri="urn:schemas-microsoft-com:office:smarttags" w:element="place">
        <w:r>
          <w:rPr>
            <w:sz w:val="20"/>
          </w:rPr>
          <w:t>NORFOLK ISLAND</w:t>
        </w:r>
      </w:smartTag>
    </w:p>
    <w:p w:rsidR="004E754E" w:rsidRDefault="004E754E">
      <w:pPr>
        <w:pStyle w:val="allsections"/>
        <w:jc w:val="center"/>
        <w:rPr>
          <w:i/>
          <w:sz w:val="20"/>
        </w:rPr>
      </w:pPr>
      <w:r>
        <w:rPr>
          <w:i/>
          <w:sz w:val="20"/>
        </w:rPr>
        <w:t>Associations Incorporation Act 2005</w:t>
      </w:r>
    </w:p>
    <w:p w:rsidR="004E754E" w:rsidRDefault="004E754E">
      <w:pPr>
        <w:pStyle w:val="Heading4"/>
        <w:jc w:val="center"/>
        <w:rPr>
          <w:sz w:val="20"/>
        </w:rPr>
      </w:pPr>
      <w:r>
        <w:rPr>
          <w:sz w:val="20"/>
        </w:rPr>
        <w:t>NOTICE OF INTENTION TO APPLY FOR THE CONVERSIONS OF INCORPORATION OF A COMPANY</w:t>
      </w:r>
    </w:p>
    <w:p w:rsidR="004E754E" w:rsidRDefault="004E754E">
      <w:pPr>
        <w:pStyle w:val="allsections"/>
        <w:rPr>
          <w:sz w:val="20"/>
        </w:rPr>
      </w:pPr>
      <w:r>
        <w:rPr>
          <w:sz w:val="20"/>
        </w:rPr>
        <w:t>I,   ……………………………………………., of  ……………………………………….,</w:t>
      </w:r>
    </w:p>
    <w:p w:rsidR="004E754E" w:rsidRDefault="004E754E">
      <w:pPr>
        <w:pStyle w:val="allsections"/>
        <w:jc w:val="both"/>
        <w:rPr>
          <w:sz w:val="20"/>
        </w:rPr>
      </w:pPr>
      <w:r>
        <w:rPr>
          <w:sz w:val="20"/>
        </w:rPr>
        <w:t xml:space="preserve">a person authorised in that behalf by the board of directors of the company known as …………………………………… hereby give notice that the company intends to apply for the conversion of incorporation of the company under the </w:t>
      </w:r>
      <w:r>
        <w:rPr>
          <w:i/>
          <w:sz w:val="20"/>
        </w:rPr>
        <w:t>Companies Act 1985</w:t>
      </w:r>
      <w:r>
        <w:rPr>
          <w:sz w:val="20"/>
        </w:rPr>
        <w:t xml:space="preserve"> to that of an association under the </w:t>
      </w:r>
      <w:r>
        <w:rPr>
          <w:i/>
          <w:sz w:val="20"/>
        </w:rPr>
        <w:t>Associations Incorporation Act 2005</w:t>
      </w:r>
      <w:r>
        <w:rPr>
          <w:sz w:val="20"/>
        </w:rPr>
        <w:t>.</w:t>
      </w:r>
    </w:p>
    <w:p w:rsidR="004E754E" w:rsidRDefault="004E754E">
      <w:pPr>
        <w:pStyle w:val="allsections"/>
        <w:rPr>
          <w:sz w:val="20"/>
        </w:rPr>
      </w:pPr>
      <w:r>
        <w:rPr>
          <w:sz w:val="20"/>
        </w:rPr>
        <w:t>This notice has been approved by the Registrar of Associations.</w:t>
      </w:r>
    </w:p>
    <w:p w:rsidR="004E754E" w:rsidRDefault="004E754E">
      <w:pPr>
        <w:pStyle w:val="allsections"/>
        <w:spacing w:before="120"/>
        <w:rPr>
          <w:sz w:val="20"/>
        </w:rPr>
      </w:pPr>
      <w:r>
        <w:rPr>
          <w:sz w:val="20"/>
        </w:rPr>
        <w:t>Dated this ………….…………………. day of ………………………………….., 20…….</w:t>
      </w:r>
    </w:p>
    <w:p w:rsidR="004E754E" w:rsidRDefault="004E754E">
      <w:pPr>
        <w:pStyle w:val="allsections"/>
        <w:jc w:val="right"/>
        <w:rPr>
          <w:sz w:val="20"/>
        </w:rPr>
      </w:pPr>
      <w:r>
        <w:rPr>
          <w:sz w:val="20"/>
        </w:rPr>
        <w:t>..............................</w:t>
      </w:r>
    </w:p>
    <w:p w:rsidR="004E754E" w:rsidRDefault="004E754E"/>
    <w:tbl>
      <w:tblPr>
        <w:tblW w:w="0" w:type="auto"/>
        <w:tblLayout w:type="fixed"/>
        <w:tblLook w:val="0000" w:firstRow="0" w:lastRow="0" w:firstColumn="0" w:lastColumn="0" w:noHBand="0" w:noVBand="0"/>
      </w:tblPr>
      <w:tblGrid>
        <w:gridCol w:w="7445"/>
      </w:tblGrid>
      <w:tr w:rsidR="004E754E">
        <w:tc>
          <w:tcPr>
            <w:tcW w:w="7445" w:type="dxa"/>
          </w:tcPr>
          <w:p w:rsidR="004E754E" w:rsidRDefault="004E754E">
            <w:pPr>
              <w:spacing w:before="20" w:after="20"/>
              <w:jc w:val="center"/>
            </w:pPr>
            <w:r>
              <w:t>________</w:t>
            </w:r>
          </w:p>
        </w:tc>
      </w:tr>
    </w:tbl>
    <w:p w:rsidR="004E754E" w:rsidRDefault="004E754E">
      <w:pPr>
        <w:pStyle w:val="Heading2"/>
        <w:spacing w:before="40"/>
        <w:rPr>
          <w:sz w:val="20"/>
        </w:rPr>
      </w:pPr>
      <w:r>
        <w:rPr>
          <w:sz w:val="20"/>
        </w:rPr>
        <w:br w:type="page"/>
      </w:r>
    </w:p>
    <w:p w:rsidR="004E754E" w:rsidRDefault="004E754E">
      <w:pPr>
        <w:framePr w:hSpace="187" w:wrap="around" w:vAnchor="text" w:hAnchor="page" w:x="5665" w:y="41"/>
      </w:pPr>
      <w:r>
        <w:object w:dxaOrig="1051" w:dyaOrig="1125">
          <v:shape id="_x0000_i1030" type="#_x0000_t75" style="width:38.25pt;height:48pt" o:ole="" fillcolor="window">
            <v:imagedata r:id="rId21" o:title=""/>
          </v:shape>
          <o:OLEObject Type="Embed" ProgID="Word.Picture.8" ShapeID="_x0000_i1030" DrawAspect="Content" ObjectID="_1632055180" r:id="rId25"/>
        </w:object>
      </w:r>
    </w:p>
    <w:p w:rsidR="004E754E" w:rsidRDefault="004E754E">
      <w:pPr>
        <w:pStyle w:val="allsections"/>
        <w:jc w:val="right"/>
        <w:rPr>
          <w:sz w:val="20"/>
        </w:rPr>
      </w:pPr>
    </w:p>
    <w:p w:rsidR="004E754E" w:rsidRDefault="004E754E">
      <w:pPr>
        <w:framePr w:w="3050" w:h="289" w:hSpace="187" w:wrap="around" w:vAnchor="text" w:hAnchor="page" w:x="4405" w:y="101" w:anchorLock="1"/>
      </w:pPr>
      <w:smartTag w:uri="urn:schemas-microsoft-com:office:smarttags" w:element="place">
        <w:r>
          <w:rPr>
            <w:b/>
            <w:sz w:val="18"/>
          </w:rPr>
          <w:t>NORFOLK</w:t>
        </w:r>
        <w:r>
          <w:rPr>
            <w:b/>
            <w:sz w:val="18"/>
          </w:rPr>
          <w:tab/>
        </w:r>
        <w:r>
          <w:rPr>
            <w:b/>
            <w:sz w:val="18"/>
          </w:rPr>
          <w:tab/>
          <w:t>ISLAND</w:t>
        </w:r>
      </w:smartTag>
    </w:p>
    <w:p w:rsidR="004E754E" w:rsidRDefault="004E754E">
      <w:pPr>
        <w:pStyle w:val="allsections"/>
        <w:jc w:val="center"/>
        <w:rPr>
          <w:b/>
          <w:sz w:val="20"/>
        </w:rPr>
      </w:pPr>
    </w:p>
    <w:p w:rsidR="004E754E" w:rsidRDefault="004E754E">
      <w:pPr>
        <w:pStyle w:val="Heading4"/>
        <w:jc w:val="center"/>
        <w:rPr>
          <w:sz w:val="20"/>
        </w:rPr>
      </w:pPr>
    </w:p>
    <w:p w:rsidR="004E754E" w:rsidRDefault="004E754E">
      <w:pPr>
        <w:rPr>
          <w:b/>
        </w:rPr>
      </w:pPr>
      <w:r>
        <w:rPr>
          <w:b/>
          <w:sz w:val="20"/>
        </w:rPr>
        <w:t>FORM 2A</w:t>
      </w:r>
    </w:p>
    <w:p w:rsidR="004E754E" w:rsidRDefault="004E754E">
      <w:pPr>
        <w:jc w:val="right"/>
      </w:pPr>
      <w:r>
        <w:rPr>
          <w:sz w:val="20"/>
        </w:rPr>
        <w:t>Regulation 5(1)</w:t>
      </w:r>
    </w:p>
    <w:p w:rsidR="004E754E" w:rsidRDefault="004E754E">
      <w:pPr>
        <w:pStyle w:val="Heading3"/>
        <w:ind w:left="0"/>
        <w:jc w:val="center"/>
        <w:rPr>
          <w:sz w:val="20"/>
        </w:rPr>
      </w:pPr>
      <w:smartTag w:uri="urn:schemas-microsoft-com:office:smarttags" w:element="place">
        <w:r>
          <w:rPr>
            <w:sz w:val="20"/>
          </w:rPr>
          <w:t>NORFOLK ISLAND</w:t>
        </w:r>
      </w:smartTag>
    </w:p>
    <w:p w:rsidR="004E754E" w:rsidRDefault="004E754E">
      <w:pPr>
        <w:pStyle w:val="Heading4"/>
        <w:jc w:val="center"/>
        <w:rPr>
          <w:b w:val="0"/>
          <w:bCs/>
          <w:i/>
          <w:sz w:val="20"/>
        </w:rPr>
      </w:pPr>
      <w:r>
        <w:rPr>
          <w:b w:val="0"/>
          <w:bCs/>
          <w:i/>
          <w:sz w:val="20"/>
        </w:rPr>
        <w:t>Associations Incorporation Act 2005</w:t>
      </w:r>
    </w:p>
    <w:p w:rsidR="004E754E" w:rsidRDefault="004E754E">
      <w:pPr>
        <w:pStyle w:val="Heading4"/>
        <w:jc w:val="center"/>
        <w:rPr>
          <w:sz w:val="20"/>
        </w:rPr>
      </w:pPr>
    </w:p>
    <w:p w:rsidR="004E754E" w:rsidRDefault="004E754E">
      <w:pPr>
        <w:pStyle w:val="Heading4"/>
        <w:jc w:val="center"/>
        <w:rPr>
          <w:sz w:val="20"/>
        </w:rPr>
      </w:pPr>
      <w:r>
        <w:rPr>
          <w:sz w:val="20"/>
        </w:rPr>
        <w:t>APPLICATION FOR THE INCORPORATION OF AN ASSOCIATION</w:t>
      </w:r>
    </w:p>
    <w:p w:rsidR="004E754E" w:rsidRDefault="004E754E">
      <w:pPr>
        <w:pStyle w:val="allsections"/>
        <w:rPr>
          <w:sz w:val="20"/>
        </w:rPr>
      </w:pPr>
      <w:r>
        <w:rPr>
          <w:sz w:val="20"/>
        </w:rPr>
        <w:t>I,   ……………………………………………., of  ……………………………………….,</w:t>
      </w:r>
    </w:p>
    <w:p w:rsidR="004E754E" w:rsidRDefault="004E754E">
      <w:pPr>
        <w:pStyle w:val="allsections"/>
        <w:jc w:val="both"/>
        <w:rPr>
          <w:sz w:val="20"/>
        </w:rPr>
      </w:pPr>
      <w:r>
        <w:rPr>
          <w:sz w:val="20"/>
        </w:rPr>
        <w:t xml:space="preserve">being a person authorised in that behalf by the association known as …………………………………… hereby apply for the incorporation of the association under the </w:t>
      </w:r>
      <w:r>
        <w:rPr>
          <w:i/>
          <w:sz w:val="20"/>
        </w:rPr>
        <w:t xml:space="preserve">Associations Incorporation Act 2005 </w:t>
      </w:r>
      <w:r>
        <w:rPr>
          <w:sz w:val="20"/>
        </w:rPr>
        <w:t xml:space="preserve">and I provide the following information </w:t>
      </w:r>
      <w:r w:rsidR="005F2CA3">
        <w:rPr>
          <w:sz w:val="20"/>
        </w:rPr>
        <w:noBreakHyphen/>
      </w:r>
    </w:p>
    <w:p w:rsidR="004E754E" w:rsidRDefault="004E754E" w:rsidP="00422F73">
      <w:pPr>
        <w:pStyle w:val="allsections"/>
        <w:numPr>
          <w:ilvl w:val="0"/>
          <w:numId w:val="168"/>
        </w:numPr>
        <w:rPr>
          <w:sz w:val="20"/>
        </w:rPr>
      </w:pPr>
      <w:r>
        <w:rPr>
          <w:sz w:val="20"/>
        </w:rPr>
        <w:t>Notice of intention to apply for incorporation under the Act was approved by the Registrar and was published in the Gazette on……………</w:t>
      </w:r>
    </w:p>
    <w:p w:rsidR="004E754E" w:rsidRDefault="004E754E" w:rsidP="00422F73">
      <w:pPr>
        <w:numPr>
          <w:ilvl w:val="0"/>
          <w:numId w:val="168"/>
        </w:numPr>
        <w:rPr>
          <w:sz w:val="20"/>
        </w:rPr>
      </w:pPr>
      <w:r>
        <w:rPr>
          <w:sz w:val="20"/>
        </w:rPr>
        <w:t>The name of the association will be……………………………………………</w:t>
      </w:r>
    </w:p>
    <w:p w:rsidR="004E754E" w:rsidRDefault="004E754E" w:rsidP="00422F73">
      <w:pPr>
        <w:numPr>
          <w:ilvl w:val="0"/>
          <w:numId w:val="168"/>
        </w:numPr>
        <w:rPr>
          <w:sz w:val="20"/>
        </w:rPr>
      </w:pPr>
      <w:r>
        <w:rPr>
          <w:sz w:val="20"/>
        </w:rPr>
        <w:t>The objects and purposes of the association are to be ……………………………</w:t>
      </w:r>
    </w:p>
    <w:p w:rsidR="004E754E" w:rsidRDefault="004E754E" w:rsidP="00422F73">
      <w:pPr>
        <w:numPr>
          <w:ilvl w:val="0"/>
          <w:numId w:val="168"/>
        </w:numPr>
        <w:rPr>
          <w:sz w:val="20"/>
        </w:rPr>
      </w:pPr>
      <w:r>
        <w:rPr>
          <w:sz w:val="20"/>
        </w:rPr>
        <w:t>The place where the association will be carried on is……………………………</w:t>
      </w:r>
    </w:p>
    <w:p w:rsidR="004E754E" w:rsidRDefault="004E754E" w:rsidP="00422F73">
      <w:pPr>
        <w:numPr>
          <w:ilvl w:val="0"/>
          <w:numId w:val="168"/>
        </w:numPr>
        <w:rPr>
          <w:sz w:val="20"/>
        </w:rPr>
      </w:pPr>
      <w:r>
        <w:rPr>
          <w:sz w:val="20"/>
        </w:rPr>
        <w:t>The names and addresses of the persons who will be the committee of management of the association are …………………………………………………………………………………….</w:t>
      </w:r>
    </w:p>
    <w:p w:rsidR="004E754E" w:rsidRDefault="004E754E">
      <w:pPr>
        <w:rPr>
          <w:sz w:val="20"/>
        </w:rPr>
      </w:pPr>
    </w:p>
    <w:p w:rsidR="004E754E" w:rsidRDefault="004E754E">
      <w:pPr>
        <w:rPr>
          <w:sz w:val="20"/>
        </w:rPr>
      </w:pPr>
    </w:p>
    <w:p w:rsidR="004E754E" w:rsidRDefault="004E754E">
      <w:pPr>
        <w:rPr>
          <w:sz w:val="20"/>
        </w:rPr>
      </w:pPr>
      <w:r>
        <w:rPr>
          <w:sz w:val="20"/>
        </w:rPr>
        <w:t>AND I declare that the statements made herein are true.</w:t>
      </w:r>
    </w:p>
    <w:p w:rsidR="004E754E" w:rsidRDefault="004E754E">
      <w:pPr>
        <w:rPr>
          <w:sz w:val="20"/>
        </w:rPr>
      </w:pPr>
    </w:p>
    <w:p w:rsidR="004E754E" w:rsidRDefault="004E754E">
      <w:pPr>
        <w:rPr>
          <w:sz w:val="20"/>
        </w:rPr>
      </w:pPr>
      <w:r>
        <w:rPr>
          <w:sz w:val="20"/>
        </w:rPr>
        <w:t>Dated this ………….…………………. day of ………………………………….., 20…….</w:t>
      </w:r>
    </w:p>
    <w:p w:rsidR="004E754E" w:rsidRDefault="004E754E">
      <w:pPr>
        <w:pStyle w:val="allsections"/>
        <w:jc w:val="right"/>
        <w:rPr>
          <w:sz w:val="20"/>
        </w:rPr>
      </w:pPr>
      <w:r>
        <w:rPr>
          <w:sz w:val="20"/>
        </w:rPr>
        <w:t>..............................</w:t>
      </w:r>
    </w:p>
    <w:p w:rsidR="004E754E" w:rsidRDefault="004E754E">
      <w:pPr>
        <w:ind w:left="5760"/>
        <w:rPr>
          <w:sz w:val="20"/>
        </w:rPr>
      </w:pPr>
      <w:r>
        <w:rPr>
          <w:sz w:val="20"/>
        </w:rPr>
        <w:t>Applicant</w:t>
      </w:r>
    </w:p>
    <w:p w:rsidR="004E754E" w:rsidRDefault="004E754E">
      <w:pPr>
        <w:ind w:left="5760"/>
      </w:pPr>
      <w:r>
        <w:rPr>
          <w:sz w:val="20"/>
        </w:rPr>
        <w:br w:type="page"/>
      </w:r>
    </w:p>
    <w:p w:rsidR="004E754E" w:rsidRDefault="004E754E">
      <w:pPr>
        <w:framePr w:hSpace="187" w:wrap="around" w:vAnchor="text" w:hAnchor="page" w:x="5485" w:y="190"/>
      </w:pPr>
      <w:r>
        <w:object w:dxaOrig="1051" w:dyaOrig="1125">
          <v:shape id="_x0000_i1031" type="#_x0000_t75" style="width:38.25pt;height:45.75pt" o:ole="" fillcolor="window">
            <v:imagedata r:id="rId21" o:title=""/>
          </v:shape>
          <o:OLEObject Type="Embed" ProgID="Word.Picture.8" ShapeID="_x0000_i1031" DrawAspect="Content" ObjectID="_1632055181" r:id="rId26"/>
        </w:object>
      </w:r>
    </w:p>
    <w:p w:rsidR="004E754E" w:rsidRDefault="004E754E">
      <w:pPr>
        <w:pStyle w:val="Heading2"/>
        <w:spacing w:before="40"/>
        <w:ind w:right="4347"/>
        <w:rPr>
          <w:sz w:val="20"/>
        </w:rPr>
      </w:pPr>
    </w:p>
    <w:p w:rsidR="004E754E" w:rsidRDefault="004E754E">
      <w:pPr>
        <w:pStyle w:val="Heading2"/>
        <w:spacing w:before="40"/>
        <w:ind w:right="4347"/>
        <w:rPr>
          <w:sz w:val="20"/>
        </w:rPr>
      </w:pPr>
    </w:p>
    <w:p w:rsidR="004E754E" w:rsidRDefault="004E754E">
      <w:pPr>
        <w:framePr w:w="3050" w:h="289" w:hSpace="187" w:wrap="around" w:vAnchor="text" w:hAnchor="page" w:x="4405" w:y="-94" w:anchorLock="1"/>
      </w:pPr>
      <w:smartTag w:uri="urn:schemas-microsoft-com:office:smarttags" w:element="place">
        <w:r>
          <w:rPr>
            <w:b/>
            <w:sz w:val="18"/>
          </w:rPr>
          <w:t>NORFOLK</w:t>
        </w:r>
        <w:r>
          <w:rPr>
            <w:b/>
            <w:sz w:val="18"/>
          </w:rPr>
          <w:tab/>
        </w:r>
        <w:r>
          <w:rPr>
            <w:b/>
            <w:sz w:val="18"/>
          </w:rPr>
          <w:tab/>
          <w:t>ISLAND</w:t>
        </w:r>
      </w:smartTag>
    </w:p>
    <w:p w:rsidR="004E754E" w:rsidRDefault="004E754E">
      <w:pPr>
        <w:pStyle w:val="Heading2"/>
        <w:spacing w:before="40"/>
        <w:ind w:right="4347"/>
        <w:rPr>
          <w:sz w:val="20"/>
        </w:rPr>
      </w:pPr>
    </w:p>
    <w:p w:rsidR="004E754E" w:rsidRDefault="004E754E">
      <w:pPr>
        <w:pStyle w:val="Heading2"/>
        <w:spacing w:before="40"/>
        <w:ind w:right="4347"/>
        <w:rPr>
          <w:sz w:val="20"/>
        </w:rPr>
      </w:pPr>
      <w:r>
        <w:rPr>
          <w:sz w:val="20"/>
        </w:rPr>
        <w:t>FORM 2B</w:t>
      </w:r>
    </w:p>
    <w:p w:rsidR="004E754E" w:rsidRDefault="004E754E">
      <w:pPr>
        <w:pStyle w:val="allsections"/>
        <w:jc w:val="right"/>
        <w:rPr>
          <w:sz w:val="20"/>
        </w:rPr>
      </w:pPr>
      <w:r>
        <w:rPr>
          <w:sz w:val="20"/>
        </w:rPr>
        <w:t>Regulation 5(2)</w:t>
      </w:r>
    </w:p>
    <w:p w:rsidR="004E754E" w:rsidRDefault="004E754E">
      <w:pPr>
        <w:pStyle w:val="Heading3"/>
        <w:ind w:left="0"/>
        <w:jc w:val="center"/>
        <w:rPr>
          <w:sz w:val="20"/>
        </w:rPr>
      </w:pPr>
      <w:smartTag w:uri="urn:schemas-microsoft-com:office:smarttags" w:element="place">
        <w:r>
          <w:rPr>
            <w:sz w:val="20"/>
          </w:rPr>
          <w:t>NORFOLK ISLAND</w:t>
        </w:r>
      </w:smartTag>
    </w:p>
    <w:p w:rsidR="004E754E" w:rsidRDefault="004E754E">
      <w:pPr>
        <w:pStyle w:val="allsections"/>
        <w:jc w:val="center"/>
        <w:rPr>
          <w:sz w:val="20"/>
        </w:rPr>
      </w:pPr>
      <w:r>
        <w:rPr>
          <w:i/>
          <w:sz w:val="20"/>
        </w:rPr>
        <w:t>Associations Incorporation Act 2005</w:t>
      </w:r>
    </w:p>
    <w:p w:rsidR="004E754E" w:rsidRDefault="004E754E">
      <w:pPr>
        <w:pStyle w:val="Heading4"/>
        <w:jc w:val="center"/>
        <w:rPr>
          <w:sz w:val="20"/>
        </w:rPr>
      </w:pPr>
      <w:r>
        <w:rPr>
          <w:sz w:val="20"/>
        </w:rPr>
        <w:t>APPLICATION FOR THE CONVERSIONS OF INCORPORATION OF A COMPANY</w:t>
      </w:r>
    </w:p>
    <w:p w:rsidR="004E754E" w:rsidRDefault="004E754E">
      <w:pPr>
        <w:pStyle w:val="allsections"/>
        <w:ind w:right="-693"/>
        <w:rPr>
          <w:sz w:val="20"/>
        </w:rPr>
      </w:pPr>
      <w:r>
        <w:rPr>
          <w:sz w:val="20"/>
        </w:rPr>
        <w:t>I,   ……………………………………………., of  ……………………………………….,</w:t>
      </w:r>
    </w:p>
    <w:p w:rsidR="004E754E" w:rsidRDefault="004E754E">
      <w:pPr>
        <w:pStyle w:val="allsections"/>
        <w:ind w:right="-693"/>
        <w:jc w:val="both"/>
        <w:rPr>
          <w:sz w:val="20"/>
        </w:rPr>
      </w:pPr>
      <w:r>
        <w:rPr>
          <w:sz w:val="20"/>
        </w:rPr>
        <w:t xml:space="preserve">being a person authorised in that behalf by the board of directors of the company known as …………………………………… hereby apply for the conversion of incorporation of the company under the </w:t>
      </w:r>
      <w:r>
        <w:rPr>
          <w:i/>
          <w:sz w:val="20"/>
        </w:rPr>
        <w:t>Companies Act 1985</w:t>
      </w:r>
      <w:r>
        <w:rPr>
          <w:sz w:val="20"/>
        </w:rPr>
        <w:t xml:space="preserve"> to that of an association under the </w:t>
      </w:r>
      <w:r>
        <w:rPr>
          <w:i/>
          <w:sz w:val="20"/>
        </w:rPr>
        <w:t xml:space="preserve">Associations Incorporation Act 2005 </w:t>
      </w:r>
      <w:r>
        <w:rPr>
          <w:sz w:val="20"/>
        </w:rPr>
        <w:t>and I provide the following information:</w:t>
      </w:r>
    </w:p>
    <w:p w:rsidR="004E754E" w:rsidRDefault="004E754E" w:rsidP="00422F73">
      <w:pPr>
        <w:pStyle w:val="allsections"/>
        <w:numPr>
          <w:ilvl w:val="0"/>
          <w:numId w:val="169"/>
        </w:numPr>
        <w:ind w:right="-693"/>
        <w:rPr>
          <w:sz w:val="20"/>
        </w:rPr>
      </w:pPr>
      <w:r>
        <w:rPr>
          <w:sz w:val="20"/>
        </w:rPr>
        <w:t>Notice of intention to apply for conversion of the company to incorporation under the Act was approved by the Registrar and was published in the Gazette on………………</w:t>
      </w:r>
    </w:p>
    <w:p w:rsidR="004E754E" w:rsidRDefault="004E754E" w:rsidP="00422F73">
      <w:pPr>
        <w:numPr>
          <w:ilvl w:val="0"/>
          <w:numId w:val="169"/>
        </w:numPr>
        <w:ind w:right="-693"/>
        <w:rPr>
          <w:sz w:val="20"/>
        </w:rPr>
      </w:pPr>
      <w:r>
        <w:rPr>
          <w:sz w:val="20"/>
        </w:rPr>
        <w:t>The name of the association will be…………………………………………………………</w:t>
      </w:r>
    </w:p>
    <w:p w:rsidR="004E754E" w:rsidRDefault="004E754E" w:rsidP="00422F73">
      <w:pPr>
        <w:numPr>
          <w:ilvl w:val="0"/>
          <w:numId w:val="169"/>
        </w:numPr>
        <w:ind w:right="-693"/>
        <w:rPr>
          <w:sz w:val="20"/>
        </w:rPr>
      </w:pPr>
      <w:r>
        <w:rPr>
          <w:sz w:val="20"/>
        </w:rPr>
        <w:t>The principal purposes of the company were to carry on the activities of an association namely ………………………………………………</w:t>
      </w:r>
    </w:p>
    <w:p w:rsidR="004E754E" w:rsidRDefault="004E754E" w:rsidP="00422F73">
      <w:pPr>
        <w:numPr>
          <w:ilvl w:val="0"/>
          <w:numId w:val="169"/>
        </w:numPr>
        <w:ind w:right="-693"/>
        <w:rPr>
          <w:sz w:val="20"/>
        </w:rPr>
      </w:pPr>
      <w:r>
        <w:rPr>
          <w:sz w:val="20"/>
        </w:rPr>
        <w:t>The members of the company have resolved to convert incorporation to the Act.</w:t>
      </w:r>
    </w:p>
    <w:p w:rsidR="004E754E" w:rsidRPr="00352FEF" w:rsidRDefault="00352FEF" w:rsidP="00422F73">
      <w:pPr>
        <w:numPr>
          <w:ilvl w:val="0"/>
          <w:numId w:val="169"/>
        </w:numPr>
        <w:ind w:right="-693"/>
        <w:rPr>
          <w:sz w:val="20"/>
        </w:rPr>
      </w:pPr>
      <w:r w:rsidRPr="00352FEF">
        <w:rPr>
          <w:sz w:val="20"/>
        </w:rPr>
        <w:t xml:space="preserve"> The members of the company have resolved to adopt the Model Rules/annexed Rules if this application is accepted.</w:t>
      </w:r>
    </w:p>
    <w:p w:rsidR="004E754E" w:rsidRDefault="004E754E" w:rsidP="00422F73">
      <w:pPr>
        <w:numPr>
          <w:ilvl w:val="0"/>
          <w:numId w:val="169"/>
        </w:numPr>
        <w:ind w:right="-693"/>
        <w:rPr>
          <w:sz w:val="20"/>
        </w:rPr>
      </w:pPr>
      <w:r>
        <w:rPr>
          <w:sz w:val="20"/>
        </w:rPr>
        <w:t xml:space="preserve">The company is not in breach of any of the provisions of the </w:t>
      </w:r>
      <w:r>
        <w:rPr>
          <w:i/>
          <w:sz w:val="20"/>
        </w:rPr>
        <w:t>Companies Act 1985</w:t>
      </w:r>
      <w:r w:rsidR="00352FEF">
        <w:rPr>
          <w:i/>
          <w:sz w:val="20"/>
        </w:rPr>
        <w:t>.</w:t>
      </w:r>
    </w:p>
    <w:p w:rsidR="004E754E" w:rsidRDefault="004E754E" w:rsidP="00422F73">
      <w:pPr>
        <w:numPr>
          <w:ilvl w:val="0"/>
          <w:numId w:val="169"/>
        </w:numPr>
        <w:ind w:right="-693"/>
        <w:rPr>
          <w:sz w:val="20"/>
        </w:rPr>
      </w:pPr>
      <w:r>
        <w:rPr>
          <w:sz w:val="20"/>
        </w:rPr>
        <w:t>The place where the association will be carried on is …………………………………………</w:t>
      </w:r>
    </w:p>
    <w:p w:rsidR="004E754E" w:rsidRDefault="004E754E" w:rsidP="00422F73">
      <w:pPr>
        <w:numPr>
          <w:ilvl w:val="0"/>
          <w:numId w:val="169"/>
        </w:numPr>
        <w:ind w:right="-693"/>
        <w:rPr>
          <w:sz w:val="20"/>
        </w:rPr>
      </w:pPr>
      <w:r>
        <w:rPr>
          <w:sz w:val="20"/>
        </w:rPr>
        <w:t>The names and addresses of the persons who are the Board of directors and Secretary of the company and who will be the committee of management of the association are………………………………………………………………………………………………</w:t>
      </w:r>
    </w:p>
    <w:p w:rsidR="004E754E" w:rsidRPr="006D5569" w:rsidRDefault="006D5569">
      <w:pPr>
        <w:ind w:right="-693"/>
        <w:rPr>
          <w:sz w:val="20"/>
        </w:rPr>
      </w:pPr>
      <w:r w:rsidRPr="006D5569">
        <w:rPr>
          <w:b/>
          <w:bCs/>
          <w:sz w:val="20"/>
        </w:rPr>
        <w:t xml:space="preserve">Note: </w:t>
      </w:r>
      <w:r w:rsidRPr="006D5569">
        <w:rPr>
          <w:sz w:val="20"/>
        </w:rPr>
        <w:t>Paragraph 5 may be deleted if it is proposed to adopt rules within 3 months of incorporation.</w:t>
      </w:r>
    </w:p>
    <w:p w:rsidR="006D5569" w:rsidRDefault="006D5569">
      <w:pPr>
        <w:ind w:right="-693"/>
        <w:rPr>
          <w:sz w:val="20"/>
        </w:rPr>
      </w:pPr>
    </w:p>
    <w:p w:rsidR="004E754E" w:rsidRDefault="004E754E">
      <w:pPr>
        <w:ind w:right="-693"/>
        <w:rPr>
          <w:sz w:val="20"/>
        </w:rPr>
      </w:pPr>
      <w:r>
        <w:rPr>
          <w:sz w:val="20"/>
        </w:rPr>
        <w:t>AND I declare that the statements made herein are true.</w:t>
      </w:r>
    </w:p>
    <w:p w:rsidR="004E754E" w:rsidRDefault="004E754E">
      <w:pPr>
        <w:ind w:right="-693"/>
        <w:rPr>
          <w:sz w:val="20"/>
        </w:rPr>
      </w:pPr>
    </w:p>
    <w:p w:rsidR="004E754E" w:rsidRDefault="004E754E">
      <w:pPr>
        <w:ind w:right="-693"/>
        <w:rPr>
          <w:sz w:val="20"/>
        </w:rPr>
      </w:pPr>
      <w:r>
        <w:rPr>
          <w:sz w:val="20"/>
        </w:rPr>
        <w:t>Dated this ………….…………………. day of ………………………………….., 20…….</w:t>
      </w:r>
    </w:p>
    <w:p w:rsidR="004E754E" w:rsidRDefault="004E754E">
      <w:pPr>
        <w:pStyle w:val="allsections"/>
        <w:ind w:right="-693"/>
        <w:jc w:val="right"/>
        <w:rPr>
          <w:sz w:val="20"/>
        </w:rPr>
      </w:pPr>
      <w:r>
        <w:rPr>
          <w:sz w:val="20"/>
        </w:rPr>
        <w:t>..............................</w:t>
      </w:r>
    </w:p>
    <w:p w:rsidR="004E754E" w:rsidRPr="00141ACD" w:rsidRDefault="004E754E">
      <w:pPr>
        <w:ind w:left="5760" w:right="-693"/>
        <w:rPr>
          <w:color w:val="000000" w:themeColor="text1"/>
        </w:rPr>
      </w:pPr>
      <w:r w:rsidRPr="00141ACD">
        <w:rPr>
          <w:color w:val="000000" w:themeColor="text1"/>
          <w:sz w:val="20"/>
        </w:rPr>
        <w:t>Applicant</w:t>
      </w:r>
    </w:p>
    <w:p w:rsidR="004E754E" w:rsidRPr="00141ACD" w:rsidRDefault="004E754E">
      <w:pPr>
        <w:spacing w:after="100"/>
        <w:ind w:left="1200" w:right="1200"/>
        <w:jc w:val="center"/>
        <w:rPr>
          <w:rFonts w:ascii="Helvetica" w:hAnsi="Helvetica"/>
          <w:b/>
          <w:color w:val="000000" w:themeColor="text1"/>
          <w:sz w:val="4"/>
        </w:rPr>
      </w:pPr>
    </w:p>
    <w:p w:rsidR="004E754E" w:rsidRPr="00141ACD" w:rsidRDefault="004E754E">
      <w:pPr>
        <w:spacing w:after="100"/>
        <w:ind w:left="1200" w:right="1200"/>
        <w:jc w:val="center"/>
        <w:rPr>
          <w:rFonts w:ascii="Helvetica" w:hAnsi="Helvetica"/>
          <w:b/>
          <w:color w:val="000000" w:themeColor="text1"/>
          <w:sz w:val="4"/>
        </w:rPr>
      </w:pPr>
    </w:p>
    <w:tbl>
      <w:tblPr>
        <w:tblW w:w="0" w:type="auto"/>
        <w:tblLayout w:type="fixed"/>
        <w:tblLook w:val="0000" w:firstRow="0" w:lastRow="0" w:firstColumn="0" w:lastColumn="0" w:noHBand="0" w:noVBand="0"/>
      </w:tblPr>
      <w:tblGrid>
        <w:gridCol w:w="7445"/>
      </w:tblGrid>
      <w:tr w:rsidR="004E754E" w:rsidRPr="00141ACD">
        <w:tc>
          <w:tcPr>
            <w:tcW w:w="7445" w:type="dxa"/>
          </w:tcPr>
          <w:p w:rsidR="004E754E" w:rsidRPr="00141ACD" w:rsidRDefault="004E754E">
            <w:pPr>
              <w:spacing w:before="20" w:after="20"/>
              <w:jc w:val="center"/>
              <w:rPr>
                <w:color w:val="000000" w:themeColor="text1"/>
              </w:rPr>
            </w:pPr>
            <w:r w:rsidRPr="00141ACD">
              <w:rPr>
                <w:color w:val="000000" w:themeColor="text1"/>
              </w:rPr>
              <w:t>________</w:t>
            </w:r>
          </w:p>
        </w:tc>
      </w:tr>
    </w:tbl>
    <w:p w:rsidR="004E754E" w:rsidRPr="00141ACD" w:rsidRDefault="004E754E">
      <w:pPr>
        <w:spacing w:after="100"/>
        <w:ind w:left="1200" w:right="1200"/>
        <w:jc w:val="center"/>
        <w:rPr>
          <w:rFonts w:ascii="Helvetica" w:hAnsi="Helvetica"/>
          <w:b/>
          <w:color w:val="000000" w:themeColor="text1"/>
          <w:sz w:val="4"/>
        </w:rPr>
      </w:pPr>
    </w:p>
    <w:p w:rsidR="004E754E" w:rsidRPr="00141ACD" w:rsidRDefault="004E754E">
      <w:pPr>
        <w:spacing w:after="100"/>
        <w:ind w:left="1200" w:right="1200"/>
        <w:jc w:val="center"/>
        <w:rPr>
          <w:rFonts w:ascii="Helvetica" w:hAnsi="Helvetica"/>
          <w:b/>
          <w:color w:val="000000" w:themeColor="text1"/>
          <w:sz w:val="2"/>
        </w:rPr>
      </w:pPr>
      <w:r w:rsidRPr="00141ACD">
        <w:rPr>
          <w:rFonts w:ascii="Helvetica" w:hAnsi="Helvetica"/>
          <w:b/>
          <w:color w:val="000000" w:themeColor="text1"/>
          <w:sz w:val="4"/>
        </w:rPr>
        <w:br w:type="page"/>
      </w:r>
    </w:p>
    <w:p w:rsidR="004E754E" w:rsidRDefault="004E754E">
      <w:pPr>
        <w:spacing w:after="100"/>
        <w:ind w:left="1200" w:right="1200"/>
        <w:jc w:val="center"/>
        <w:rPr>
          <w:rFonts w:ascii="Helvetica" w:hAnsi="Helvetica"/>
          <w:b/>
          <w:color w:val="FF0000"/>
          <w:sz w:val="2"/>
        </w:rPr>
      </w:pPr>
    </w:p>
    <w:p w:rsidR="004E754E" w:rsidRDefault="004E754E">
      <w:pPr>
        <w:spacing w:after="100"/>
        <w:ind w:left="1200" w:right="1200"/>
        <w:jc w:val="center"/>
        <w:rPr>
          <w:rFonts w:ascii="Helvetica" w:hAnsi="Helvetica"/>
          <w:b/>
          <w:color w:val="FF0000"/>
          <w:sz w:val="2"/>
        </w:rPr>
      </w:pPr>
    </w:p>
    <w:p w:rsidR="004E754E" w:rsidRDefault="004E754E">
      <w:pPr>
        <w:spacing w:after="100"/>
        <w:ind w:left="1200" w:right="1200"/>
        <w:jc w:val="center"/>
        <w:rPr>
          <w:rFonts w:ascii="Helvetica" w:hAnsi="Helvetica"/>
          <w:b/>
          <w:color w:val="FF0000"/>
          <w:sz w:val="2"/>
        </w:rPr>
      </w:pPr>
    </w:p>
    <w:p w:rsidR="004E754E" w:rsidRDefault="004E754E">
      <w:pPr>
        <w:framePr w:w="3050" w:h="289" w:hSpace="187" w:wrap="around" w:vAnchor="text" w:hAnchor="page" w:x="4405" w:y="440" w:anchorLock="1"/>
      </w:pPr>
      <w:smartTag w:uri="urn:schemas-microsoft-com:office:smarttags" w:element="place">
        <w:r>
          <w:rPr>
            <w:b/>
            <w:sz w:val="18"/>
          </w:rPr>
          <w:t>NORFOLK</w:t>
        </w:r>
        <w:r>
          <w:rPr>
            <w:b/>
            <w:sz w:val="18"/>
          </w:rPr>
          <w:tab/>
        </w:r>
        <w:r>
          <w:rPr>
            <w:b/>
            <w:sz w:val="18"/>
          </w:rPr>
          <w:tab/>
          <w:t>ISLAND</w:t>
        </w:r>
      </w:smartTag>
    </w:p>
    <w:p w:rsidR="004E754E" w:rsidRDefault="004E754E">
      <w:pPr>
        <w:framePr w:hSpace="187" w:wrap="around" w:vAnchor="text" w:hAnchor="page" w:x="5485" w:y="76"/>
      </w:pPr>
      <w:r>
        <w:object w:dxaOrig="1051" w:dyaOrig="1125">
          <v:shape id="_x0000_i1032" type="#_x0000_t75" style="width:38.25pt;height:48pt" o:ole="" fillcolor="window">
            <v:imagedata r:id="rId21" o:title=""/>
          </v:shape>
          <o:OLEObject Type="Embed" ProgID="Word.Picture.8" ShapeID="_x0000_i1032" DrawAspect="Content" ObjectID="_1632055182" r:id="rId27"/>
        </w:object>
      </w:r>
    </w:p>
    <w:p w:rsidR="004E754E" w:rsidRPr="00141ACD" w:rsidRDefault="004E754E">
      <w:pPr>
        <w:spacing w:after="100"/>
        <w:ind w:left="1200" w:right="1200"/>
        <w:jc w:val="center"/>
        <w:rPr>
          <w:rFonts w:ascii="Helvetica" w:hAnsi="Helvetica"/>
          <w:b/>
          <w:color w:val="000000" w:themeColor="text1"/>
        </w:rPr>
      </w:pPr>
    </w:p>
    <w:p w:rsidR="004E754E" w:rsidRPr="00141ACD" w:rsidRDefault="004E754E">
      <w:pPr>
        <w:widowControl w:val="0"/>
        <w:tabs>
          <w:tab w:val="center" w:pos="4176"/>
        </w:tabs>
        <w:ind w:right="29"/>
        <w:jc w:val="center"/>
        <w:rPr>
          <w:snapToGrid w:val="0"/>
          <w:color w:val="000000" w:themeColor="text1"/>
        </w:rPr>
      </w:pPr>
    </w:p>
    <w:p w:rsidR="004E754E" w:rsidRPr="00141ACD" w:rsidRDefault="004E754E">
      <w:pPr>
        <w:widowControl w:val="0"/>
        <w:tabs>
          <w:tab w:val="center" w:pos="4176"/>
        </w:tabs>
        <w:ind w:right="29"/>
        <w:jc w:val="center"/>
        <w:rPr>
          <w:snapToGrid w:val="0"/>
          <w:color w:val="000000" w:themeColor="text1"/>
          <w:sz w:val="36"/>
        </w:rPr>
      </w:pPr>
    </w:p>
    <w:p w:rsidR="004E754E" w:rsidRPr="00141ACD" w:rsidRDefault="004E754E">
      <w:pPr>
        <w:pStyle w:val="Heading2"/>
        <w:spacing w:before="40"/>
        <w:ind w:right="4347"/>
        <w:rPr>
          <w:color w:val="000000" w:themeColor="text1"/>
          <w:sz w:val="20"/>
        </w:rPr>
      </w:pPr>
      <w:r w:rsidRPr="00141ACD">
        <w:rPr>
          <w:color w:val="000000" w:themeColor="text1"/>
          <w:sz w:val="20"/>
        </w:rPr>
        <w:t>FORM 3A</w:t>
      </w:r>
    </w:p>
    <w:p w:rsidR="004E754E" w:rsidRDefault="004E754E">
      <w:pPr>
        <w:pStyle w:val="allsections"/>
        <w:spacing w:before="0" w:after="0"/>
        <w:jc w:val="right"/>
        <w:rPr>
          <w:sz w:val="20"/>
        </w:rPr>
      </w:pPr>
      <w:r>
        <w:rPr>
          <w:sz w:val="20"/>
        </w:rPr>
        <w:t>Regulation 6(1)</w:t>
      </w:r>
    </w:p>
    <w:p w:rsidR="004E754E" w:rsidRDefault="004E754E">
      <w:pPr>
        <w:pStyle w:val="allsections"/>
        <w:spacing w:before="0" w:after="0"/>
        <w:jc w:val="center"/>
        <w:rPr>
          <w:sz w:val="20"/>
        </w:rPr>
      </w:pPr>
      <w:r>
        <w:rPr>
          <w:i/>
          <w:sz w:val="20"/>
        </w:rPr>
        <w:t>Associations Incorporation Act 2005</w:t>
      </w:r>
    </w:p>
    <w:p w:rsidR="004E754E" w:rsidRDefault="004E754E">
      <w:pPr>
        <w:pStyle w:val="Heading4"/>
        <w:jc w:val="center"/>
        <w:rPr>
          <w:sz w:val="20"/>
        </w:rPr>
      </w:pPr>
      <w:r>
        <w:rPr>
          <w:sz w:val="20"/>
        </w:rPr>
        <w:t>CERTIFICATE OF INCORPORATION OF AN ASSOCIATION</w:t>
      </w:r>
    </w:p>
    <w:p w:rsidR="004E754E" w:rsidRDefault="004E754E">
      <w:pPr>
        <w:pStyle w:val="allsections"/>
        <w:jc w:val="both"/>
        <w:rPr>
          <w:sz w:val="20"/>
        </w:rPr>
      </w:pPr>
      <w:r>
        <w:rPr>
          <w:sz w:val="20"/>
        </w:rPr>
        <w:t xml:space="preserve">I,  …………………………………………………………………., the Registrar of Associations for </w:t>
      </w:r>
      <w:smartTag w:uri="urn:schemas-microsoft-com:office:smarttags" w:element="place">
        <w:r>
          <w:rPr>
            <w:sz w:val="20"/>
          </w:rPr>
          <w:t>Norfolk Island</w:t>
        </w:r>
      </w:smartTag>
      <w:r>
        <w:rPr>
          <w:sz w:val="20"/>
        </w:rPr>
        <w:t xml:space="preserve">, in pursuance of section 11 of the </w:t>
      </w:r>
      <w:r>
        <w:rPr>
          <w:i/>
          <w:sz w:val="20"/>
        </w:rPr>
        <w:t>Associations Incorporation Act 2005</w:t>
      </w:r>
      <w:r>
        <w:rPr>
          <w:sz w:val="20"/>
        </w:rPr>
        <w:t>, hereby certify that ……………………………………………. has this day been incorporated under the Act.</w:t>
      </w:r>
    </w:p>
    <w:p w:rsidR="004E754E" w:rsidRDefault="004E754E">
      <w:pPr>
        <w:pStyle w:val="allsections"/>
        <w:spacing w:before="120"/>
        <w:rPr>
          <w:sz w:val="20"/>
        </w:rPr>
      </w:pPr>
      <w:r>
        <w:rPr>
          <w:sz w:val="20"/>
        </w:rPr>
        <w:t>Dated this ………….…………………. day of ………………………………….., 20…….</w:t>
      </w:r>
    </w:p>
    <w:p w:rsidR="004E754E" w:rsidRDefault="004E754E">
      <w:pPr>
        <w:pStyle w:val="allsections"/>
        <w:jc w:val="right"/>
        <w:rPr>
          <w:sz w:val="20"/>
        </w:rPr>
      </w:pPr>
      <w:r>
        <w:rPr>
          <w:sz w:val="20"/>
        </w:rPr>
        <w:t>…………...............................</w:t>
      </w:r>
    </w:p>
    <w:p w:rsidR="004E754E" w:rsidRDefault="004E754E">
      <w:pPr>
        <w:jc w:val="right"/>
        <w:rPr>
          <w:sz w:val="20"/>
        </w:rPr>
      </w:pPr>
      <w:r>
        <w:rPr>
          <w:sz w:val="20"/>
        </w:rPr>
        <w:t>Registrar of Associations</w:t>
      </w:r>
    </w:p>
    <w:tbl>
      <w:tblPr>
        <w:tblW w:w="0" w:type="auto"/>
        <w:tblLayout w:type="fixed"/>
        <w:tblLook w:val="0000" w:firstRow="0" w:lastRow="0" w:firstColumn="0" w:lastColumn="0" w:noHBand="0" w:noVBand="0"/>
      </w:tblPr>
      <w:tblGrid>
        <w:gridCol w:w="7445"/>
      </w:tblGrid>
      <w:tr w:rsidR="004E754E">
        <w:tc>
          <w:tcPr>
            <w:tcW w:w="7445" w:type="dxa"/>
          </w:tcPr>
          <w:p w:rsidR="004E754E" w:rsidRDefault="004E754E">
            <w:pPr>
              <w:spacing w:before="20" w:after="20"/>
              <w:jc w:val="center"/>
            </w:pPr>
            <w:r>
              <w:t>________</w:t>
            </w:r>
          </w:p>
        </w:tc>
      </w:tr>
    </w:tbl>
    <w:p w:rsidR="004E754E" w:rsidRDefault="004E754E">
      <w:pPr>
        <w:spacing w:after="100"/>
        <w:ind w:left="1200" w:right="1200"/>
        <w:jc w:val="center"/>
        <w:rPr>
          <w:rFonts w:ascii="Helvetica" w:hAnsi="Helvetica"/>
          <w:b/>
          <w:color w:val="FF0000"/>
          <w:sz w:val="4"/>
        </w:rPr>
      </w:pPr>
    </w:p>
    <w:p w:rsidR="004E754E" w:rsidRDefault="004E754E">
      <w:pPr>
        <w:framePr w:hSpace="187" w:wrap="around" w:vAnchor="text" w:hAnchor="page" w:x="5665" w:y="133"/>
      </w:pPr>
      <w:r>
        <w:object w:dxaOrig="1051" w:dyaOrig="1125">
          <v:shape id="_x0000_i1033" type="#_x0000_t75" style="width:38.25pt;height:48pt" o:ole="" fillcolor="window">
            <v:imagedata r:id="rId21" o:title=""/>
          </v:shape>
          <o:OLEObject Type="Embed" ProgID="Word.Picture.8" ShapeID="_x0000_i1033" DrawAspect="Content" ObjectID="_1632055183" r:id="rId28"/>
        </w:object>
      </w:r>
    </w:p>
    <w:p w:rsidR="004E754E" w:rsidRDefault="004E754E">
      <w:pPr>
        <w:widowControl w:val="0"/>
        <w:tabs>
          <w:tab w:val="center" w:pos="4176"/>
        </w:tabs>
        <w:ind w:right="29"/>
        <w:jc w:val="center"/>
        <w:rPr>
          <w:snapToGrid w:val="0"/>
        </w:rPr>
      </w:pPr>
    </w:p>
    <w:p w:rsidR="004E754E" w:rsidRDefault="004E754E">
      <w:pPr>
        <w:ind w:left="1890" w:right="2187"/>
      </w:pPr>
    </w:p>
    <w:p w:rsidR="004E754E" w:rsidRDefault="004E754E">
      <w:pPr>
        <w:framePr w:w="3050" w:h="289" w:hSpace="187" w:wrap="around" w:vAnchor="text" w:hAnchor="page" w:x="4585" w:y="148" w:anchorLock="1"/>
      </w:pPr>
      <w:smartTag w:uri="urn:schemas-microsoft-com:office:smarttags" w:element="place">
        <w:r>
          <w:rPr>
            <w:b/>
            <w:sz w:val="18"/>
          </w:rPr>
          <w:t>NORFOLK</w:t>
        </w:r>
        <w:r>
          <w:rPr>
            <w:b/>
            <w:sz w:val="18"/>
          </w:rPr>
          <w:tab/>
        </w:r>
        <w:r>
          <w:rPr>
            <w:b/>
            <w:sz w:val="18"/>
          </w:rPr>
          <w:tab/>
          <w:t>ISLAND</w:t>
        </w:r>
      </w:smartTag>
    </w:p>
    <w:p w:rsidR="004E754E" w:rsidRDefault="004E754E">
      <w:pPr>
        <w:widowControl w:val="0"/>
        <w:tabs>
          <w:tab w:val="center" w:pos="4176"/>
        </w:tabs>
        <w:ind w:right="29"/>
        <w:jc w:val="center"/>
        <w:rPr>
          <w:snapToGrid w:val="0"/>
          <w:sz w:val="36"/>
        </w:rPr>
      </w:pPr>
    </w:p>
    <w:p w:rsidR="004E754E" w:rsidRDefault="004E754E">
      <w:pPr>
        <w:pStyle w:val="Heading2"/>
        <w:spacing w:before="40"/>
        <w:ind w:right="4437"/>
        <w:rPr>
          <w:sz w:val="20"/>
        </w:rPr>
      </w:pPr>
      <w:r>
        <w:rPr>
          <w:sz w:val="20"/>
        </w:rPr>
        <w:t>FORM 3B</w:t>
      </w:r>
    </w:p>
    <w:p w:rsidR="004E754E" w:rsidRDefault="004E754E">
      <w:pPr>
        <w:pStyle w:val="allsections"/>
        <w:spacing w:before="0" w:after="0"/>
        <w:jc w:val="right"/>
        <w:rPr>
          <w:sz w:val="20"/>
        </w:rPr>
      </w:pPr>
      <w:r>
        <w:rPr>
          <w:sz w:val="20"/>
        </w:rPr>
        <w:t>Regulation 6(2)</w:t>
      </w:r>
    </w:p>
    <w:p w:rsidR="004E754E" w:rsidRDefault="004E754E">
      <w:pPr>
        <w:pStyle w:val="allsections"/>
        <w:spacing w:before="0" w:after="0"/>
        <w:jc w:val="center"/>
        <w:rPr>
          <w:sz w:val="20"/>
        </w:rPr>
      </w:pPr>
      <w:r>
        <w:rPr>
          <w:i/>
          <w:sz w:val="20"/>
        </w:rPr>
        <w:t>Associations Incorporation Act 2005</w:t>
      </w:r>
    </w:p>
    <w:p w:rsidR="004E754E" w:rsidRDefault="004E754E">
      <w:pPr>
        <w:pStyle w:val="Heading4"/>
        <w:jc w:val="center"/>
        <w:rPr>
          <w:sz w:val="20"/>
        </w:rPr>
      </w:pPr>
      <w:r>
        <w:rPr>
          <w:sz w:val="20"/>
        </w:rPr>
        <w:t>CERTIFICATE OF INCORPORATION OF AN ASSOCIATION UPON CONVERSION</w:t>
      </w:r>
    </w:p>
    <w:p w:rsidR="004E754E" w:rsidRDefault="004E754E">
      <w:pPr>
        <w:pStyle w:val="allsections"/>
        <w:jc w:val="both"/>
        <w:rPr>
          <w:sz w:val="20"/>
        </w:rPr>
      </w:pPr>
      <w:r>
        <w:rPr>
          <w:sz w:val="20"/>
        </w:rPr>
        <w:t xml:space="preserve">I,  …………………………………………………………………., the Registrar of Associations for Norfolk Island, in pursuance of section 52 of the </w:t>
      </w:r>
      <w:r>
        <w:rPr>
          <w:i/>
          <w:sz w:val="20"/>
        </w:rPr>
        <w:t>Associations Incorporation Act 2005</w:t>
      </w:r>
      <w:r>
        <w:rPr>
          <w:sz w:val="20"/>
        </w:rPr>
        <w:t xml:space="preserve">, hereby certify that …………………………………………….a company incorporated under the </w:t>
      </w:r>
      <w:r>
        <w:rPr>
          <w:i/>
          <w:sz w:val="20"/>
        </w:rPr>
        <w:t>Companies Act 1985</w:t>
      </w:r>
      <w:r>
        <w:rPr>
          <w:sz w:val="20"/>
        </w:rPr>
        <w:t xml:space="preserve"> has this day ceased to be so incorporated and has been incorporated under the Act.</w:t>
      </w:r>
    </w:p>
    <w:p w:rsidR="004E754E" w:rsidRPr="00141ACD" w:rsidRDefault="004E754E">
      <w:pPr>
        <w:pStyle w:val="allsections"/>
        <w:spacing w:before="120"/>
        <w:rPr>
          <w:color w:val="000000" w:themeColor="text1"/>
          <w:sz w:val="20"/>
        </w:rPr>
      </w:pPr>
      <w:r>
        <w:rPr>
          <w:sz w:val="20"/>
        </w:rPr>
        <w:t xml:space="preserve">Dated this ………….…………………. day </w:t>
      </w:r>
      <w:r w:rsidRPr="00141ACD">
        <w:rPr>
          <w:color w:val="000000" w:themeColor="text1"/>
          <w:sz w:val="20"/>
        </w:rPr>
        <w:t>of ………………………………….., 20…….</w:t>
      </w:r>
    </w:p>
    <w:p w:rsidR="004E754E" w:rsidRPr="00141ACD" w:rsidRDefault="004E754E">
      <w:pPr>
        <w:pStyle w:val="allsections"/>
        <w:jc w:val="right"/>
        <w:rPr>
          <w:color w:val="000000" w:themeColor="text1"/>
          <w:sz w:val="20"/>
        </w:rPr>
      </w:pPr>
      <w:r w:rsidRPr="00141ACD">
        <w:rPr>
          <w:color w:val="000000" w:themeColor="text1"/>
          <w:sz w:val="20"/>
        </w:rPr>
        <w:t>…………...............................</w:t>
      </w:r>
    </w:p>
    <w:p w:rsidR="004E754E" w:rsidRPr="00141ACD" w:rsidRDefault="004E754E">
      <w:pPr>
        <w:jc w:val="right"/>
        <w:rPr>
          <w:color w:val="000000" w:themeColor="text1"/>
          <w:sz w:val="20"/>
        </w:rPr>
      </w:pPr>
      <w:r w:rsidRPr="00141ACD">
        <w:rPr>
          <w:color w:val="000000" w:themeColor="text1"/>
          <w:sz w:val="20"/>
        </w:rPr>
        <w:t>Registrar of Associations</w:t>
      </w:r>
    </w:p>
    <w:tbl>
      <w:tblPr>
        <w:tblW w:w="0" w:type="auto"/>
        <w:tblLayout w:type="fixed"/>
        <w:tblLook w:val="0000" w:firstRow="0" w:lastRow="0" w:firstColumn="0" w:lastColumn="0" w:noHBand="0" w:noVBand="0"/>
      </w:tblPr>
      <w:tblGrid>
        <w:gridCol w:w="7445"/>
      </w:tblGrid>
      <w:tr w:rsidR="004E754E" w:rsidRPr="00141ACD">
        <w:tc>
          <w:tcPr>
            <w:tcW w:w="7445" w:type="dxa"/>
          </w:tcPr>
          <w:p w:rsidR="004E754E" w:rsidRPr="00141ACD" w:rsidRDefault="004E754E">
            <w:pPr>
              <w:spacing w:before="20" w:after="20"/>
              <w:jc w:val="center"/>
              <w:rPr>
                <w:color w:val="000000" w:themeColor="text1"/>
              </w:rPr>
            </w:pPr>
            <w:r w:rsidRPr="00141ACD">
              <w:rPr>
                <w:color w:val="000000" w:themeColor="text1"/>
              </w:rPr>
              <w:t>________</w:t>
            </w:r>
          </w:p>
        </w:tc>
      </w:tr>
    </w:tbl>
    <w:p w:rsidR="004E754E" w:rsidRPr="00141ACD" w:rsidRDefault="004E754E">
      <w:pPr>
        <w:spacing w:after="100"/>
        <w:ind w:left="1200" w:right="1200"/>
        <w:jc w:val="center"/>
        <w:rPr>
          <w:rFonts w:ascii="Helvetica" w:hAnsi="Helvetica"/>
          <w:b/>
          <w:color w:val="000000" w:themeColor="text1"/>
          <w:sz w:val="4"/>
        </w:rPr>
      </w:pPr>
    </w:p>
    <w:p w:rsidR="004E754E" w:rsidRPr="00141ACD" w:rsidRDefault="004E754E">
      <w:pPr>
        <w:spacing w:after="100"/>
        <w:ind w:left="1200" w:right="1200"/>
        <w:jc w:val="center"/>
        <w:rPr>
          <w:rFonts w:ascii="Helvetica" w:hAnsi="Helvetica"/>
          <w:b/>
          <w:color w:val="000000" w:themeColor="text1"/>
          <w:sz w:val="4"/>
        </w:rPr>
      </w:pPr>
    </w:p>
    <w:p w:rsidR="004E754E" w:rsidRPr="00141ACD" w:rsidRDefault="004E754E">
      <w:pPr>
        <w:spacing w:after="100"/>
        <w:ind w:left="1200" w:right="1200"/>
        <w:jc w:val="center"/>
        <w:rPr>
          <w:rFonts w:ascii="Helvetica" w:hAnsi="Helvetica"/>
          <w:b/>
          <w:color w:val="000000" w:themeColor="text1"/>
          <w:sz w:val="4"/>
        </w:rPr>
      </w:pPr>
    </w:p>
    <w:p w:rsidR="00CE784D" w:rsidRDefault="00CE784D">
      <w:pPr>
        <w:spacing w:before="0" w:after="0"/>
        <w:rPr>
          <w:rFonts w:ascii="Helvetica" w:hAnsi="Helvetica"/>
          <w:b/>
          <w:color w:val="000000" w:themeColor="text1"/>
        </w:rPr>
      </w:pPr>
      <w:r>
        <w:rPr>
          <w:rFonts w:ascii="Helvetica" w:hAnsi="Helvetica"/>
          <w:b/>
          <w:color w:val="000000" w:themeColor="text1"/>
        </w:rPr>
        <w:br w:type="page"/>
      </w:r>
    </w:p>
    <w:p w:rsidR="004E754E" w:rsidRPr="00141ACD" w:rsidRDefault="004E754E">
      <w:pPr>
        <w:pStyle w:val="Heading2"/>
        <w:spacing w:before="0"/>
        <w:rPr>
          <w:color w:val="000000" w:themeColor="text1"/>
          <w:sz w:val="20"/>
        </w:rPr>
      </w:pPr>
    </w:p>
    <w:p w:rsidR="004E754E" w:rsidRPr="00141ACD" w:rsidRDefault="004E754E">
      <w:pPr>
        <w:framePr w:hSpace="187" w:wrap="around" w:vAnchor="text" w:hAnchor="page" w:x="5485" w:y="81"/>
        <w:rPr>
          <w:color w:val="000000" w:themeColor="text1"/>
        </w:rPr>
      </w:pPr>
      <w:r w:rsidRPr="00141ACD">
        <w:rPr>
          <w:color w:val="000000" w:themeColor="text1"/>
        </w:rPr>
        <w:object w:dxaOrig="1051" w:dyaOrig="1125">
          <v:shape id="_x0000_i1034" type="#_x0000_t75" style="width:38.25pt;height:48pt" o:ole="" fillcolor="window">
            <v:imagedata r:id="rId21" o:title=""/>
          </v:shape>
          <o:OLEObject Type="Embed" ProgID="Word.Picture.8" ShapeID="_x0000_i1034" DrawAspect="Content" ObjectID="_1632055184" r:id="rId29"/>
        </w:object>
      </w:r>
    </w:p>
    <w:p w:rsidR="004E754E" w:rsidRPr="00141ACD" w:rsidRDefault="004E754E">
      <w:pPr>
        <w:pStyle w:val="Heading2"/>
        <w:spacing w:before="0"/>
        <w:rPr>
          <w:color w:val="000000" w:themeColor="text1"/>
          <w:sz w:val="20"/>
        </w:rPr>
      </w:pPr>
    </w:p>
    <w:p w:rsidR="004E754E" w:rsidRPr="00141ACD" w:rsidRDefault="004E754E">
      <w:pPr>
        <w:pStyle w:val="Heading2"/>
        <w:spacing w:before="0"/>
        <w:rPr>
          <w:color w:val="000000" w:themeColor="text1"/>
          <w:sz w:val="20"/>
        </w:rPr>
      </w:pPr>
    </w:p>
    <w:p w:rsidR="004E754E" w:rsidRDefault="004E754E">
      <w:pPr>
        <w:framePr w:w="3050" w:h="289" w:hSpace="187" w:wrap="around" w:vAnchor="text" w:hAnchor="page" w:x="4405" w:y="1" w:anchorLock="1"/>
      </w:pPr>
      <w:smartTag w:uri="urn:schemas-microsoft-com:office:smarttags" w:element="place">
        <w:r w:rsidRPr="00141ACD">
          <w:rPr>
            <w:b/>
            <w:color w:val="000000" w:themeColor="text1"/>
            <w:sz w:val="18"/>
          </w:rPr>
          <w:t>NORFOLK</w:t>
        </w:r>
        <w:r w:rsidRPr="00141ACD">
          <w:rPr>
            <w:b/>
            <w:color w:val="000000" w:themeColor="text1"/>
            <w:sz w:val="18"/>
          </w:rPr>
          <w:tab/>
        </w:r>
        <w:r w:rsidRPr="00141ACD">
          <w:rPr>
            <w:b/>
            <w:color w:val="000000" w:themeColor="text1"/>
            <w:sz w:val="18"/>
          </w:rPr>
          <w:tab/>
        </w:r>
        <w:r>
          <w:rPr>
            <w:b/>
            <w:sz w:val="18"/>
          </w:rPr>
          <w:t>ISLAND</w:t>
        </w:r>
      </w:smartTag>
    </w:p>
    <w:p w:rsidR="004E754E" w:rsidRDefault="004E754E">
      <w:pPr>
        <w:pStyle w:val="Heading2"/>
        <w:spacing w:before="0"/>
        <w:rPr>
          <w:sz w:val="20"/>
        </w:rPr>
      </w:pPr>
    </w:p>
    <w:p w:rsidR="004E754E" w:rsidRDefault="004E754E">
      <w:pPr>
        <w:pStyle w:val="Heading2"/>
        <w:spacing w:before="0"/>
        <w:rPr>
          <w:sz w:val="20"/>
        </w:rPr>
      </w:pPr>
      <w:r>
        <w:rPr>
          <w:sz w:val="20"/>
        </w:rPr>
        <w:t>FORM 4</w:t>
      </w:r>
    </w:p>
    <w:p w:rsidR="004E754E" w:rsidRDefault="004E754E">
      <w:pPr>
        <w:pStyle w:val="allsections"/>
        <w:spacing w:before="0"/>
        <w:jc w:val="right"/>
        <w:rPr>
          <w:sz w:val="20"/>
        </w:rPr>
      </w:pPr>
      <w:r>
        <w:rPr>
          <w:sz w:val="20"/>
        </w:rPr>
        <w:t>Regulation 7(1)</w:t>
      </w:r>
    </w:p>
    <w:p w:rsidR="004E754E" w:rsidRDefault="004E754E">
      <w:pPr>
        <w:pStyle w:val="allsections"/>
        <w:jc w:val="center"/>
        <w:rPr>
          <w:bCs/>
          <w:sz w:val="20"/>
        </w:rPr>
      </w:pPr>
      <w:r>
        <w:rPr>
          <w:bCs/>
          <w:i/>
          <w:sz w:val="20"/>
        </w:rPr>
        <w:t>Associations Incorporation Act 2005</w:t>
      </w:r>
    </w:p>
    <w:p w:rsidR="004E754E" w:rsidRDefault="004E754E">
      <w:pPr>
        <w:pStyle w:val="Heading3"/>
        <w:ind w:left="0"/>
        <w:jc w:val="center"/>
        <w:rPr>
          <w:sz w:val="20"/>
        </w:rPr>
      </w:pPr>
      <w:r>
        <w:rPr>
          <w:sz w:val="20"/>
        </w:rPr>
        <w:t>APPLICATION FOR ISSUE OF CERTIFICATE OF INCORPORATION OF AN INCORPORATED ASSOCIATION IN A NEW NAME</w:t>
      </w:r>
    </w:p>
    <w:p w:rsidR="004E754E" w:rsidRDefault="004E754E">
      <w:pPr>
        <w:pStyle w:val="allsections"/>
        <w:rPr>
          <w:sz w:val="20"/>
        </w:rPr>
      </w:pPr>
      <w:r>
        <w:rPr>
          <w:sz w:val="20"/>
        </w:rPr>
        <w:t>To the Registrar of Associations.</w:t>
      </w:r>
    </w:p>
    <w:p w:rsidR="004E754E" w:rsidRDefault="004E754E">
      <w:pPr>
        <w:pStyle w:val="allsections"/>
        <w:rPr>
          <w:sz w:val="20"/>
        </w:rPr>
      </w:pPr>
      <w:r>
        <w:rPr>
          <w:sz w:val="20"/>
        </w:rPr>
        <w:t>I,  ………………………………………………….. , of  ………………………………….</w:t>
      </w:r>
    </w:p>
    <w:p w:rsidR="004E754E" w:rsidRDefault="004E754E">
      <w:pPr>
        <w:pStyle w:val="allsections"/>
        <w:jc w:val="both"/>
        <w:rPr>
          <w:sz w:val="20"/>
        </w:rPr>
      </w:pPr>
      <w:r>
        <w:rPr>
          <w:sz w:val="20"/>
        </w:rPr>
        <w:t xml:space="preserve">the secretary of …………………………………., an association incorporated under the </w:t>
      </w:r>
      <w:r>
        <w:rPr>
          <w:i/>
          <w:sz w:val="20"/>
        </w:rPr>
        <w:t>Associations Incorporation Act 2005</w:t>
      </w:r>
      <w:r>
        <w:rPr>
          <w:sz w:val="20"/>
        </w:rPr>
        <w:t xml:space="preserve"> hereby give notice that, ………………………. on the …………………………….day of  …………………………, 20….., the members of the association resolved to change the name of the association to …………………………….. and I accordingly apply for the issue to the association under section 21 of the Act of a certificate of incorporation of the association in the new name.</w:t>
      </w:r>
    </w:p>
    <w:p w:rsidR="004E754E" w:rsidRPr="00141ACD" w:rsidRDefault="004E754E">
      <w:pPr>
        <w:pStyle w:val="allsections"/>
        <w:spacing w:before="120"/>
        <w:rPr>
          <w:color w:val="000000" w:themeColor="text1"/>
          <w:sz w:val="20"/>
        </w:rPr>
      </w:pPr>
      <w:r w:rsidRPr="00141ACD">
        <w:rPr>
          <w:color w:val="000000" w:themeColor="text1"/>
          <w:sz w:val="20"/>
        </w:rPr>
        <w:t>Dated this ………….…………………. day of ………………………………….., 20…….</w:t>
      </w:r>
    </w:p>
    <w:p w:rsidR="004E754E" w:rsidRPr="00141ACD" w:rsidRDefault="004E754E">
      <w:pPr>
        <w:pStyle w:val="allsections"/>
        <w:jc w:val="right"/>
        <w:rPr>
          <w:color w:val="000000" w:themeColor="text1"/>
          <w:sz w:val="20"/>
        </w:rPr>
      </w:pPr>
      <w:r w:rsidRPr="00141ACD">
        <w:rPr>
          <w:color w:val="000000" w:themeColor="text1"/>
          <w:sz w:val="20"/>
        </w:rPr>
        <w:t>…………...............................</w:t>
      </w:r>
    </w:p>
    <w:tbl>
      <w:tblPr>
        <w:tblW w:w="0" w:type="auto"/>
        <w:tblLayout w:type="fixed"/>
        <w:tblLook w:val="0000" w:firstRow="0" w:lastRow="0" w:firstColumn="0" w:lastColumn="0" w:noHBand="0" w:noVBand="0"/>
      </w:tblPr>
      <w:tblGrid>
        <w:gridCol w:w="7445"/>
      </w:tblGrid>
      <w:tr w:rsidR="004E754E" w:rsidRPr="00141ACD">
        <w:tc>
          <w:tcPr>
            <w:tcW w:w="7445" w:type="dxa"/>
          </w:tcPr>
          <w:p w:rsidR="004E754E" w:rsidRPr="00141ACD" w:rsidRDefault="004E754E">
            <w:pPr>
              <w:spacing w:before="20" w:after="20"/>
              <w:jc w:val="center"/>
              <w:rPr>
                <w:color w:val="000000" w:themeColor="text1"/>
              </w:rPr>
            </w:pPr>
            <w:r w:rsidRPr="00141ACD">
              <w:rPr>
                <w:color w:val="000000" w:themeColor="text1"/>
              </w:rPr>
              <w:t>________</w:t>
            </w:r>
          </w:p>
        </w:tc>
      </w:tr>
    </w:tbl>
    <w:p w:rsidR="004E754E" w:rsidRPr="00141ACD" w:rsidRDefault="004E754E">
      <w:pPr>
        <w:spacing w:after="100"/>
        <w:ind w:left="1200" w:right="1200"/>
        <w:jc w:val="center"/>
        <w:rPr>
          <w:rFonts w:ascii="Helvetica" w:hAnsi="Helvetica"/>
          <w:b/>
          <w:color w:val="000000" w:themeColor="text1"/>
          <w:sz w:val="4"/>
        </w:rPr>
      </w:pPr>
    </w:p>
    <w:p w:rsidR="004E754E" w:rsidRPr="00141ACD" w:rsidRDefault="004E754E">
      <w:pPr>
        <w:framePr w:hSpace="187" w:wrap="around" w:vAnchor="text" w:hAnchor="page" w:x="5485" w:y="156"/>
        <w:rPr>
          <w:color w:val="000000" w:themeColor="text1"/>
        </w:rPr>
      </w:pPr>
      <w:r w:rsidRPr="00141ACD">
        <w:rPr>
          <w:color w:val="000000" w:themeColor="text1"/>
        </w:rPr>
        <w:object w:dxaOrig="1051" w:dyaOrig="1125">
          <v:shape id="_x0000_i1035" type="#_x0000_t75" style="width:45pt;height:48.75pt" o:ole="" fillcolor="window">
            <v:imagedata r:id="rId21" o:title=""/>
          </v:shape>
          <o:OLEObject Type="Embed" ProgID="Word.Picture.8" ShapeID="_x0000_i1035" DrawAspect="Content" ObjectID="_1632055185" r:id="rId30"/>
        </w:object>
      </w:r>
    </w:p>
    <w:p w:rsidR="004E754E" w:rsidRPr="00141ACD" w:rsidRDefault="004E754E">
      <w:pPr>
        <w:widowControl w:val="0"/>
        <w:tabs>
          <w:tab w:val="center" w:pos="4176"/>
        </w:tabs>
        <w:ind w:right="29"/>
        <w:jc w:val="center"/>
        <w:rPr>
          <w:snapToGrid w:val="0"/>
          <w:color w:val="000000" w:themeColor="text1"/>
        </w:rPr>
      </w:pPr>
    </w:p>
    <w:p w:rsidR="004E754E" w:rsidRPr="00141ACD" w:rsidRDefault="004E754E">
      <w:pPr>
        <w:spacing w:after="100"/>
        <w:ind w:left="1200" w:right="1200"/>
        <w:jc w:val="center"/>
        <w:rPr>
          <w:rFonts w:ascii="Helvetica" w:hAnsi="Helvetica"/>
          <w:b/>
          <w:color w:val="000000" w:themeColor="text1"/>
        </w:rPr>
      </w:pPr>
    </w:p>
    <w:p w:rsidR="004E754E" w:rsidRPr="00141ACD" w:rsidRDefault="004E754E">
      <w:pPr>
        <w:framePr w:w="3050" w:h="289" w:hSpace="187" w:wrap="around" w:vAnchor="text" w:hAnchor="page" w:x="4405" w:y="-262" w:anchorLock="1"/>
        <w:rPr>
          <w:color w:val="000000" w:themeColor="text1"/>
        </w:rPr>
      </w:pPr>
      <w:smartTag w:uri="urn:schemas-microsoft-com:office:smarttags" w:element="place">
        <w:r w:rsidRPr="00141ACD">
          <w:rPr>
            <w:b/>
            <w:color w:val="000000" w:themeColor="text1"/>
            <w:sz w:val="18"/>
          </w:rPr>
          <w:t>NORFOLK</w:t>
        </w:r>
        <w:r w:rsidRPr="00141ACD">
          <w:rPr>
            <w:b/>
            <w:color w:val="000000" w:themeColor="text1"/>
            <w:sz w:val="18"/>
          </w:rPr>
          <w:tab/>
        </w:r>
        <w:r w:rsidRPr="00141ACD">
          <w:rPr>
            <w:b/>
            <w:color w:val="000000" w:themeColor="text1"/>
            <w:sz w:val="18"/>
          </w:rPr>
          <w:tab/>
          <w:t>ISLAND</w:t>
        </w:r>
      </w:smartTag>
    </w:p>
    <w:p w:rsidR="004E754E" w:rsidRPr="00141ACD" w:rsidRDefault="004E754E">
      <w:pPr>
        <w:spacing w:after="100"/>
        <w:ind w:left="1200" w:right="1200"/>
        <w:jc w:val="center"/>
        <w:rPr>
          <w:rFonts w:ascii="Helvetica" w:hAnsi="Helvetica"/>
          <w:b/>
          <w:color w:val="000000" w:themeColor="text1"/>
        </w:rPr>
      </w:pPr>
    </w:p>
    <w:p w:rsidR="004E754E" w:rsidRPr="00141ACD" w:rsidRDefault="004E754E">
      <w:pPr>
        <w:widowControl w:val="0"/>
        <w:tabs>
          <w:tab w:val="center" w:pos="4176"/>
        </w:tabs>
        <w:ind w:right="29"/>
        <w:jc w:val="center"/>
        <w:rPr>
          <w:snapToGrid w:val="0"/>
          <w:color w:val="000000" w:themeColor="text1"/>
          <w:sz w:val="10"/>
        </w:rPr>
      </w:pPr>
    </w:p>
    <w:p w:rsidR="004E754E" w:rsidRPr="00141ACD" w:rsidRDefault="004E754E">
      <w:pPr>
        <w:pStyle w:val="Heading2"/>
        <w:spacing w:before="40"/>
        <w:rPr>
          <w:color w:val="000000" w:themeColor="text1"/>
          <w:sz w:val="20"/>
        </w:rPr>
      </w:pPr>
      <w:r w:rsidRPr="00141ACD">
        <w:rPr>
          <w:color w:val="000000" w:themeColor="text1"/>
          <w:sz w:val="20"/>
        </w:rPr>
        <w:t>FORM 5</w:t>
      </w:r>
    </w:p>
    <w:p w:rsidR="004E754E" w:rsidRPr="00141ACD" w:rsidRDefault="004E754E">
      <w:pPr>
        <w:pStyle w:val="allsections"/>
        <w:spacing w:before="0"/>
        <w:jc w:val="right"/>
        <w:rPr>
          <w:color w:val="000000" w:themeColor="text1"/>
          <w:sz w:val="20"/>
        </w:rPr>
      </w:pPr>
      <w:r w:rsidRPr="00141ACD">
        <w:rPr>
          <w:color w:val="000000" w:themeColor="text1"/>
          <w:sz w:val="20"/>
        </w:rPr>
        <w:t>Regulation 7(2)</w:t>
      </w:r>
    </w:p>
    <w:p w:rsidR="004E754E" w:rsidRPr="00141ACD" w:rsidRDefault="004E754E">
      <w:pPr>
        <w:pStyle w:val="allsections"/>
        <w:jc w:val="center"/>
        <w:rPr>
          <w:bCs/>
          <w:color w:val="000000" w:themeColor="text1"/>
          <w:sz w:val="20"/>
        </w:rPr>
      </w:pPr>
      <w:r w:rsidRPr="00141ACD">
        <w:rPr>
          <w:bCs/>
          <w:i/>
          <w:color w:val="000000" w:themeColor="text1"/>
          <w:sz w:val="20"/>
        </w:rPr>
        <w:t>Associations Incorporation Act 2005</w:t>
      </w:r>
    </w:p>
    <w:p w:rsidR="004E754E" w:rsidRPr="00141ACD" w:rsidRDefault="004E754E">
      <w:pPr>
        <w:pStyle w:val="Heading3"/>
        <w:jc w:val="center"/>
        <w:rPr>
          <w:color w:val="000000" w:themeColor="text1"/>
          <w:sz w:val="20"/>
        </w:rPr>
      </w:pPr>
      <w:r w:rsidRPr="00141ACD">
        <w:rPr>
          <w:color w:val="000000" w:themeColor="text1"/>
          <w:sz w:val="20"/>
        </w:rPr>
        <w:t>CERTIFICATE OF INCORPORATION OF AN ASSOCIATION ON CHANGE OF NAME</w:t>
      </w:r>
    </w:p>
    <w:p w:rsidR="004E754E" w:rsidRPr="00141ACD" w:rsidRDefault="004E754E">
      <w:pPr>
        <w:pStyle w:val="allsections"/>
        <w:jc w:val="both"/>
        <w:rPr>
          <w:color w:val="000000" w:themeColor="text1"/>
          <w:sz w:val="20"/>
        </w:rPr>
      </w:pPr>
      <w:r w:rsidRPr="00141ACD">
        <w:rPr>
          <w:color w:val="000000" w:themeColor="text1"/>
          <w:sz w:val="20"/>
        </w:rPr>
        <w:t xml:space="preserve">I,  ………………………………………………., the Registrar of Associations for Norfolk Island, in pursuance of section 21 of the </w:t>
      </w:r>
      <w:r w:rsidRPr="00141ACD">
        <w:rPr>
          <w:i/>
          <w:color w:val="000000" w:themeColor="text1"/>
          <w:sz w:val="20"/>
        </w:rPr>
        <w:t>Associations Incorporation Act 2005</w:t>
      </w:r>
      <w:r w:rsidRPr="00141ACD">
        <w:rPr>
          <w:color w:val="000000" w:themeColor="text1"/>
          <w:sz w:val="20"/>
        </w:rPr>
        <w:t>, hereby certify that the association incorporated under the Act on the ……………….……day of ………………, 20…, under the name of …………………………………, is now incorporated under the Act under the new name of………………………………………...</w:t>
      </w:r>
    </w:p>
    <w:p w:rsidR="004E754E" w:rsidRPr="00141ACD" w:rsidRDefault="004E754E">
      <w:pPr>
        <w:pStyle w:val="allsections"/>
        <w:spacing w:before="120"/>
        <w:rPr>
          <w:color w:val="000000" w:themeColor="text1"/>
          <w:sz w:val="20"/>
        </w:rPr>
      </w:pPr>
      <w:r w:rsidRPr="00141ACD">
        <w:rPr>
          <w:color w:val="000000" w:themeColor="text1"/>
          <w:sz w:val="20"/>
        </w:rPr>
        <w:t>Dated this ………….…………………. day of ………………………………….., 20…….</w:t>
      </w:r>
    </w:p>
    <w:p w:rsidR="004E754E" w:rsidRPr="00141ACD" w:rsidRDefault="004E754E">
      <w:pPr>
        <w:pStyle w:val="allsections"/>
        <w:jc w:val="right"/>
        <w:rPr>
          <w:color w:val="000000" w:themeColor="text1"/>
          <w:sz w:val="20"/>
        </w:rPr>
      </w:pPr>
      <w:r w:rsidRPr="00141ACD">
        <w:rPr>
          <w:color w:val="000000" w:themeColor="text1"/>
          <w:sz w:val="20"/>
        </w:rPr>
        <w:t>…………...............................</w:t>
      </w:r>
    </w:p>
    <w:p w:rsidR="004E754E" w:rsidRPr="00141ACD" w:rsidRDefault="004E754E">
      <w:pPr>
        <w:spacing w:before="0"/>
        <w:jc w:val="right"/>
        <w:rPr>
          <w:color w:val="000000" w:themeColor="text1"/>
          <w:sz w:val="20"/>
        </w:rPr>
      </w:pPr>
      <w:r w:rsidRPr="00141ACD">
        <w:rPr>
          <w:color w:val="000000" w:themeColor="text1"/>
          <w:sz w:val="20"/>
        </w:rPr>
        <w:t>Registrar of Associations</w:t>
      </w:r>
    </w:p>
    <w:p w:rsidR="004E754E" w:rsidRPr="00141ACD" w:rsidRDefault="004E754E">
      <w:pPr>
        <w:spacing w:before="0"/>
        <w:jc w:val="right"/>
        <w:rPr>
          <w:color w:val="000000" w:themeColor="text1"/>
          <w:sz w:val="20"/>
        </w:rPr>
      </w:pPr>
    </w:p>
    <w:p w:rsidR="004E754E" w:rsidRPr="00141ACD" w:rsidRDefault="004E754E">
      <w:pPr>
        <w:spacing w:before="0"/>
        <w:jc w:val="right"/>
        <w:rPr>
          <w:color w:val="000000" w:themeColor="text1"/>
          <w:sz w:val="20"/>
        </w:rPr>
      </w:pPr>
    </w:p>
    <w:p w:rsidR="004E754E" w:rsidRPr="00141ACD" w:rsidRDefault="004E754E">
      <w:pPr>
        <w:spacing w:before="0"/>
        <w:jc w:val="right"/>
        <w:rPr>
          <w:color w:val="000000" w:themeColor="text1"/>
          <w:sz w:val="20"/>
        </w:rPr>
      </w:pPr>
    </w:p>
    <w:p w:rsidR="00CE784D" w:rsidRDefault="00CE784D">
      <w:pPr>
        <w:spacing w:before="0" w:after="0"/>
        <w:rPr>
          <w:snapToGrid w:val="0"/>
          <w:color w:val="000000" w:themeColor="text1"/>
        </w:rPr>
      </w:pPr>
      <w:r>
        <w:rPr>
          <w:snapToGrid w:val="0"/>
          <w:color w:val="000000" w:themeColor="text1"/>
        </w:rPr>
        <w:br w:type="page"/>
      </w:r>
    </w:p>
    <w:p w:rsidR="004E754E" w:rsidRPr="00141ACD" w:rsidRDefault="004E754E">
      <w:pPr>
        <w:framePr w:hSpace="187" w:wrap="around" w:vAnchor="text" w:hAnchor="page" w:x="5485" w:y="87"/>
        <w:rPr>
          <w:color w:val="000000" w:themeColor="text1"/>
        </w:rPr>
      </w:pPr>
      <w:r w:rsidRPr="00141ACD">
        <w:rPr>
          <w:color w:val="000000" w:themeColor="text1"/>
        </w:rPr>
        <w:object w:dxaOrig="1051" w:dyaOrig="1125">
          <v:shape id="_x0000_i1036" type="#_x0000_t75" style="width:45pt;height:48.75pt" o:ole="" fillcolor="window">
            <v:imagedata r:id="rId21" o:title=""/>
          </v:shape>
          <o:OLEObject Type="Embed" ProgID="Word.Picture.8" ShapeID="_x0000_i1036" DrawAspect="Content" ObjectID="_1632055186" r:id="rId31"/>
        </w:object>
      </w:r>
    </w:p>
    <w:p w:rsidR="004E754E" w:rsidRPr="00141ACD" w:rsidRDefault="004E754E">
      <w:pPr>
        <w:widowControl w:val="0"/>
        <w:tabs>
          <w:tab w:val="center" w:pos="4176"/>
        </w:tabs>
        <w:ind w:right="29"/>
        <w:jc w:val="center"/>
        <w:rPr>
          <w:snapToGrid w:val="0"/>
          <w:color w:val="000000" w:themeColor="text1"/>
        </w:rPr>
      </w:pPr>
    </w:p>
    <w:p w:rsidR="004E754E" w:rsidRPr="00141ACD" w:rsidRDefault="004E754E">
      <w:pPr>
        <w:spacing w:after="100"/>
        <w:ind w:left="1200" w:right="1200"/>
        <w:jc w:val="center"/>
        <w:rPr>
          <w:rFonts w:ascii="Helvetica" w:hAnsi="Helvetica"/>
          <w:b/>
          <w:color w:val="000000" w:themeColor="text1"/>
        </w:rPr>
      </w:pPr>
    </w:p>
    <w:p w:rsidR="004E754E" w:rsidRPr="00141ACD" w:rsidRDefault="004E754E">
      <w:pPr>
        <w:framePr w:w="3050" w:h="289" w:hSpace="187" w:wrap="around" w:vAnchor="text" w:hAnchor="page" w:x="4405" w:y="-262" w:anchorLock="1"/>
        <w:rPr>
          <w:color w:val="000000" w:themeColor="text1"/>
        </w:rPr>
      </w:pPr>
      <w:smartTag w:uri="urn:schemas-microsoft-com:office:smarttags" w:element="place">
        <w:r w:rsidRPr="00141ACD">
          <w:rPr>
            <w:b/>
            <w:color w:val="000000" w:themeColor="text1"/>
            <w:sz w:val="18"/>
          </w:rPr>
          <w:t>NORFOLK</w:t>
        </w:r>
        <w:r w:rsidRPr="00141ACD">
          <w:rPr>
            <w:b/>
            <w:color w:val="000000" w:themeColor="text1"/>
            <w:sz w:val="18"/>
          </w:rPr>
          <w:tab/>
        </w:r>
        <w:r w:rsidRPr="00141ACD">
          <w:rPr>
            <w:b/>
            <w:color w:val="000000" w:themeColor="text1"/>
            <w:sz w:val="18"/>
          </w:rPr>
          <w:tab/>
          <w:t>ISLAND</w:t>
        </w:r>
      </w:smartTag>
    </w:p>
    <w:p w:rsidR="004E754E" w:rsidRPr="00141ACD" w:rsidRDefault="004E754E">
      <w:pPr>
        <w:spacing w:after="100"/>
        <w:ind w:left="1200" w:right="1200"/>
        <w:jc w:val="center"/>
        <w:rPr>
          <w:rFonts w:ascii="Helvetica" w:hAnsi="Helvetica"/>
          <w:b/>
          <w:color w:val="000000" w:themeColor="text1"/>
        </w:rPr>
      </w:pPr>
    </w:p>
    <w:p w:rsidR="004E754E" w:rsidRPr="00141ACD" w:rsidRDefault="004E754E">
      <w:pPr>
        <w:widowControl w:val="0"/>
        <w:tabs>
          <w:tab w:val="center" w:pos="4176"/>
        </w:tabs>
        <w:ind w:right="29"/>
        <w:jc w:val="center"/>
        <w:rPr>
          <w:snapToGrid w:val="0"/>
          <w:color w:val="000000" w:themeColor="text1"/>
        </w:rPr>
      </w:pPr>
    </w:p>
    <w:p w:rsidR="004E754E" w:rsidRPr="00141ACD" w:rsidRDefault="004E754E">
      <w:pPr>
        <w:widowControl w:val="0"/>
        <w:tabs>
          <w:tab w:val="center" w:pos="4176"/>
        </w:tabs>
        <w:ind w:right="29"/>
        <w:jc w:val="center"/>
        <w:rPr>
          <w:snapToGrid w:val="0"/>
          <w:color w:val="000000" w:themeColor="text1"/>
          <w:sz w:val="10"/>
        </w:rPr>
      </w:pPr>
    </w:p>
    <w:p w:rsidR="004E754E" w:rsidRDefault="004E754E">
      <w:pPr>
        <w:pStyle w:val="Heading2"/>
        <w:spacing w:before="0"/>
        <w:rPr>
          <w:sz w:val="20"/>
        </w:rPr>
      </w:pPr>
      <w:r>
        <w:rPr>
          <w:sz w:val="20"/>
        </w:rPr>
        <w:t>FORM 6</w:t>
      </w:r>
    </w:p>
    <w:p w:rsidR="004E754E" w:rsidRDefault="004E754E">
      <w:pPr>
        <w:pStyle w:val="allsections"/>
        <w:spacing w:before="0"/>
        <w:jc w:val="right"/>
        <w:rPr>
          <w:sz w:val="20"/>
        </w:rPr>
      </w:pPr>
      <w:r>
        <w:rPr>
          <w:sz w:val="20"/>
        </w:rPr>
        <w:t>Regulation 9</w:t>
      </w:r>
    </w:p>
    <w:p w:rsidR="004E754E" w:rsidRDefault="004E754E">
      <w:pPr>
        <w:pStyle w:val="allsections"/>
        <w:jc w:val="center"/>
        <w:rPr>
          <w:bCs/>
          <w:sz w:val="20"/>
        </w:rPr>
      </w:pPr>
      <w:r>
        <w:rPr>
          <w:bCs/>
          <w:i/>
          <w:sz w:val="20"/>
        </w:rPr>
        <w:t>Associations Incorporation Act 2005</w:t>
      </w:r>
    </w:p>
    <w:p w:rsidR="004E754E" w:rsidRDefault="004E754E">
      <w:pPr>
        <w:pStyle w:val="Heading3"/>
        <w:ind w:left="0"/>
        <w:jc w:val="center"/>
        <w:rPr>
          <w:sz w:val="20"/>
        </w:rPr>
      </w:pPr>
      <w:r>
        <w:rPr>
          <w:sz w:val="20"/>
        </w:rPr>
        <w:t>NOTICE OF ALTERATION OF OBJECTS PURPOSES RULES OR TRUSTS OF AN INCORPORATED ASSOCIATION</w:t>
      </w:r>
    </w:p>
    <w:p w:rsidR="004E754E" w:rsidRDefault="004E754E">
      <w:pPr>
        <w:pStyle w:val="allsections"/>
        <w:rPr>
          <w:sz w:val="20"/>
        </w:rPr>
      </w:pPr>
      <w:r>
        <w:rPr>
          <w:sz w:val="20"/>
        </w:rPr>
        <w:t>To the Registrar of Associations.</w:t>
      </w:r>
    </w:p>
    <w:p w:rsidR="004E754E" w:rsidRDefault="004E754E">
      <w:pPr>
        <w:pStyle w:val="allsections"/>
        <w:rPr>
          <w:sz w:val="20"/>
        </w:rPr>
      </w:pPr>
      <w:r>
        <w:rPr>
          <w:sz w:val="20"/>
        </w:rPr>
        <w:t>I,  ………………………………………………….. , of  ………………………………….</w:t>
      </w:r>
    </w:p>
    <w:p w:rsidR="004E754E" w:rsidRDefault="004E754E">
      <w:pPr>
        <w:pStyle w:val="allsections"/>
        <w:jc w:val="both"/>
        <w:rPr>
          <w:sz w:val="20"/>
        </w:rPr>
      </w:pPr>
      <w:r>
        <w:rPr>
          <w:sz w:val="20"/>
        </w:rPr>
        <w:t xml:space="preserve">the secretary of …………………………………., an association incorporated under the </w:t>
      </w:r>
      <w:r>
        <w:rPr>
          <w:i/>
          <w:sz w:val="20"/>
        </w:rPr>
        <w:t>Associations Incorporation Act 2005</w:t>
      </w:r>
      <w:r>
        <w:rPr>
          <w:sz w:val="20"/>
        </w:rPr>
        <w:t xml:space="preserve"> hereby give notice that, on the ……….day of  …………………………, 20….., the members of the association resolved to alter the objects/purposes/rules/trusts* of the  association, and I DO HEREBY CERTIFY </w:t>
      </w:r>
    </w:p>
    <w:p w:rsidR="004E754E" w:rsidRDefault="004E754E" w:rsidP="00422F73">
      <w:pPr>
        <w:pStyle w:val="allsections"/>
        <w:numPr>
          <w:ilvl w:val="0"/>
          <w:numId w:val="171"/>
        </w:numPr>
        <w:jc w:val="both"/>
        <w:rPr>
          <w:sz w:val="20"/>
        </w:rPr>
      </w:pPr>
      <w:r>
        <w:rPr>
          <w:sz w:val="20"/>
        </w:rPr>
        <w:t xml:space="preserve">that the instrument attached hereto and signed by me for identification, is a true copy of the instrument evidencing the alterations  and </w:t>
      </w:r>
    </w:p>
    <w:p w:rsidR="004E754E" w:rsidRDefault="004E754E" w:rsidP="00422F73">
      <w:pPr>
        <w:pStyle w:val="allsections"/>
        <w:numPr>
          <w:ilvl w:val="0"/>
          <w:numId w:val="171"/>
        </w:numPr>
        <w:jc w:val="both"/>
        <w:rPr>
          <w:sz w:val="20"/>
        </w:rPr>
      </w:pPr>
      <w:r>
        <w:rPr>
          <w:sz w:val="20"/>
        </w:rPr>
        <w:t>that the alterations were authorized and made in the manner provided by the rules of the association.</w:t>
      </w:r>
    </w:p>
    <w:p w:rsidR="004E754E" w:rsidRDefault="004E754E">
      <w:pPr>
        <w:pStyle w:val="allsections"/>
        <w:spacing w:before="120"/>
        <w:rPr>
          <w:sz w:val="20"/>
        </w:rPr>
      </w:pPr>
      <w:r>
        <w:rPr>
          <w:sz w:val="20"/>
        </w:rPr>
        <w:t>Dated this ………….…………………. day of ………………………………….., 20…….</w:t>
      </w:r>
    </w:p>
    <w:p w:rsidR="004E754E" w:rsidRDefault="004E754E">
      <w:pPr>
        <w:pStyle w:val="allsections"/>
        <w:jc w:val="right"/>
        <w:rPr>
          <w:sz w:val="20"/>
        </w:rPr>
      </w:pPr>
      <w:r>
        <w:rPr>
          <w:sz w:val="20"/>
        </w:rPr>
        <w:t>…………...............................</w:t>
      </w:r>
    </w:p>
    <w:p w:rsidR="004E754E" w:rsidRDefault="004E754E">
      <w:pPr>
        <w:spacing w:before="0"/>
        <w:jc w:val="right"/>
        <w:rPr>
          <w:sz w:val="20"/>
        </w:rPr>
      </w:pPr>
      <w:r>
        <w:rPr>
          <w:sz w:val="20"/>
        </w:rPr>
        <w:t>(signature of secretary</w:t>
      </w:r>
    </w:p>
    <w:p w:rsidR="004E754E" w:rsidRDefault="004E754E">
      <w:pPr>
        <w:pStyle w:val="Normal-Schedule"/>
        <w:widowControl/>
        <w:tabs>
          <w:tab w:val="clear" w:pos="454"/>
          <w:tab w:val="clear" w:pos="907"/>
          <w:tab w:val="clear" w:pos="1361"/>
          <w:tab w:val="clear" w:pos="1814"/>
          <w:tab w:val="clear" w:pos="2722"/>
        </w:tabs>
        <w:spacing w:before="0" w:after="40"/>
        <w:rPr>
          <w:rFonts w:ascii="Times" w:hAnsi="Times"/>
          <w:snapToGrid/>
        </w:rPr>
      </w:pPr>
      <w:r>
        <w:rPr>
          <w:rFonts w:ascii="Times" w:hAnsi="Times"/>
          <w:snapToGrid/>
        </w:rPr>
        <w:t>* delete whichever is not applicable</w:t>
      </w:r>
    </w:p>
    <w:p w:rsidR="004E754E" w:rsidRDefault="004E754E">
      <w:pPr>
        <w:spacing w:before="0"/>
        <w:jc w:val="right"/>
        <w:rPr>
          <w:sz w:val="20"/>
        </w:rPr>
      </w:pPr>
    </w:p>
    <w:p w:rsidR="004E754E" w:rsidRDefault="004E754E">
      <w:pPr>
        <w:spacing w:before="0"/>
        <w:jc w:val="right"/>
        <w:rPr>
          <w:sz w:val="20"/>
        </w:rPr>
      </w:pPr>
    </w:p>
    <w:tbl>
      <w:tblPr>
        <w:tblW w:w="0" w:type="auto"/>
        <w:tblLayout w:type="fixed"/>
        <w:tblLook w:val="0000" w:firstRow="0" w:lastRow="0" w:firstColumn="0" w:lastColumn="0" w:noHBand="0" w:noVBand="0"/>
      </w:tblPr>
      <w:tblGrid>
        <w:gridCol w:w="7445"/>
      </w:tblGrid>
      <w:tr w:rsidR="004E754E">
        <w:tc>
          <w:tcPr>
            <w:tcW w:w="7445" w:type="dxa"/>
          </w:tcPr>
          <w:p w:rsidR="004E754E" w:rsidRDefault="004E754E">
            <w:pPr>
              <w:spacing w:before="20" w:after="20"/>
              <w:jc w:val="center"/>
            </w:pPr>
            <w:r>
              <w:t>________</w:t>
            </w:r>
          </w:p>
        </w:tc>
      </w:tr>
    </w:tbl>
    <w:p w:rsidR="004E754E" w:rsidRDefault="004E754E">
      <w:pPr>
        <w:pStyle w:val="Heading2"/>
        <w:rPr>
          <w:sz w:val="20"/>
        </w:rPr>
      </w:pPr>
    </w:p>
    <w:p w:rsidR="004E754E" w:rsidRDefault="004E754E">
      <w:pPr>
        <w:pStyle w:val="Heading2"/>
        <w:rPr>
          <w:sz w:val="20"/>
        </w:rPr>
      </w:pPr>
      <w:r>
        <w:rPr>
          <w:sz w:val="20"/>
        </w:rPr>
        <w:br w:type="page"/>
      </w:r>
      <w:r>
        <w:rPr>
          <w:sz w:val="20"/>
        </w:rPr>
        <w:lastRenderedPageBreak/>
        <w:t>Schedule 2</w:t>
      </w:r>
    </w:p>
    <w:p w:rsidR="004E754E" w:rsidRDefault="004E754E">
      <w:pPr>
        <w:pStyle w:val="ScheduleTitle"/>
        <w:widowControl/>
        <w:rPr>
          <w:sz w:val="24"/>
        </w:rPr>
      </w:pPr>
      <w:r>
        <w:rPr>
          <w:sz w:val="24"/>
        </w:rPr>
        <w:t>MODEL RULES FOR AN INCORPORATED ASSOCIATION</w:t>
      </w:r>
    </w:p>
    <w:p w:rsidR="004E754E" w:rsidRDefault="004E754E">
      <w:pPr>
        <w:pStyle w:val="ScheduleHeading1"/>
        <w:widowControl/>
        <w:numPr>
          <w:ilvl w:val="0"/>
          <w:numId w:val="2"/>
        </w:numPr>
        <w:jc w:val="both"/>
        <w:rPr>
          <w:sz w:val="24"/>
        </w:rPr>
      </w:pPr>
      <w:r>
        <w:rPr>
          <w:sz w:val="24"/>
        </w:rPr>
        <w:t>Name</w:t>
      </w:r>
    </w:p>
    <w:p w:rsidR="004E754E" w:rsidRDefault="004E754E">
      <w:pPr>
        <w:pStyle w:val="ScheduleSection"/>
        <w:widowControl/>
        <w:jc w:val="both"/>
        <w:rPr>
          <w:sz w:val="24"/>
        </w:rPr>
      </w:pPr>
      <w:r>
        <w:rPr>
          <w:sz w:val="24"/>
        </w:rPr>
        <w:t>The name of the incorporated association is (in these Rules called "the Association").</w:t>
      </w:r>
    </w:p>
    <w:p w:rsidR="004E754E" w:rsidRDefault="004E754E">
      <w:pPr>
        <w:pStyle w:val="ScheduleHeading1"/>
        <w:widowControl/>
        <w:numPr>
          <w:ilvl w:val="0"/>
          <w:numId w:val="3"/>
        </w:numPr>
        <w:jc w:val="both"/>
        <w:rPr>
          <w:sz w:val="24"/>
        </w:rPr>
      </w:pPr>
      <w:r>
        <w:rPr>
          <w:sz w:val="24"/>
        </w:rPr>
        <w:t>Definitions</w:t>
      </w:r>
    </w:p>
    <w:p w:rsidR="004E754E" w:rsidRDefault="004E754E">
      <w:pPr>
        <w:pStyle w:val="ScheduleHeading2"/>
        <w:widowControl/>
        <w:numPr>
          <w:ilvl w:val="0"/>
          <w:numId w:val="4"/>
        </w:numPr>
        <w:jc w:val="both"/>
        <w:rPr>
          <w:sz w:val="24"/>
        </w:rPr>
      </w:pPr>
      <w:r>
        <w:rPr>
          <w:sz w:val="24"/>
        </w:rPr>
        <w:t>In these Rules, unless the contrary intention appears—</w:t>
      </w:r>
    </w:p>
    <w:p w:rsidR="004E754E" w:rsidRDefault="004E754E">
      <w:pPr>
        <w:pStyle w:val="ScheduleDefinition"/>
        <w:widowControl/>
        <w:jc w:val="both"/>
        <w:rPr>
          <w:sz w:val="24"/>
        </w:rPr>
      </w:pPr>
      <w:r>
        <w:rPr>
          <w:b/>
          <w:sz w:val="24"/>
        </w:rPr>
        <w:t xml:space="preserve">"Act" </w:t>
      </w:r>
      <w:r>
        <w:rPr>
          <w:sz w:val="24"/>
        </w:rPr>
        <w:t xml:space="preserve">means the </w:t>
      </w:r>
      <w:r>
        <w:rPr>
          <w:b/>
          <w:i/>
          <w:iCs/>
          <w:sz w:val="24"/>
        </w:rPr>
        <w:t>Associations Incorporation Act 2005</w:t>
      </w:r>
      <w:r>
        <w:rPr>
          <w:sz w:val="24"/>
        </w:rPr>
        <w:t>;</w:t>
      </w:r>
    </w:p>
    <w:p w:rsidR="004E754E" w:rsidRDefault="004E754E">
      <w:pPr>
        <w:pStyle w:val="ScheduleDefinition"/>
        <w:widowControl/>
        <w:jc w:val="both"/>
        <w:rPr>
          <w:sz w:val="24"/>
        </w:rPr>
      </w:pPr>
      <w:r>
        <w:rPr>
          <w:b/>
          <w:sz w:val="24"/>
        </w:rPr>
        <w:t>"committee"</w:t>
      </w:r>
      <w:r>
        <w:rPr>
          <w:sz w:val="24"/>
        </w:rPr>
        <w:t xml:space="preserve"> means the committee of management of the Association;</w:t>
      </w:r>
    </w:p>
    <w:p w:rsidR="004E754E" w:rsidRDefault="004E754E">
      <w:pPr>
        <w:pStyle w:val="ScheduleDefinition"/>
        <w:widowControl/>
        <w:jc w:val="both"/>
        <w:rPr>
          <w:sz w:val="24"/>
        </w:rPr>
      </w:pPr>
      <w:r>
        <w:rPr>
          <w:b/>
          <w:sz w:val="24"/>
        </w:rPr>
        <w:t>"financial year"</w:t>
      </w:r>
      <w:r>
        <w:rPr>
          <w:sz w:val="24"/>
        </w:rPr>
        <w:t xml:space="preserve"> means the year ending on 30 June;</w:t>
      </w:r>
    </w:p>
    <w:p w:rsidR="004E754E" w:rsidRDefault="004E754E">
      <w:pPr>
        <w:pStyle w:val="ScheduleDefinition"/>
        <w:widowControl/>
        <w:jc w:val="both"/>
        <w:rPr>
          <w:sz w:val="24"/>
        </w:rPr>
      </w:pPr>
      <w:r>
        <w:rPr>
          <w:b/>
          <w:sz w:val="24"/>
        </w:rPr>
        <w:t>"general meeting"</w:t>
      </w:r>
      <w:r>
        <w:rPr>
          <w:sz w:val="24"/>
        </w:rPr>
        <w:t xml:space="preserve"> means a general meeting of members convened in accordance with rule 12.</w:t>
      </w:r>
    </w:p>
    <w:p w:rsidR="004E754E" w:rsidRDefault="004E754E">
      <w:pPr>
        <w:pStyle w:val="ScheduleDefinition"/>
        <w:widowControl/>
        <w:jc w:val="both"/>
        <w:rPr>
          <w:sz w:val="24"/>
        </w:rPr>
      </w:pPr>
      <w:r>
        <w:rPr>
          <w:b/>
          <w:sz w:val="24"/>
        </w:rPr>
        <w:t>"member"</w:t>
      </w:r>
      <w:r>
        <w:rPr>
          <w:sz w:val="24"/>
        </w:rPr>
        <w:t xml:space="preserve"> means a member of the Association;</w:t>
      </w:r>
    </w:p>
    <w:p w:rsidR="004E754E" w:rsidRDefault="004E754E">
      <w:pPr>
        <w:pStyle w:val="ScheduleDefinition"/>
        <w:widowControl/>
        <w:jc w:val="both"/>
        <w:rPr>
          <w:sz w:val="24"/>
        </w:rPr>
      </w:pPr>
      <w:r>
        <w:rPr>
          <w:b/>
          <w:sz w:val="24"/>
        </w:rPr>
        <w:t>"ordinary member of the committee"</w:t>
      </w:r>
      <w:r>
        <w:rPr>
          <w:sz w:val="24"/>
        </w:rPr>
        <w:t xml:space="preserve"> means a member of the committee who is not an officer of the Association under Rule 21;</w:t>
      </w:r>
    </w:p>
    <w:p w:rsidR="004E754E" w:rsidRDefault="004E754E">
      <w:pPr>
        <w:pStyle w:val="ScheduleDefinition"/>
        <w:widowControl/>
        <w:jc w:val="both"/>
        <w:rPr>
          <w:sz w:val="24"/>
        </w:rPr>
      </w:pPr>
      <w:r>
        <w:rPr>
          <w:b/>
          <w:sz w:val="24"/>
        </w:rPr>
        <w:t>"Regulations"</w:t>
      </w:r>
      <w:r>
        <w:rPr>
          <w:sz w:val="24"/>
        </w:rPr>
        <w:t xml:space="preserve"> means regulations under the Act;</w:t>
      </w:r>
    </w:p>
    <w:p w:rsidR="004E754E" w:rsidRDefault="004E754E">
      <w:pPr>
        <w:pStyle w:val="ScheduleDefinition"/>
        <w:widowControl/>
        <w:jc w:val="both"/>
        <w:rPr>
          <w:sz w:val="24"/>
        </w:rPr>
      </w:pPr>
      <w:r>
        <w:rPr>
          <w:b/>
          <w:sz w:val="24"/>
        </w:rPr>
        <w:t>"relevant documents"</w:t>
      </w:r>
      <w:r>
        <w:rPr>
          <w:sz w:val="24"/>
        </w:rPr>
        <w:t xml:space="preserve"> has the same meaning as in the Act.</w:t>
      </w:r>
    </w:p>
    <w:p w:rsidR="004E754E" w:rsidRDefault="004E754E">
      <w:pPr>
        <w:pStyle w:val="ScheduleHeading2"/>
        <w:widowControl/>
        <w:numPr>
          <w:ilvl w:val="0"/>
          <w:numId w:val="5"/>
        </w:numPr>
        <w:jc w:val="both"/>
        <w:rPr>
          <w:sz w:val="24"/>
        </w:rPr>
      </w:pPr>
      <w:r>
        <w:rPr>
          <w:sz w:val="24"/>
        </w:rPr>
        <w:t>In these Rules, a reference to the Secretary of an Association is a reference to the person appointed as secretary under these Rules.</w:t>
      </w:r>
    </w:p>
    <w:p w:rsidR="004E754E" w:rsidRDefault="004E754E">
      <w:pPr>
        <w:pStyle w:val="ScheduleHeading1"/>
        <w:widowControl/>
        <w:numPr>
          <w:ilvl w:val="0"/>
          <w:numId w:val="6"/>
        </w:numPr>
        <w:jc w:val="both"/>
        <w:rPr>
          <w:sz w:val="24"/>
        </w:rPr>
      </w:pPr>
      <w:r>
        <w:rPr>
          <w:sz w:val="24"/>
        </w:rPr>
        <w:t>Alteration of the rules</w:t>
      </w:r>
    </w:p>
    <w:p w:rsidR="004E754E" w:rsidRDefault="004E754E">
      <w:pPr>
        <w:pStyle w:val="ScheduleSection"/>
        <w:widowControl/>
        <w:jc w:val="both"/>
        <w:rPr>
          <w:sz w:val="24"/>
        </w:rPr>
      </w:pPr>
      <w:r>
        <w:rPr>
          <w:sz w:val="24"/>
        </w:rPr>
        <w:t>These Rules and the statement of purposes of the Association must not be altered except in accordance with the Act.</w:t>
      </w:r>
    </w:p>
    <w:p w:rsidR="004E754E" w:rsidRDefault="004E754E">
      <w:pPr>
        <w:pStyle w:val="ScheduleHeading1"/>
        <w:widowControl/>
        <w:numPr>
          <w:ilvl w:val="0"/>
          <w:numId w:val="7"/>
        </w:numPr>
        <w:jc w:val="both"/>
        <w:rPr>
          <w:sz w:val="24"/>
        </w:rPr>
      </w:pPr>
      <w:r>
        <w:rPr>
          <w:sz w:val="24"/>
        </w:rPr>
        <w:t>Membership, entry fees and subscription</w:t>
      </w:r>
    </w:p>
    <w:p w:rsidR="004E754E" w:rsidRDefault="004E754E">
      <w:pPr>
        <w:pStyle w:val="ScheduleHeading2"/>
        <w:widowControl/>
        <w:numPr>
          <w:ilvl w:val="0"/>
          <w:numId w:val="8"/>
        </w:numPr>
        <w:jc w:val="both"/>
        <w:rPr>
          <w:sz w:val="24"/>
        </w:rPr>
      </w:pPr>
      <w:r>
        <w:rPr>
          <w:sz w:val="24"/>
        </w:rPr>
        <w:t>A person who applies and is approved for membership as provided in these Rules is eligible to be a member of the Association on payment of the entrance fee and annual subscription payable under these Rules.</w:t>
      </w:r>
    </w:p>
    <w:p w:rsidR="004E754E" w:rsidRDefault="004E754E">
      <w:pPr>
        <w:pStyle w:val="ScheduleHeading2"/>
        <w:widowControl/>
        <w:numPr>
          <w:ilvl w:val="0"/>
          <w:numId w:val="9"/>
        </w:numPr>
        <w:jc w:val="both"/>
        <w:rPr>
          <w:sz w:val="24"/>
        </w:rPr>
      </w:pPr>
      <w:r>
        <w:rPr>
          <w:sz w:val="24"/>
        </w:rPr>
        <w:t>A person who is not a member of the Association at the time of the incorporation of the Association (or who was a member at that time but has ceased to be a member) must not be admitted to membership unless—</w:t>
      </w:r>
    </w:p>
    <w:p w:rsidR="004E754E" w:rsidRDefault="004E754E">
      <w:pPr>
        <w:pStyle w:val="DraftHeading3"/>
        <w:widowControl/>
        <w:numPr>
          <w:ilvl w:val="0"/>
          <w:numId w:val="10"/>
        </w:numPr>
        <w:jc w:val="both"/>
      </w:pPr>
      <w:r>
        <w:t>he or she applies for membership in accordance with sub</w:t>
      </w:r>
      <w:r w:rsidR="005F2CA3">
        <w:noBreakHyphen/>
      </w:r>
      <w:r>
        <w:t>rule (3); and</w:t>
      </w:r>
    </w:p>
    <w:p w:rsidR="004E754E" w:rsidRDefault="004E754E">
      <w:pPr>
        <w:pStyle w:val="ScheduleHeading3"/>
        <w:widowControl/>
        <w:numPr>
          <w:ilvl w:val="0"/>
          <w:numId w:val="11"/>
        </w:numPr>
        <w:jc w:val="both"/>
        <w:rPr>
          <w:sz w:val="24"/>
        </w:rPr>
      </w:pPr>
      <w:r>
        <w:rPr>
          <w:sz w:val="24"/>
        </w:rPr>
        <w:t>the admission as a member is approved by the committee.</w:t>
      </w:r>
    </w:p>
    <w:p w:rsidR="004E754E" w:rsidRDefault="004E754E">
      <w:pPr>
        <w:pStyle w:val="ScheduleHeading2"/>
        <w:widowControl/>
        <w:numPr>
          <w:ilvl w:val="0"/>
          <w:numId w:val="12"/>
        </w:numPr>
        <w:jc w:val="both"/>
        <w:rPr>
          <w:sz w:val="24"/>
        </w:rPr>
      </w:pPr>
      <w:r>
        <w:rPr>
          <w:sz w:val="24"/>
        </w:rPr>
        <w:t>An application of a person for membership of the Association must—</w:t>
      </w:r>
    </w:p>
    <w:p w:rsidR="004E754E" w:rsidRDefault="004E754E">
      <w:pPr>
        <w:pStyle w:val="ScheduleHeading3"/>
        <w:widowControl/>
        <w:numPr>
          <w:ilvl w:val="0"/>
          <w:numId w:val="13"/>
        </w:numPr>
        <w:jc w:val="both"/>
        <w:rPr>
          <w:sz w:val="24"/>
        </w:rPr>
      </w:pPr>
      <w:r>
        <w:rPr>
          <w:sz w:val="24"/>
        </w:rPr>
        <w:lastRenderedPageBreak/>
        <w:t>be made in writing in the form set out in Appendix 1; and</w:t>
      </w:r>
    </w:p>
    <w:p w:rsidR="004E754E" w:rsidRDefault="004E754E">
      <w:pPr>
        <w:pStyle w:val="ScheduleHeading3"/>
        <w:widowControl/>
        <w:numPr>
          <w:ilvl w:val="0"/>
          <w:numId w:val="14"/>
        </w:numPr>
        <w:jc w:val="both"/>
        <w:rPr>
          <w:sz w:val="24"/>
        </w:rPr>
      </w:pPr>
      <w:r>
        <w:rPr>
          <w:sz w:val="24"/>
        </w:rPr>
        <w:t>be lodged with the Secretary.</w:t>
      </w:r>
    </w:p>
    <w:p w:rsidR="004E754E" w:rsidRDefault="004E754E">
      <w:pPr>
        <w:pStyle w:val="ScheduleHeading2"/>
        <w:widowControl/>
        <w:numPr>
          <w:ilvl w:val="0"/>
          <w:numId w:val="15"/>
        </w:numPr>
        <w:jc w:val="both"/>
        <w:rPr>
          <w:sz w:val="24"/>
        </w:rPr>
      </w:pPr>
      <w:r>
        <w:rPr>
          <w:sz w:val="24"/>
        </w:rPr>
        <w:t>As soon as practicable after the receipt of an application, the Secretary must refer the application to the committee.</w:t>
      </w:r>
    </w:p>
    <w:p w:rsidR="004E754E" w:rsidRDefault="004E754E" w:rsidP="004E754E">
      <w:pPr>
        <w:pStyle w:val="ScheduleHeading2"/>
        <w:widowControl/>
        <w:numPr>
          <w:ilvl w:val="0"/>
          <w:numId w:val="16"/>
        </w:numPr>
        <w:jc w:val="both"/>
        <w:rPr>
          <w:sz w:val="24"/>
        </w:rPr>
      </w:pPr>
      <w:r>
        <w:rPr>
          <w:sz w:val="24"/>
        </w:rPr>
        <w:t>The committee must determine whether to approve or reject the application.</w:t>
      </w:r>
    </w:p>
    <w:p w:rsidR="004E754E" w:rsidRDefault="004E754E">
      <w:pPr>
        <w:pStyle w:val="ScheduleHeading2"/>
        <w:widowControl/>
        <w:numPr>
          <w:ilvl w:val="0"/>
          <w:numId w:val="17"/>
        </w:numPr>
        <w:jc w:val="both"/>
        <w:rPr>
          <w:sz w:val="24"/>
        </w:rPr>
      </w:pPr>
      <w:r>
        <w:rPr>
          <w:sz w:val="24"/>
        </w:rPr>
        <w:t>If the committee approves an application for membership, the Secretary must, as soon as practicable—</w:t>
      </w:r>
    </w:p>
    <w:p w:rsidR="004E754E" w:rsidRDefault="004E754E">
      <w:pPr>
        <w:pStyle w:val="ScheduleHeading3"/>
        <w:widowControl/>
        <w:numPr>
          <w:ilvl w:val="0"/>
          <w:numId w:val="18"/>
        </w:numPr>
        <w:jc w:val="both"/>
        <w:rPr>
          <w:sz w:val="24"/>
        </w:rPr>
      </w:pPr>
      <w:r>
        <w:rPr>
          <w:sz w:val="24"/>
        </w:rPr>
        <w:t>notify the applicant in writing of the approval for membership; and</w:t>
      </w:r>
    </w:p>
    <w:p w:rsidR="004E754E" w:rsidRDefault="004E754E">
      <w:pPr>
        <w:pStyle w:val="ScheduleHeading3"/>
        <w:widowControl/>
        <w:numPr>
          <w:ilvl w:val="0"/>
          <w:numId w:val="19"/>
        </w:numPr>
        <w:jc w:val="both"/>
        <w:rPr>
          <w:sz w:val="24"/>
        </w:rPr>
      </w:pPr>
      <w:r>
        <w:rPr>
          <w:sz w:val="24"/>
        </w:rPr>
        <w:t>request payment within 28 days after receipt of the notification of the sum payable under these Rules as the entrance fee (if any) and the first year's annual subscription.</w:t>
      </w:r>
    </w:p>
    <w:p w:rsidR="004E754E" w:rsidRDefault="004E754E">
      <w:pPr>
        <w:pStyle w:val="ScheduleHeading2"/>
        <w:widowControl/>
        <w:numPr>
          <w:ilvl w:val="0"/>
          <w:numId w:val="20"/>
        </w:numPr>
        <w:jc w:val="both"/>
        <w:rPr>
          <w:sz w:val="24"/>
        </w:rPr>
      </w:pPr>
      <w:r>
        <w:rPr>
          <w:sz w:val="24"/>
        </w:rPr>
        <w:t>The Secretary must, within 28 days after receipt of the amounts referred to in sub</w:t>
      </w:r>
      <w:r w:rsidR="005F2CA3">
        <w:rPr>
          <w:sz w:val="24"/>
        </w:rPr>
        <w:noBreakHyphen/>
      </w:r>
      <w:r>
        <w:rPr>
          <w:sz w:val="24"/>
        </w:rPr>
        <w:t>rule (6), enter the applicant's name in the register of members.</w:t>
      </w:r>
    </w:p>
    <w:p w:rsidR="004E754E" w:rsidRDefault="004E754E">
      <w:pPr>
        <w:pStyle w:val="ScheduleHeading2"/>
        <w:widowControl/>
        <w:numPr>
          <w:ilvl w:val="0"/>
          <w:numId w:val="21"/>
        </w:numPr>
        <w:jc w:val="both"/>
        <w:rPr>
          <w:sz w:val="24"/>
        </w:rPr>
      </w:pPr>
      <w:r>
        <w:rPr>
          <w:sz w:val="24"/>
        </w:rPr>
        <w:t>An applicant for membership becomes a member and is entitled to exercise the rights of membership when his or her name is entered in the register of members.</w:t>
      </w:r>
    </w:p>
    <w:p w:rsidR="004E754E" w:rsidRDefault="004E754E">
      <w:pPr>
        <w:pStyle w:val="ScheduleHeading2"/>
        <w:widowControl/>
        <w:numPr>
          <w:ilvl w:val="0"/>
          <w:numId w:val="22"/>
        </w:numPr>
        <w:jc w:val="both"/>
        <w:rPr>
          <w:sz w:val="24"/>
        </w:rPr>
      </w:pPr>
      <w:r>
        <w:rPr>
          <w:sz w:val="24"/>
        </w:rPr>
        <w:t>If the committee rejects an application, the committee must, as soon as practicable, notify the applicant in writing that the application has been rejected.</w:t>
      </w:r>
    </w:p>
    <w:p w:rsidR="004E754E" w:rsidRDefault="004E754E">
      <w:pPr>
        <w:pStyle w:val="ScheduleHeading2"/>
        <w:widowControl/>
        <w:numPr>
          <w:ilvl w:val="0"/>
          <w:numId w:val="23"/>
        </w:numPr>
        <w:jc w:val="both"/>
        <w:rPr>
          <w:sz w:val="24"/>
        </w:rPr>
      </w:pPr>
      <w:r>
        <w:rPr>
          <w:sz w:val="24"/>
        </w:rPr>
        <w:t>A right, privilege, or obligation of a person by reason of membership of the Association—</w:t>
      </w:r>
    </w:p>
    <w:p w:rsidR="004E754E" w:rsidRDefault="004E754E">
      <w:pPr>
        <w:pStyle w:val="ScheduleHeading3"/>
        <w:widowControl/>
        <w:numPr>
          <w:ilvl w:val="0"/>
          <w:numId w:val="24"/>
        </w:numPr>
        <w:jc w:val="both"/>
        <w:rPr>
          <w:sz w:val="24"/>
        </w:rPr>
      </w:pPr>
      <w:r>
        <w:rPr>
          <w:sz w:val="24"/>
        </w:rPr>
        <w:t>is not capable of being transferred or transmitted to another person; and</w:t>
      </w:r>
    </w:p>
    <w:p w:rsidR="004E754E" w:rsidRDefault="004E754E">
      <w:pPr>
        <w:pStyle w:val="ScheduleHeading3"/>
        <w:widowControl/>
        <w:numPr>
          <w:ilvl w:val="0"/>
          <w:numId w:val="25"/>
        </w:numPr>
        <w:jc w:val="both"/>
        <w:rPr>
          <w:sz w:val="24"/>
        </w:rPr>
      </w:pPr>
      <w:r>
        <w:rPr>
          <w:sz w:val="24"/>
        </w:rPr>
        <w:t>terminates upon the cessation of membership whether by death or resignation or otherwise.</w:t>
      </w:r>
    </w:p>
    <w:p w:rsidR="004E754E" w:rsidRDefault="004E754E">
      <w:pPr>
        <w:pStyle w:val="ScheduleHeading2"/>
        <w:widowControl/>
        <w:numPr>
          <w:ilvl w:val="0"/>
          <w:numId w:val="26"/>
        </w:numPr>
        <w:jc w:val="both"/>
        <w:rPr>
          <w:sz w:val="24"/>
        </w:rPr>
      </w:pPr>
      <w:r>
        <w:rPr>
          <w:sz w:val="24"/>
        </w:rPr>
        <w:t>The entrance fee is the relevant amount set out in Appendix 4.</w:t>
      </w:r>
    </w:p>
    <w:p w:rsidR="004E754E" w:rsidRDefault="004E754E">
      <w:pPr>
        <w:pStyle w:val="ScheduleHeading2"/>
        <w:widowControl/>
        <w:numPr>
          <w:ilvl w:val="0"/>
          <w:numId w:val="27"/>
        </w:numPr>
        <w:jc w:val="both"/>
        <w:rPr>
          <w:sz w:val="24"/>
        </w:rPr>
      </w:pPr>
      <w:r>
        <w:rPr>
          <w:sz w:val="24"/>
        </w:rPr>
        <w:t>The annual subscription is the relevant amount set out in Appendix 4 and is payable in advance on or before 1 July in each year and where paid in respect of a period less than one year – paid pro rata..</w:t>
      </w:r>
    </w:p>
    <w:p w:rsidR="004E754E" w:rsidRDefault="004E754E">
      <w:pPr>
        <w:pStyle w:val="ScheduleHeading1"/>
        <w:widowControl/>
        <w:numPr>
          <w:ilvl w:val="0"/>
          <w:numId w:val="28"/>
        </w:numPr>
        <w:jc w:val="both"/>
        <w:rPr>
          <w:sz w:val="24"/>
        </w:rPr>
      </w:pPr>
      <w:r>
        <w:rPr>
          <w:sz w:val="24"/>
        </w:rPr>
        <w:t>Register of members</w:t>
      </w:r>
    </w:p>
    <w:p w:rsidR="004E754E" w:rsidRDefault="004E754E">
      <w:pPr>
        <w:pStyle w:val="ScheduleHeading2"/>
        <w:widowControl/>
        <w:numPr>
          <w:ilvl w:val="0"/>
          <w:numId w:val="29"/>
        </w:numPr>
        <w:jc w:val="both"/>
        <w:rPr>
          <w:sz w:val="24"/>
        </w:rPr>
      </w:pPr>
      <w:r>
        <w:rPr>
          <w:sz w:val="24"/>
        </w:rPr>
        <w:t>The Secretary must keep and maintain a register of members containing—</w:t>
      </w:r>
    </w:p>
    <w:p w:rsidR="004E754E" w:rsidRDefault="004E754E">
      <w:pPr>
        <w:pStyle w:val="ScheduleHeading3"/>
        <w:widowControl/>
        <w:numPr>
          <w:ilvl w:val="0"/>
          <w:numId w:val="30"/>
        </w:numPr>
        <w:jc w:val="both"/>
        <w:rPr>
          <w:sz w:val="24"/>
        </w:rPr>
      </w:pPr>
      <w:r>
        <w:rPr>
          <w:sz w:val="24"/>
        </w:rPr>
        <w:t xml:space="preserve">the name and address of each member; and </w:t>
      </w:r>
    </w:p>
    <w:p w:rsidR="004E754E" w:rsidRDefault="004E754E">
      <w:pPr>
        <w:pStyle w:val="ScheduleHeading3"/>
        <w:widowControl/>
        <w:numPr>
          <w:ilvl w:val="0"/>
          <w:numId w:val="31"/>
        </w:numPr>
        <w:jc w:val="both"/>
        <w:rPr>
          <w:sz w:val="24"/>
        </w:rPr>
      </w:pPr>
      <w:r>
        <w:rPr>
          <w:sz w:val="24"/>
        </w:rPr>
        <w:t>the date on which each member's name was entered in the register.</w:t>
      </w:r>
    </w:p>
    <w:p w:rsidR="004E754E" w:rsidRDefault="004E754E">
      <w:pPr>
        <w:pStyle w:val="ScheduleHeading2"/>
        <w:widowControl/>
        <w:numPr>
          <w:ilvl w:val="0"/>
          <w:numId w:val="32"/>
        </w:numPr>
        <w:jc w:val="both"/>
        <w:rPr>
          <w:sz w:val="24"/>
        </w:rPr>
      </w:pPr>
      <w:r>
        <w:rPr>
          <w:sz w:val="24"/>
        </w:rPr>
        <w:t>The register is available for inspection free of charge by any member upon request.</w:t>
      </w:r>
    </w:p>
    <w:p w:rsidR="004E754E" w:rsidRDefault="004E754E">
      <w:pPr>
        <w:pStyle w:val="ScheduleHeading2"/>
        <w:widowControl/>
        <w:numPr>
          <w:ilvl w:val="0"/>
          <w:numId w:val="33"/>
        </w:numPr>
        <w:jc w:val="both"/>
        <w:rPr>
          <w:sz w:val="24"/>
        </w:rPr>
      </w:pPr>
      <w:r>
        <w:rPr>
          <w:sz w:val="24"/>
        </w:rPr>
        <w:t>A member may make a copy of entries in the register.</w:t>
      </w:r>
    </w:p>
    <w:p w:rsidR="004E754E" w:rsidRDefault="004E754E">
      <w:pPr>
        <w:pStyle w:val="ScheduleHeading1"/>
        <w:widowControl/>
        <w:numPr>
          <w:ilvl w:val="0"/>
          <w:numId w:val="34"/>
        </w:numPr>
        <w:jc w:val="both"/>
        <w:rPr>
          <w:sz w:val="24"/>
        </w:rPr>
      </w:pPr>
      <w:r>
        <w:rPr>
          <w:sz w:val="24"/>
        </w:rPr>
        <w:lastRenderedPageBreak/>
        <w:t>Ceasing membership</w:t>
      </w:r>
    </w:p>
    <w:p w:rsidR="004E754E" w:rsidRDefault="004E754E">
      <w:pPr>
        <w:pStyle w:val="ScheduleHeading2"/>
        <w:widowControl/>
        <w:numPr>
          <w:ilvl w:val="0"/>
          <w:numId w:val="35"/>
        </w:numPr>
        <w:jc w:val="both"/>
        <w:rPr>
          <w:sz w:val="24"/>
        </w:rPr>
      </w:pPr>
      <w:r>
        <w:rPr>
          <w:sz w:val="24"/>
        </w:rPr>
        <w:t>A member of the Association who has paid all moneys due and payable by a member to the Association may resign from the Association by giving one month's notice in writing to the Secretary of his or her intention to resign.</w:t>
      </w:r>
    </w:p>
    <w:p w:rsidR="004E754E" w:rsidRDefault="004E754E">
      <w:pPr>
        <w:pStyle w:val="ScheduleHeading2"/>
        <w:widowControl/>
        <w:numPr>
          <w:ilvl w:val="0"/>
          <w:numId w:val="36"/>
        </w:numPr>
        <w:jc w:val="both"/>
        <w:rPr>
          <w:sz w:val="24"/>
        </w:rPr>
      </w:pPr>
      <w:r>
        <w:rPr>
          <w:sz w:val="24"/>
        </w:rPr>
        <w:t xml:space="preserve">A member ceases to be a member </w:t>
      </w:r>
    </w:p>
    <w:p w:rsidR="004E754E" w:rsidRDefault="004E754E">
      <w:pPr>
        <w:pStyle w:val="ScheduleHeading2"/>
        <w:widowControl/>
        <w:tabs>
          <w:tab w:val="clear" w:pos="1361"/>
          <w:tab w:val="left" w:pos="1530"/>
        </w:tabs>
        <w:ind w:left="1440" w:firstLine="0"/>
        <w:jc w:val="both"/>
        <w:rPr>
          <w:sz w:val="24"/>
        </w:rPr>
      </w:pPr>
      <w:r>
        <w:rPr>
          <w:sz w:val="24"/>
        </w:rPr>
        <w:t>(a)</w:t>
      </w:r>
      <w:r>
        <w:rPr>
          <w:sz w:val="24"/>
        </w:rPr>
        <w:tab/>
        <w:t xml:space="preserve"> after the expiry of the period referred to in sub</w:t>
      </w:r>
      <w:r w:rsidR="005F2CA3">
        <w:rPr>
          <w:sz w:val="24"/>
        </w:rPr>
        <w:noBreakHyphen/>
      </w:r>
      <w:r>
        <w:rPr>
          <w:sz w:val="24"/>
        </w:rPr>
        <w:t>rule (1); or</w:t>
      </w:r>
    </w:p>
    <w:p w:rsidR="004E754E" w:rsidRDefault="004E754E" w:rsidP="00422F73">
      <w:pPr>
        <w:pStyle w:val="ScheduleHeading3"/>
        <w:widowControl/>
        <w:numPr>
          <w:ilvl w:val="0"/>
          <w:numId w:val="165"/>
        </w:numPr>
        <w:tabs>
          <w:tab w:val="clear" w:pos="907"/>
          <w:tab w:val="left" w:pos="1890"/>
        </w:tabs>
        <w:ind w:left="1440" w:firstLine="0"/>
        <w:jc w:val="both"/>
        <w:rPr>
          <w:sz w:val="24"/>
        </w:rPr>
      </w:pPr>
      <w:r>
        <w:rPr>
          <w:sz w:val="24"/>
        </w:rPr>
        <w:t>if the annual subscription is not paid within 2 months after the due date stated in a notice from the Secretary that the subscription is due, and</w:t>
      </w:r>
    </w:p>
    <w:p w:rsidR="004E754E" w:rsidRDefault="004E754E">
      <w:pPr>
        <w:pStyle w:val="ScheduleHeading3"/>
        <w:widowControl/>
        <w:tabs>
          <w:tab w:val="clear" w:pos="907"/>
          <w:tab w:val="clear" w:pos="1814"/>
          <w:tab w:val="left" w:pos="1890"/>
        </w:tabs>
        <w:ind w:left="990" w:firstLine="0"/>
        <w:jc w:val="both"/>
        <w:rPr>
          <w:sz w:val="24"/>
        </w:rPr>
      </w:pPr>
      <w:r>
        <w:rPr>
          <w:sz w:val="24"/>
        </w:rPr>
        <w:t>the Secretary must record in the register of members the date on which the member ceased to be a member.</w:t>
      </w:r>
    </w:p>
    <w:p w:rsidR="004E754E" w:rsidRDefault="004E754E">
      <w:pPr>
        <w:pStyle w:val="ScheduleHeading1"/>
        <w:widowControl/>
        <w:numPr>
          <w:ilvl w:val="0"/>
          <w:numId w:val="37"/>
        </w:numPr>
        <w:jc w:val="both"/>
        <w:rPr>
          <w:sz w:val="24"/>
        </w:rPr>
      </w:pPr>
      <w:r>
        <w:rPr>
          <w:sz w:val="24"/>
        </w:rPr>
        <w:t>Discipline, suspension and expulsion of members</w:t>
      </w:r>
    </w:p>
    <w:p w:rsidR="004E754E" w:rsidRDefault="004E754E">
      <w:pPr>
        <w:pStyle w:val="ScheduleHeading2"/>
        <w:widowControl/>
        <w:numPr>
          <w:ilvl w:val="0"/>
          <w:numId w:val="38"/>
        </w:numPr>
        <w:jc w:val="both"/>
        <w:rPr>
          <w:sz w:val="24"/>
        </w:rPr>
      </w:pPr>
      <w:r>
        <w:rPr>
          <w:sz w:val="24"/>
        </w:rPr>
        <w:t>Subject to these Rules, if the committee is of the opinion that a member has refused or neglected to comply with these Rules, or has been guilty of conduct unbecoming a member or prejudicial to the interests of the Association, the committee may by resolution—</w:t>
      </w:r>
    </w:p>
    <w:p w:rsidR="004E754E" w:rsidRDefault="004E754E" w:rsidP="00422F73">
      <w:pPr>
        <w:pStyle w:val="ScheduleHeading3"/>
        <w:widowControl/>
        <w:numPr>
          <w:ilvl w:val="0"/>
          <w:numId w:val="166"/>
        </w:numPr>
        <w:tabs>
          <w:tab w:val="clear" w:pos="1814"/>
          <w:tab w:val="left" w:pos="1530"/>
        </w:tabs>
        <w:ind w:left="1530" w:firstLine="0"/>
        <w:jc w:val="both"/>
        <w:rPr>
          <w:sz w:val="24"/>
        </w:rPr>
      </w:pPr>
      <w:r>
        <w:rPr>
          <w:sz w:val="24"/>
        </w:rPr>
        <w:t>suspend that member from membership of the Association for a specified period; or</w:t>
      </w:r>
    </w:p>
    <w:p w:rsidR="004E754E" w:rsidRDefault="004E754E" w:rsidP="00422F73">
      <w:pPr>
        <w:pStyle w:val="ScheduleHeading3"/>
        <w:widowControl/>
        <w:numPr>
          <w:ilvl w:val="0"/>
          <w:numId w:val="166"/>
        </w:numPr>
        <w:tabs>
          <w:tab w:val="clear" w:pos="1814"/>
        </w:tabs>
        <w:jc w:val="both"/>
        <w:rPr>
          <w:sz w:val="24"/>
        </w:rPr>
      </w:pPr>
      <w:r>
        <w:rPr>
          <w:sz w:val="24"/>
        </w:rPr>
        <w:t xml:space="preserve"> expel that member from the Association.</w:t>
      </w:r>
    </w:p>
    <w:p w:rsidR="004E754E" w:rsidRDefault="004E754E">
      <w:pPr>
        <w:pStyle w:val="ScheduleHeading2"/>
        <w:widowControl/>
        <w:numPr>
          <w:ilvl w:val="0"/>
          <w:numId w:val="39"/>
        </w:numPr>
        <w:jc w:val="both"/>
        <w:rPr>
          <w:sz w:val="24"/>
        </w:rPr>
      </w:pPr>
      <w:r>
        <w:rPr>
          <w:sz w:val="24"/>
        </w:rPr>
        <w:t>A resolution of the committee under sub</w:t>
      </w:r>
      <w:r w:rsidR="005F2CA3">
        <w:rPr>
          <w:sz w:val="24"/>
        </w:rPr>
        <w:noBreakHyphen/>
      </w:r>
      <w:r>
        <w:rPr>
          <w:sz w:val="24"/>
        </w:rPr>
        <w:t>rule (1) does not take effect unless—</w:t>
      </w:r>
    </w:p>
    <w:p w:rsidR="004E754E" w:rsidRDefault="004E754E">
      <w:pPr>
        <w:pStyle w:val="ScheduleHeading3"/>
        <w:widowControl/>
        <w:numPr>
          <w:ilvl w:val="0"/>
          <w:numId w:val="40"/>
        </w:numPr>
        <w:jc w:val="both"/>
        <w:rPr>
          <w:sz w:val="24"/>
        </w:rPr>
      </w:pPr>
      <w:r>
        <w:rPr>
          <w:sz w:val="24"/>
        </w:rPr>
        <w:t>at a meeting held in accordance with sub</w:t>
      </w:r>
      <w:r w:rsidR="005F2CA3">
        <w:rPr>
          <w:sz w:val="24"/>
        </w:rPr>
        <w:noBreakHyphen/>
      </w:r>
      <w:r>
        <w:rPr>
          <w:sz w:val="24"/>
        </w:rPr>
        <w:t>rule (3), the committee confirms the resolution; and</w:t>
      </w:r>
    </w:p>
    <w:p w:rsidR="004E754E" w:rsidRDefault="004E754E">
      <w:pPr>
        <w:pStyle w:val="ScheduleHeading3"/>
        <w:widowControl/>
        <w:numPr>
          <w:ilvl w:val="0"/>
          <w:numId w:val="41"/>
        </w:numPr>
        <w:jc w:val="both"/>
        <w:rPr>
          <w:sz w:val="24"/>
        </w:rPr>
      </w:pPr>
      <w:r>
        <w:rPr>
          <w:sz w:val="24"/>
        </w:rPr>
        <w:t>if the member exercises a right of appeal to the Association under this rule, the Association confirms the resolution in accordance with this rule.</w:t>
      </w:r>
    </w:p>
    <w:p w:rsidR="004E754E" w:rsidRDefault="004E754E">
      <w:pPr>
        <w:pStyle w:val="ScheduleHeading2"/>
        <w:widowControl/>
        <w:numPr>
          <w:ilvl w:val="0"/>
          <w:numId w:val="42"/>
        </w:numPr>
        <w:jc w:val="both"/>
        <w:rPr>
          <w:sz w:val="24"/>
        </w:rPr>
      </w:pPr>
      <w:r>
        <w:rPr>
          <w:sz w:val="24"/>
        </w:rPr>
        <w:t>A meeting of the committee to confirm or revoke a resolution passed under sub</w:t>
      </w:r>
      <w:r w:rsidR="005F2CA3">
        <w:rPr>
          <w:sz w:val="24"/>
        </w:rPr>
        <w:noBreakHyphen/>
      </w:r>
      <w:r>
        <w:rPr>
          <w:sz w:val="24"/>
        </w:rPr>
        <w:t>rule (1) must be held not earlier than 14 days, and not later than 28 days, after notice has been given to the member in accordance with sub</w:t>
      </w:r>
      <w:r w:rsidR="005F2CA3">
        <w:rPr>
          <w:sz w:val="24"/>
        </w:rPr>
        <w:noBreakHyphen/>
      </w:r>
      <w:r>
        <w:rPr>
          <w:sz w:val="24"/>
        </w:rPr>
        <w:t>rule (4).</w:t>
      </w:r>
    </w:p>
    <w:p w:rsidR="004E754E" w:rsidRDefault="004E754E">
      <w:pPr>
        <w:pStyle w:val="ScheduleHeading2"/>
        <w:widowControl/>
        <w:numPr>
          <w:ilvl w:val="0"/>
          <w:numId w:val="43"/>
        </w:numPr>
        <w:jc w:val="both"/>
        <w:rPr>
          <w:sz w:val="24"/>
        </w:rPr>
      </w:pPr>
      <w:r>
        <w:rPr>
          <w:sz w:val="24"/>
        </w:rPr>
        <w:t>For the purposes of giving notice in accordance with sub</w:t>
      </w:r>
      <w:r w:rsidR="005F2CA3">
        <w:rPr>
          <w:sz w:val="24"/>
        </w:rPr>
        <w:noBreakHyphen/>
      </w:r>
      <w:r>
        <w:rPr>
          <w:sz w:val="24"/>
        </w:rPr>
        <w:t>rule (3), the Secretary must, as soon as practicable, cause to be given to the member a written notice—</w:t>
      </w:r>
    </w:p>
    <w:p w:rsidR="004E754E" w:rsidRDefault="00431087" w:rsidP="00431087">
      <w:pPr>
        <w:pStyle w:val="ScheduleHeading3"/>
        <w:widowControl/>
        <w:tabs>
          <w:tab w:val="clear" w:pos="454"/>
          <w:tab w:val="clear" w:pos="907"/>
          <w:tab w:val="clear" w:pos="1361"/>
          <w:tab w:val="clear" w:pos="1814"/>
          <w:tab w:val="clear" w:pos="2722"/>
          <w:tab w:val="left" w:pos="360"/>
          <w:tab w:val="left" w:pos="1080"/>
          <w:tab w:val="left" w:pos="1800"/>
          <w:tab w:val="left" w:pos="2520"/>
        </w:tabs>
        <w:ind w:left="1800" w:hanging="1800"/>
        <w:jc w:val="both"/>
        <w:rPr>
          <w:sz w:val="24"/>
        </w:rPr>
      </w:pPr>
      <w:r>
        <w:rPr>
          <w:sz w:val="24"/>
        </w:rPr>
        <w:tab/>
      </w:r>
      <w:r>
        <w:rPr>
          <w:sz w:val="24"/>
        </w:rPr>
        <w:tab/>
        <w:t>(a)</w:t>
      </w:r>
      <w:r>
        <w:rPr>
          <w:sz w:val="24"/>
        </w:rPr>
        <w:tab/>
      </w:r>
      <w:r w:rsidR="004E754E">
        <w:rPr>
          <w:sz w:val="24"/>
        </w:rPr>
        <w:t>setting out the resolution of the committee and the grounds on which it is based; and</w:t>
      </w:r>
    </w:p>
    <w:p w:rsidR="004E754E" w:rsidRDefault="00431087" w:rsidP="00431087">
      <w:pPr>
        <w:pStyle w:val="ScheduleHeading3"/>
        <w:widowControl/>
        <w:tabs>
          <w:tab w:val="clear" w:pos="454"/>
          <w:tab w:val="clear" w:pos="907"/>
          <w:tab w:val="clear" w:pos="1361"/>
          <w:tab w:val="clear" w:pos="1814"/>
          <w:tab w:val="clear" w:pos="2722"/>
          <w:tab w:val="left" w:pos="360"/>
          <w:tab w:val="left" w:pos="1080"/>
          <w:tab w:val="left" w:pos="1800"/>
          <w:tab w:val="left" w:pos="2520"/>
        </w:tabs>
        <w:ind w:left="1800" w:hanging="1800"/>
        <w:jc w:val="both"/>
        <w:rPr>
          <w:sz w:val="24"/>
        </w:rPr>
      </w:pPr>
      <w:r>
        <w:rPr>
          <w:sz w:val="24"/>
        </w:rPr>
        <w:tab/>
      </w:r>
      <w:r>
        <w:rPr>
          <w:sz w:val="24"/>
        </w:rPr>
        <w:tab/>
        <w:t>(b)</w:t>
      </w:r>
      <w:r>
        <w:rPr>
          <w:sz w:val="24"/>
        </w:rPr>
        <w:tab/>
      </w:r>
      <w:r w:rsidR="004E754E">
        <w:rPr>
          <w:sz w:val="24"/>
        </w:rPr>
        <w:t>stating that the member, or his or her representative, may address the committee at a meeting to be held not earlier than 14 days and not later than 28 days after the notice has been given to that member; and</w:t>
      </w:r>
    </w:p>
    <w:p w:rsidR="004E754E" w:rsidRDefault="00431087" w:rsidP="00431087">
      <w:pPr>
        <w:pStyle w:val="ScheduleHeading3"/>
        <w:widowControl/>
        <w:tabs>
          <w:tab w:val="clear" w:pos="454"/>
          <w:tab w:val="clear" w:pos="907"/>
          <w:tab w:val="clear" w:pos="1361"/>
          <w:tab w:val="clear" w:pos="1814"/>
          <w:tab w:val="clear" w:pos="2722"/>
          <w:tab w:val="left" w:pos="360"/>
          <w:tab w:val="left" w:pos="1080"/>
          <w:tab w:val="left" w:pos="1800"/>
          <w:tab w:val="left" w:pos="2520"/>
        </w:tabs>
        <w:ind w:left="0" w:firstLine="0"/>
        <w:jc w:val="both"/>
        <w:rPr>
          <w:sz w:val="24"/>
        </w:rPr>
      </w:pPr>
      <w:r>
        <w:rPr>
          <w:sz w:val="24"/>
        </w:rPr>
        <w:tab/>
      </w:r>
      <w:r>
        <w:rPr>
          <w:sz w:val="24"/>
        </w:rPr>
        <w:tab/>
        <w:t>(</w:t>
      </w:r>
      <w:r w:rsidR="00E40BE8">
        <w:rPr>
          <w:sz w:val="24"/>
        </w:rPr>
        <w:t>c</w:t>
      </w:r>
      <w:r>
        <w:rPr>
          <w:sz w:val="24"/>
        </w:rPr>
        <w:t>)</w:t>
      </w:r>
      <w:r w:rsidR="00E40BE8">
        <w:rPr>
          <w:sz w:val="24"/>
        </w:rPr>
        <w:tab/>
      </w:r>
      <w:r w:rsidR="004E754E">
        <w:rPr>
          <w:sz w:val="24"/>
        </w:rPr>
        <w:t>stating the date, place and time of that meeting; and</w:t>
      </w:r>
    </w:p>
    <w:p w:rsidR="004E754E" w:rsidRDefault="00E40BE8" w:rsidP="00E40BE8">
      <w:pPr>
        <w:pStyle w:val="ScheduleHeading3"/>
        <w:widowControl/>
        <w:tabs>
          <w:tab w:val="clear" w:pos="454"/>
          <w:tab w:val="clear" w:pos="907"/>
          <w:tab w:val="clear" w:pos="1361"/>
          <w:tab w:val="clear" w:pos="1814"/>
          <w:tab w:val="clear" w:pos="2722"/>
          <w:tab w:val="left" w:pos="360"/>
          <w:tab w:val="left" w:pos="1080"/>
          <w:tab w:val="left" w:pos="1800"/>
          <w:tab w:val="left" w:pos="2520"/>
        </w:tabs>
        <w:ind w:left="1800" w:hanging="1800"/>
        <w:jc w:val="both"/>
        <w:rPr>
          <w:sz w:val="24"/>
        </w:rPr>
      </w:pPr>
      <w:r>
        <w:rPr>
          <w:sz w:val="24"/>
        </w:rPr>
        <w:lastRenderedPageBreak/>
        <w:tab/>
      </w:r>
      <w:r>
        <w:rPr>
          <w:sz w:val="24"/>
        </w:rPr>
        <w:tab/>
        <w:t>(d)</w:t>
      </w:r>
      <w:r>
        <w:rPr>
          <w:sz w:val="24"/>
        </w:rPr>
        <w:tab/>
      </w:r>
      <w:r w:rsidR="004E754E">
        <w:rPr>
          <w:sz w:val="24"/>
        </w:rPr>
        <w:t>informing the member that he or she may do one or both of the following—</w:t>
      </w:r>
    </w:p>
    <w:p w:rsidR="004E754E" w:rsidRDefault="00E40BE8" w:rsidP="00431087">
      <w:pPr>
        <w:pStyle w:val="ScheduleHeading4"/>
        <w:widowControl/>
        <w:tabs>
          <w:tab w:val="clear" w:pos="454"/>
          <w:tab w:val="clear" w:pos="907"/>
          <w:tab w:val="clear" w:pos="1361"/>
          <w:tab w:val="clear" w:pos="1814"/>
          <w:tab w:val="clear" w:pos="2722"/>
          <w:tab w:val="left" w:pos="360"/>
          <w:tab w:val="left" w:pos="1080"/>
          <w:tab w:val="left" w:pos="1800"/>
          <w:tab w:val="left" w:pos="2520"/>
        </w:tabs>
        <w:ind w:left="0" w:firstLine="0"/>
        <w:jc w:val="both"/>
        <w:rPr>
          <w:sz w:val="24"/>
        </w:rPr>
      </w:pPr>
      <w:r>
        <w:rPr>
          <w:sz w:val="24"/>
        </w:rPr>
        <w:tab/>
      </w:r>
      <w:r>
        <w:rPr>
          <w:sz w:val="24"/>
        </w:rPr>
        <w:tab/>
      </w:r>
      <w:r>
        <w:rPr>
          <w:sz w:val="24"/>
        </w:rPr>
        <w:tab/>
        <w:t>(i)</w:t>
      </w:r>
      <w:r>
        <w:rPr>
          <w:sz w:val="24"/>
        </w:rPr>
        <w:tab/>
      </w:r>
      <w:r w:rsidR="004E754E">
        <w:rPr>
          <w:sz w:val="24"/>
        </w:rPr>
        <w:t>attend that meeting;</w:t>
      </w:r>
    </w:p>
    <w:p w:rsidR="004E754E" w:rsidRDefault="00E40BE8" w:rsidP="00E40BE8">
      <w:pPr>
        <w:pStyle w:val="ScheduleHeading4"/>
        <w:widowControl/>
        <w:tabs>
          <w:tab w:val="clear" w:pos="454"/>
          <w:tab w:val="clear" w:pos="907"/>
          <w:tab w:val="clear" w:pos="1361"/>
          <w:tab w:val="clear" w:pos="1814"/>
          <w:tab w:val="clear" w:pos="2722"/>
          <w:tab w:val="left" w:pos="360"/>
          <w:tab w:val="left" w:pos="1080"/>
          <w:tab w:val="left" w:pos="1800"/>
          <w:tab w:val="left" w:pos="2520"/>
        </w:tabs>
        <w:ind w:left="2520" w:hanging="2520"/>
        <w:jc w:val="both"/>
        <w:rPr>
          <w:sz w:val="24"/>
        </w:rPr>
      </w:pPr>
      <w:r>
        <w:rPr>
          <w:sz w:val="24"/>
        </w:rPr>
        <w:tab/>
      </w:r>
      <w:r>
        <w:rPr>
          <w:sz w:val="24"/>
        </w:rPr>
        <w:tab/>
      </w:r>
      <w:r>
        <w:rPr>
          <w:sz w:val="24"/>
        </w:rPr>
        <w:tab/>
        <w:t>(ii)</w:t>
      </w:r>
      <w:r>
        <w:rPr>
          <w:sz w:val="24"/>
        </w:rPr>
        <w:tab/>
      </w:r>
      <w:r w:rsidR="004E754E">
        <w:rPr>
          <w:sz w:val="24"/>
        </w:rPr>
        <w:t>give to the committee before the date of that meeting a written statement seeking the revocation of the resolution;</w:t>
      </w:r>
    </w:p>
    <w:p w:rsidR="004E754E" w:rsidRDefault="00E40BE8" w:rsidP="00E40BE8">
      <w:pPr>
        <w:pStyle w:val="ScheduleHeading3"/>
        <w:widowControl/>
        <w:tabs>
          <w:tab w:val="clear" w:pos="454"/>
          <w:tab w:val="clear" w:pos="907"/>
          <w:tab w:val="clear" w:pos="1361"/>
          <w:tab w:val="clear" w:pos="1814"/>
          <w:tab w:val="clear" w:pos="2722"/>
          <w:tab w:val="left" w:pos="360"/>
          <w:tab w:val="left" w:pos="1080"/>
          <w:tab w:val="left" w:pos="1800"/>
          <w:tab w:val="left" w:pos="2520"/>
        </w:tabs>
        <w:ind w:left="1800" w:hanging="1800"/>
        <w:jc w:val="both"/>
        <w:rPr>
          <w:sz w:val="24"/>
        </w:rPr>
      </w:pPr>
      <w:r>
        <w:rPr>
          <w:sz w:val="24"/>
        </w:rPr>
        <w:tab/>
      </w:r>
      <w:r>
        <w:rPr>
          <w:sz w:val="24"/>
        </w:rPr>
        <w:tab/>
        <w:t>(e)</w:t>
      </w:r>
      <w:r>
        <w:rPr>
          <w:sz w:val="24"/>
        </w:rPr>
        <w:tab/>
      </w:r>
      <w:r w:rsidR="004E754E">
        <w:rPr>
          <w:sz w:val="24"/>
        </w:rPr>
        <w:t>informing the member that, if at that meeting, the committee confirms the resolution, he or she may, not later than 48 hours after that meeting, give the Secretary a notice to the effect that he or she wishes to appeal to the Association in general meeting against the resolution.</w:t>
      </w:r>
    </w:p>
    <w:p w:rsidR="004E754E" w:rsidRDefault="004E754E" w:rsidP="00422F73">
      <w:pPr>
        <w:pStyle w:val="ScheduleHeading2"/>
        <w:widowControl/>
        <w:numPr>
          <w:ilvl w:val="0"/>
          <w:numId w:val="44"/>
        </w:numPr>
        <w:jc w:val="both"/>
        <w:rPr>
          <w:sz w:val="24"/>
        </w:rPr>
      </w:pPr>
      <w:r>
        <w:rPr>
          <w:sz w:val="24"/>
        </w:rPr>
        <w:t>At a meeting of the committee to confirm or revoke a resolution passed under sub</w:t>
      </w:r>
      <w:r w:rsidR="005F2CA3">
        <w:rPr>
          <w:sz w:val="24"/>
        </w:rPr>
        <w:noBreakHyphen/>
      </w:r>
      <w:r>
        <w:rPr>
          <w:sz w:val="24"/>
        </w:rPr>
        <w:t>rule (1), the committee must—</w:t>
      </w:r>
    </w:p>
    <w:p w:rsidR="004E754E" w:rsidRDefault="004E754E" w:rsidP="00422F73">
      <w:pPr>
        <w:pStyle w:val="ScheduleHeading3"/>
        <w:widowControl/>
        <w:numPr>
          <w:ilvl w:val="0"/>
          <w:numId w:val="45"/>
        </w:numPr>
        <w:jc w:val="both"/>
        <w:rPr>
          <w:sz w:val="24"/>
        </w:rPr>
      </w:pPr>
      <w:r>
        <w:rPr>
          <w:sz w:val="24"/>
        </w:rPr>
        <w:t>give the member, or his or her representative, an opportunity to be heard; and</w:t>
      </w:r>
    </w:p>
    <w:p w:rsidR="004E754E" w:rsidRDefault="004E754E" w:rsidP="00422F73">
      <w:pPr>
        <w:pStyle w:val="ScheduleHeading3"/>
        <w:widowControl/>
        <w:numPr>
          <w:ilvl w:val="0"/>
          <w:numId w:val="46"/>
        </w:numPr>
        <w:jc w:val="both"/>
        <w:rPr>
          <w:sz w:val="24"/>
        </w:rPr>
      </w:pPr>
      <w:r>
        <w:rPr>
          <w:sz w:val="24"/>
        </w:rPr>
        <w:t>give due consideration to any written statement submitted by the member; and</w:t>
      </w:r>
    </w:p>
    <w:p w:rsidR="004E754E" w:rsidRDefault="004E754E" w:rsidP="00422F73">
      <w:pPr>
        <w:pStyle w:val="ScheduleHeading3"/>
        <w:widowControl/>
        <w:numPr>
          <w:ilvl w:val="0"/>
          <w:numId w:val="47"/>
        </w:numPr>
        <w:jc w:val="both"/>
        <w:rPr>
          <w:sz w:val="24"/>
        </w:rPr>
      </w:pPr>
      <w:r>
        <w:rPr>
          <w:sz w:val="24"/>
        </w:rPr>
        <w:t>determine by resolution whether to confirm or to revoke the resolution.</w:t>
      </w:r>
    </w:p>
    <w:p w:rsidR="004E754E" w:rsidRDefault="004E754E" w:rsidP="00422F73">
      <w:pPr>
        <w:pStyle w:val="ScheduleHeading2"/>
        <w:widowControl/>
        <w:numPr>
          <w:ilvl w:val="0"/>
          <w:numId w:val="48"/>
        </w:numPr>
        <w:jc w:val="both"/>
        <w:rPr>
          <w:sz w:val="24"/>
        </w:rPr>
      </w:pPr>
      <w:r>
        <w:rPr>
          <w:sz w:val="24"/>
        </w:rPr>
        <w:t>If at the meeting of the committee, the committee confirms the resolution, the member may, not later than 48 hours after that meeting, give the Secretary a notice to the effect that he or she wishes to appeal to the Association in general meeting against the resolution.</w:t>
      </w:r>
    </w:p>
    <w:p w:rsidR="004E754E" w:rsidRDefault="004E754E" w:rsidP="00422F73">
      <w:pPr>
        <w:pStyle w:val="ScheduleHeading2"/>
        <w:widowControl/>
        <w:numPr>
          <w:ilvl w:val="0"/>
          <w:numId w:val="49"/>
        </w:numPr>
        <w:jc w:val="both"/>
        <w:rPr>
          <w:sz w:val="24"/>
        </w:rPr>
      </w:pPr>
      <w:r>
        <w:rPr>
          <w:sz w:val="24"/>
        </w:rPr>
        <w:t>If the Secretary receives a notice under sub</w:t>
      </w:r>
      <w:r w:rsidR="005F2CA3">
        <w:rPr>
          <w:sz w:val="24"/>
        </w:rPr>
        <w:noBreakHyphen/>
      </w:r>
      <w:r>
        <w:rPr>
          <w:sz w:val="24"/>
        </w:rPr>
        <w:t>rule (6), he or she must notify the committee and the committee must convene a general meeting of the Association to be held within 21 days after the date on which the Secretary received the notice.</w:t>
      </w:r>
    </w:p>
    <w:p w:rsidR="004E754E" w:rsidRDefault="004E754E" w:rsidP="00422F73">
      <w:pPr>
        <w:pStyle w:val="ScheduleHeading2"/>
        <w:widowControl/>
        <w:numPr>
          <w:ilvl w:val="0"/>
          <w:numId w:val="50"/>
        </w:numPr>
        <w:jc w:val="both"/>
        <w:rPr>
          <w:sz w:val="24"/>
        </w:rPr>
      </w:pPr>
      <w:r>
        <w:rPr>
          <w:sz w:val="24"/>
        </w:rPr>
        <w:t>At a general meeting of the Association convened under sub</w:t>
      </w:r>
      <w:r w:rsidR="005F2CA3">
        <w:rPr>
          <w:sz w:val="24"/>
        </w:rPr>
        <w:noBreakHyphen/>
      </w:r>
      <w:r>
        <w:rPr>
          <w:sz w:val="24"/>
        </w:rPr>
        <w:t>rule (7)—</w:t>
      </w:r>
    </w:p>
    <w:p w:rsidR="004E754E" w:rsidRDefault="004E754E" w:rsidP="00422F73">
      <w:pPr>
        <w:pStyle w:val="ScheduleHeading3"/>
        <w:widowControl/>
        <w:numPr>
          <w:ilvl w:val="0"/>
          <w:numId w:val="51"/>
        </w:numPr>
        <w:jc w:val="both"/>
        <w:rPr>
          <w:sz w:val="24"/>
        </w:rPr>
      </w:pPr>
      <w:r>
        <w:rPr>
          <w:sz w:val="24"/>
        </w:rPr>
        <w:t>no business other than the question of the appeal may be conducted; and</w:t>
      </w:r>
    </w:p>
    <w:p w:rsidR="004E754E" w:rsidRDefault="004E754E" w:rsidP="00422F73">
      <w:pPr>
        <w:pStyle w:val="ScheduleHeading3"/>
        <w:widowControl/>
        <w:numPr>
          <w:ilvl w:val="0"/>
          <w:numId w:val="52"/>
        </w:numPr>
        <w:jc w:val="both"/>
        <w:rPr>
          <w:sz w:val="24"/>
        </w:rPr>
      </w:pPr>
      <w:r>
        <w:rPr>
          <w:sz w:val="24"/>
        </w:rPr>
        <w:t>the committee may place before the meeting details of the grounds for the resolution and the reasons for the passing of the resolution; and</w:t>
      </w:r>
    </w:p>
    <w:p w:rsidR="004E754E" w:rsidRDefault="004E754E" w:rsidP="00422F73">
      <w:pPr>
        <w:pStyle w:val="ScheduleHeading3"/>
        <w:widowControl/>
        <w:numPr>
          <w:ilvl w:val="0"/>
          <w:numId w:val="53"/>
        </w:numPr>
        <w:jc w:val="both"/>
        <w:rPr>
          <w:sz w:val="24"/>
        </w:rPr>
      </w:pPr>
      <w:r>
        <w:rPr>
          <w:sz w:val="24"/>
        </w:rPr>
        <w:t>the member, or his or her representative, must be given an opportunity to be heard; and</w:t>
      </w:r>
    </w:p>
    <w:p w:rsidR="004E754E" w:rsidRDefault="004E754E" w:rsidP="00422F73">
      <w:pPr>
        <w:pStyle w:val="ScheduleHeading3"/>
        <w:widowControl/>
        <w:numPr>
          <w:ilvl w:val="0"/>
          <w:numId w:val="54"/>
        </w:numPr>
        <w:jc w:val="both"/>
        <w:rPr>
          <w:sz w:val="24"/>
        </w:rPr>
      </w:pPr>
      <w:r>
        <w:rPr>
          <w:sz w:val="24"/>
        </w:rPr>
        <w:t>the members present must vote by secret ballot on the question whether the resolution should be confirmed or revoked.</w:t>
      </w:r>
    </w:p>
    <w:p w:rsidR="004E754E" w:rsidRDefault="004E754E" w:rsidP="00422F73">
      <w:pPr>
        <w:pStyle w:val="ScheduleHeading2"/>
        <w:widowControl/>
        <w:numPr>
          <w:ilvl w:val="0"/>
          <w:numId w:val="55"/>
        </w:numPr>
        <w:jc w:val="both"/>
        <w:rPr>
          <w:sz w:val="24"/>
        </w:rPr>
      </w:pPr>
      <w:r>
        <w:rPr>
          <w:sz w:val="24"/>
        </w:rPr>
        <w:t>A resolution is confirmed if, at the general meeting, not less than two</w:t>
      </w:r>
      <w:r w:rsidR="005F2CA3">
        <w:rPr>
          <w:sz w:val="24"/>
        </w:rPr>
        <w:noBreakHyphen/>
      </w:r>
      <w:r>
        <w:rPr>
          <w:sz w:val="24"/>
        </w:rPr>
        <w:t>thirds of the members vote in person, or by proxy, in favour of the resolution.  In any other case, the resolution is revoked.</w:t>
      </w:r>
    </w:p>
    <w:p w:rsidR="004E754E" w:rsidRDefault="004E754E" w:rsidP="00422F73">
      <w:pPr>
        <w:pStyle w:val="ScheduleHeading1"/>
        <w:widowControl/>
        <w:numPr>
          <w:ilvl w:val="0"/>
          <w:numId w:val="167"/>
        </w:numPr>
        <w:ind w:firstLine="90"/>
        <w:jc w:val="both"/>
        <w:rPr>
          <w:sz w:val="24"/>
        </w:rPr>
      </w:pPr>
      <w:r>
        <w:rPr>
          <w:sz w:val="24"/>
        </w:rPr>
        <w:lastRenderedPageBreak/>
        <w:t>Annual general meetings</w:t>
      </w:r>
    </w:p>
    <w:p w:rsidR="004E754E" w:rsidRDefault="004E754E" w:rsidP="00422F73">
      <w:pPr>
        <w:pStyle w:val="ScheduleHeading2"/>
        <w:widowControl/>
        <w:numPr>
          <w:ilvl w:val="0"/>
          <w:numId w:val="56"/>
        </w:numPr>
        <w:jc w:val="both"/>
        <w:rPr>
          <w:sz w:val="24"/>
        </w:rPr>
      </w:pPr>
      <w:r>
        <w:rPr>
          <w:sz w:val="24"/>
        </w:rPr>
        <w:t>The committee may determine the date, time and place of the annual general meeting of the Association.</w:t>
      </w:r>
    </w:p>
    <w:p w:rsidR="004E754E" w:rsidRDefault="004E754E" w:rsidP="00422F73">
      <w:pPr>
        <w:pStyle w:val="ScheduleHeading2"/>
        <w:widowControl/>
        <w:numPr>
          <w:ilvl w:val="0"/>
          <w:numId w:val="57"/>
        </w:numPr>
        <w:jc w:val="both"/>
        <w:rPr>
          <w:sz w:val="24"/>
        </w:rPr>
      </w:pPr>
      <w:r>
        <w:rPr>
          <w:sz w:val="24"/>
        </w:rPr>
        <w:t>The notice convening the annual general meeting must specify that the meeting is an annual general meeting.</w:t>
      </w:r>
    </w:p>
    <w:p w:rsidR="004E754E" w:rsidRDefault="004E754E" w:rsidP="00422F73">
      <w:pPr>
        <w:pStyle w:val="ScheduleHeading2"/>
        <w:widowControl/>
        <w:numPr>
          <w:ilvl w:val="0"/>
          <w:numId w:val="58"/>
        </w:numPr>
        <w:jc w:val="both"/>
        <w:rPr>
          <w:sz w:val="24"/>
        </w:rPr>
      </w:pPr>
      <w:r>
        <w:rPr>
          <w:sz w:val="24"/>
        </w:rPr>
        <w:t>The ordinary business of the annual general meeting shall be—</w:t>
      </w:r>
    </w:p>
    <w:p w:rsidR="004E754E" w:rsidRDefault="004E754E" w:rsidP="00422F73">
      <w:pPr>
        <w:pStyle w:val="ScheduleHeading3"/>
        <w:widowControl/>
        <w:numPr>
          <w:ilvl w:val="0"/>
          <w:numId w:val="59"/>
        </w:numPr>
        <w:jc w:val="both"/>
        <w:rPr>
          <w:sz w:val="24"/>
        </w:rPr>
      </w:pPr>
      <w:r>
        <w:rPr>
          <w:sz w:val="24"/>
        </w:rPr>
        <w:t>to confirm the minutes of the previous annual general meeting and of any general meeting held since that meeting; and</w:t>
      </w:r>
    </w:p>
    <w:p w:rsidR="004E754E" w:rsidRDefault="004E754E" w:rsidP="00422F73">
      <w:pPr>
        <w:pStyle w:val="ScheduleHeading3"/>
        <w:widowControl/>
        <w:numPr>
          <w:ilvl w:val="0"/>
          <w:numId w:val="60"/>
        </w:numPr>
        <w:jc w:val="both"/>
        <w:rPr>
          <w:sz w:val="24"/>
        </w:rPr>
      </w:pPr>
      <w:r>
        <w:rPr>
          <w:sz w:val="24"/>
        </w:rPr>
        <w:t>to receive from the committee reports upon the transactions of the Association during the last preceding financial year; and</w:t>
      </w:r>
    </w:p>
    <w:p w:rsidR="004E754E" w:rsidRDefault="004E754E" w:rsidP="00422F73">
      <w:pPr>
        <w:pStyle w:val="ScheduleHeading3"/>
        <w:widowControl/>
        <w:numPr>
          <w:ilvl w:val="0"/>
          <w:numId w:val="61"/>
        </w:numPr>
        <w:jc w:val="both"/>
        <w:rPr>
          <w:sz w:val="24"/>
        </w:rPr>
      </w:pPr>
      <w:r>
        <w:rPr>
          <w:sz w:val="24"/>
        </w:rPr>
        <w:t>to elect officers of the Association and the ordinary members of the committee; and</w:t>
      </w:r>
    </w:p>
    <w:p w:rsidR="004E754E" w:rsidRDefault="004E754E" w:rsidP="00422F73">
      <w:pPr>
        <w:pStyle w:val="ScheduleHeading3"/>
        <w:widowControl/>
        <w:numPr>
          <w:ilvl w:val="0"/>
          <w:numId w:val="62"/>
        </w:numPr>
        <w:jc w:val="both"/>
        <w:rPr>
          <w:sz w:val="24"/>
        </w:rPr>
      </w:pPr>
      <w:r>
        <w:rPr>
          <w:sz w:val="24"/>
        </w:rPr>
        <w:t>to receive and consider the statement submitted by the Association in accordance with section 37(3) of the Act.</w:t>
      </w:r>
    </w:p>
    <w:p w:rsidR="004E754E" w:rsidRDefault="004E754E" w:rsidP="00422F73">
      <w:pPr>
        <w:pStyle w:val="ScheduleHeading2"/>
        <w:widowControl/>
        <w:numPr>
          <w:ilvl w:val="0"/>
          <w:numId w:val="63"/>
        </w:numPr>
        <w:jc w:val="both"/>
        <w:rPr>
          <w:sz w:val="24"/>
        </w:rPr>
      </w:pPr>
      <w:r>
        <w:rPr>
          <w:sz w:val="24"/>
        </w:rPr>
        <w:t>The annual general meeting may conduct any special business of which notice has been given in accordance with these Rules.</w:t>
      </w:r>
    </w:p>
    <w:p w:rsidR="004E754E" w:rsidRDefault="004E754E" w:rsidP="00422F73">
      <w:pPr>
        <w:pStyle w:val="ScheduleHeading1"/>
        <w:widowControl/>
        <w:numPr>
          <w:ilvl w:val="0"/>
          <w:numId w:val="167"/>
        </w:numPr>
        <w:ind w:firstLine="0"/>
        <w:jc w:val="both"/>
        <w:rPr>
          <w:sz w:val="24"/>
        </w:rPr>
      </w:pPr>
      <w:r>
        <w:rPr>
          <w:sz w:val="24"/>
        </w:rPr>
        <w:t>Special general meetings</w:t>
      </w:r>
    </w:p>
    <w:p w:rsidR="004E754E" w:rsidRDefault="004E754E" w:rsidP="00422F73">
      <w:pPr>
        <w:pStyle w:val="ScheduleHeading2"/>
        <w:widowControl/>
        <w:numPr>
          <w:ilvl w:val="0"/>
          <w:numId w:val="64"/>
        </w:numPr>
        <w:jc w:val="both"/>
        <w:rPr>
          <w:sz w:val="24"/>
        </w:rPr>
      </w:pPr>
      <w:r>
        <w:rPr>
          <w:sz w:val="24"/>
        </w:rPr>
        <w:t>In addition to the annual general meeting, any other general meetings may be held in the same year.</w:t>
      </w:r>
    </w:p>
    <w:p w:rsidR="004E754E" w:rsidRDefault="004E754E" w:rsidP="00422F73">
      <w:pPr>
        <w:pStyle w:val="ScheduleHeading2"/>
        <w:widowControl/>
        <w:numPr>
          <w:ilvl w:val="0"/>
          <w:numId w:val="65"/>
        </w:numPr>
        <w:jc w:val="both"/>
        <w:rPr>
          <w:sz w:val="24"/>
        </w:rPr>
      </w:pPr>
      <w:r>
        <w:rPr>
          <w:sz w:val="24"/>
        </w:rPr>
        <w:t>All general meetings other than the annual general meeting are special general meetings.</w:t>
      </w:r>
    </w:p>
    <w:p w:rsidR="004E754E" w:rsidRDefault="004E754E" w:rsidP="00422F73">
      <w:pPr>
        <w:pStyle w:val="ScheduleHeading2"/>
        <w:widowControl/>
        <w:numPr>
          <w:ilvl w:val="0"/>
          <w:numId w:val="66"/>
        </w:numPr>
        <w:jc w:val="both"/>
        <w:rPr>
          <w:sz w:val="24"/>
        </w:rPr>
      </w:pPr>
      <w:r>
        <w:rPr>
          <w:sz w:val="24"/>
        </w:rPr>
        <w:t>The committee may, whenever it thinks fit, convene a special general meeting of the Association.</w:t>
      </w:r>
    </w:p>
    <w:p w:rsidR="004E754E" w:rsidRDefault="004E754E" w:rsidP="00422F73">
      <w:pPr>
        <w:pStyle w:val="ScheduleHeading2"/>
        <w:widowControl/>
        <w:numPr>
          <w:ilvl w:val="0"/>
          <w:numId w:val="67"/>
        </w:numPr>
        <w:jc w:val="both"/>
        <w:rPr>
          <w:sz w:val="24"/>
        </w:rPr>
      </w:pPr>
      <w:r>
        <w:rPr>
          <w:sz w:val="24"/>
        </w:rPr>
        <w:t>If, but for this sub</w:t>
      </w:r>
      <w:r w:rsidR="005F2CA3">
        <w:rPr>
          <w:sz w:val="24"/>
        </w:rPr>
        <w:noBreakHyphen/>
      </w:r>
      <w:r>
        <w:rPr>
          <w:sz w:val="24"/>
        </w:rPr>
        <w:t>rule, more than 15 months would elapse between annual general meetings, the committee must convene a special general meeting before the expiration of that period.</w:t>
      </w:r>
    </w:p>
    <w:p w:rsidR="004E754E" w:rsidRDefault="004E754E" w:rsidP="00422F73">
      <w:pPr>
        <w:pStyle w:val="ScheduleHeading2"/>
        <w:widowControl/>
        <w:numPr>
          <w:ilvl w:val="0"/>
          <w:numId w:val="68"/>
        </w:numPr>
        <w:jc w:val="both"/>
        <w:rPr>
          <w:sz w:val="24"/>
        </w:rPr>
      </w:pPr>
      <w:r>
        <w:rPr>
          <w:sz w:val="24"/>
        </w:rPr>
        <w:t>The committee must, on the request in writing of members representing not less than 5 per cent of the total number of members, convene a special general meeting of the Association.</w:t>
      </w:r>
    </w:p>
    <w:p w:rsidR="004E754E" w:rsidRDefault="004E754E" w:rsidP="00422F73">
      <w:pPr>
        <w:pStyle w:val="ScheduleHeading2"/>
        <w:widowControl/>
        <w:numPr>
          <w:ilvl w:val="0"/>
          <w:numId w:val="69"/>
        </w:numPr>
        <w:jc w:val="both"/>
        <w:rPr>
          <w:sz w:val="24"/>
        </w:rPr>
      </w:pPr>
      <w:r>
        <w:rPr>
          <w:sz w:val="24"/>
        </w:rPr>
        <w:t>The request for a special general meeting must—</w:t>
      </w:r>
    </w:p>
    <w:p w:rsidR="004E754E" w:rsidRDefault="004E754E" w:rsidP="00422F73">
      <w:pPr>
        <w:pStyle w:val="ScheduleHeading3"/>
        <w:widowControl/>
        <w:numPr>
          <w:ilvl w:val="0"/>
          <w:numId w:val="70"/>
        </w:numPr>
        <w:jc w:val="both"/>
        <w:rPr>
          <w:sz w:val="24"/>
        </w:rPr>
      </w:pPr>
      <w:r>
        <w:rPr>
          <w:sz w:val="24"/>
        </w:rPr>
        <w:t>state the objects of the meeting; and</w:t>
      </w:r>
    </w:p>
    <w:p w:rsidR="004E754E" w:rsidRDefault="004E754E" w:rsidP="00422F73">
      <w:pPr>
        <w:pStyle w:val="ScheduleHeading3"/>
        <w:widowControl/>
        <w:numPr>
          <w:ilvl w:val="0"/>
          <w:numId w:val="71"/>
        </w:numPr>
        <w:jc w:val="both"/>
        <w:rPr>
          <w:sz w:val="24"/>
        </w:rPr>
      </w:pPr>
      <w:r>
        <w:rPr>
          <w:sz w:val="24"/>
        </w:rPr>
        <w:t xml:space="preserve">be signed by the members requesting the meeting; and </w:t>
      </w:r>
    </w:p>
    <w:p w:rsidR="004E754E" w:rsidRDefault="004E754E" w:rsidP="00422F73">
      <w:pPr>
        <w:pStyle w:val="ScheduleHeading3"/>
        <w:widowControl/>
        <w:numPr>
          <w:ilvl w:val="0"/>
          <w:numId w:val="72"/>
        </w:numPr>
        <w:jc w:val="both"/>
        <w:rPr>
          <w:sz w:val="24"/>
        </w:rPr>
      </w:pPr>
      <w:r>
        <w:rPr>
          <w:sz w:val="24"/>
        </w:rPr>
        <w:t>be sent to the address of the Secretary.</w:t>
      </w:r>
    </w:p>
    <w:p w:rsidR="004E754E" w:rsidRDefault="004E754E" w:rsidP="00422F73">
      <w:pPr>
        <w:pStyle w:val="ScheduleHeading2"/>
        <w:widowControl/>
        <w:numPr>
          <w:ilvl w:val="0"/>
          <w:numId w:val="73"/>
        </w:numPr>
        <w:jc w:val="both"/>
        <w:rPr>
          <w:sz w:val="24"/>
        </w:rPr>
      </w:pPr>
      <w:r>
        <w:rPr>
          <w:sz w:val="24"/>
        </w:rPr>
        <w:t>If the committee does not cause a special general meeting to be held within one month after the date on which the request is sent to the address of the Secretary, the members making the request, or any of them, may convene a special general meeting to be held not later than 3 months after that date.</w:t>
      </w:r>
    </w:p>
    <w:p w:rsidR="004E754E" w:rsidRDefault="004E754E" w:rsidP="00422F73">
      <w:pPr>
        <w:pStyle w:val="ScheduleHeading2"/>
        <w:widowControl/>
        <w:numPr>
          <w:ilvl w:val="0"/>
          <w:numId w:val="74"/>
        </w:numPr>
        <w:jc w:val="both"/>
        <w:rPr>
          <w:sz w:val="24"/>
        </w:rPr>
      </w:pPr>
      <w:r>
        <w:rPr>
          <w:sz w:val="24"/>
        </w:rPr>
        <w:t xml:space="preserve">If a special general meeting is convened by members in accordance with this rule, it must be convened in the same manner so far as </w:t>
      </w:r>
      <w:r>
        <w:rPr>
          <w:sz w:val="24"/>
        </w:rPr>
        <w:lastRenderedPageBreak/>
        <w:t>possible as a meeting convened by the committee and all reasonable expenses incurred in convening the special general meeting must be refunded by the Association to the persons incurring the expenses.</w:t>
      </w:r>
    </w:p>
    <w:p w:rsidR="004E754E" w:rsidRDefault="004E754E" w:rsidP="00422F73">
      <w:pPr>
        <w:pStyle w:val="ScheduleHeading1"/>
        <w:widowControl/>
        <w:numPr>
          <w:ilvl w:val="0"/>
          <w:numId w:val="167"/>
        </w:numPr>
        <w:ind w:firstLine="0"/>
        <w:jc w:val="both"/>
        <w:rPr>
          <w:sz w:val="24"/>
        </w:rPr>
      </w:pPr>
      <w:r>
        <w:rPr>
          <w:sz w:val="24"/>
        </w:rPr>
        <w:t>Special business</w:t>
      </w:r>
    </w:p>
    <w:p w:rsidR="004E754E" w:rsidRDefault="004E754E">
      <w:pPr>
        <w:pStyle w:val="ScheduleSection"/>
        <w:widowControl/>
        <w:jc w:val="both"/>
        <w:rPr>
          <w:sz w:val="24"/>
        </w:rPr>
      </w:pPr>
      <w:r>
        <w:rPr>
          <w:sz w:val="24"/>
        </w:rPr>
        <w:t>All business that is conducted at a special general meeting and all business that is conducted at the annual general meeting, except for business conducted under the rules as ordinary business of the annual general meeting, is deemed to be special business.</w:t>
      </w:r>
    </w:p>
    <w:p w:rsidR="004E754E" w:rsidRDefault="004E754E" w:rsidP="00422F73">
      <w:pPr>
        <w:pStyle w:val="ScheduleHeading1"/>
        <w:widowControl/>
        <w:numPr>
          <w:ilvl w:val="0"/>
          <w:numId w:val="167"/>
        </w:numPr>
        <w:ind w:firstLine="0"/>
        <w:jc w:val="both"/>
        <w:rPr>
          <w:sz w:val="24"/>
        </w:rPr>
      </w:pPr>
      <w:r>
        <w:rPr>
          <w:sz w:val="24"/>
        </w:rPr>
        <w:t>Notice of general meetings</w:t>
      </w:r>
    </w:p>
    <w:p w:rsidR="004E754E" w:rsidRDefault="004E754E" w:rsidP="00422F73">
      <w:pPr>
        <w:pStyle w:val="ScheduleHeading2"/>
        <w:widowControl/>
        <w:numPr>
          <w:ilvl w:val="0"/>
          <w:numId w:val="75"/>
        </w:numPr>
        <w:jc w:val="both"/>
        <w:rPr>
          <w:sz w:val="24"/>
        </w:rPr>
      </w:pPr>
      <w:r>
        <w:rPr>
          <w:sz w:val="24"/>
        </w:rPr>
        <w:t>The Secretary of the Association, at least 14 days, or if a special resolution has been proposed at least 21 days, before the date fixed for holding a general meeting of the Association, must cause to be sent to each member of the Association, a notice stating the place, date and time of the meeting and the nature of the business to be conducted at the meeting.</w:t>
      </w:r>
    </w:p>
    <w:p w:rsidR="004E754E" w:rsidRDefault="004E754E" w:rsidP="00422F73">
      <w:pPr>
        <w:pStyle w:val="ScheduleHeading2"/>
        <w:widowControl/>
        <w:numPr>
          <w:ilvl w:val="0"/>
          <w:numId w:val="76"/>
        </w:numPr>
        <w:jc w:val="both"/>
        <w:rPr>
          <w:sz w:val="24"/>
        </w:rPr>
      </w:pPr>
      <w:r>
        <w:rPr>
          <w:sz w:val="24"/>
        </w:rPr>
        <w:t>Notice may be sent—</w:t>
      </w:r>
    </w:p>
    <w:p w:rsidR="004E754E" w:rsidRDefault="004E754E" w:rsidP="00422F73">
      <w:pPr>
        <w:pStyle w:val="ScheduleHeading3"/>
        <w:widowControl/>
        <w:numPr>
          <w:ilvl w:val="0"/>
          <w:numId w:val="77"/>
        </w:numPr>
        <w:jc w:val="both"/>
        <w:rPr>
          <w:sz w:val="24"/>
        </w:rPr>
      </w:pPr>
      <w:r>
        <w:rPr>
          <w:sz w:val="24"/>
        </w:rPr>
        <w:t>by prepaid post to the address appearing in the register of members; or</w:t>
      </w:r>
    </w:p>
    <w:p w:rsidR="004E754E" w:rsidRDefault="004E754E" w:rsidP="00422F73">
      <w:pPr>
        <w:pStyle w:val="ScheduleHeading3"/>
        <w:widowControl/>
        <w:numPr>
          <w:ilvl w:val="0"/>
          <w:numId w:val="78"/>
        </w:numPr>
        <w:jc w:val="both"/>
        <w:rPr>
          <w:sz w:val="24"/>
        </w:rPr>
      </w:pPr>
      <w:r>
        <w:rPr>
          <w:sz w:val="24"/>
        </w:rPr>
        <w:t>if the member requests, by facsimile transmission or electronic transmission.</w:t>
      </w:r>
    </w:p>
    <w:p w:rsidR="004E754E" w:rsidRDefault="004E754E" w:rsidP="00422F73">
      <w:pPr>
        <w:pStyle w:val="ScheduleHeading2"/>
        <w:widowControl/>
        <w:numPr>
          <w:ilvl w:val="0"/>
          <w:numId w:val="79"/>
        </w:numPr>
        <w:jc w:val="both"/>
        <w:rPr>
          <w:sz w:val="24"/>
        </w:rPr>
      </w:pPr>
      <w:r>
        <w:rPr>
          <w:sz w:val="24"/>
        </w:rPr>
        <w:t>No business other than that set out in the notice convening the meeting may be conducted at the meeting.</w:t>
      </w:r>
    </w:p>
    <w:p w:rsidR="004E754E" w:rsidRDefault="004E754E" w:rsidP="00422F73">
      <w:pPr>
        <w:pStyle w:val="ScheduleHeading2"/>
        <w:widowControl/>
        <w:numPr>
          <w:ilvl w:val="0"/>
          <w:numId w:val="80"/>
        </w:numPr>
        <w:jc w:val="both"/>
        <w:rPr>
          <w:sz w:val="24"/>
        </w:rPr>
      </w:pPr>
      <w:r>
        <w:rPr>
          <w:sz w:val="24"/>
        </w:rPr>
        <w:t>A member intending to bring any business before a meeting may notify in writing, or by electronic transmission, the Secretary of that business, who must include that business in the notice calling the next general meeting.</w:t>
      </w:r>
    </w:p>
    <w:p w:rsidR="004E754E" w:rsidRDefault="004E754E" w:rsidP="00422F73">
      <w:pPr>
        <w:pStyle w:val="ScheduleHeading1"/>
        <w:widowControl/>
        <w:numPr>
          <w:ilvl w:val="0"/>
          <w:numId w:val="167"/>
        </w:numPr>
        <w:ind w:firstLine="0"/>
        <w:jc w:val="both"/>
        <w:rPr>
          <w:sz w:val="24"/>
        </w:rPr>
      </w:pPr>
      <w:r>
        <w:rPr>
          <w:sz w:val="24"/>
        </w:rPr>
        <w:t>Quorum at general meetings</w:t>
      </w:r>
    </w:p>
    <w:p w:rsidR="004E754E" w:rsidRDefault="004E754E" w:rsidP="00422F73">
      <w:pPr>
        <w:pStyle w:val="ScheduleHeading2"/>
        <w:widowControl/>
        <w:numPr>
          <w:ilvl w:val="0"/>
          <w:numId w:val="81"/>
        </w:numPr>
        <w:jc w:val="both"/>
        <w:rPr>
          <w:sz w:val="24"/>
        </w:rPr>
      </w:pPr>
      <w:r>
        <w:rPr>
          <w:sz w:val="24"/>
        </w:rPr>
        <w:t>No item of business may be conducted at a general meeting unless a quorum of members entitled under these Rules to vote is present at the time when the meeting is considering that item.</w:t>
      </w:r>
    </w:p>
    <w:p w:rsidR="004E754E" w:rsidRDefault="004E754E" w:rsidP="00422F73">
      <w:pPr>
        <w:pStyle w:val="ScheduleHeading2"/>
        <w:widowControl/>
        <w:numPr>
          <w:ilvl w:val="0"/>
          <w:numId w:val="82"/>
        </w:numPr>
        <w:jc w:val="both"/>
        <w:rPr>
          <w:sz w:val="24"/>
        </w:rPr>
      </w:pPr>
      <w:r>
        <w:rPr>
          <w:sz w:val="24"/>
        </w:rPr>
        <w:t>Five members personally present (being members entitled under these Rules to vote at a general meeting) constitute a quorum for the conduct of the business of a general meeting.</w:t>
      </w:r>
    </w:p>
    <w:p w:rsidR="004E754E" w:rsidRDefault="004E754E" w:rsidP="00422F73">
      <w:pPr>
        <w:pStyle w:val="ScheduleHeading2"/>
        <w:widowControl/>
        <w:numPr>
          <w:ilvl w:val="0"/>
          <w:numId w:val="83"/>
        </w:numPr>
        <w:jc w:val="both"/>
        <w:rPr>
          <w:sz w:val="24"/>
        </w:rPr>
      </w:pPr>
      <w:r>
        <w:rPr>
          <w:sz w:val="24"/>
        </w:rPr>
        <w:t>If, within half an hour after the appointed time for the commencement of a general meeting, a quorum is not present—</w:t>
      </w:r>
    </w:p>
    <w:p w:rsidR="004E754E" w:rsidRDefault="004E754E" w:rsidP="00422F73">
      <w:pPr>
        <w:pStyle w:val="ScheduleHeading3"/>
        <w:widowControl/>
        <w:numPr>
          <w:ilvl w:val="0"/>
          <w:numId w:val="84"/>
        </w:numPr>
        <w:jc w:val="both"/>
        <w:rPr>
          <w:sz w:val="24"/>
        </w:rPr>
      </w:pPr>
      <w:r>
        <w:rPr>
          <w:sz w:val="24"/>
        </w:rPr>
        <w:t xml:space="preserve">in the case of a meeting convened upon the request of members—the meeting must be dissolved; and </w:t>
      </w:r>
    </w:p>
    <w:p w:rsidR="004E754E" w:rsidRDefault="004E754E" w:rsidP="00422F73">
      <w:pPr>
        <w:pStyle w:val="ScheduleHeading3"/>
        <w:widowControl/>
        <w:numPr>
          <w:ilvl w:val="0"/>
          <w:numId w:val="85"/>
        </w:numPr>
        <w:jc w:val="both"/>
        <w:rPr>
          <w:sz w:val="24"/>
        </w:rPr>
      </w:pPr>
      <w:r>
        <w:rPr>
          <w:sz w:val="24"/>
        </w:rPr>
        <w:t xml:space="preserve">in any other case—the meeting shall stand adjourned to the same day in the next week at the same time and (unless another place is specified by the Chairperson at the time of the adjournment or by written notice to members given before the day to which the meeting is adjourned) at the same place. </w:t>
      </w:r>
    </w:p>
    <w:p w:rsidR="004E754E" w:rsidRDefault="004E754E" w:rsidP="00422F73">
      <w:pPr>
        <w:pStyle w:val="ScheduleHeading2"/>
        <w:widowControl/>
        <w:numPr>
          <w:ilvl w:val="0"/>
          <w:numId w:val="86"/>
        </w:numPr>
        <w:jc w:val="both"/>
        <w:rPr>
          <w:sz w:val="24"/>
        </w:rPr>
      </w:pPr>
      <w:r>
        <w:rPr>
          <w:sz w:val="24"/>
        </w:rPr>
        <w:lastRenderedPageBreak/>
        <w:t>If at the adjourned meeting the quorum is not present within half an hour after the time appointed for the commencement of the meeting, the members personally present (being not less than 3) shall be a quorum.</w:t>
      </w:r>
    </w:p>
    <w:p w:rsidR="004E754E" w:rsidRDefault="004E754E" w:rsidP="00422F73">
      <w:pPr>
        <w:pStyle w:val="ScheduleHeading1"/>
        <w:widowControl/>
        <w:numPr>
          <w:ilvl w:val="0"/>
          <w:numId w:val="167"/>
        </w:numPr>
        <w:ind w:firstLine="0"/>
        <w:jc w:val="both"/>
        <w:rPr>
          <w:sz w:val="24"/>
        </w:rPr>
      </w:pPr>
      <w:r>
        <w:rPr>
          <w:sz w:val="24"/>
        </w:rPr>
        <w:t>Presiding at general meetings</w:t>
      </w:r>
    </w:p>
    <w:p w:rsidR="004E754E" w:rsidRDefault="004E754E" w:rsidP="00422F73">
      <w:pPr>
        <w:pStyle w:val="ScheduleHeading2"/>
        <w:widowControl/>
        <w:numPr>
          <w:ilvl w:val="0"/>
          <w:numId w:val="87"/>
        </w:numPr>
        <w:jc w:val="both"/>
        <w:rPr>
          <w:sz w:val="24"/>
        </w:rPr>
      </w:pPr>
      <w:r>
        <w:rPr>
          <w:sz w:val="24"/>
        </w:rPr>
        <w:t>The President, or in the President's absence, the Vice</w:t>
      </w:r>
      <w:r w:rsidR="005F2CA3">
        <w:rPr>
          <w:sz w:val="24"/>
        </w:rPr>
        <w:noBreakHyphen/>
      </w:r>
      <w:r>
        <w:rPr>
          <w:sz w:val="24"/>
        </w:rPr>
        <w:t>President, shall preside as Chairperson at each general meeting of the Association.</w:t>
      </w:r>
    </w:p>
    <w:p w:rsidR="004E754E" w:rsidRDefault="004E754E" w:rsidP="00422F73">
      <w:pPr>
        <w:pStyle w:val="ScheduleHeading2"/>
        <w:widowControl/>
        <w:numPr>
          <w:ilvl w:val="0"/>
          <w:numId w:val="88"/>
        </w:numPr>
        <w:jc w:val="both"/>
        <w:rPr>
          <w:sz w:val="24"/>
        </w:rPr>
      </w:pPr>
      <w:r>
        <w:rPr>
          <w:sz w:val="24"/>
        </w:rPr>
        <w:t>If the President and the Vice</w:t>
      </w:r>
      <w:r w:rsidR="005F2CA3">
        <w:rPr>
          <w:sz w:val="24"/>
        </w:rPr>
        <w:noBreakHyphen/>
      </w:r>
      <w:r>
        <w:rPr>
          <w:sz w:val="24"/>
        </w:rPr>
        <w:t>President are absent from a general meeting, or are unable to preside, the members present must select one of their number to preside as Chairperson.</w:t>
      </w:r>
    </w:p>
    <w:p w:rsidR="004E754E" w:rsidRDefault="004E754E" w:rsidP="00422F73">
      <w:pPr>
        <w:pStyle w:val="ScheduleHeading1"/>
        <w:widowControl/>
        <w:numPr>
          <w:ilvl w:val="0"/>
          <w:numId w:val="167"/>
        </w:numPr>
        <w:ind w:firstLine="0"/>
        <w:jc w:val="both"/>
        <w:rPr>
          <w:sz w:val="24"/>
        </w:rPr>
      </w:pPr>
      <w:r>
        <w:rPr>
          <w:sz w:val="24"/>
        </w:rPr>
        <w:t>Adjournment of meetings</w:t>
      </w:r>
    </w:p>
    <w:p w:rsidR="004E754E" w:rsidRDefault="004E754E" w:rsidP="00422F73">
      <w:pPr>
        <w:pStyle w:val="ScheduleHeading2"/>
        <w:widowControl/>
        <w:numPr>
          <w:ilvl w:val="0"/>
          <w:numId w:val="89"/>
        </w:numPr>
        <w:jc w:val="both"/>
        <w:rPr>
          <w:sz w:val="24"/>
        </w:rPr>
      </w:pPr>
      <w:r>
        <w:rPr>
          <w:sz w:val="24"/>
        </w:rPr>
        <w:t>The person presiding may, with the consent of a majority of members present at the meeting, adjourn the meeting from time to time and place to place.</w:t>
      </w:r>
    </w:p>
    <w:p w:rsidR="004E754E" w:rsidRDefault="004E754E" w:rsidP="00422F73">
      <w:pPr>
        <w:pStyle w:val="ScheduleHeading2"/>
        <w:widowControl/>
        <w:numPr>
          <w:ilvl w:val="0"/>
          <w:numId w:val="90"/>
        </w:numPr>
        <w:jc w:val="both"/>
        <w:rPr>
          <w:sz w:val="24"/>
        </w:rPr>
      </w:pPr>
      <w:r>
        <w:rPr>
          <w:sz w:val="24"/>
        </w:rPr>
        <w:t>No business may be conducted at an adjourned meeting other than the unfinished business from the meeting that was adjourned.</w:t>
      </w:r>
    </w:p>
    <w:p w:rsidR="004E754E" w:rsidRDefault="004E754E" w:rsidP="00422F73">
      <w:pPr>
        <w:pStyle w:val="ScheduleHeading2"/>
        <w:widowControl/>
        <w:numPr>
          <w:ilvl w:val="0"/>
          <w:numId w:val="91"/>
        </w:numPr>
        <w:jc w:val="both"/>
        <w:rPr>
          <w:sz w:val="24"/>
        </w:rPr>
      </w:pPr>
      <w:r>
        <w:rPr>
          <w:sz w:val="24"/>
        </w:rPr>
        <w:t>If a meeting is adjourned for 14 days or more, notice of the adjourned meeting must be given in accordance with rule 12.</w:t>
      </w:r>
    </w:p>
    <w:p w:rsidR="004E754E" w:rsidRDefault="004E754E" w:rsidP="00422F73">
      <w:pPr>
        <w:pStyle w:val="ScheduleHeading2"/>
        <w:widowControl/>
        <w:numPr>
          <w:ilvl w:val="0"/>
          <w:numId w:val="92"/>
        </w:numPr>
        <w:jc w:val="both"/>
        <w:rPr>
          <w:sz w:val="24"/>
        </w:rPr>
      </w:pPr>
      <w:r>
        <w:rPr>
          <w:sz w:val="24"/>
        </w:rPr>
        <w:t>Except as provided in sub</w:t>
      </w:r>
      <w:r w:rsidR="005F2CA3">
        <w:rPr>
          <w:sz w:val="24"/>
        </w:rPr>
        <w:noBreakHyphen/>
      </w:r>
      <w:r>
        <w:rPr>
          <w:sz w:val="24"/>
        </w:rPr>
        <w:t>rule (3), it is not necessary to give notice of an adjournment or of the business to be conducted at an adjourned meeting.</w:t>
      </w:r>
    </w:p>
    <w:p w:rsidR="004E754E" w:rsidRDefault="004E754E" w:rsidP="00422F73">
      <w:pPr>
        <w:pStyle w:val="ScheduleHeading1"/>
        <w:widowControl/>
        <w:numPr>
          <w:ilvl w:val="0"/>
          <w:numId w:val="167"/>
        </w:numPr>
        <w:ind w:firstLine="0"/>
        <w:jc w:val="both"/>
        <w:rPr>
          <w:sz w:val="24"/>
        </w:rPr>
      </w:pPr>
      <w:r>
        <w:rPr>
          <w:sz w:val="24"/>
        </w:rPr>
        <w:t>Voting at general meetings</w:t>
      </w:r>
    </w:p>
    <w:p w:rsidR="004E754E" w:rsidRDefault="004E754E" w:rsidP="00422F73">
      <w:pPr>
        <w:pStyle w:val="ScheduleHeading2"/>
        <w:widowControl/>
        <w:numPr>
          <w:ilvl w:val="0"/>
          <w:numId w:val="93"/>
        </w:numPr>
        <w:jc w:val="both"/>
        <w:rPr>
          <w:sz w:val="24"/>
        </w:rPr>
      </w:pPr>
      <w:r>
        <w:rPr>
          <w:sz w:val="24"/>
        </w:rPr>
        <w:t>Upon any question arising at a general meeting of the Association, a member has one vote only but the Chairperson may not vote except under paragraph (3).</w:t>
      </w:r>
    </w:p>
    <w:p w:rsidR="004E754E" w:rsidRDefault="004E754E" w:rsidP="00422F73">
      <w:pPr>
        <w:pStyle w:val="ScheduleHeading2"/>
        <w:widowControl/>
        <w:numPr>
          <w:ilvl w:val="0"/>
          <w:numId w:val="94"/>
        </w:numPr>
        <w:jc w:val="both"/>
        <w:rPr>
          <w:sz w:val="24"/>
        </w:rPr>
      </w:pPr>
      <w:r>
        <w:rPr>
          <w:sz w:val="24"/>
        </w:rPr>
        <w:t>All votes must be given personally or by proxy.</w:t>
      </w:r>
    </w:p>
    <w:p w:rsidR="004E754E" w:rsidRDefault="004E754E" w:rsidP="00422F73">
      <w:pPr>
        <w:pStyle w:val="ScheduleHeading2"/>
        <w:widowControl/>
        <w:numPr>
          <w:ilvl w:val="0"/>
          <w:numId w:val="95"/>
        </w:numPr>
        <w:jc w:val="both"/>
        <w:rPr>
          <w:sz w:val="24"/>
        </w:rPr>
      </w:pPr>
      <w:r>
        <w:rPr>
          <w:sz w:val="24"/>
        </w:rPr>
        <w:t>In the case of an equality of voting on a question, the Chairperson of the meeting is entitled to exercise a casting vote.</w:t>
      </w:r>
    </w:p>
    <w:p w:rsidR="004E754E" w:rsidRDefault="004E754E" w:rsidP="00422F73">
      <w:pPr>
        <w:pStyle w:val="ScheduleHeading2"/>
        <w:widowControl/>
        <w:numPr>
          <w:ilvl w:val="0"/>
          <w:numId w:val="96"/>
        </w:numPr>
        <w:jc w:val="both"/>
        <w:rPr>
          <w:sz w:val="24"/>
        </w:rPr>
      </w:pPr>
      <w:r>
        <w:rPr>
          <w:sz w:val="24"/>
        </w:rPr>
        <w:t>A member is not entitled to vote at a general meeting unless all moneys due and payable by the member to the Association have been paid, other than the amount of the annual subscription payable in respect of the current financial year.</w:t>
      </w:r>
    </w:p>
    <w:p w:rsidR="004E754E" w:rsidRDefault="004E754E" w:rsidP="00422F73">
      <w:pPr>
        <w:pStyle w:val="ScheduleHeading1"/>
        <w:widowControl/>
        <w:numPr>
          <w:ilvl w:val="0"/>
          <w:numId w:val="167"/>
        </w:numPr>
        <w:ind w:firstLine="0"/>
        <w:jc w:val="both"/>
        <w:rPr>
          <w:sz w:val="24"/>
        </w:rPr>
      </w:pPr>
      <w:r>
        <w:rPr>
          <w:sz w:val="24"/>
        </w:rPr>
        <w:t>Poll at general meetings</w:t>
      </w:r>
    </w:p>
    <w:p w:rsidR="004E754E" w:rsidRDefault="004E754E" w:rsidP="00422F73">
      <w:pPr>
        <w:pStyle w:val="ScheduleHeading2"/>
        <w:widowControl/>
        <w:numPr>
          <w:ilvl w:val="0"/>
          <w:numId w:val="97"/>
        </w:numPr>
        <w:jc w:val="both"/>
        <w:rPr>
          <w:sz w:val="24"/>
        </w:rPr>
      </w:pPr>
      <w:r>
        <w:rPr>
          <w:sz w:val="24"/>
        </w:rPr>
        <w:t>If at a meeting a poll on any question is demanded by not less than 3 members, it must be taken at that meeting in such manner as the Chairperson may direct and the resolution of the poll shall be deemed to be a resolution of the meeting on that question.</w:t>
      </w:r>
    </w:p>
    <w:p w:rsidR="004E754E" w:rsidRDefault="004E754E" w:rsidP="00422F73">
      <w:pPr>
        <w:pStyle w:val="ScheduleHeading2"/>
        <w:widowControl/>
        <w:numPr>
          <w:ilvl w:val="0"/>
          <w:numId w:val="98"/>
        </w:numPr>
        <w:jc w:val="both"/>
        <w:rPr>
          <w:sz w:val="24"/>
        </w:rPr>
      </w:pPr>
      <w:r>
        <w:rPr>
          <w:sz w:val="24"/>
        </w:rPr>
        <w:t>A poll that is demanded on the election of a Chairperson or on a question of an adjournment must be taken immediately and a poll that is demanded on any other question must be taken at such time before the close of the meeting as the Chairperson may direct.</w:t>
      </w:r>
    </w:p>
    <w:p w:rsidR="004E754E" w:rsidRDefault="004E754E" w:rsidP="00422F73">
      <w:pPr>
        <w:pStyle w:val="ScheduleHeading1"/>
        <w:widowControl/>
        <w:numPr>
          <w:ilvl w:val="0"/>
          <w:numId w:val="167"/>
        </w:numPr>
        <w:ind w:firstLine="0"/>
        <w:jc w:val="both"/>
        <w:rPr>
          <w:sz w:val="24"/>
        </w:rPr>
      </w:pPr>
      <w:r>
        <w:rPr>
          <w:sz w:val="24"/>
        </w:rPr>
        <w:lastRenderedPageBreak/>
        <w:t>Manner of determining whether resolution carried</w:t>
      </w:r>
    </w:p>
    <w:p w:rsidR="004E754E" w:rsidRDefault="004E754E">
      <w:pPr>
        <w:pStyle w:val="ScheduleSection"/>
        <w:widowControl/>
        <w:jc w:val="both"/>
        <w:rPr>
          <w:sz w:val="24"/>
        </w:rPr>
      </w:pPr>
      <w:r>
        <w:rPr>
          <w:sz w:val="24"/>
        </w:rPr>
        <w:t>If a question arising at a general meeting of the Association is determined on a show of hands—</w:t>
      </w:r>
    </w:p>
    <w:p w:rsidR="004E754E" w:rsidRDefault="004E754E" w:rsidP="00422F73">
      <w:pPr>
        <w:pStyle w:val="ScheduleHeading3"/>
        <w:widowControl/>
        <w:numPr>
          <w:ilvl w:val="0"/>
          <w:numId w:val="99"/>
        </w:numPr>
        <w:jc w:val="both"/>
        <w:rPr>
          <w:sz w:val="24"/>
        </w:rPr>
      </w:pPr>
      <w:r>
        <w:rPr>
          <w:sz w:val="24"/>
        </w:rPr>
        <w:t>a declaration by the Chairperson that a resolution has been—</w:t>
      </w:r>
    </w:p>
    <w:p w:rsidR="004E754E" w:rsidRDefault="004E754E" w:rsidP="00422F73">
      <w:pPr>
        <w:pStyle w:val="ScheduleHeading4"/>
        <w:widowControl/>
        <w:numPr>
          <w:ilvl w:val="0"/>
          <w:numId w:val="100"/>
        </w:numPr>
        <w:jc w:val="both"/>
        <w:rPr>
          <w:sz w:val="24"/>
        </w:rPr>
      </w:pPr>
      <w:r>
        <w:rPr>
          <w:sz w:val="24"/>
        </w:rPr>
        <w:t>carried; or</w:t>
      </w:r>
    </w:p>
    <w:p w:rsidR="004E754E" w:rsidRDefault="004E754E" w:rsidP="00422F73">
      <w:pPr>
        <w:pStyle w:val="ScheduleHeading4"/>
        <w:widowControl/>
        <w:numPr>
          <w:ilvl w:val="0"/>
          <w:numId w:val="101"/>
        </w:numPr>
        <w:jc w:val="both"/>
        <w:rPr>
          <w:sz w:val="24"/>
        </w:rPr>
      </w:pPr>
      <w:r>
        <w:rPr>
          <w:sz w:val="24"/>
        </w:rPr>
        <w:t xml:space="preserve">carried unanimously; or </w:t>
      </w:r>
    </w:p>
    <w:p w:rsidR="004E754E" w:rsidRDefault="004E754E" w:rsidP="00422F73">
      <w:pPr>
        <w:pStyle w:val="ScheduleHeading4"/>
        <w:widowControl/>
        <w:numPr>
          <w:ilvl w:val="0"/>
          <w:numId w:val="102"/>
        </w:numPr>
        <w:jc w:val="both"/>
        <w:rPr>
          <w:sz w:val="24"/>
        </w:rPr>
      </w:pPr>
      <w:r>
        <w:rPr>
          <w:sz w:val="24"/>
        </w:rPr>
        <w:t xml:space="preserve">carried by a particular majority; or </w:t>
      </w:r>
    </w:p>
    <w:p w:rsidR="004E754E" w:rsidRDefault="004E754E" w:rsidP="00422F73">
      <w:pPr>
        <w:pStyle w:val="ScheduleHeading4"/>
        <w:widowControl/>
        <w:numPr>
          <w:ilvl w:val="0"/>
          <w:numId w:val="103"/>
        </w:numPr>
        <w:jc w:val="both"/>
        <w:rPr>
          <w:sz w:val="24"/>
        </w:rPr>
      </w:pPr>
      <w:r>
        <w:rPr>
          <w:sz w:val="24"/>
        </w:rPr>
        <w:t xml:space="preserve">lost; and </w:t>
      </w:r>
    </w:p>
    <w:p w:rsidR="004E754E" w:rsidRDefault="004E754E" w:rsidP="00422F73">
      <w:pPr>
        <w:pStyle w:val="ScheduleHeading3"/>
        <w:widowControl/>
        <w:numPr>
          <w:ilvl w:val="0"/>
          <w:numId w:val="104"/>
        </w:numPr>
        <w:jc w:val="both"/>
        <w:rPr>
          <w:sz w:val="24"/>
        </w:rPr>
      </w:pPr>
      <w:r>
        <w:rPr>
          <w:sz w:val="24"/>
        </w:rPr>
        <w:t>an entry to that effect in the minute book of the Association—</w:t>
      </w:r>
    </w:p>
    <w:p w:rsidR="004E754E" w:rsidRDefault="004E754E">
      <w:pPr>
        <w:pStyle w:val="ScheduleSection"/>
        <w:widowControl/>
        <w:jc w:val="both"/>
        <w:rPr>
          <w:sz w:val="24"/>
        </w:rPr>
      </w:pPr>
      <w:r>
        <w:rPr>
          <w:sz w:val="24"/>
        </w:rPr>
        <w:t xml:space="preserve">is evidence of the fact, without proof of the number or proportion of the votes </w:t>
      </w:r>
      <w:r>
        <w:rPr>
          <w:sz w:val="24"/>
        </w:rPr>
        <w:tab/>
        <w:t>recorded in favour of, or against, that resolution.</w:t>
      </w:r>
    </w:p>
    <w:p w:rsidR="004E754E" w:rsidRDefault="004E754E"/>
    <w:p w:rsidR="004E754E" w:rsidRDefault="004E754E" w:rsidP="00422F73">
      <w:pPr>
        <w:pStyle w:val="ScheduleHeading1"/>
        <w:widowControl/>
        <w:numPr>
          <w:ilvl w:val="0"/>
          <w:numId w:val="167"/>
        </w:numPr>
        <w:ind w:firstLine="0"/>
        <w:jc w:val="both"/>
        <w:rPr>
          <w:sz w:val="24"/>
        </w:rPr>
      </w:pPr>
      <w:r>
        <w:rPr>
          <w:sz w:val="24"/>
        </w:rPr>
        <w:t>Committee of Management</w:t>
      </w:r>
    </w:p>
    <w:p w:rsidR="004E754E" w:rsidRDefault="004E754E" w:rsidP="00422F73">
      <w:pPr>
        <w:pStyle w:val="ScheduleHeading2"/>
        <w:widowControl/>
        <w:numPr>
          <w:ilvl w:val="0"/>
          <w:numId w:val="105"/>
        </w:numPr>
        <w:jc w:val="both"/>
        <w:rPr>
          <w:sz w:val="24"/>
        </w:rPr>
      </w:pPr>
      <w:r>
        <w:rPr>
          <w:sz w:val="24"/>
        </w:rPr>
        <w:t>The affairs of the Association shall be managed by the committee of management.</w:t>
      </w:r>
    </w:p>
    <w:p w:rsidR="004E754E" w:rsidRDefault="004E754E" w:rsidP="00422F73">
      <w:pPr>
        <w:pStyle w:val="ScheduleHeading2"/>
        <w:widowControl/>
        <w:numPr>
          <w:ilvl w:val="0"/>
          <w:numId w:val="106"/>
        </w:numPr>
        <w:jc w:val="both"/>
        <w:rPr>
          <w:sz w:val="24"/>
        </w:rPr>
      </w:pPr>
      <w:r>
        <w:rPr>
          <w:sz w:val="24"/>
        </w:rPr>
        <w:t>The committee—</w:t>
      </w:r>
    </w:p>
    <w:p w:rsidR="004E754E" w:rsidRDefault="004E754E" w:rsidP="00422F73">
      <w:pPr>
        <w:pStyle w:val="ScheduleHeading3"/>
        <w:widowControl/>
        <w:numPr>
          <w:ilvl w:val="0"/>
          <w:numId w:val="107"/>
        </w:numPr>
        <w:jc w:val="both"/>
        <w:rPr>
          <w:sz w:val="24"/>
        </w:rPr>
      </w:pPr>
      <w:r>
        <w:rPr>
          <w:sz w:val="24"/>
        </w:rPr>
        <w:t>shall control and manage the business and affairs of the Association; and</w:t>
      </w:r>
    </w:p>
    <w:p w:rsidR="004E754E" w:rsidRDefault="004E754E" w:rsidP="00422F73">
      <w:pPr>
        <w:pStyle w:val="ScheduleHeading3"/>
        <w:widowControl/>
        <w:numPr>
          <w:ilvl w:val="0"/>
          <w:numId w:val="108"/>
        </w:numPr>
        <w:jc w:val="both"/>
        <w:rPr>
          <w:sz w:val="24"/>
        </w:rPr>
      </w:pPr>
      <w:r>
        <w:rPr>
          <w:sz w:val="24"/>
        </w:rPr>
        <w:t>may, subject to these Rules, the Act and the Regulations, exercise all such powers and functions as may be exercised by the Association other than those powers and functions that are required by these Rules to be exercised by general meetings of the members of the Association; and</w:t>
      </w:r>
    </w:p>
    <w:p w:rsidR="004E754E" w:rsidRDefault="004E754E" w:rsidP="00422F73">
      <w:pPr>
        <w:pStyle w:val="ScheduleHeading3"/>
        <w:widowControl/>
        <w:numPr>
          <w:ilvl w:val="0"/>
          <w:numId w:val="109"/>
        </w:numPr>
        <w:jc w:val="both"/>
        <w:rPr>
          <w:sz w:val="24"/>
        </w:rPr>
      </w:pPr>
      <w:r>
        <w:rPr>
          <w:sz w:val="24"/>
        </w:rPr>
        <w:t>subject to these Rules, the Act and the Regulations, has power to perform all such acts and things as appear to the committee to be essential for the proper management of the business and affairs of the Association.</w:t>
      </w:r>
    </w:p>
    <w:p w:rsidR="004E754E" w:rsidRDefault="004E754E" w:rsidP="00422F73">
      <w:pPr>
        <w:pStyle w:val="ScheduleHeading2"/>
        <w:widowControl/>
        <w:numPr>
          <w:ilvl w:val="0"/>
          <w:numId w:val="110"/>
        </w:numPr>
        <w:jc w:val="both"/>
        <w:rPr>
          <w:sz w:val="24"/>
        </w:rPr>
      </w:pPr>
      <w:r>
        <w:rPr>
          <w:sz w:val="24"/>
        </w:rPr>
        <w:t>Subject to section 23 of the Act, the committee shall consist of—</w:t>
      </w:r>
    </w:p>
    <w:p w:rsidR="004E754E" w:rsidRDefault="004E754E" w:rsidP="00422F73">
      <w:pPr>
        <w:pStyle w:val="ScheduleHeading3"/>
        <w:widowControl/>
        <w:numPr>
          <w:ilvl w:val="0"/>
          <w:numId w:val="111"/>
        </w:numPr>
        <w:jc w:val="both"/>
        <w:rPr>
          <w:sz w:val="24"/>
        </w:rPr>
      </w:pPr>
      <w:r>
        <w:rPr>
          <w:sz w:val="24"/>
        </w:rPr>
        <w:t>the officers of the Association; and</w:t>
      </w:r>
    </w:p>
    <w:p w:rsidR="004E754E" w:rsidRDefault="004E754E" w:rsidP="00422F73">
      <w:pPr>
        <w:pStyle w:val="ScheduleHeading3"/>
        <w:widowControl/>
        <w:numPr>
          <w:ilvl w:val="0"/>
          <w:numId w:val="112"/>
        </w:numPr>
        <w:jc w:val="both"/>
        <w:rPr>
          <w:sz w:val="24"/>
        </w:rPr>
      </w:pPr>
      <w:r>
        <w:rPr>
          <w:sz w:val="24"/>
        </w:rPr>
        <w:t>two ordinary members—</w:t>
      </w:r>
    </w:p>
    <w:p w:rsidR="004E754E" w:rsidRDefault="004E754E">
      <w:pPr>
        <w:pStyle w:val="ScheduleSectionSub"/>
        <w:widowControl/>
        <w:jc w:val="both"/>
        <w:rPr>
          <w:sz w:val="24"/>
        </w:rPr>
      </w:pPr>
      <w:r>
        <w:rPr>
          <w:sz w:val="24"/>
        </w:rPr>
        <w:t>each of whom shall be elected at the annual general meeting of the Association in each year.</w:t>
      </w:r>
    </w:p>
    <w:p w:rsidR="004E754E" w:rsidRDefault="004E754E" w:rsidP="00422F73">
      <w:pPr>
        <w:pStyle w:val="ScheduleHeading1"/>
        <w:widowControl/>
        <w:numPr>
          <w:ilvl w:val="0"/>
          <w:numId w:val="167"/>
        </w:numPr>
        <w:ind w:firstLine="0"/>
        <w:jc w:val="both"/>
        <w:rPr>
          <w:sz w:val="24"/>
        </w:rPr>
      </w:pPr>
      <w:r>
        <w:rPr>
          <w:sz w:val="24"/>
        </w:rPr>
        <w:t>Office holders</w:t>
      </w:r>
    </w:p>
    <w:p w:rsidR="004E754E" w:rsidRDefault="004E754E" w:rsidP="00422F73">
      <w:pPr>
        <w:pStyle w:val="ScheduleHeading2"/>
        <w:widowControl/>
        <w:numPr>
          <w:ilvl w:val="0"/>
          <w:numId w:val="113"/>
        </w:numPr>
        <w:jc w:val="both"/>
        <w:rPr>
          <w:sz w:val="24"/>
        </w:rPr>
      </w:pPr>
      <w:r>
        <w:rPr>
          <w:sz w:val="24"/>
        </w:rPr>
        <w:t>The officers of the Association shall be—</w:t>
      </w:r>
    </w:p>
    <w:p w:rsidR="004E754E" w:rsidRDefault="004E754E" w:rsidP="00422F73">
      <w:pPr>
        <w:pStyle w:val="ScheduleHeading3"/>
        <w:widowControl/>
        <w:numPr>
          <w:ilvl w:val="0"/>
          <w:numId w:val="114"/>
        </w:numPr>
        <w:jc w:val="both"/>
        <w:rPr>
          <w:sz w:val="24"/>
        </w:rPr>
      </w:pPr>
      <w:r>
        <w:rPr>
          <w:sz w:val="24"/>
        </w:rPr>
        <w:t>a President;</w:t>
      </w:r>
    </w:p>
    <w:p w:rsidR="004E754E" w:rsidRDefault="004E754E" w:rsidP="00422F73">
      <w:pPr>
        <w:pStyle w:val="ScheduleHeading3"/>
        <w:widowControl/>
        <w:numPr>
          <w:ilvl w:val="0"/>
          <w:numId w:val="115"/>
        </w:numPr>
        <w:jc w:val="both"/>
        <w:rPr>
          <w:sz w:val="24"/>
        </w:rPr>
      </w:pPr>
      <w:r>
        <w:rPr>
          <w:sz w:val="24"/>
        </w:rPr>
        <w:t>a Vice</w:t>
      </w:r>
      <w:r w:rsidR="005F2CA3">
        <w:rPr>
          <w:sz w:val="24"/>
        </w:rPr>
        <w:noBreakHyphen/>
      </w:r>
      <w:r>
        <w:rPr>
          <w:sz w:val="24"/>
        </w:rPr>
        <w:t>President;</w:t>
      </w:r>
    </w:p>
    <w:p w:rsidR="004E754E" w:rsidRDefault="004E754E" w:rsidP="00422F73">
      <w:pPr>
        <w:pStyle w:val="ScheduleHeading3"/>
        <w:widowControl/>
        <w:numPr>
          <w:ilvl w:val="0"/>
          <w:numId w:val="116"/>
        </w:numPr>
        <w:jc w:val="both"/>
        <w:rPr>
          <w:sz w:val="24"/>
        </w:rPr>
      </w:pPr>
      <w:r>
        <w:rPr>
          <w:sz w:val="24"/>
        </w:rPr>
        <w:t>a Treasurer; and</w:t>
      </w:r>
    </w:p>
    <w:p w:rsidR="004E754E" w:rsidRDefault="004E754E" w:rsidP="00422F73">
      <w:pPr>
        <w:pStyle w:val="ScheduleHeading3"/>
        <w:widowControl/>
        <w:numPr>
          <w:ilvl w:val="0"/>
          <w:numId w:val="117"/>
        </w:numPr>
        <w:jc w:val="both"/>
        <w:rPr>
          <w:sz w:val="24"/>
        </w:rPr>
      </w:pPr>
      <w:r>
        <w:rPr>
          <w:sz w:val="24"/>
        </w:rPr>
        <w:t>a Secretary.</w:t>
      </w:r>
    </w:p>
    <w:p w:rsidR="004E754E" w:rsidRDefault="004E754E" w:rsidP="00422F73">
      <w:pPr>
        <w:pStyle w:val="ScheduleHeading2"/>
        <w:widowControl/>
        <w:numPr>
          <w:ilvl w:val="0"/>
          <w:numId w:val="118"/>
        </w:numPr>
        <w:jc w:val="both"/>
        <w:rPr>
          <w:sz w:val="24"/>
        </w:rPr>
      </w:pPr>
      <w:r>
        <w:rPr>
          <w:sz w:val="24"/>
        </w:rPr>
        <w:lastRenderedPageBreak/>
        <w:t>The provisions of rule 23, so far as they are applicable and with the necessary modifications, apply to and in relation to the election of persons to any of the offices referred to in sub</w:t>
      </w:r>
      <w:r w:rsidR="005F2CA3">
        <w:rPr>
          <w:sz w:val="24"/>
        </w:rPr>
        <w:noBreakHyphen/>
      </w:r>
      <w:r>
        <w:rPr>
          <w:sz w:val="24"/>
        </w:rPr>
        <w:t>rule (1).</w:t>
      </w:r>
    </w:p>
    <w:p w:rsidR="004E754E" w:rsidRDefault="004E754E" w:rsidP="00422F73">
      <w:pPr>
        <w:pStyle w:val="ScheduleHeading2"/>
        <w:widowControl/>
        <w:numPr>
          <w:ilvl w:val="0"/>
          <w:numId w:val="119"/>
        </w:numPr>
        <w:jc w:val="both"/>
        <w:rPr>
          <w:sz w:val="24"/>
        </w:rPr>
      </w:pPr>
      <w:r>
        <w:rPr>
          <w:sz w:val="24"/>
        </w:rPr>
        <w:t>Each officer of the Association shall hold office until the declaration of the results of an election for the office at the annual general meeting next after the date of his or her election but is eligible for re</w:t>
      </w:r>
      <w:r w:rsidR="005F2CA3">
        <w:rPr>
          <w:sz w:val="24"/>
        </w:rPr>
        <w:noBreakHyphen/>
      </w:r>
      <w:r>
        <w:rPr>
          <w:sz w:val="24"/>
        </w:rPr>
        <w:t>election.</w:t>
      </w:r>
    </w:p>
    <w:p w:rsidR="004E754E" w:rsidRDefault="004E754E" w:rsidP="00422F73">
      <w:pPr>
        <w:pStyle w:val="ScheduleHeading2"/>
        <w:widowControl/>
        <w:numPr>
          <w:ilvl w:val="0"/>
          <w:numId w:val="120"/>
        </w:numPr>
        <w:jc w:val="both"/>
        <w:rPr>
          <w:sz w:val="24"/>
        </w:rPr>
      </w:pPr>
      <w:r>
        <w:rPr>
          <w:sz w:val="24"/>
        </w:rPr>
        <w:t>In the event of a casual vacancy in any office referred to in sub</w:t>
      </w:r>
      <w:r w:rsidR="005F2CA3">
        <w:rPr>
          <w:sz w:val="24"/>
        </w:rPr>
        <w:noBreakHyphen/>
      </w:r>
      <w:r>
        <w:rPr>
          <w:sz w:val="24"/>
        </w:rPr>
        <w:t>rule (1), the committee may appoint one of its members to the vacant office and the member appointed may continue in office until the declaration of the results of an election for the office at the annual general meeting next after the date of the appointment.</w:t>
      </w:r>
    </w:p>
    <w:p w:rsidR="004E754E" w:rsidRDefault="004E754E" w:rsidP="00422F73">
      <w:pPr>
        <w:pStyle w:val="ScheduleHeading1"/>
        <w:widowControl/>
        <w:numPr>
          <w:ilvl w:val="0"/>
          <w:numId w:val="167"/>
        </w:numPr>
        <w:ind w:firstLine="0"/>
        <w:jc w:val="both"/>
        <w:rPr>
          <w:sz w:val="24"/>
        </w:rPr>
      </w:pPr>
      <w:r>
        <w:rPr>
          <w:sz w:val="24"/>
        </w:rPr>
        <w:t>Ordinary members of the committee</w:t>
      </w:r>
    </w:p>
    <w:p w:rsidR="004E754E" w:rsidRDefault="004E754E" w:rsidP="00422F73">
      <w:pPr>
        <w:pStyle w:val="ScheduleHeading2"/>
        <w:widowControl/>
        <w:numPr>
          <w:ilvl w:val="0"/>
          <w:numId w:val="121"/>
        </w:numPr>
        <w:jc w:val="both"/>
        <w:rPr>
          <w:sz w:val="24"/>
        </w:rPr>
      </w:pPr>
      <w:r>
        <w:rPr>
          <w:sz w:val="24"/>
        </w:rPr>
        <w:t>Subject to these Rules, each ordinary member of the committee shall hold office until the results for the election of ordinary members of the committee is declared at the annual general meeting next after the date of election but is eligible for re</w:t>
      </w:r>
      <w:r w:rsidR="005F2CA3">
        <w:rPr>
          <w:sz w:val="24"/>
        </w:rPr>
        <w:noBreakHyphen/>
      </w:r>
      <w:r>
        <w:rPr>
          <w:sz w:val="24"/>
        </w:rPr>
        <w:t>election.</w:t>
      </w:r>
    </w:p>
    <w:p w:rsidR="004E754E" w:rsidRDefault="004E754E" w:rsidP="00422F73">
      <w:pPr>
        <w:pStyle w:val="ScheduleHeading2"/>
        <w:widowControl/>
        <w:numPr>
          <w:ilvl w:val="0"/>
          <w:numId w:val="122"/>
        </w:numPr>
        <w:jc w:val="both"/>
        <w:rPr>
          <w:sz w:val="24"/>
        </w:rPr>
      </w:pPr>
      <w:r>
        <w:rPr>
          <w:sz w:val="24"/>
        </w:rPr>
        <w:t>In the event of a casual vacancy occurring in the office of an ordinary member of the committee, the committee may appoint a member of the Association to fill the vacancy and the member appointed shall hold office, subject to these Rules, until the results for the election of ordinary members of the committee is declared at the annual general meeting next following the date of the appointment.</w:t>
      </w:r>
    </w:p>
    <w:p w:rsidR="004E754E" w:rsidRDefault="004E754E" w:rsidP="00422F73">
      <w:pPr>
        <w:pStyle w:val="ScheduleHeading1"/>
        <w:widowControl/>
        <w:numPr>
          <w:ilvl w:val="0"/>
          <w:numId w:val="167"/>
        </w:numPr>
        <w:ind w:firstLine="0"/>
        <w:jc w:val="both"/>
        <w:rPr>
          <w:sz w:val="24"/>
        </w:rPr>
      </w:pPr>
      <w:r>
        <w:rPr>
          <w:sz w:val="24"/>
        </w:rPr>
        <w:t>Election of officers and ordinary committee members</w:t>
      </w:r>
    </w:p>
    <w:p w:rsidR="004E754E" w:rsidRDefault="004E754E" w:rsidP="00422F73">
      <w:pPr>
        <w:pStyle w:val="ScheduleHeading2"/>
        <w:widowControl/>
        <w:numPr>
          <w:ilvl w:val="0"/>
          <w:numId w:val="123"/>
        </w:numPr>
        <w:jc w:val="both"/>
        <w:rPr>
          <w:sz w:val="24"/>
        </w:rPr>
      </w:pPr>
      <w:r>
        <w:rPr>
          <w:sz w:val="24"/>
        </w:rPr>
        <w:t>Nominations of candidates for election as officers of the Association or as ordinary members of the committee must be—</w:t>
      </w:r>
    </w:p>
    <w:p w:rsidR="004E754E" w:rsidRDefault="004E754E" w:rsidP="00422F73">
      <w:pPr>
        <w:pStyle w:val="ScheduleHeading3"/>
        <w:widowControl/>
        <w:numPr>
          <w:ilvl w:val="0"/>
          <w:numId w:val="124"/>
        </w:numPr>
        <w:jc w:val="both"/>
        <w:rPr>
          <w:sz w:val="24"/>
        </w:rPr>
      </w:pPr>
      <w:r>
        <w:rPr>
          <w:sz w:val="24"/>
        </w:rPr>
        <w:t>made in writing, signed by two members of the Association and accompanied by the written consent of the candidate (which may be endorsed on the form of nomination); and</w:t>
      </w:r>
    </w:p>
    <w:p w:rsidR="004E754E" w:rsidRDefault="004E754E" w:rsidP="00422F73">
      <w:pPr>
        <w:pStyle w:val="ScheduleHeading3"/>
        <w:widowControl/>
        <w:numPr>
          <w:ilvl w:val="0"/>
          <w:numId w:val="125"/>
        </w:numPr>
        <w:jc w:val="both"/>
        <w:rPr>
          <w:sz w:val="24"/>
        </w:rPr>
      </w:pPr>
      <w:r>
        <w:rPr>
          <w:sz w:val="24"/>
        </w:rPr>
        <w:t>delivered to the Secretary of the Association not less than 7 days before the date fixed for the holding of the annual general meeting.</w:t>
      </w:r>
    </w:p>
    <w:p w:rsidR="004E754E" w:rsidRDefault="004E754E" w:rsidP="00422F73">
      <w:pPr>
        <w:pStyle w:val="ScheduleHeading2"/>
        <w:widowControl/>
        <w:numPr>
          <w:ilvl w:val="0"/>
          <w:numId w:val="126"/>
        </w:numPr>
        <w:jc w:val="both"/>
        <w:rPr>
          <w:sz w:val="24"/>
        </w:rPr>
      </w:pPr>
      <w:r>
        <w:rPr>
          <w:sz w:val="24"/>
        </w:rPr>
        <w:t>A candidate may only be nominated for one office, or as an ordinary member of the committee, prior to the annual general meeting.</w:t>
      </w:r>
    </w:p>
    <w:p w:rsidR="004E754E" w:rsidRDefault="004E754E" w:rsidP="00422F73">
      <w:pPr>
        <w:pStyle w:val="ScheduleHeading2"/>
        <w:widowControl/>
        <w:numPr>
          <w:ilvl w:val="0"/>
          <w:numId w:val="127"/>
        </w:numPr>
        <w:jc w:val="both"/>
        <w:rPr>
          <w:sz w:val="24"/>
        </w:rPr>
      </w:pPr>
      <w:r>
        <w:rPr>
          <w:sz w:val="24"/>
        </w:rPr>
        <w:t>If insufficient nominations are received to fill all vacancies on the committee, the candidates nominated shall be deemed to be elected and further nominations may be received at the annual general meeting.</w:t>
      </w:r>
    </w:p>
    <w:p w:rsidR="004E754E" w:rsidRDefault="004E754E" w:rsidP="00422F73">
      <w:pPr>
        <w:pStyle w:val="ScheduleHeading2"/>
        <w:widowControl/>
        <w:numPr>
          <w:ilvl w:val="0"/>
          <w:numId w:val="128"/>
        </w:numPr>
        <w:jc w:val="both"/>
        <w:rPr>
          <w:sz w:val="24"/>
        </w:rPr>
      </w:pPr>
      <w:r>
        <w:rPr>
          <w:sz w:val="24"/>
        </w:rPr>
        <w:t>If the number of nominations received is equal to the number of vacancies to be filled, the persons nominated shall be deemed to be elected.</w:t>
      </w:r>
    </w:p>
    <w:p w:rsidR="004E754E" w:rsidRDefault="004E754E" w:rsidP="00422F73">
      <w:pPr>
        <w:pStyle w:val="ScheduleHeading2"/>
        <w:widowControl/>
        <w:numPr>
          <w:ilvl w:val="0"/>
          <w:numId w:val="129"/>
        </w:numPr>
        <w:jc w:val="both"/>
        <w:rPr>
          <w:sz w:val="24"/>
        </w:rPr>
      </w:pPr>
      <w:r>
        <w:rPr>
          <w:sz w:val="24"/>
        </w:rPr>
        <w:lastRenderedPageBreak/>
        <w:t>If the number of nominations exceeds the number of vacancies to be filled, a ballot must be held.</w:t>
      </w:r>
    </w:p>
    <w:p w:rsidR="004E754E" w:rsidRDefault="004E754E" w:rsidP="00422F73">
      <w:pPr>
        <w:pStyle w:val="ScheduleHeading2"/>
        <w:widowControl/>
        <w:numPr>
          <w:ilvl w:val="0"/>
          <w:numId w:val="130"/>
        </w:numPr>
        <w:jc w:val="both"/>
        <w:rPr>
          <w:sz w:val="24"/>
        </w:rPr>
      </w:pPr>
      <w:r>
        <w:rPr>
          <w:sz w:val="24"/>
        </w:rPr>
        <w:t>The ballot for the election of officers and ordinary members of the committee must be conducted at the annual general meeting in such manner as the committee may direct.</w:t>
      </w:r>
    </w:p>
    <w:p w:rsidR="004E754E" w:rsidRDefault="004E754E" w:rsidP="00422F73">
      <w:pPr>
        <w:pStyle w:val="ScheduleHeading1"/>
        <w:widowControl/>
        <w:numPr>
          <w:ilvl w:val="0"/>
          <w:numId w:val="167"/>
        </w:numPr>
        <w:ind w:firstLine="0"/>
        <w:jc w:val="both"/>
        <w:rPr>
          <w:sz w:val="24"/>
        </w:rPr>
      </w:pPr>
      <w:r>
        <w:rPr>
          <w:sz w:val="24"/>
        </w:rPr>
        <w:t>Vacancies</w:t>
      </w:r>
    </w:p>
    <w:p w:rsidR="004E754E" w:rsidRDefault="004E754E">
      <w:pPr>
        <w:pStyle w:val="ScheduleSection"/>
        <w:widowControl/>
        <w:jc w:val="both"/>
        <w:rPr>
          <w:sz w:val="24"/>
        </w:rPr>
      </w:pPr>
      <w:r>
        <w:rPr>
          <w:sz w:val="24"/>
        </w:rPr>
        <w:t>The office of an officer of the Association, or of an ordinary member of the committee, becomes vacant if the officer or member—</w:t>
      </w:r>
    </w:p>
    <w:p w:rsidR="004E754E" w:rsidRDefault="004E754E" w:rsidP="00422F73">
      <w:pPr>
        <w:pStyle w:val="ScheduleHeading3"/>
        <w:widowControl/>
        <w:numPr>
          <w:ilvl w:val="0"/>
          <w:numId w:val="131"/>
        </w:numPr>
        <w:jc w:val="both"/>
        <w:rPr>
          <w:sz w:val="24"/>
        </w:rPr>
      </w:pPr>
      <w:r>
        <w:rPr>
          <w:sz w:val="24"/>
        </w:rPr>
        <w:t>ceases to be a member of the Association; or</w:t>
      </w:r>
    </w:p>
    <w:p w:rsidR="004E754E" w:rsidRDefault="004E754E" w:rsidP="00422F73">
      <w:pPr>
        <w:pStyle w:val="ScheduleHeading3"/>
        <w:widowControl/>
        <w:numPr>
          <w:ilvl w:val="0"/>
          <w:numId w:val="132"/>
        </w:numPr>
        <w:jc w:val="both"/>
        <w:rPr>
          <w:sz w:val="24"/>
        </w:rPr>
      </w:pPr>
      <w:r>
        <w:rPr>
          <w:sz w:val="24"/>
        </w:rPr>
        <w:t>becomes an insolvent under administration within the meaning of the Corporations Law; or</w:t>
      </w:r>
    </w:p>
    <w:p w:rsidR="004E754E" w:rsidRDefault="004E754E" w:rsidP="00422F73">
      <w:pPr>
        <w:pStyle w:val="ScheduleHeading3"/>
        <w:widowControl/>
        <w:numPr>
          <w:ilvl w:val="0"/>
          <w:numId w:val="133"/>
        </w:numPr>
        <w:jc w:val="both"/>
        <w:rPr>
          <w:sz w:val="24"/>
        </w:rPr>
      </w:pPr>
      <w:r>
        <w:rPr>
          <w:sz w:val="24"/>
        </w:rPr>
        <w:t>resigns from office by notice in writing given to the Secretary.</w:t>
      </w:r>
    </w:p>
    <w:p w:rsidR="004E754E" w:rsidRDefault="004E754E" w:rsidP="00422F73">
      <w:pPr>
        <w:pStyle w:val="ScheduleHeading1"/>
        <w:widowControl/>
        <w:numPr>
          <w:ilvl w:val="0"/>
          <w:numId w:val="167"/>
        </w:numPr>
        <w:ind w:firstLine="0"/>
        <w:jc w:val="both"/>
        <w:rPr>
          <w:sz w:val="24"/>
        </w:rPr>
      </w:pPr>
      <w:r>
        <w:rPr>
          <w:sz w:val="24"/>
        </w:rPr>
        <w:t>Meetings of the committee</w:t>
      </w:r>
    </w:p>
    <w:p w:rsidR="004E754E" w:rsidRDefault="004E754E" w:rsidP="00422F73">
      <w:pPr>
        <w:pStyle w:val="ScheduleHeading2"/>
        <w:widowControl/>
        <w:numPr>
          <w:ilvl w:val="0"/>
          <w:numId w:val="134"/>
        </w:numPr>
        <w:jc w:val="both"/>
        <w:rPr>
          <w:sz w:val="24"/>
        </w:rPr>
      </w:pPr>
      <w:r>
        <w:rPr>
          <w:sz w:val="24"/>
        </w:rPr>
        <w:t>The committee must meet at least 3 times in each year at such place and such times as the committee may determine.</w:t>
      </w:r>
    </w:p>
    <w:p w:rsidR="004E754E" w:rsidRDefault="004E754E" w:rsidP="00422F73">
      <w:pPr>
        <w:pStyle w:val="ScheduleHeading2"/>
        <w:widowControl/>
        <w:numPr>
          <w:ilvl w:val="0"/>
          <w:numId w:val="135"/>
        </w:numPr>
        <w:jc w:val="both"/>
        <w:rPr>
          <w:sz w:val="24"/>
        </w:rPr>
      </w:pPr>
      <w:r>
        <w:rPr>
          <w:sz w:val="24"/>
        </w:rPr>
        <w:t>Special meetings of the committee may be convened by the President or by any 4 members of the committee.</w:t>
      </w:r>
    </w:p>
    <w:p w:rsidR="004E754E" w:rsidRDefault="004E754E" w:rsidP="00422F73">
      <w:pPr>
        <w:pStyle w:val="ScheduleHeading1"/>
        <w:widowControl/>
        <w:numPr>
          <w:ilvl w:val="0"/>
          <w:numId w:val="167"/>
        </w:numPr>
        <w:ind w:firstLine="0"/>
        <w:jc w:val="both"/>
        <w:rPr>
          <w:sz w:val="24"/>
        </w:rPr>
      </w:pPr>
      <w:r>
        <w:rPr>
          <w:sz w:val="24"/>
        </w:rPr>
        <w:t>Notice of committee meetings</w:t>
      </w:r>
    </w:p>
    <w:p w:rsidR="004E754E" w:rsidRDefault="004E754E" w:rsidP="00422F73">
      <w:pPr>
        <w:pStyle w:val="ScheduleHeading2"/>
        <w:widowControl/>
        <w:numPr>
          <w:ilvl w:val="0"/>
          <w:numId w:val="136"/>
        </w:numPr>
        <w:jc w:val="both"/>
        <w:rPr>
          <w:sz w:val="24"/>
        </w:rPr>
      </w:pPr>
      <w:r>
        <w:rPr>
          <w:sz w:val="24"/>
        </w:rPr>
        <w:t>Written notice of each committee meeting must be given to each member of the committee at least 2 business days before the date of the meeting.</w:t>
      </w:r>
    </w:p>
    <w:p w:rsidR="004E754E" w:rsidRDefault="004E754E" w:rsidP="00422F73">
      <w:pPr>
        <w:pStyle w:val="ScheduleHeading2"/>
        <w:widowControl/>
        <w:numPr>
          <w:ilvl w:val="0"/>
          <w:numId w:val="137"/>
        </w:numPr>
        <w:jc w:val="both"/>
        <w:rPr>
          <w:sz w:val="24"/>
        </w:rPr>
      </w:pPr>
      <w:r>
        <w:rPr>
          <w:sz w:val="24"/>
        </w:rPr>
        <w:t>Written notice must be given to members of the committee of any special meeting specifying the general nature of the business to be conducted and no other business may be conducted at such a meeting.</w:t>
      </w:r>
    </w:p>
    <w:p w:rsidR="004E754E" w:rsidRDefault="004E754E" w:rsidP="00422F73">
      <w:pPr>
        <w:pStyle w:val="ScheduleHeading1"/>
        <w:widowControl/>
        <w:numPr>
          <w:ilvl w:val="0"/>
          <w:numId w:val="167"/>
        </w:numPr>
        <w:ind w:firstLine="0"/>
        <w:jc w:val="both"/>
        <w:rPr>
          <w:sz w:val="24"/>
        </w:rPr>
      </w:pPr>
      <w:r>
        <w:rPr>
          <w:sz w:val="24"/>
        </w:rPr>
        <w:t>Quorum for committee meetings</w:t>
      </w:r>
    </w:p>
    <w:p w:rsidR="004E754E" w:rsidRDefault="004E754E" w:rsidP="00422F73">
      <w:pPr>
        <w:pStyle w:val="ScheduleHeading2"/>
        <w:widowControl/>
        <w:numPr>
          <w:ilvl w:val="0"/>
          <w:numId w:val="138"/>
        </w:numPr>
        <w:jc w:val="both"/>
        <w:rPr>
          <w:sz w:val="24"/>
        </w:rPr>
      </w:pPr>
      <w:r>
        <w:rPr>
          <w:sz w:val="24"/>
        </w:rPr>
        <w:t>Any 4 members of the committee constitute a quorum for the conduct of the business of a meeting of the committee.</w:t>
      </w:r>
    </w:p>
    <w:p w:rsidR="004E754E" w:rsidRDefault="004E754E" w:rsidP="00422F73">
      <w:pPr>
        <w:pStyle w:val="ScheduleHeading2"/>
        <w:widowControl/>
        <w:numPr>
          <w:ilvl w:val="0"/>
          <w:numId w:val="139"/>
        </w:numPr>
        <w:jc w:val="both"/>
        <w:rPr>
          <w:sz w:val="24"/>
        </w:rPr>
      </w:pPr>
      <w:r>
        <w:rPr>
          <w:sz w:val="24"/>
        </w:rPr>
        <w:t>No business may be conducted unless a quorum is present.</w:t>
      </w:r>
    </w:p>
    <w:p w:rsidR="004E754E" w:rsidRDefault="004E754E" w:rsidP="00422F73">
      <w:pPr>
        <w:pStyle w:val="ScheduleHeading2"/>
        <w:widowControl/>
        <w:numPr>
          <w:ilvl w:val="0"/>
          <w:numId w:val="140"/>
        </w:numPr>
        <w:jc w:val="both"/>
        <w:rPr>
          <w:sz w:val="24"/>
        </w:rPr>
      </w:pPr>
      <w:r>
        <w:rPr>
          <w:sz w:val="24"/>
        </w:rPr>
        <w:t>If within half an hour of the time appointed for the meeting a quorum is not present—</w:t>
      </w:r>
    </w:p>
    <w:p w:rsidR="004E754E" w:rsidRDefault="004E754E" w:rsidP="00422F73">
      <w:pPr>
        <w:pStyle w:val="ScheduleHeading3"/>
        <w:widowControl/>
        <w:numPr>
          <w:ilvl w:val="0"/>
          <w:numId w:val="141"/>
        </w:numPr>
        <w:jc w:val="both"/>
        <w:rPr>
          <w:sz w:val="24"/>
        </w:rPr>
      </w:pPr>
      <w:r>
        <w:rPr>
          <w:sz w:val="24"/>
        </w:rPr>
        <w:t xml:space="preserve">in the case of a special meeting—the meeting lapses; </w:t>
      </w:r>
    </w:p>
    <w:p w:rsidR="004E754E" w:rsidRDefault="004E754E" w:rsidP="00422F73">
      <w:pPr>
        <w:pStyle w:val="ScheduleHeading3"/>
        <w:widowControl/>
        <w:numPr>
          <w:ilvl w:val="0"/>
          <w:numId w:val="142"/>
        </w:numPr>
        <w:jc w:val="both"/>
        <w:rPr>
          <w:sz w:val="24"/>
        </w:rPr>
      </w:pPr>
      <w:r>
        <w:rPr>
          <w:sz w:val="24"/>
        </w:rPr>
        <w:t>in any other case—the meeting shall stand adjourned to the same place and the same time and day in the following week.</w:t>
      </w:r>
    </w:p>
    <w:p w:rsidR="004E754E" w:rsidRDefault="004E754E" w:rsidP="00422F73">
      <w:pPr>
        <w:pStyle w:val="ScheduleHeading2"/>
        <w:widowControl/>
        <w:numPr>
          <w:ilvl w:val="0"/>
          <w:numId w:val="143"/>
        </w:numPr>
        <w:jc w:val="both"/>
        <w:rPr>
          <w:sz w:val="24"/>
        </w:rPr>
      </w:pPr>
      <w:r>
        <w:rPr>
          <w:sz w:val="24"/>
        </w:rPr>
        <w:t>The committee may act notwithstanding any vacancy on the committee.</w:t>
      </w:r>
    </w:p>
    <w:p w:rsidR="004E754E" w:rsidRDefault="004E754E" w:rsidP="00422F73">
      <w:pPr>
        <w:pStyle w:val="ScheduleHeading1"/>
        <w:widowControl/>
        <w:numPr>
          <w:ilvl w:val="0"/>
          <w:numId w:val="167"/>
        </w:numPr>
        <w:ind w:firstLine="0"/>
        <w:jc w:val="both"/>
        <w:rPr>
          <w:sz w:val="24"/>
        </w:rPr>
      </w:pPr>
      <w:r>
        <w:rPr>
          <w:sz w:val="24"/>
        </w:rPr>
        <w:t>Presiding at committee meetings</w:t>
      </w:r>
      <w:r>
        <w:rPr>
          <w:sz w:val="24"/>
        </w:rPr>
        <w:tab/>
      </w:r>
    </w:p>
    <w:p w:rsidR="004E754E" w:rsidRDefault="004E754E">
      <w:pPr>
        <w:pStyle w:val="ScheduleSection"/>
        <w:widowControl/>
        <w:jc w:val="both"/>
        <w:rPr>
          <w:sz w:val="24"/>
        </w:rPr>
      </w:pPr>
      <w:r>
        <w:rPr>
          <w:sz w:val="24"/>
        </w:rPr>
        <w:t>At meetings of the committee—</w:t>
      </w:r>
    </w:p>
    <w:p w:rsidR="004E754E" w:rsidRDefault="004E754E" w:rsidP="00422F73">
      <w:pPr>
        <w:pStyle w:val="ScheduleHeading3"/>
        <w:widowControl/>
        <w:numPr>
          <w:ilvl w:val="0"/>
          <w:numId w:val="144"/>
        </w:numPr>
        <w:jc w:val="both"/>
        <w:rPr>
          <w:sz w:val="24"/>
        </w:rPr>
      </w:pPr>
      <w:r>
        <w:rPr>
          <w:sz w:val="24"/>
        </w:rPr>
        <w:t>the President or, in the President's absence, the Vice</w:t>
      </w:r>
      <w:r w:rsidR="005F2CA3">
        <w:rPr>
          <w:sz w:val="24"/>
        </w:rPr>
        <w:noBreakHyphen/>
      </w:r>
      <w:r>
        <w:rPr>
          <w:sz w:val="24"/>
        </w:rPr>
        <w:t>President presides; or</w:t>
      </w:r>
    </w:p>
    <w:p w:rsidR="004E754E" w:rsidRDefault="004E754E" w:rsidP="00422F73">
      <w:pPr>
        <w:pStyle w:val="ScheduleHeading3"/>
        <w:widowControl/>
        <w:numPr>
          <w:ilvl w:val="0"/>
          <w:numId w:val="145"/>
        </w:numPr>
        <w:jc w:val="both"/>
        <w:rPr>
          <w:sz w:val="24"/>
        </w:rPr>
      </w:pPr>
      <w:r>
        <w:rPr>
          <w:sz w:val="24"/>
        </w:rPr>
        <w:lastRenderedPageBreak/>
        <w:t>if the President and the Vice</w:t>
      </w:r>
      <w:r w:rsidR="005F2CA3">
        <w:rPr>
          <w:sz w:val="24"/>
        </w:rPr>
        <w:noBreakHyphen/>
      </w:r>
      <w:r>
        <w:rPr>
          <w:sz w:val="24"/>
        </w:rPr>
        <w:t>President are absent, or are unable to preside, the members present must choose one of their number to preside.</w:t>
      </w:r>
    </w:p>
    <w:p w:rsidR="004E754E" w:rsidRDefault="004E754E" w:rsidP="00422F73">
      <w:pPr>
        <w:pStyle w:val="ScheduleHeading1"/>
        <w:widowControl/>
        <w:numPr>
          <w:ilvl w:val="0"/>
          <w:numId w:val="167"/>
        </w:numPr>
        <w:ind w:firstLine="0"/>
        <w:jc w:val="both"/>
        <w:rPr>
          <w:sz w:val="24"/>
        </w:rPr>
      </w:pPr>
      <w:r>
        <w:rPr>
          <w:sz w:val="24"/>
        </w:rPr>
        <w:t>Voting at committee meetings</w:t>
      </w:r>
    </w:p>
    <w:p w:rsidR="004E754E" w:rsidRDefault="004E754E" w:rsidP="00422F73">
      <w:pPr>
        <w:pStyle w:val="ScheduleHeading2"/>
        <w:widowControl/>
        <w:numPr>
          <w:ilvl w:val="0"/>
          <w:numId w:val="146"/>
        </w:numPr>
        <w:jc w:val="both"/>
        <w:rPr>
          <w:sz w:val="24"/>
        </w:rPr>
      </w:pPr>
      <w:r>
        <w:rPr>
          <w:sz w:val="24"/>
        </w:rPr>
        <w:t>Questions arising at a meeting of the committee, or at a meeting of any sub</w:t>
      </w:r>
      <w:r w:rsidR="005F2CA3">
        <w:rPr>
          <w:sz w:val="24"/>
        </w:rPr>
        <w:noBreakHyphen/>
      </w:r>
      <w:r>
        <w:rPr>
          <w:sz w:val="24"/>
        </w:rPr>
        <w:t>committee appointed by the committee, shall be determined on a show of hands or, if a member requests, by a poll taken in such manner as the person presiding at that meeting may determine.</w:t>
      </w:r>
    </w:p>
    <w:p w:rsidR="004E754E" w:rsidRDefault="004E754E" w:rsidP="00422F73">
      <w:pPr>
        <w:pStyle w:val="ScheduleHeading2"/>
        <w:widowControl/>
        <w:numPr>
          <w:ilvl w:val="0"/>
          <w:numId w:val="147"/>
        </w:numPr>
        <w:jc w:val="both"/>
        <w:rPr>
          <w:sz w:val="24"/>
        </w:rPr>
      </w:pPr>
      <w:r>
        <w:rPr>
          <w:sz w:val="24"/>
        </w:rPr>
        <w:t>Each member present at a meeting of the committee, or at a meeting of any sub</w:t>
      </w:r>
      <w:r w:rsidR="005F2CA3">
        <w:rPr>
          <w:sz w:val="24"/>
        </w:rPr>
        <w:noBreakHyphen/>
      </w:r>
      <w:r>
        <w:rPr>
          <w:sz w:val="24"/>
        </w:rPr>
        <w:t>committee appointed by the committee (including the person presiding at the meeting), is entitled to one vote and, in the event of an equality of votes on any question, the person presiding may exercise a second or casting vote.</w:t>
      </w:r>
    </w:p>
    <w:p w:rsidR="004E754E" w:rsidRDefault="004E754E" w:rsidP="00422F73">
      <w:pPr>
        <w:pStyle w:val="ScheduleHeading1"/>
        <w:widowControl/>
        <w:numPr>
          <w:ilvl w:val="0"/>
          <w:numId w:val="167"/>
        </w:numPr>
        <w:ind w:firstLine="0"/>
        <w:jc w:val="both"/>
        <w:rPr>
          <w:sz w:val="24"/>
        </w:rPr>
      </w:pPr>
      <w:r>
        <w:rPr>
          <w:sz w:val="24"/>
        </w:rPr>
        <w:t>Removal of committee member</w:t>
      </w:r>
    </w:p>
    <w:p w:rsidR="004E754E" w:rsidRDefault="004E754E" w:rsidP="00422F73">
      <w:pPr>
        <w:pStyle w:val="ScheduleHeading2"/>
        <w:widowControl/>
        <w:numPr>
          <w:ilvl w:val="0"/>
          <w:numId w:val="148"/>
        </w:numPr>
        <w:jc w:val="both"/>
        <w:rPr>
          <w:sz w:val="24"/>
        </w:rPr>
      </w:pPr>
      <w:r>
        <w:rPr>
          <w:sz w:val="24"/>
        </w:rPr>
        <w:t>The Association in general meeting may, by resolution, remove any member of the committee before the expiration of the member's term of office and appoint another member in his or her place to hold office until the expiration of the term of the first</w:t>
      </w:r>
      <w:r w:rsidR="005F2CA3">
        <w:rPr>
          <w:sz w:val="24"/>
        </w:rPr>
        <w:noBreakHyphen/>
      </w:r>
      <w:r>
        <w:rPr>
          <w:sz w:val="24"/>
        </w:rPr>
        <w:t>mentioned member.</w:t>
      </w:r>
    </w:p>
    <w:p w:rsidR="004E754E" w:rsidRDefault="004E754E" w:rsidP="00422F73">
      <w:pPr>
        <w:pStyle w:val="ScheduleHeading2"/>
        <w:widowControl/>
        <w:numPr>
          <w:ilvl w:val="0"/>
          <w:numId w:val="149"/>
        </w:numPr>
        <w:jc w:val="both"/>
        <w:rPr>
          <w:sz w:val="24"/>
        </w:rPr>
      </w:pPr>
      <w:r>
        <w:rPr>
          <w:sz w:val="24"/>
        </w:rPr>
        <w:t>A member who is the subject of a proposed resolution referred to in sub</w:t>
      </w:r>
      <w:r w:rsidR="005F2CA3">
        <w:rPr>
          <w:sz w:val="24"/>
        </w:rPr>
        <w:noBreakHyphen/>
      </w:r>
      <w:r>
        <w:rPr>
          <w:sz w:val="24"/>
        </w:rPr>
        <w:t>rule (1) may make representations in writing to the Secretary or President of the Association (not exceeding a reasonable length) and may request that the representations be provided to the members of the Association.</w:t>
      </w:r>
    </w:p>
    <w:p w:rsidR="004E754E" w:rsidRDefault="004E754E" w:rsidP="00422F73">
      <w:pPr>
        <w:pStyle w:val="ScheduleHeading2"/>
        <w:widowControl/>
        <w:numPr>
          <w:ilvl w:val="0"/>
          <w:numId w:val="150"/>
        </w:numPr>
        <w:jc w:val="both"/>
        <w:rPr>
          <w:sz w:val="24"/>
        </w:rPr>
      </w:pPr>
      <w:r>
        <w:rPr>
          <w:sz w:val="24"/>
        </w:rPr>
        <w:t>The Secretary or the President may give a copy of the representations to each member of the Association or, if they are not so given, the member may require that they be read out at the meeting.</w:t>
      </w:r>
    </w:p>
    <w:p w:rsidR="004E754E" w:rsidRDefault="004E754E" w:rsidP="00422F73">
      <w:pPr>
        <w:pStyle w:val="ScheduleHeading1"/>
        <w:widowControl/>
        <w:numPr>
          <w:ilvl w:val="0"/>
          <w:numId w:val="167"/>
        </w:numPr>
        <w:ind w:firstLine="0"/>
        <w:jc w:val="both"/>
        <w:rPr>
          <w:sz w:val="24"/>
        </w:rPr>
      </w:pPr>
      <w:r>
        <w:rPr>
          <w:sz w:val="24"/>
        </w:rPr>
        <w:t>Minutes of meetings</w:t>
      </w:r>
    </w:p>
    <w:p w:rsidR="004E754E" w:rsidRDefault="004E754E">
      <w:pPr>
        <w:pStyle w:val="ScheduleSection"/>
        <w:widowControl/>
        <w:jc w:val="both"/>
        <w:rPr>
          <w:sz w:val="24"/>
        </w:rPr>
      </w:pPr>
      <w:r>
        <w:rPr>
          <w:sz w:val="24"/>
        </w:rPr>
        <w:t>The Secretary of the Association must keep minutes of the resolutions and proceedings of each general meeting, and each committee meeting, together with a record of the names of persons present at committee meetings.</w:t>
      </w:r>
    </w:p>
    <w:p w:rsidR="004E754E" w:rsidRDefault="004E754E" w:rsidP="00422F73">
      <w:pPr>
        <w:pStyle w:val="ScheduleHeading1"/>
        <w:widowControl/>
        <w:numPr>
          <w:ilvl w:val="0"/>
          <w:numId w:val="167"/>
        </w:numPr>
        <w:ind w:firstLine="0"/>
        <w:jc w:val="both"/>
        <w:rPr>
          <w:sz w:val="24"/>
        </w:rPr>
      </w:pPr>
      <w:r>
        <w:rPr>
          <w:sz w:val="24"/>
        </w:rPr>
        <w:t>Funds</w:t>
      </w:r>
    </w:p>
    <w:p w:rsidR="004E754E" w:rsidRDefault="004E754E" w:rsidP="00422F73">
      <w:pPr>
        <w:pStyle w:val="ScheduleHeading2"/>
        <w:widowControl/>
        <w:numPr>
          <w:ilvl w:val="0"/>
          <w:numId w:val="151"/>
        </w:numPr>
        <w:jc w:val="both"/>
        <w:rPr>
          <w:sz w:val="24"/>
        </w:rPr>
      </w:pPr>
      <w:r>
        <w:rPr>
          <w:sz w:val="24"/>
        </w:rPr>
        <w:t>The Treasurer of the Association must—</w:t>
      </w:r>
    </w:p>
    <w:p w:rsidR="004E754E" w:rsidRDefault="004E754E" w:rsidP="00422F73">
      <w:pPr>
        <w:pStyle w:val="ScheduleHeading3"/>
        <w:widowControl/>
        <w:numPr>
          <w:ilvl w:val="0"/>
          <w:numId w:val="152"/>
        </w:numPr>
        <w:jc w:val="both"/>
        <w:rPr>
          <w:sz w:val="24"/>
        </w:rPr>
      </w:pPr>
      <w:r>
        <w:rPr>
          <w:sz w:val="24"/>
        </w:rPr>
        <w:t>collect and receive all moneys due to the Association and make all payments authorised by the Association; and</w:t>
      </w:r>
    </w:p>
    <w:p w:rsidR="004E754E" w:rsidRDefault="004E754E" w:rsidP="00422F73">
      <w:pPr>
        <w:pStyle w:val="ScheduleHeading3"/>
        <w:widowControl/>
        <w:numPr>
          <w:ilvl w:val="0"/>
          <w:numId w:val="153"/>
        </w:numPr>
        <w:jc w:val="both"/>
        <w:rPr>
          <w:sz w:val="24"/>
        </w:rPr>
      </w:pPr>
      <w:r>
        <w:rPr>
          <w:sz w:val="24"/>
        </w:rPr>
        <w:t>keep correct accounts and books showing the financial affairs of the Association with full details of all receipts and expenditure connected with the activities of the Association.</w:t>
      </w:r>
    </w:p>
    <w:p w:rsidR="004E754E" w:rsidRDefault="004E754E" w:rsidP="00422F73">
      <w:pPr>
        <w:pStyle w:val="ScheduleHeading2"/>
        <w:widowControl/>
        <w:numPr>
          <w:ilvl w:val="0"/>
          <w:numId w:val="154"/>
        </w:numPr>
        <w:jc w:val="both"/>
        <w:rPr>
          <w:sz w:val="24"/>
        </w:rPr>
      </w:pPr>
      <w:r>
        <w:rPr>
          <w:sz w:val="24"/>
        </w:rPr>
        <w:lastRenderedPageBreak/>
        <w:t>All cheques, drafts, bills of exchange, promissory notes and other negotiable instruments must be signed by two members of the committee.</w:t>
      </w:r>
    </w:p>
    <w:p w:rsidR="004E754E" w:rsidRDefault="004E754E" w:rsidP="00422F73">
      <w:pPr>
        <w:pStyle w:val="ScheduleHeading2"/>
        <w:widowControl/>
        <w:numPr>
          <w:ilvl w:val="0"/>
          <w:numId w:val="155"/>
        </w:numPr>
        <w:jc w:val="both"/>
        <w:rPr>
          <w:sz w:val="24"/>
        </w:rPr>
      </w:pPr>
      <w:r>
        <w:rPr>
          <w:sz w:val="24"/>
        </w:rPr>
        <w:t>The funds of the Association shall be derived from entrance fees, annual subscriptions, donations and such other sources as the committee determines.</w:t>
      </w:r>
    </w:p>
    <w:p w:rsidR="004E754E" w:rsidRDefault="004E754E" w:rsidP="00422F73">
      <w:pPr>
        <w:pStyle w:val="ScheduleHeading1"/>
        <w:widowControl/>
        <w:numPr>
          <w:ilvl w:val="0"/>
          <w:numId w:val="167"/>
        </w:numPr>
        <w:ind w:firstLine="0"/>
        <w:jc w:val="both"/>
        <w:rPr>
          <w:sz w:val="24"/>
        </w:rPr>
      </w:pPr>
      <w:r>
        <w:rPr>
          <w:sz w:val="24"/>
        </w:rPr>
        <w:t>Seal</w:t>
      </w:r>
    </w:p>
    <w:p w:rsidR="004E754E" w:rsidRDefault="004E754E" w:rsidP="00422F73">
      <w:pPr>
        <w:pStyle w:val="ScheduleHeading2"/>
        <w:widowControl/>
        <w:numPr>
          <w:ilvl w:val="0"/>
          <w:numId w:val="156"/>
        </w:numPr>
        <w:jc w:val="both"/>
        <w:rPr>
          <w:sz w:val="24"/>
        </w:rPr>
      </w:pPr>
      <w:r>
        <w:rPr>
          <w:sz w:val="24"/>
        </w:rPr>
        <w:t>The common seal of the Association must be kept in the custody of the Secretary.</w:t>
      </w:r>
    </w:p>
    <w:p w:rsidR="004E754E" w:rsidRDefault="004E754E" w:rsidP="00422F73">
      <w:pPr>
        <w:pStyle w:val="ScheduleHeading2"/>
        <w:widowControl/>
        <w:numPr>
          <w:ilvl w:val="0"/>
          <w:numId w:val="157"/>
        </w:numPr>
        <w:jc w:val="both"/>
        <w:rPr>
          <w:sz w:val="24"/>
        </w:rPr>
      </w:pPr>
      <w:r>
        <w:rPr>
          <w:sz w:val="24"/>
        </w:rPr>
        <w:t>The common seal must not be affixed to any instrument except by the authority of the committee and the affixing of the common seal must be attested by the signatures either of two members of the committee or, of one member of the committee and of the public officer of the Association.</w:t>
      </w:r>
    </w:p>
    <w:p w:rsidR="004E754E" w:rsidRDefault="004E754E" w:rsidP="00422F73">
      <w:pPr>
        <w:pStyle w:val="ScheduleHeading1"/>
        <w:widowControl/>
        <w:numPr>
          <w:ilvl w:val="0"/>
          <w:numId w:val="167"/>
        </w:numPr>
        <w:ind w:firstLine="0"/>
        <w:jc w:val="both"/>
        <w:rPr>
          <w:sz w:val="24"/>
        </w:rPr>
      </w:pPr>
      <w:r>
        <w:rPr>
          <w:sz w:val="24"/>
        </w:rPr>
        <w:t>Notice to members</w:t>
      </w:r>
    </w:p>
    <w:p w:rsidR="004E754E" w:rsidRDefault="004E754E">
      <w:pPr>
        <w:pStyle w:val="ScheduleSection"/>
        <w:widowControl/>
        <w:jc w:val="both"/>
        <w:rPr>
          <w:sz w:val="24"/>
        </w:rPr>
      </w:pPr>
      <w:r>
        <w:rPr>
          <w:sz w:val="24"/>
        </w:rPr>
        <w:t>Except for the requirement in rule 12, any notice that is required to be given to a member, by on behalf of the Association, under these Rules may be given by—</w:t>
      </w:r>
    </w:p>
    <w:p w:rsidR="004E754E" w:rsidRDefault="004E754E" w:rsidP="00422F73">
      <w:pPr>
        <w:pStyle w:val="ScheduleHeading3"/>
        <w:widowControl/>
        <w:numPr>
          <w:ilvl w:val="0"/>
          <w:numId w:val="158"/>
        </w:numPr>
        <w:jc w:val="both"/>
        <w:rPr>
          <w:sz w:val="24"/>
        </w:rPr>
      </w:pPr>
      <w:r>
        <w:rPr>
          <w:sz w:val="24"/>
        </w:rPr>
        <w:t>delivering the notice to the member personally; or</w:t>
      </w:r>
    </w:p>
    <w:p w:rsidR="004E754E" w:rsidRDefault="004E754E" w:rsidP="00422F73">
      <w:pPr>
        <w:pStyle w:val="ScheduleHeading3"/>
        <w:widowControl/>
        <w:numPr>
          <w:ilvl w:val="0"/>
          <w:numId w:val="159"/>
        </w:numPr>
        <w:jc w:val="both"/>
        <w:rPr>
          <w:sz w:val="24"/>
        </w:rPr>
      </w:pPr>
      <w:r>
        <w:rPr>
          <w:sz w:val="24"/>
        </w:rPr>
        <w:t>sending it by prepaid post addressed to the member at that member's address shown in the register of members; or</w:t>
      </w:r>
    </w:p>
    <w:p w:rsidR="004E754E" w:rsidRDefault="004E754E" w:rsidP="00422F73">
      <w:pPr>
        <w:pStyle w:val="ScheduleHeading3"/>
        <w:widowControl/>
        <w:numPr>
          <w:ilvl w:val="0"/>
          <w:numId w:val="160"/>
        </w:numPr>
        <w:jc w:val="both"/>
        <w:rPr>
          <w:sz w:val="24"/>
        </w:rPr>
      </w:pPr>
      <w:r>
        <w:rPr>
          <w:sz w:val="24"/>
        </w:rPr>
        <w:t>facsimile transmission, if the member has requested that the notice be given to him or her in this manner; or</w:t>
      </w:r>
    </w:p>
    <w:p w:rsidR="004E754E" w:rsidRDefault="004E754E" w:rsidP="00422F73">
      <w:pPr>
        <w:pStyle w:val="ScheduleHeading3"/>
        <w:widowControl/>
        <w:numPr>
          <w:ilvl w:val="0"/>
          <w:numId w:val="161"/>
        </w:numPr>
        <w:jc w:val="both"/>
        <w:rPr>
          <w:sz w:val="24"/>
        </w:rPr>
      </w:pPr>
      <w:r>
        <w:rPr>
          <w:sz w:val="24"/>
        </w:rPr>
        <w:t>electronic transmission, if the member has requested that the notice be given to him or her in this manner.</w:t>
      </w:r>
    </w:p>
    <w:p w:rsidR="004E754E" w:rsidRDefault="004E754E" w:rsidP="00422F73">
      <w:pPr>
        <w:pStyle w:val="ScheduleHeading1"/>
        <w:widowControl/>
        <w:numPr>
          <w:ilvl w:val="0"/>
          <w:numId w:val="167"/>
        </w:numPr>
        <w:ind w:firstLine="0"/>
        <w:jc w:val="both"/>
        <w:rPr>
          <w:sz w:val="24"/>
        </w:rPr>
      </w:pPr>
      <w:r>
        <w:rPr>
          <w:sz w:val="24"/>
        </w:rPr>
        <w:t>Winding up</w:t>
      </w:r>
    </w:p>
    <w:p w:rsidR="004E754E" w:rsidRDefault="004E754E">
      <w:pPr>
        <w:pStyle w:val="ScheduleSection"/>
        <w:widowControl/>
        <w:jc w:val="both"/>
        <w:rPr>
          <w:sz w:val="24"/>
        </w:rPr>
      </w:pPr>
      <w:r>
        <w:rPr>
          <w:sz w:val="24"/>
        </w:rPr>
        <w:t>In the event of the winding up or the cancellation of the incorporation of the Association, the assets of the Association must be disposed of in accordance with the provisions of the Act.</w:t>
      </w:r>
    </w:p>
    <w:p w:rsidR="004E754E" w:rsidRDefault="004E754E" w:rsidP="00422F73">
      <w:pPr>
        <w:pStyle w:val="ScheduleHeading1"/>
        <w:widowControl/>
        <w:numPr>
          <w:ilvl w:val="0"/>
          <w:numId w:val="167"/>
        </w:numPr>
        <w:ind w:firstLine="0"/>
        <w:jc w:val="both"/>
        <w:rPr>
          <w:sz w:val="24"/>
        </w:rPr>
      </w:pPr>
      <w:r>
        <w:rPr>
          <w:sz w:val="24"/>
        </w:rPr>
        <w:t>Custody and inspection of books and records</w:t>
      </w:r>
    </w:p>
    <w:p w:rsidR="004E754E" w:rsidRDefault="004E754E" w:rsidP="00422F73">
      <w:pPr>
        <w:pStyle w:val="ScheduleHeading2"/>
        <w:widowControl/>
        <w:numPr>
          <w:ilvl w:val="0"/>
          <w:numId w:val="162"/>
        </w:numPr>
        <w:jc w:val="both"/>
        <w:rPr>
          <w:sz w:val="24"/>
        </w:rPr>
      </w:pPr>
      <w:r>
        <w:rPr>
          <w:sz w:val="24"/>
        </w:rPr>
        <w:t>Except as otherwise provided in these Rules, the Secretary must keep in his or her custody or under his or her control all books, documents and securities of the Association.</w:t>
      </w:r>
    </w:p>
    <w:p w:rsidR="004E754E" w:rsidRDefault="004E754E" w:rsidP="00422F73">
      <w:pPr>
        <w:pStyle w:val="ScheduleHeading2"/>
        <w:widowControl/>
        <w:numPr>
          <w:ilvl w:val="0"/>
          <w:numId w:val="163"/>
        </w:numPr>
        <w:jc w:val="both"/>
        <w:rPr>
          <w:sz w:val="24"/>
        </w:rPr>
      </w:pPr>
      <w:r>
        <w:rPr>
          <w:sz w:val="24"/>
        </w:rPr>
        <w:t>All accounts, books, securities and any other relevant documents of the Association must be available for inspection free of charge by any member upon request.</w:t>
      </w:r>
    </w:p>
    <w:p w:rsidR="004E754E" w:rsidRDefault="004E754E" w:rsidP="00422F73">
      <w:pPr>
        <w:pStyle w:val="ScheduleHeading2"/>
        <w:widowControl/>
        <w:numPr>
          <w:ilvl w:val="0"/>
          <w:numId w:val="164"/>
        </w:numPr>
        <w:jc w:val="both"/>
        <w:rPr>
          <w:sz w:val="24"/>
        </w:rPr>
      </w:pPr>
      <w:r>
        <w:rPr>
          <w:sz w:val="24"/>
        </w:rPr>
        <w:t>A member may make a copy of any accounts, books, securities and any other relevant documents of the Association.</w:t>
      </w:r>
    </w:p>
    <w:p w:rsidR="004E754E" w:rsidRDefault="004E754E">
      <w:pPr>
        <w:pStyle w:val="Lines"/>
        <w:widowControl/>
        <w:jc w:val="both"/>
      </w:pPr>
      <w:bookmarkStart w:id="6" w:name="_Toc420988655"/>
      <w:bookmarkStart w:id="7" w:name="_Toc420989007"/>
      <w:bookmarkStart w:id="8" w:name="_Toc420990962"/>
      <w:bookmarkStart w:id="9" w:name="_Toc421503391"/>
      <w:bookmarkStart w:id="10" w:name="_Toc424452735"/>
      <w:bookmarkStart w:id="11" w:name="_Toc424544860"/>
      <w:bookmarkStart w:id="12" w:name="_Toc425308483"/>
      <w:bookmarkStart w:id="13" w:name="_Toc425646131"/>
      <w:r>
        <w:t>__________________</w:t>
      </w:r>
      <w:bookmarkStart w:id="14" w:name="_Toc425646132"/>
      <w:bookmarkEnd w:id="6"/>
      <w:bookmarkEnd w:id="7"/>
      <w:bookmarkEnd w:id="8"/>
      <w:bookmarkEnd w:id="9"/>
      <w:bookmarkEnd w:id="10"/>
      <w:bookmarkEnd w:id="11"/>
      <w:bookmarkEnd w:id="12"/>
      <w:bookmarkEnd w:id="13"/>
    </w:p>
    <w:p w:rsidR="004E754E" w:rsidRDefault="004E754E">
      <w:pPr>
        <w:pStyle w:val="Lines"/>
        <w:widowControl/>
        <w:rPr>
          <w:b/>
        </w:rPr>
      </w:pPr>
      <w:r>
        <w:rPr>
          <w:b/>
        </w:rPr>
        <w:br w:type="page"/>
      </w:r>
      <w:r>
        <w:rPr>
          <w:b/>
        </w:rPr>
        <w:lastRenderedPageBreak/>
        <w:t>APPENDIX 1</w:t>
      </w:r>
      <w:bookmarkEnd w:id="14"/>
    </w:p>
    <w:p w:rsidR="004E754E" w:rsidRDefault="004E754E">
      <w:pPr>
        <w:pStyle w:val="ScheduleTitle"/>
        <w:widowControl/>
        <w:jc w:val="both"/>
        <w:rPr>
          <w:sz w:val="24"/>
        </w:rPr>
      </w:pPr>
      <w:r>
        <w:rPr>
          <w:sz w:val="24"/>
        </w:rPr>
        <w:t>APPLICATION FOR MEMBERSHIP OF (NAME OF THE ASSOCIATION)</w:t>
      </w:r>
    </w:p>
    <w:p w:rsidR="004E754E" w:rsidRDefault="004E754E">
      <w:pPr>
        <w:jc w:val="both"/>
      </w:pPr>
      <w:r>
        <w:t>I,                                                       , of                           desire to become a</w:t>
      </w:r>
      <w:r>
        <w:br/>
        <w:t xml:space="preserve">           (</w:t>
      </w:r>
      <w:r>
        <w:rPr>
          <w:i/>
        </w:rPr>
        <w:t>name and occupation</w:t>
      </w:r>
      <w:r>
        <w:t>)                       (</w:t>
      </w:r>
      <w:r>
        <w:rPr>
          <w:i/>
        </w:rPr>
        <w:t>address</w:t>
      </w:r>
      <w:r>
        <w:t xml:space="preserve">) </w:t>
      </w:r>
    </w:p>
    <w:p w:rsidR="004E754E" w:rsidRDefault="004E754E">
      <w:pPr>
        <w:jc w:val="both"/>
        <w:rPr>
          <w:i/>
        </w:rPr>
      </w:pPr>
      <w:r>
        <w:t>member of</w:t>
      </w:r>
      <w:r>
        <w:br/>
        <w:t xml:space="preserve">                          (</w:t>
      </w:r>
      <w:r>
        <w:rPr>
          <w:i/>
        </w:rPr>
        <w:t>name of Association</w:t>
      </w:r>
      <w:r>
        <w:t>)</w:t>
      </w:r>
    </w:p>
    <w:p w:rsidR="004E754E" w:rsidRDefault="004E754E">
      <w:pPr>
        <w:jc w:val="both"/>
      </w:pPr>
      <w:r>
        <w:t>In the event of my admission as a member, I agree to be bound by the rules of the Association for the time being in force.</w:t>
      </w:r>
    </w:p>
    <w:p w:rsidR="004E754E" w:rsidRDefault="004E754E">
      <w:pPr>
        <w:jc w:val="both"/>
      </w:pPr>
      <w:r>
        <w:t xml:space="preserve">                                                                                  Signature of Applicant</w:t>
      </w:r>
    </w:p>
    <w:p w:rsidR="004E754E" w:rsidRDefault="004E754E">
      <w:pPr>
        <w:jc w:val="both"/>
      </w:pPr>
      <w:r>
        <w:t xml:space="preserve">                                                                                  Date</w:t>
      </w:r>
    </w:p>
    <w:p w:rsidR="004E754E" w:rsidRDefault="004E754E">
      <w:pPr>
        <w:jc w:val="both"/>
      </w:pPr>
    </w:p>
    <w:p w:rsidR="004E754E" w:rsidRDefault="004E754E">
      <w:pPr>
        <w:jc w:val="both"/>
      </w:pPr>
      <w:r>
        <w:t>I,                                                                     , a member of the Association,</w:t>
      </w:r>
      <w:r>
        <w:br/>
        <w:t xml:space="preserve">                          (</w:t>
      </w:r>
      <w:r>
        <w:rPr>
          <w:i/>
        </w:rPr>
        <w:t>name</w:t>
      </w:r>
      <w:r>
        <w:t>)</w:t>
      </w:r>
    </w:p>
    <w:p w:rsidR="004E754E" w:rsidRDefault="004E754E">
      <w:pPr>
        <w:jc w:val="both"/>
      </w:pPr>
      <w:r>
        <w:t>nominate the applicant, who is personally known to me, for membership of the Association.</w:t>
      </w:r>
    </w:p>
    <w:p w:rsidR="004E754E" w:rsidRDefault="004E754E">
      <w:pPr>
        <w:jc w:val="both"/>
      </w:pPr>
      <w:r>
        <w:t xml:space="preserve">                                                                                    Signature of Proposer</w:t>
      </w:r>
    </w:p>
    <w:p w:rsidR="004E754E" w:rsidRDefault="004E754E">
      <w:pPr>
        <w:jc w:val="both"/>
      </w:pPr>
      <w:r>
        <w:t xml:space="preserve">                                                                                    Date</w:t>
      </w:r>
    </w:p>
    <w:p w:rsidR="004E754E" w:rsidRDefault="004E754E">
      <w:pPr>
        <w:jc w:val="both"/>
      </w:pPr>
    </w:p>
    <w:p w:rsidR="004E754E" w:rsidRDefault="004E754E">
      <w:pPr>
        <w:jc w:val="both"/>
      </w:pPr>
      <w:r>
        <w:t>I,                                                        , a member of the Association, second</w:t>
      </w:r>
      <w:r>
        <w:br/>
        <w:t xml:space="preserve">                  (</w:t>
      </w:r>
      <w:r>
        <w:rPr>
          <w:i/>
        </w:rPr>
        <w:t>name</w:t>
      </w:r>
      <w:r>
        <w:t>)</w:t>
      </w:r>
    </w:p>
    <w:p w:rsidR="004E754E" w:rsidRDefault="004E754E">
      <w:pPr>
        <w:jc w:val="both"/>
      </w:pPr>
      <w:r>
        <w:t>the nomination of the applicant, who is personally known to me, for membership of the Association.</w:t>
      </w:r>
    </w:p>
    <w:p w:rsidR="004E754E" w:rsidRDefault="004E754E">
      <w:pPr>
        <w:jc w:val="both"/>
      </w:pPr>
      <w:r>
        <w:t xml:space="preserve">                                                                                    Signature of Seconder</w:t>
      </w:r>
    </w:p>
    <w:p w:rsidR="00141ACD" w:rsidRDefault="00141ACD">
      <w:pPr>
        <w:pStyle w:val="Heading2"/>
      </w:pPr>
    </w:p>
    <w:p w:rsidR="004E754E" w:rsidRDefault="004E754E">
      <w:pPr>
        <w:pStyle w:val="Heading2"/>
      </w:pPr>
      <w:r>
        <w:t>Appendix 2</w:t>
      </w:r>
    </w:p>
    <w:p w:rsidR="004E754E" w:rsidRDefault="004E754E">
      <w:pPr>
        <w:pStyle w:val="Heading2"/>
      </w:pPr>
      <w:r>
        <w:t>Fees of (NAME OF association)</w:t>
      </w:r>
    </w:p>
    <w:p w:rsidR="004E754E" w:rsidRDefault="004E754E">
      <w:pPr>
        <w:pStyle w:val="Heading2"/>
        <w:jc w:val="left"/>
        <w:rPr>
          <w:b w:val="0"/>
          <w:bCs/>
          <w:caps w:val="0"/>
        </w:rPr>
      </w:pPr>
      <w:r>
        <w:rPr>
          <w:b w:val="0"/>
          <w:bCs/>
          <w:caps w:val="0"/>
        </w:rPr>
        <w:t xml:space="preserve">The fees of the (name of association are): </w:t>
      </w:r>
    </w:p>
    <w:p w:rsidR="004E754E" w:rsidRDefault="004E754E">
      <w:pPr>
        <w:pStyle w:val="Heading2"/>
        <w:jc w:val="left"/>
        <w:rPr>
          <w:b w:val="0"/>
          <w:bCs/>
          <w:caps w:val="0"/>
        </w:rPr>
      </w:pPr>
      <w:r>
        <w:rPr>
          <w:b w:val="0"/>
          <w:bCs/>
          <w:caps w:val="0"/>
        </w:rPr>
        <w:t>Entrance/joining fee (if any)</w:t>
      </w:r>
      <w:r>
        <w:rPr>
          <w:b w:val="0"/>
          <w:bCs/>
          <w:caps w:val="0"/>
        </w:rPr>
        <w:tab/>
      </w:r>
      <w:r>
        <w:rPr>
          <w:b w:val="0"/>
          <w:bCs/>
          <w:caps w:val="0"/>
        </w:rPr>
        <w:tab/>
        <w:t>$</w:t>
      </w:r>
    </w:p>
    <w:p w:rsidR="004E754E" w:rsidRDefault="004E754E">
      <w:pPr>
        <w:pStyle w:val="Heading2"/>
        <w:jc w:val="left"/>
        <w:rPr>
          <w:b w:val="0"/>
          <w:bCs/>
          <w:caps w:val="0"/>
        </w:rPr>
      </w:pPr>
      <w:r>
        <w:rPr>
          <w:b w:val="0"/>
          <w:bCs/>
          <w:caps w:val="0"/>
        </w:rPr>
        <w:t>Annual subscription</w:t>
      </w:r>
      <w:r>
        <w:rPr>
          <w:b w:val="0"/>
          <w:bCs/>
          <w:caps w:val="0"/>
        </w:rPr>
        <w:tab/>
      </w:r>
      <w:r>
        <w:rPr>
          <w:b w:val="0"/>
          <w:bCs/>
          <w:caps w:val="0"/>
        </w:rPr>
        <w:tab/>
      </w:r>
      <w:r>
        <w:rPr>
          <w:b w:val="0"/>
          <w:bCs/>
          <w:caps w:val="0"/>
        </w:rPr>
        <w:tab/>
        <w:t>$</w:t>
      </w:r>
    </w:p>
    <w:p w:rsidR="004E5817" w:rsidRPr="00422F73" w:rsidRDefault="004E5817" w:rsidP="00CE784D">
      <w:pPr>
        <w:pStyle w:val="Heading5"/>
        <w:pageBreakBefore/>
        <w:ind w:left="0"/>
        <w:jc w:val="center"/>
        <w:rPr>
          <w:sz w:val="20"/>
          <w:u w:val="single"/>
        </w:rPr>
      </w:pPr>
      <w:r w:rsidRPr="00422F73">
        <w:rPr>
          <w:sz w:val="20"/>
          <w:u w:val="single"/>
        </w:rPr>
        <w:lastRenderedPageBreak/>
        <w:t>NOTES</w:t>
      </w:r>
    </w:p>
    <w:p w:rsidR="004E5817" w:rsidRDefault="004E5817" w:rsidP="00CE784D">
      <w:pPr>
        <w:ind w:right="-175"/>
        <w:rPr>
          <w:sz w:val="20"/>
        </w:rPr>
      </w:pPr>
      <w:r>
        <w:rPr>
          <w:sz w:val="20"/>
        </w:rPr>
        <w:t xml:space="preserve">The </w:t>
      </w:r>
      <w:r>
        <w:rPr>
          <w:i/>
          <w:sz w:val="20"/>
        </w:rPr>
        <w:t>Associations Incorporation Regulations 2005</w:t>
      </w:r>
      <w:r>
        <w:rPr>
          <w:sz w:val="20"/>
        </w:rPr>
        <w:t xml:space="preserve"> as shown in this consolidation comprises Regulations No. 6 of 2005 and amendments as indicated in the Tables below.</w:t>
      </w:r>
    </w:p>
    <w:p w:rsidR="004E5817" w:rsidRDefault="004E5817" w:rsidP="004E5817">
      <w:pPr>
        <w:ind w:right="29"/>
        <w:rPr>
          <w:sz w:val="2"/>
        </w:rPr>
      </w:pP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1134"/>
        <w:gridCol w:w="1701"/>
        <w:gridCol w:w="2126"/>
      </w:tblGrid>
      <w:tr w:rsidR="004E5817" w:rsidTr="00CE784D">
        <w:tc>
          <w:tcPr>
            <w:tcW w:w="3085" w:type="dxa"/>
            <w:tcBorders>
              <w:left w:val="nil"/>
              <w:bottom w:val="single" w:sz="4" w:space="0" w:color="auto"/>
              <w:right w:val="nil"/>
            </w:tcBorders>
          </w:tcPr>
          <w:p w:rsidR="004E5817" w:rsidRDefault="004E5817" w:rsidP="004E754E">
            <w:pPr>
              <w:ind w:right="29"/>
              <w:rPr>
                <w:snapToGrid w:val="0"/>
                <w:sz w:val="20"/>
                <w:u w:val="single"/>
              </w:rPr>
            </w:pPr>
            <w:r>
              <w:rPr>
                <w:b/>
                <w:sz w:val="20"/>
              </w:rPr>
              <w:t>Enactment</w:t>
            </w:r>
          </w:p>
        </w:tc>
        <w:tc>
          <w:tcPr>
            <w:tcW w:w="1134" w:type="dxa"/>
            <w:tcBorders>
              <w:left w:val="nil"/>
              <w:bottom w:val="single" w:sz="4" w:space="0" w:color="auto"/>
              <w:right w:val="nil"/>
            </w:tcBorders>
          </w:tcPr>
          <w:p w:rsidR="004E5817" w:rsidRDefault="004E5817" w:rsidP="004E754E">
            <w:pPr>
              <w:ind w:right="29"/>
              <w:rPr>
                <w:snapToGrid w:val="0"/>
                <w:sz w:val="20"/>
                <w:u w:val="single"/>
              </w:rPr>
            </w:pPr>
            <w:r>
              <w:rPr>
                <w:b/>
                <w:sz w:val="20"/>
              </w:rPr>
              <w:t>Number and year</w:t>
            </w:r>
          </w:p>
        </w:tc>
        <w:tc>
          <w:tcPr>
            <w:tcW w:w="1701" w:type="dxa"/>
            <w:tcBorders>
              <w:left w:val="nil"/>
              <w:bottom w:val="single" w:sz="4" w:space="0" w:color="auto"/>
              <w:right w:val="nil"/>
            </w:tcBorders>
          </w:tcPr>
          <w:p w:rsidR="004E5817" w:rsidRDefault="004E5817" w:rsidP="004E754E">
            <w:pPr>
              <w:ind w:right="29"/>
              <w:jc w:val="center"/>
              <w:rPr>
                <w:snapToGrid w:val="0"/>
                <w:sz w:val="20"/>
                <w:u w:val="single"/>
              </w:rPr>
            </w:pPr>
            <w:r>
              <w:rPr>
                <w:b/>
                <w:sz w:val="20"/>
              </w:rPr>
              <w:t>Date of commencement</w:t>
            </w:r>
          </w:p>
        </w:tc>
        <w:tc>
          <w:tcPr>
            <w:tcW w:w="2126" w:type="dxa"/>
            <w:tcBorders>
              <w:left w:val="nil"/>
              <w:bottom w:val="single" w:sz="4" w:space="0" w:color="auto"/>
              <w:right w:val="nil"/>
            </w:tcBorders>
          </w:tcPr>
          <w:p w:rsidR="004E5817" w:rsidRDefault="004E5817" w:rsidP="004E754E">
            <w:pPr>
              <w:ind w:right="29"/>
              <w:rPr>
                <w:snapToGrid w:val="0"/>
                <w:sz w:val="20"/>
                <w:u w:val="single"/>
              </w:rPr>
            </w:pPr>
            <w:r>
              <w:rPr>
                <w:b/>
                <w:sz w:val="20"/>
              </w:rPr>
              <w:t>Application saving or transitional provision</w:t>
            </w:r>
          </w:p>
        </w:tc>
      </w:tr>
      <w:tr w:rsidR="004E5817" w:rsidTr="00CE784D">
        <w:trPr>
          <w:trHeight w:val="215"/>
        </w:trPr>
        <w:tc>
          <w:tcPr>
            <w:tcW w:w="3085" w:type="dxa"/>
            <w:tcBorders>
              <w:top w:val="nil"/>
              <w:left w:val="nil"/>
              <w:bottom w:val="nil"/>
              <w:right w:val="nil"/>
            </w:tcBorders>
          </w:tcPr>
          <w:p w:rsidR="004E5817" w:rsidRDefault="004E5817" w:rsidP="004E754E">
            <w:pPr>
              <w:tabs>
                <w:tab w:val="left" w:pos="180"/>
              </w:tabs>
              <w:spacing w:before="20" w:after="20"/>
              <w:ind w:left="180" w:right="522" w:hanging="180"/>
              <w:rPr>
                <w:snapToGrid w:val="0"/>
                <w:sz w:val="10"/>
              </w:rPr>
            </w:pPr>
          </w:p>
        </w:tc>
        <w:tc>
          <w:tcPr>
            <w:tcW w:w="1134" w:type="dxa"/>
            <w:tcBorders>
              <w:top w:val="nil"/>
              <w:left w:val="nil"/>
              <w:bottom w:val="nil"/>
              <w:right w:val="nil"/>
            </w:tcBorders>
          </w:tcPr>
          <w:p w:rsidR="004E5817" w:rsidRDefault="004E5817" w:rsidP="004E754E">
            <w:pPr>
              <w:spacing w:before="20" w:after="20"/>
              <w:rPr>
                <w:snapToGrid w:val="0"/>
                <w:sz w:val="10"/>
              </w:rPr>
            </w:pPr>
          </w:p>
        </w:tc>
        <w:tc>
          <w:tcPr>
            <w:tcW w:w="1701" w:type="dxa"/>
            <w:tcBorders>
              <w:top w:val="nil"/>
              <w:left w:val="nil"/>
              <w:bottom w:val="nil"/>
              <w:right w:val="nil"/>
            </w:tcBorders>
          </w:tcPr>
          <w:p w:rsidR="004E5817" w:rsidRDefault="004E5817" w:rsidP="004E754E">
            <w:pPr>
              <w:spacing w:before="20" w:after="20"/>
              <w:jc w:val="center"/>
              <w:rPr>
                <w:snapToGrid w:val="0"/>
                <w:sz w:val="10"/>
              </w:rPr>
            </w:pPr>
          </w:p>
        </w:tc>
        <w:tc>
          <w:tcPr>
            <w:tcW w:w="2126" w:type="dxa"/>
            <w:tcBorders>
              <w:top w:val="nil"/>
              <w:left w:val="nil"/>
              <w:bottom w:val="nil"/>
              <w:right w:val="nil"/>
            </w:tcBorders>
          </w:tcPr>
          <w:p w:rsidR="004E5817" w:rsidRDefault="004E5817" w:rsidP="004E754E">
            <w:pPr>
              <w:spacing w:before="20" w:after="20"/>
              <w:rPr>
                <w:snapToGrid w:val="0"/>
                <w:sz w:val="10"/>
              </w:rPr>
            </w:pPr>
          </w:p>
        </w:tc>
      </w:tr>
      <w:tr w:rsidR="004E5817" w:rsidTr="00CE78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85" w:type="dxa"/>
          </w:tcPr>
          <w:p w:rsidR="004E5817" w:rsidRDefault="004E5817" w:rsidP="004E754E">
            <w:pPr>
              <w:ind w:right="29"/>
              <w:rPr>
                <w:i/>
                <w:snapToGrid w:val="0"/>
                <w:sz w:val="20"/>
              </w:rPr>
            </w:pPr>
            <w:r>
              <w:rPr>
                <w:i/>
                <w:snapToGrid w:val="0"/>
                <w:sz w:val="20"/>
              </w:rPr>
              <w:t>Associations Incorporation Regulations 2001</w:t>
            </w:r>
          </w:p>
        </w:tc>
        <w:tc>
          <w:tcPr>
            <w:tcW w:w="1134" w:type="dxa"/>
          </w:tcPr>
          <w:p w:rsidR="004E5817" w:rsidRDefault="004E5817" w:rsidP="004E754E">
            <w:pPr>
              <w:ind w:right="29"/>
              <w:rPr>
                <w:snapToGrid w:val="0"/>
                <w:sz w:val="20"/>
              </w:rPr>
            </w:pPr>
            <w:r>
              <w:rPr>
                <w:snapToGrid w:val="0"/>
                <w:sz w:val="20"/>
              </w:rPr>
              <w:t>6, 2005</w:t>
            </w:r>
          </w:p>
        </w:tc>
        <w:tc>
          <w:tcPr>
            <w:tcW w:w="1701" w:type="dxa"/>
          </w:tcPr>
          <w:p w:rsidR="004E5817" w:rsidRDefault="004E5817" w:rsidP="004E754E">
            <w:pPr>
              <w:ind w:right="29"/>
              <w:jc w:val="center"/>
              <w:rPr>
                <w:snapToGrid w:val="0"/>
                <w:sz w:val="20"/>
              </w:rPr>
            </w:pPr>
            <w:r>
              <w:rPr>
                <w:snapToGrid w:val="0"/>
                <w:sz w:val="20"/>
              </w:rPr>
              <w:t>30.9.05</w:t>
            </w:r>
          </w:p>
        </w:tc>
        <w:tc>
          <w:tcPr>
            <w:tcW w:w="2126" w:type="dxa"/>
          </w:tcPr>
          <w:p w:rsidR="004E5817" w:rsidRDefault="004E5817" w:rsidP="004E754E">
            <w:pPr>
              <w:ind w:right="29"/>
              <w:jc w:val="center"/>
              <w:rPr>
                <w:snapToGrid w:val="0"/>
                <w:sz w:val="20"/>
              </w:rPr>
            </w:pPr>
          </w:p>
        </w:tc>
      </w:tr>
      <w:tr w:rsidR="004E5817" w:rsidTr="00CE78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085" w:type="dxa"/>
          </w:tcPr>
          <w:p w:rsidR="004E5817" w:rsidRDefault="004E5817" w:rsidP="004E754E">
            <w:pPr>
              <w:ind w:right="29"/>
              <w:rPr>
                <w:i/>
                <w:snapToGrid w:val="0"/>
                <w:sz w:val="20"/>
              </w:rPr>
            </w:pPr>
            <w:r>
              <w:rPr>
                <w:i/>
                <w:snapToGrid w:val="0"/>
                <w:sz w:val="20"/>
              </w:rPr>
              <w:t>Associations Incorporation (Amendment) Regulations 2006</w:t>
            </w:r>
          </w:p>
        </w:tc>
        <w:tc>
          <w:tcPr>
            <w:tcW w:w="1134" w:type="dxa"/>
          </w:tcPr>
          <w:p w:rsidR="004E5817" w:rsidRDefault="004E5817" w:rsidP="004E754E">
            <w:pPr>
              <w:ind w:right="29"/>
              <w:rPr>
                <w:snapToGrid w:val="0"/>
                <w:sz w:val="20"/>
              </w:rPr>
            </w:pPr>
            <w:r>
              <w:rPr>
                <w:snapToGrid w:val="0"/>
                <w:sz w:val="20"/>
              </w:rPr>
              <w:t>1, 2006</w:t>
            </w:r>
          </w:p>
        </w:tc>
        <w:tc>
          <w:tcPr>
            <w:tcW w:w="1701" w:type="dxa"/>
          </w:tcPr>
          <w:p w:rsidR="004E5817" w:rsidRDefault="004E5817" w:rsidP="004E754E">
            <w:pPr>
              <w:ind w:right="29"/>
              <w:jc w:val="center"/>
              <w:rPr>
                <w:snapToGrid w:val="0"/>
                <w:sz w:val="20"/>
              </w:rPr>
            </w:pPr>
            <w:r>
              <w:rPr>
                <w:snapToGrid w:val="0"/>
                <w:sz w:val="20"/>
              </w:rPr>
              <w:t>3.3.06</w:t>
            </w:r>
          </w:p>
        </w:tc>
        <w:tc>
          <w:tcPr>
            <w:tcW w:w="2126" w:type="dxa"/>
          </w:tcPr>
          <w:p w:rsidR="004E5817" w:rsidRDefault="004E5817" w:rsidP="004E754E">
            <w:pPr>
              <w:ind w:right="29"/>
              <w:jc w:val="center"/>
              <w:rPr>
                <w:snapToGrid w:val="0"/>
                <w:sz w:val="20"/>
              </w:rPr>
            </w:pPr>
          </w:p>
        </w:tc>
      </w:tr>
      <w:tr w:rsidR="004E5817" w:rsidTr="00CE78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46" w:type="dxa"/>
            <w:gridSpan w:val="4"/>
          </w:tcPr>
          <w:p w:rsidR="004E5817" w:rsidRDefault="004E5817" w:rsidP="004E754E">
            <w:pPr>
              <w:spacing w:before="20" w:after="20"/>
              <w:jc w:val="center"/>
            </w:pPr>
            <w:r>
              <w:t>________</w:t>
            </w:r>
          </w:p>
        </w:tc>
      </w:tr>
    </w:tbl>
    <w:p w:rsidR="004E5817" w:rsidRPr="00422F73" w:rsidRDefault="004E5817" w:rsidP="00422F73">
      <w:pPr>
        <w:spacing w:after="240"/>
        <w:rPr>
          <w:sz w:val="20"/>
        </w:rPr>
      </w:pPr>
    </w:p>
    <w:tbl>
      <w:tblPr>
        <w:tblW w:w="8046" w:type="dxa"/>
        <w:tblBorders>
          <w:top w:val="single" w:sz="4" w:space="0" w:color="auto"/>
          <w:bottom w:val="single" w:sz="2" w:space="0" w:color="auto"/>
          <w:insideH w:val="single" w:sz="4" w:space="0" w:color="auto"/>
        </w:tblBorders>
        <w:tblLayout w:type="fixed"/>
        <w:tblLook w:val="04A0" w:firstRow="1" w:lastRow="0" w:firstColumn="1" w:lastColumn="0" w:noHBand="0" w:noVBand="1"/>
      </w:tblPr>
      <w:tblGrid>
        <w:gridCol w:w="3090"/>
        <w:gridCol w:w="1409"/>
        <w:gridCol w:w="1852"/>
        <w:gridCol w:w="1695"/>
      </w:tblGrid>
      <w:tr w:rsidR="00903929" w:rsidTr="00CE784D">
        <w:trPr>
          <w:tblHeader/>
        </w:trPr>
        <w:tc>
          <w:tcPr>
            <w:tcW w:w="3090" w:type="dxa"/>
            <w:tcBorders>
              <w:top w:val="single" w:sz="12" w:space="0" w:color="auto"/>
              <w:left w:val="nil"/>
              <w:bottom w:val="single" w:sz="12" w:space="0" w:color="auto"/>
              <w:right w:val="nil"/>
            </w:tcBorders>
            <w:hideMark/>
          </w:tcPr>
          <w:p w:rsidR="00903929" w:rsidRDefault="00903929" w:rsidP="00AD659B">
            <w:pPr>
              <w:pStyle w:val="ENoteTableHeading"/>
            </w:pPr>
            <w:r>
              <w:t>Ordinance</w:t>
            </w:r>
          </w:p>
        </w:tc>
        <w:tc>
          <w:tcPr>
            <w:tcW w:w="1409" w:type="dxa"/>
            <w:tcBorders>
              <w:top w:val="single" w:sz="12" w:space="0" w:color="auto"/>
              <w:left w:val="nil"/>
              <w:bottom w:val="single" w:sz="12" w:space="0" w:color="auto"/>
              <w:right w:val="nil"/>
            </w:tcBorders>
            <w:hideMark/>
          </w:tcPr>
          <w:p w:rsidR="00903929" w:rsidRDefault="00903929" w:rsidP="00AD659B">
            <w:pPr>
              <w:pStyle w:val="ENoteTableHeading"/>
            </w:pPr>
            <w:r>
              <w:t>Registration</w:t>
            </w:r>
          </w:p>
        </w:tc>
        <w:tc>
          <w:tcPr>
            <w:tcW w:w="1852" w:type="dxa"/>
            <w:tcBorders>
              <w:top w:val="single" w:sz="12" w:space="0" w:color="auto"/>
              <w:left w:val="nil"/>
              <w:bottom w:val="single" w:sz="12" w:space="0" w:color="auto"/>
              <w:right w:val="nil"/>
            </w:tcBorders>
            <w:hideMark/>
          </w:tcPr>
          <w:p w:rsidR="00903929" w:rsidRDefault="00903929" w:rsidP="00AD659B">
            <w:pPr>
              <w:pStyle w:val="ENoteTableHeading"/>
            </w:pPr>
            <w:r>
              <w:t>Commencement</w:t>
            </w:r>
          </w:p>
        </w:tc>
        <w:tc>
          <w:tcPr>
            <w:tcW w:w="1695" w:type="dxa"/>
            <w:tcBorders>
              <w:top w:val="single" w:sz="12" w:space="0" w:color="auto"/>
              <w:left w:val="nil"/>
              <w:bottom w:val="single" w:sz="12" w:space="0" w:color="auto"/>
              <w:right w:val="nil"/>
            </w:tcBorders>
            <w:hideMark/>
          </w:tcPr>
          <w:p w:rsidR="00903929" w:rsidRDefault="00903929" w:rsidP="00AD659B">
            <w:pPr>
              <w:pStyle w:val="ENoteTableHeading"/>
            </w:pPr>
            <w:r>
              <w:t>Application, saving and transitional provisions</w:t>
            </w:r>
          </w:p>
        </w:tc>
      </w:tr>
      <w:tr w:rsidR="000A1D18" w:rsidTr="00CE784D">
        <w:trPr>
          <w:cantSplit/>
        </w:trPr>
        <w:tc>
          <w:tcPr>
            <w:tcW w:w="3090" w:type="dxa"/>
            <w:tcBorders>
              <w:top w:val="single" w:sz="12" w:space="0" w:color="auto"/>
              <w:left w:val="nil"/>
              <w:bottom w:val="nil"/>
              <w:right w:val="nil"/>
            </w:tcBorders>
          </w:tcPr>
          <w:p w:rsidR="000A1D18" w:rsidRDefault="000A1D18" w:rsidP="00AD659B">
            <w:pPr>
              <w:pStyle w:val="ENoteTableText"/>
            </w:pPr>
            <w:r>
              <w:t>Norfolk Island Continued Laws Amendment Ordinance 2015</w:t>
            </w:r>
            <w:r>
              <w:br/>
              <w:t>(No. 2, 2015)</w:t>
            </w:r>
            <w:r>
              <w:br/>
              <w:t xml:space="preserve">(now cited as </w:t>
            </w:r>
            <w:r w:rsidRPr="00B7131D">
              <w:t xml:space="preserve">Norfolk Island Continued Laws Ordinance 2015 </w:t>
            </w:r>
            <w:r>
              <w:t>(see F2015L01491))</w:t>
            </w:r>
          </w:p>
        </w:tc>
        <w:tc>
          <w:tcPr>
            <w:tcW w:w="1409" w:type="dxa"/>
            <w:tcBorders>
              <w:top w:val="single" w:sz="12" w:space="0" w:color="auto"/>
              <w:left w:val="nil"/>
              <w:bottom w:val="nil"/>
              <w:right w:val="nil"/>
            </w:tcBorders>
          </w:tcPr>
          <w:p w:rsidR="000A1D18" w:rsidRDefault="000A1D18" w:rsidP="00AD659B">
            <w:pPr>
              <w:pStyle w:val="ENoteTableText"/>
            </w:pPr>
            <w:r>
              <w:t>17 June 2015 (F2015L00835)</w:t>
            </w:r>
          </w:p>
        </w:tc>
        <w:tc>
          <w:tcPr>
            <w:tcW w:w="1852" w:type="dxa"/>
            <w:tcBorders>
              <w:top w:val="single" w:sz="12" w:space="0" w:color="auto"/>
              <w:left w:val="nil"/>
              <w:bottom w:val="nil"/>
              <w:right w:val="nil"/>
            </w:tcBorders>
          </w:tcPr>
          <w:p w:rsidR="000A1D18" w:rsidRDefault="000A1D18" w:rsidP="00AD659B">
            <w:pPr>
              <w:pStyle w:val="ENoteTableText"/>
            </w:pPr>
            <w:r>
              <w:t>18 June 2015 (s 2(1) item 1)</w:t>
            </w:r>
          </w:p>
        </w:tc>
        <w:tc>
          <w:tcPr>
            <w:tcW w:w="1695" w:type="dxa"/>
            <w:tcBorders>
              <w:top w:val="single" w:sz="12" w:space="0" w:color="auto"/>
              <w:left w:val="nil"/>
              <w:bottom w:val="nil"/>
              <w:right w:val="nil"/>
            </w:tcBorders>
          </w:tcPr>
          <w:p w:rsidR="000A1D18" w:rsidRDefault="000A1D18" w:rsidP="00180192">
            <w:pPr>
              <w:pStyle w:val="ENoteTableText"/>
            </w:pPr>
            <w:r>
              <w:t>Sch 1 (items 344, 345, 3</w:t>
            </w:r>
            <w:r w:rsidR="00180192">
              <w:t>91</w:t>
            </w:r>
            <w:r>
              <w:t>–396)</w:t>
            </w:r>
          </w:p>
        </w:tc>
      </w:tr>
      <w:tr w:rsidR="000A1D18" w:rsidRPr="00B7131D" w:rsidTr="00CE784D">
        <w:tblPrEx>
          <w:tblBorders>
            <w:top w:val="none" w:sz="0" w:space="0" w:color="auto"/>
            <w:bottom w:val="none" w:sz="0" w:space="0" w:color="auto"/>
            <w:insideH w:val="none" w:sz="0" w:space="0" w:color="auto"/>
          </w:tblBorders>
          <w:tblLook w:val="0000" w:firstRow="0" w:lastRow="0" w:firstColumn="0" w:lastColumn="0" w:noHBand="0" w:noVBand="0"/>
        </w:tblPrEx>
        <w:trPr>
          <w:cantSplit/>
        </w:trPr>
        <w:tc>
          <w:tcPr>
            <w:tcW w:w="3090" w:type="dxa"/>
          </w:tcPr>
          <w:p w:rsidR="000A1D18" w:rsidRPr="00846B0D" w:rsidRDefault="000A1D18" w:rsidP="00AD659B">
            <w:pPr>
              <w:pStyle w:val="ENoteTTIndentHeading"/>
            </w:pPr>
            <w:r w:rsidRPr="00846B0D">
              <w:t>as amended by</w:t>
            </w:r>
          </w:p>
        </w:tc>
        <w:tc>
          <w:tcPr>
            <w:tcW w:w="1409" w:type="dxa"/>
          </w:tcPr>
          <w:p w:rsidR="000A1D18" w:rsidRPr="00846B0D" w:rsidRDefault="000A1D18" w:rsidP="00AD659B">
            <w:pPr>
              <w:pStyle w:val="ENoteTableText"/>
            </w:pPr>
          </w:p>
        </w:tc>
        <w:tc>
          <w:tcPr>
            <w:tcW w:w="1852" w:type="dxa"/>
          </w:tcPr>
          <w:p w:rsidR="000A1D18" w:rsidRPr="00846B0D" w:rsidRDefault="000A1D18" w:rsidP="00AD659B">
            <w:pPr>
              <w:pStyle w:val="ENoteTableText"/>
            </w:pPr>
          </w:p>
        </w:tc>
        <w:tc>
          <w:tcPr>
            <w:tcW w:w="1695" w:type="dxa"/>
          </w:tcPr>
          <w:p w:rsidR="000A1D18" w:rsidRPr="00846B0D" w:rsidRDefault="000A1D18" w:rsidP="00AD659B">
            <w:pPr>
              <w:pStyle w:val="ENoteTableText"/>
            </w:pPr>
          </w:p>
        </w:tc>
      </w:tr>
      <w:tr w:rsidR="000A1D18" w:rsidRPr="00A011E1" w:rsidTr="00CE784D">
        <w:tblPrEx>
          <w:tblLook w:val="0000" w:firstRow="0" w:lastRow="0" w:firstColumn="0" w:lastColumn="0" w:noHBand="0" w:noVBand="0"/>
        </w:tblPrEx>
        <w:trPr>
          <w:cantSplit/>
          <w:trHeight w:val="87"/>
        </w:trPr>
        <w:tc>
          <w:tcPr>
            <w:tcW w:w="3090" w:type="dxa"/>
            <w:tcBorders>
              <w:top w:val="nil"/>
              <w:bottom w:val="single" w:sz="12" w:space="0" w:color="auto"/>
            </w:tcBorders>
          </w:tcPr>
          <w:p w:rsidR="000A1D18" w:rsidRPr="00B2161F" w:rsidRDefault="000A1D18" w:rsidP="00AD659B">
            <w:pPr>
              <w:pStyle w:val="ENoteTTi"/>
            </w:pPr>
            <w:r w:rsidRPr="00D61A02">
              <w:t>Norfolk Island Legislation Amendment (Fees and Other Matters) Ordinance 2019</w:t>
            </w:r>
          </w:p>
        </w:tc>
        <w:tc>
          <w:tcPr>
            <w:tcW w:w="1409" w:type="dxa"/>
            <w:tcBorders>
              <w:top w:val="nil"/>
              <w:bottom w:val="single" w:sz="12" w:space="0" w:color="auto"/>
            </w:tcBorders>
          </w:tcPr>
          <w:p w:rsidR="000A1D18" w:rsidRPr="00B2161F" w:rsidRDefault="000A1D18" w:rsidP="00AD659B">
            <w:pPr>
              <w:pStyle w:val="ENoteTableText"/>
              <w:rPr>
                <w:bCs/>
              </w:rPr>
            </w:pPr>
            <w:r w:rsidRPr="00D61A02">
              <w:rPr>
                <w:bCs/>
              </w:rPr>
              <w:t>12 Aug 2019 (F2019L01048)</w:t>
            </w:r>
          </w:p>
        </w:tc>
        <w:tc>
          <w:tcPr>
            <w:tcW w:w="1852" w:type="dxa"/>
            <w:tcBorders>
              <w:top w:val="nil"/>
              <w:bottom w:val="single" w:sz="12" w:space="0" w:color="auto"/>
            </w:tcBorders>
          </w:tcPr>
          <w:p w:rsidR="000A1D18" w:rsidRDefault="000A1D18" w:rsidP="00C73D3E">
            <w:pPr>
              <w:pStyle w:val="ENoteTableText"/>
            </w:pPr>
            <w:r>
              <w:t>Sch 1 (item 13</w:t>
            </w:r>
            <w:r w:rsidRPr="00D61A02">
              <w:t>): 13 Aug 2019 (s 2(1) item</w:t>
            </w:r>
            <w:r>
              <w:t> </w:t>
            </w:r>
            <w:r w:rsidRPr="00D61A02">
              <w:t>1)</w:t>
            </w:r>
          </w:p>
        </w:tc>
        <w:tc>
          <w:tcPr>
            <w:tcW w:w="1695" w:type="dxa"/>
            <w:tcBorders>
              <w:top w:val="nil"/>
              <w:bottom w:val="single" w:sz="12" w:space="0" w:color="auto"/>
            </w:tcBorders>
          </w:tcPr>
          <w:p w:rsidR="000A1D18" w:rsidRPr="00B2161F" w:rsidRDefault="000A1D18" w:rsidP="00AD659B">
            <w:pPr>
              <w:pStyle w:val="ENoteTableText"/>
            </w:pPr>
            <w:r>
              <w:t>—</w:t>
            </w:r>
          </w:p>
        </w:tc>
      </w:tr>
    </w:tbl>
    <w:p w:rsidR="00903929" w:rsidRPr="00903929" w:rsidRDefault="00903929" w:rsidP="00422F73">
      <w:pPr>
        <w:spacing w:after="240"/>
        <w:rPr>
          <w:lang w:val="en-US"/>
        </w:rPr>
      </w:pPr>
    </w:p>
    <w:p w:rsidR="004E5817" w:rsidRPr="00422F73" w:rsidRDefault="004E5817" w:rsidP="00DE1FAA">
      <w:pPr>
        <w:pStyle w:val="Heading5"/>
        <w:ind w:left="2790"/>
        <w:rPr>
          <w:sz w:val="20"/>
        </w:rPr>
      </w:pPr>
      <w:r w:rsidRPr="00422F73">
        <w:rPr>
          <w:sz w:val="20"/>
        </w:rPr>
        <w:t>Table of Amendments</w:t>
      </w:r>
    </w:p>
    <w:p w:rsidR="004E5817" w:rsidRDefault="004E5817" w:rsidP="004E5817">
      <w:pPr>
        <w:rPr>
          <w:sz w:val="2"/>
        </w:rPr>
      </w:pPr>
    </w:p>
    <w:tbl>
      <w:tblPr>
        <w:tblW w:w="8046" w:type="dxa"/>
        <w:tblLayout w:type="fixed"/>
        <w:tblLook w:val="0000" w:firstRow="0" w:lastRow="0" w:firstColumn="0" w:lastColumn="0" w:noHBand="0" w:noVBand="0"/>
      </w:tblPr>
      <w:tblGrid>
        <w:gridCol w:w="2235"/>
        <w:gridCol w:w="141"/>
        <w:gridCol w:w="993"/>
        <w:gridCol w:w="567"/>
        <w:gridCol w:w="1392"/>
        <w:gridCol w:w="2718"/>
      </w:tblGrid>
      <w:tr w:rsidR="004E5817" w:rsidTr="00CE784D">
        <w:trPr>
          <w:cantSplit/>
        </w:trPr>
        <w:tc>
          <w:tcPr>
            <w:tcW w:w="2235" w:type="dxa"/>
          </w:tcPr>
          <w:p w:rsidR="004E5817" w:rsidRDefault="00CE784D" w:rsidP="004E754E">
            <w:pPr>
              <w:tabs>
                <w:tab w:val="left" w:pos="540"/>
              </w:tabs>
              <w:ind w:left="540" w:right="162" w:hanging="540"/>
              <w:rPr>
                <w:snapToGrid w:val="0"/>
                <w:sz w:val="20"/>
              </w:rPr>
            </w:pPr>
            <w:r>
              <w:rPr>
                <w:snapToGrid w:val="0"/>
                <w:sz w:val="20"/>
              </w:rPr>
              <w:t xml:space="preserve">ad = </w:t>
            </w:r>
            <w:r w:rsidR="004E5817">
              <w:rPr>
                <w:snapToGrid w:val="0"/>
                <w:sz w:val="20"/>
              </w:rPr>
              <w:t>added or inserted</w:t>
            </w:r>
          </w:p>
        </w:tc>
        <w:tc>
          <w:tcPr>
            <w:tcW w:w="1701" w:type="dxa"/>
            <w:gridSpan w:val="3"/>
          </w:tcPr>
          <w:p w:rsidR="004E5817" w:rsidRDefault="004E5817" w:rsidP="004E754E">
            <w:pPr>
              <w:ind w:right="29"/>
              <w:rPr>
                <w:snapToGrid w:val="0"/>
                <w:sz w:val="20"/>
              </w:rPr>
            </w:pPr>
            <w:r>
              <w:rPr>
                <w:snapToGrid w:val="0"/>
                <w:sz w:val="20"/>
              </w:rPr>
              <w:t>am = amended</w:t>
            </w:r>
          </w:p>
        </w:tc>
        <w:tc>
          <w:tcPr>
            <w:tcW w:w="1392" w:type="dxa"/>
          </w:tcPr>
          <w:p w:rsidR="004E5817" w:rsidRDefault="004E5817" w:rsidP="004E754E">
            <w:pPr>
              <w:ind w:right="29"/>
              <w:rPr>
                <w:snapToGrid w:val="0"/>
                <w:sz w:val="20"/>
              </w:rPr>
            </w:pPr>
            <w:r>
              <w:rPr>
                <w:snapToGrid w:val="0"/>
                <w:sz w:val="20"/>
              </w:rPr>
              <w:t>rep = repealed</w:t>
            </w:r>
          </w:p>
        </w:tc>
        <w:tc>
          <w:tcPr>
            <w:tcW w:w="2718" w:type="dxa"/>
          </w:tcPr>
          <w:p w:rsidR="004E5817" w:rsidRDefault="00CE784D" w:rsidP="004E754E">
            <w:pPr>
              <w:tabs>
                <w:tab w:val="left" w:pos="537"/>
              </w:tabs>
              <w:ind w:left="537" w:right="29" w:hanging="537"/>
              <w:rPr>
                <w:snapToGrid w:val="0"/>
                <w:sz w:val="20"/>
              </w:rPr>
            </w:pPr>
            <w:r>
              <w:rPr>
                <w:snapToGrid w:val="0"/>
                <w:sz w:val="20"/>
              </w:rPr>
              <w:t xml:space="preserve">rs = </w:t>
            </w:r>
            <w:r w:rsidR="004E5817">
              <w:rPr>
                <w:snapToGrid w:val="0"/>
                <w:sz w:val="20"/>
              </w:rPr>
              <w:t>repealed and substituted</w:t>
            </w:r>
          </w:p>
        </w:tc>
      </w:tr>
      <w:tr w:rsidR="004E5817" w:rsidTr="00CE784D">
        <w:trPr>
          <w:cantSplit/>
        </w:trPr>
        <w:tc>
          <w:tcPr>
            <w:tcW w:w="2376" w:type="dxa"/>
            <w:gridSpan w:val="2"/>
            <w:tcBorders>
              <w:top w:val="single" w:sz="4" w:space="0" w:color="auto"/>
              <w:bottom w:val="single" w:sz="4" w:space="0" w:color="auto"/>
            </w:tcBorders>
          </w:tcPr>
          <w:p w:rsidR="004E5817" w:rsidRDefault="004E5817" w:rsidP="004E754E">
            <w:pPr>
              <w:spacing w:before="20" w:after="20"/>
              <w:ind w:right="29"/>
              <w:rPr>
                <w:b/>
                <w:snapToGrid w:val="0"/>
                <w:sz w:val="20"/>
              </w:rPr>
            </w:pPr>
            <w:r>
              <w:rPr>
                <w:b/>
                <w:snapToGrid w:val="0"/>
                <w:sz w:val="20"/>
              </w:rPr>
              <w:t>Provisions affected</w:t>
            </w:r>
          </w:p>
        </w:tc>
        <w:tc>
          <w:tcPr>
            <w:tcW w:w="5670" w:type="dxa"/>
            <w:gridSpan w:val="4"/>
            <w:tcBorders>
              <w:top w:val="single" w:sz="4" w:space="0" w:color="auto"/>
              <w:bottom w:val="single" w:sz="4" w:space="0" w:color="auto"/>
            </w:tcBorders>
          </w:tcPr>
          <w:p w:rsidR="004E5817" w:rsidRDefault="004E5817" w:rsidP="004E754E">
            <w:pPr>
              <w:tabs>
                <w:tab w:val="center" w:pos="792"/>
              </w:tabs>
              <w:spacing w:before="20" w:after="20"/>
              <w:ind w:right="29"/>
              <w:rPr>
                <w:b/>
                <w:snapToGrid w:val="0"/>
                <w:sz w:val="20"/>
              </w:rPr>
            </w:pPr>
            <w:r>
              <w:rPr>
                <w:b/>
                <w:snapToGrid w:val="0"/>
                <w:sz w:val="20"/>
              </w:rPr>
              <w:t>How affected</w:t>
            </w:r>
          </w:p>
        </w:tc>
      </w:tr>
      <w:tr w:rsidR="004E5817" w:rsidTr="00CE784D">
        <w:tc>
          <w:tcPr>
            <w:tcW w:w="2376" w:type="dxa"/>
            <w:gridSpan w:val="2"/>
          </w:tcPr>
          <w:p w:rsidR="004E5817" w:rsidRDefault="00DE1FAA" w:rsidP="004E754E">
            <w:pPr>
              <w:spacing w:before="20" w:after="20"/>
              <w:ind w:right="29"/>
              <w:rPr>
                <w:snapToGrid w:val="0"/>
                <w:sz w:val="20"/>
              </w:rPr>
            </w:pPr>
            <w:r>
              <w:rPr>
                <w:snapToGrid w:val="0"/>
                <w:sz w:val="20"/>
              </w:rPr>
              <w:t>3</w:t>
            </w:r>
          </w:p>
        </w:tc>
        <w:tc>
          <w:tcPr>
            <w:tcW w:w="993" w:type="dxa"/>
          </w:tcPr>
          <w:p w:rsidR="004E5817" w:rsidRDefault="004A5D7A" w:rsidP="004E754E">
            <w:pPr>
              <w:spacing w:before="20" w:after="20"/>
              <w:ind w:right="29"/>
              <w:rPr>
                <w:snapToGrid w:val="0"/>
                <w:sz w:val="20"/>
              </w:rPr>
            </w:pPr>
            <w:r>
              <w:rPr>
                <w:snapToGrid w:val="0"/>
                <w:sz w:val="20"/>
              </w:rPr>
              <w:t>a</w:t>
            </w:r>
            <w:r w:rsidR="00DE1FAA">
              <w:rPr>
                <w:snapToGrid w:val="0"/>
                <w:sz w:val="20"/>
              </w:rPr>
              <w:t>m</w:t>
            </w:r>
          </w:p>
        </w:tc>
        <w:tc>
          <w:tcPr>
            <w:tcW w:w="4677" w:type="dxa"/>
            <w:gridSpan w:val="3"/>
          </w:tcPr>
          <w:p w:rsidR="004E5817" w:rsidRDefault="00DE1FAA" w:rsidP="004E754E">
            <w:pPr>
              <w:spacing w:before="20" w:after="20"/>
              <w:ind w:right="29"/>
              <w:rPr>
                <w:snapToGrid w:val="0"/>
                <w:sz w:val="20"/>
              </w:rPr>
            </w:pPr>
            <w:r>
              <w:rPr>
                <w:snapToGrid w:val="0"/>
                <w:sz w:val="20"/>
              </w:rPr>
              <w:t>1, 2006</w:t>
            </w:r>
          </w:p>
        </w:tc>
      </w:tr>
      <w:tr w:rsidR="000A1D18" w:rsidTr="00CE784D">
        <w:tc>
          <w:tcPr>
            <w:tcW w:w="2376" w:type="dxa"/>
            <w:gridSpan w:val="2"/>
          </w:tcPr>
          <w:p w:rsidR="000A1D18" w:rsidRDefault="000A1D18" w:rsidP="004E754E">
            <w:pPr>
              <w:spacing w:before="20" w:after="20"/>
              <w:ind w:right="29"/>
              <w:rPr>
                <w:snapToGrid w:val="0"/>
                <w:sz w:val="20"/>
              </w:rPr>
            </w:pPr>
            <w:r>
              <w:rPr>
                <w:snapToGrid w:val="0"/>
                <w:sz w:val="20"/>
              </w:rPr>
              <w:t>10</w:t>
            </w:r>
          </w:p>
        </w:tc>
        <w:tc>
          <w:tcPr>
            <w:tcW w:w="993" w:type="dxa"/>
          </w:tcPr>
          <w:p w:rsidR="000A1D18" w:rsidRDefault="000A1D18" w:rsidP="004E754E">
            <w:pPr>
              <w:spacing w:before="20" w:after="20"/>
              <w:ind w:right="29"/>
              <w:rPr>
                <w:snapToGrid w:val="0"/>
                <w:sz w:val="20"/>
              </w:rPr>
            </w:pPr>
            <w:r>
              <w:rPr>
                <w:snapToGrid w:val="0"/>
                <w:sz w:val="20"/>
              </w:rPr>
              <w:t>am</w:t>
            </w:r>
          </w:p>
        </w:tc>
        <w:tc>
          <w:tcPr>
            <w:tcW w:w="4677" w:type="dxa"/>
            <w:gridSpan w:val="3"/>
          </w:tcPr>
          <w:p w:rsidR="000A1D18" w:rsidRDefault="000A1D18" w:rsidP="004E754E">
            <w:pPr>
              <w:spacing w:before="20" w:after="20"/>
              <w:ind w:right="29"/>
              <w:rPr>
                <w:snapToGrid w:val="0"/>
                <w:sz w:val="20"/>
              </w:rPr>
            </w:pPr>
            <w:r>
              <w:rPr>
                <w:snapToGrid w:val="0"/>
                <w:sz w:val="20"/>
              </w:rPr>
              <w:t>Ord No 2, 2015 (</w:t>
            </w:r>
            <w:r w:rsidR="00180192">
              <w:rPr>
                <w:snapToGrid w:val="0"/>
                <w:sz w:val="20"/>
              </w:rPr>
              <w:t xml:space="preserve">as am by </w:t>
            </w:r>
            <w:r w:rsidRPr="00ED3162">
              <w:rPr>
                <w:snapToGrid w:val="0"/>
                <w:sz w:val="20"/>
              </w:rPr>
              <w:t>F2019L01048</w:t>
            </w:r>
            <w:r>
              <w:rPr>
                <w:snapToGrid w:val="0"/>
                <w:sz w:val="20"/>
              </w:rPr>
              <w:t>)</w:t>
            </w:r>
          </w:p>
        </w:tc>
      </w:tr>
      <w:tr w:rsidR="000A1D18" w:rsidTr="00CE784D">
        <w:tc>
          <w:tcPr>
            <w:tcW w:w="2376" w:type="dxa"/>
            <w:gridSpan w:val="2"/>
          </w:tcPr>
          <w:p w:rsidR="000A1D18" w:rsidRDefault="000A1D18" w:rsidP="004E754E">
            <w:pPr>
              <w:spacing w:before="20" w:after="20"/>
              <w:ind w:right="29"/>
              <w:rPr>
                <w:snapToGrid w:val="0"/>
                <w:sz w:val="20"/>
              </w:rPr>
            </w:pPr>
            <w:r>
              <w:rPr>
                <w:snapToGrid w:val="0"/>
                <w:sz w:val="20"/>
              </w:rPr>
              <w:t>11</w:t>
            </w:r>
          </w:p>
        </w:tc>
        <w:tc>
          <w:tcPr>
            <w:tcW w:w="993" w:type="dxa"/>
          </w:tcPr>
          <w:p w:rsidR="000A1D18" w:rsidRDefault="000A1D18" w:rsidP="004E754E">
            <w:pPr>
              <w:spacing w:before="20" w:after="20"/>
              <w:ind w:right="29"/>
              <w:rPr>
                <w:snapToGrid w:val="0"/>
                <w:sz w:val="20"/>
              </w:rPr>
            </w:pPr>
            <w:r>
              <w:rPr>
                <w:snapToGrid w:val="0"/>
                <w:sz w:val="20"/>
              </w:rPr>
              <w:t>rep</w:t>
            </w:r>
          </w:p>
        </w:tc>
        <w:tc>
          <w:tcPr>
            <w:tcW w:w="4677" w:type="dxa"/>
            <w:gridSpan w:val="3"/>
          </w:tcPr>
          <w:p w:rsidR="000A1D18" w:rsidRDefault="000A1D18" w:rsidP="004E754E">
            <w:pPr>
              <w:spacing w:before="20" w:after="20"/>
              <w:ind w:right="29"/>
              <w:rPr>
                <w:snapToGrid w:val="0"/>
                <w:sz w:val="20"/>
              </w:rPr>
            </w:pPr>
            <w:r>
              <w:rPr>
                <w:snapToGrid w:val="0"/>
                <w:sz w:val="20"/>
              </w:rPr>
              <w:t>Ord No 2, 2015 (</w:t>
            </w:r>
            <w:r w:rsidR="00180192">
              <w:rPr>
                <w:snapToGrid w:val="0"/>
                <w:sz w:val="20"/>
              </w:rPr>
              <w:t xml:space="preserve">as am by </w:t>
            </w:r>
            <w:r w:rsidRPr="00ED3162">
              <w:rPr>
                <w:snapToGrid w:val="0"/>
                <w:sz w:val="20"/>
              </w:rPr>
              <w:t>F2019L01048</w:t>
            </w:r>
            <w:r>
              <w:rPr>
                <w:snapToGrid w:val="0"/>
                <w:sz w:val="20"/>
              </w:rPr>
              <w:t>)</w:t>
            </w:r>
          </w:p>
        </w:tc>
      </w:tr>
      <w:tr w:rsidR="000A1D18" w:rsidTr="00CE78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76" w:type="dxa"/>
            <w:gridSpan w:val="2"/>
            <w:tcBorders>
              <w:top w:val="nil"/>
              <w:left w:val="nil"/>
              <w:bottom w:val="nil"/>
              <w:right w:val="nil"/>
            </w:tcBorders>
          </w:tcPr>
          <w:p w:rsidR="000A1D18" w:rsidRDefault="000A1D18" w:rsidP="004E754E">
            <w:pPr>
              <w:widowControl w:val="0"/>
              <w:spacing w:before="20" w:after="20"/>
              <w:ind w:right="29"/>
              <w:rPr>
                <w:snapToGrid w:val="0"/>
                <w:sz w:val="20"/>
              </w:rPr>
            </w:pPr>
            <w:r>
              <w:rPr>
                <w:snapToGrid w:val="0"/>
                <w:sz w:val="20"/>
              </w:rPr>
              <w:t>Schedule 1, Form 2B</w:t>
            </w:r>
          </w:p>
        </w:tc>
        <w:tc>
          <w:tcPr>
            <w:tcW w:w="993" w:type="dxa"/>
            <w:tcBorders>
              <w:top w:val="nil"/>
              <w:left w:val="nil"/>
              <w:bottom w:val="nil"/>
              <w:right w:val="nil"/>
            </w:tcBorders>
          </w:tcPr>
          <w:p w:rsidR="000A1D18" w:rsidRDefault="000A1D18" w:rsidP="004E754E">
            <w:pPr>
              <w:widowControl w:val="0"/>
              <w:spacing w:before="20" w:after="20"/>
              <w:ind w:right="29"/>
              <w:rPr>
                <w:snapToGrid w:val="0"/>
                <w:sz w:val="20"/>
              </w:rPr>
            </w:pPr>
            <w:r>
              <w:rPr>
                <w:snapToGrid w:val="0"/>
                <w:sz w:val="20"/>
              </w:rPr>
              <w:t>am</w:t>
            </w:r>
          </w:p>
        </w:tc>
        <w:tc>
          <w:tcPr>
            <w:tcW w:w="4677" w:type="dxa"/>
            <w:gridSpan w:val="3"/>
            <w:tcBorders>
              <w:top w:val="nil"/>
              <w:left w:val="nil"/>
              <w:bottom w:val="nil"/>
              <w:right w:val="nil"/>
            </w:tcBorders>
          </w:tcPr>
          <w:p w:rsidR="000A1D18" w:rsidRDefault="000A1D18" w:rsidP="004E754E">
            <w:pPr>
              <w:widowControl w:val="0"/>
              <w:spacing w:before="20" w:after="20"/>
              <w:ind w:right="29"/>
              <w:rPr>
                <w:snapToGrid w:val="0"/>
                <w:sz w:val="20"/>
              </w:rPr>
            </w:pPr>
            <w:r>
              <w:rPr>
                <w:snapToGrid w:val="0"/>
                <w:sz w:val="20"/>
              </w:rPr>
              <w:t>1, 2006</w:t>
            </w:r>
          </w:p>
        </w:tc>
      </w:tr>
      <w:tr w:rsidR="000A1D18" w:rsidTr="00CE78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76" w:type="dxa"/>
            <w:gridSpan w:val="2"/>
            <w:tcBorders>
              <w:top w:val="nil"/>
              <w:left w:val="nil"/>
              <w:bottom w:val="single" w:sz="4" w:space="0" w:color="auto"/>
              <w:right w:val="nil"/>
            </w:tcBorders>
          </w:tcPr>
          <w:p w:rsidR="000A1D18" w:rsidRDefault="000A1D18" w:rsidP="004E754E">
            <w:pPr>
              <w:widowControl w:val="0"/>
              <w:spacing w:before="20" w:after="20"/>
              <w:ind w:right="29"/>
              <w:rPr>
                <w:snapToGrid w:val="0"/>
                <w:sz w:val="20"/>
              </w:rPr>
            </w:pPr>
            <w:r>
              <w:rPr>
                <w:snapToGrid w:val="0"/>
                <w:sz w:val="20"/>
              </w:rPr>
              <w:t>Schedule 3</w:t>
            </w:r>
          </w:p>
        </w:tc>
        <w:tc>
          <w:tcPr>
            <w:tcW w:w="993" w:type="dxa"/>
            <w:tcBorders>
              <w:top w:val="nil"/>
              <w:left w:val="nil"/>
              <w:bottom w:val="single" w:sz="4" w:space="0" w:color="auto"/>
              <w:right w:val="nil"/>
            </w:tcBorders>
          </w:tcPr>
          <w:p w:rsidR="000A1D18" w:rsidRDefault="000A1D18" w:rsidP="004E754E">
            <w:pPr>
              <w:widowControl w:val="0"/>
              <w:spacing w:before="20" w:after="20"/>
              <w:ind w:right="29"/>
              <w:rPr>
                <w:snapToGrid w:val="0"/>
                <w:sz w:val="20"/>
              </w:rPr>
            </w:pPr>
            <w:r>
              <w:rPr>
                <w:snapToGrid w:val="0"/>
                <w:sz w:val="20"/>
              </w:rPr>
              <w:t>rep</w:t>
            </w:r>
          </w:p>
        </w:tc>
        <w:tc>
          <w:tcPr>
            <w:tcW w:w="4677" w:type="dxa"/>
            <w:gridSpan w:val="3"/>
            <w:tcBorders>
              <w:top w:val="nil"/>
              <w:left w:val="nil"/>
              <w:bottom w:val="single" w:sz="4" w:space="0" w:color="auto"/>
              <w:right w:val="nil"/>
            </w:tcBorders>
          </w:tcPr>
          <w:p w:rsidR="000A1D18" w:rsidRDefault="000A1D18" w:rsidP="004E754E">
            <w:pPr>
              <w:widowControl w:val="0"/>
              <w:spacing w:before="20" w:after="20"/>
              <w:ind w:right="29"/>
              <w:rPr>
                <w:snapToGrid w:val="0"/>
                <w:sz w:val="20"/>
              </w:rPr>
            </w:pPr>
            <w:r>
              <w:rPr>
                <w:snapToGrid w:val="0"/>
                <w:sz w:val="20"/>
              </w:rPr>
              <w:t>Ord No 2, 2015 (</w:t>
            </w:r>
            <w:r w:rsidR="00180192">
              <w:rPr>
                <w:snapToGrid w:val="0"/>
                <w:sz w:val="20"/>
              </w:rPr>
              <w:t xml:space="preserve">as am by </w:t>
            </w:r>
            <w:r w:rsidRPr="00ED3162">
              <w:rPr>
                <w:snapToGrid w:val="0"/>
                <w:sz w:val="20"/>
              </w:rPr>
              <w:t>F2019L01048</w:t>
            </w:r>
            <w:r>
              <w:rPr>
                <w:snapToGrid w:val="0"/>
                <w:sz w:val="20"/>
              </w:rPr>
              <w:t>)</w:t>
            </w:r>
          </w:p>
        </w:tc>
      </w:tr>
    </w:tbl>
    <w:p w:rsidR="004E754E" w:rsidRDefault="004E754E">
      <w:pPr>
        <w:rPr>
          <w:lang w:val="en-US"/>
        </w:rPr>
      </w:pPr>
    </w:p>
    <w:sectPr w:rsidR="004E754E" w:rsidSect="00FD108A">
      <w:headerReference w:type="even" r:id="rId32"/>
      <w:headerReference w:type="default" r:id="rId33"/>
      <w:footerReference w:type="default" r:id="rId34"/>
      <w:headerReference w:type="first" r:id="rId35"/>
      <w:footerReference w:type="first" r:id="rId36"/>
      <w:pgSz w:w="11907" w:h="16840" w:code="9"/>
      <w:pgMar w:top="1440" w:right="1843" w:bottom="1440" w:left="2160" w:header="709" w:footer="1491"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659B" w:rsidRDefault="00AD659B">
      <w:r>
        <w:separator/>
      </w:r>
    </w:p>
  </w:endnote>
  <w:endnote w:type="continuationSeparator" w:id="0">
    <w:p w:rsidR="00AD659B" w:rsidRDefault="00AD6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w:altName w:val="Times New Roman"/>
    <w:panose1 w:val="02020603050405020304"/>
    <w:charset w:val="00"/>
    <w:family w:val="roman"/>
    <w:pitch w:val="variable"/>
    <w:sig w:usb0="E0002AFF" w:usb1="C0007841" w:usb2="00000009" w:usb3="00000000" w:csb0="000001FF" w:csb1="00000000"/>
    <w:embedRegular r:id="rId1" w:fontKey="{129926B8-A0EE-4032-97D5-468782A69063}"/>
    <w:embedBold r:id="rId2" w:fontKey="{0AC32746-BD14-45F4-9AD7-E9C02EF1FA5C}"/>
    <w:embedItalic r:id="rId3" w:fontKey="{FCBB301E-1DD8-4364-9D73-258270066459}"/>
    <w:embedBoldItalic r:id="rId4" w:fontKey="{8AA426C3-28A3-435B-B3BE-8E9AF14F5388}"/>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08A" w:rsidRDefault="00FD108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08A" w:rsidRDefault="00FD108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59B" w:rsidRPr="002742B6" w:rsidRDefault="00AD659B" w:rsidP="00AD659B">
    <w:pPr>
      <w:pStyle w:val="Footer"/>
      <w:tabs>
        <w:tab w:val="center" w:pos="4150"/>
        <w:tab w:val="right" w:pos="8307"/>
      </w:tabs>
      <w:spacing w:before="120"/>
      <w:rPr>
        <w:rFonts w:ascii="Times New Roman" w:hAnsi="Times New Roman"/>
        <w:sz w:val="22"/>
        <w:szCs w:val="22"/>
      </w:rPr>
    </w:pPr>
    <w:r w:rsidRPr="002742B6">
      <w:rPr>
        <w:rFonts w:ascii="Times New Roman" w:hAnsi="Times New Roman"/>
        <w:sz w:val="22"/>
        <w:szCs w:val="22"/>
      </w:rPr>
      <w:t>Prepared by the Office of Parliamentary Counsel, Canberra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59B" w:rsidRDefault="00AD659B">
    <w:pPr>
      <w:framePr w:wrap="around" w:vAnchor="text" w:hAnchor="margin" w:xAlign="center" w:y="1"/>
      <w:rPr>
        <w:i/>
      </w:rPr>
    </w:pPr>
    <w:r>
      <w:rPr>
        <w:i/>
      </w:rPr>
      <w:fldChar w:fldCharType="begin"/>
    </w:r>
    <w:r>
      <w:rPr>
        <w:i/>
      </w:rPr>
      <w:instrText xml:space="preserve">PAGE  </w:instrText>
    </w:r>
    <w:r>
      <w:rPr>
        <w:i/>
      </w:rPr>
      <w:fldChar w:fldCharType="separate"/>
    </w:r>
    <w:r>
      <w:rPr>
        <w:i/>
        <w:noProof/>
      </w:rPr>
      <w:t>23</w:t>
    </w:r>
    <w:r>
      <w:rPr>
        <w:i/>
      </w:rPr>
      <w:fldChar w:fldCharType="end"/>
    </w:r>
  </w:p>
  <w:p w:rsidR="00AD659B" w:rsidRDefault="00AD659B">
    <w:pPr>
      <w:spacing w:after="0"/>
      <w:rPr>
        <w:i/>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59B" w:rsidRDefault="00AD659B">
    <w:pPr>
      <w:spacing w:after="0"/>
      <w:rPr>
        <w:i/>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59B" w:rsidRDefault="00AD659B">
    <w:pPr>
      <w:spacing w:after="0"/>
      <w:jc w:val="both"/>
      <w:rPr>
        <w:b/>
        <w:i/>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59B" w:rsidRDefault="00AD659B">
    <w:pPr>
      <w:spacing w:after="0"/>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659B" w:rsidRDefault="00AD659B">
      <w:r>
        <w:separator/>
      </w:r>
    </w:p>
  </w:footnote>
  <w:footnote w:type="continuationSeparator" w:id="0">
    <w:p w:rsidR="00AD659B" w:rsidRDefault="00AD65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59B" w:rsidRDefault="00AD659B" w:rsidP="00AD659B">
    <w:pPr>
      <w:pStyle w:val="Header"/>
      <w:ind w:right="29"/>
      <w:jc w:val="right"/>
      <w:rPr>
        <w:b/>
        <w:lang w:val="en-US"/>
      </w:rPr>
    </w:pPr>
    <w:r>
      <w:rPr>
        <w:rStyle w:val="PageNumber"/>
      </w:rPr>
      <w:fldChar w:fldCharType="begin"/>
    </w:r>
    <w:r>
      <w:rPr>
        <w:rStyle w:val="PageNumber"/>
      </w:rPr>
      <w:instrText xml:space="preserve"> PAGE </w:instrText>
    </w:r>
    <w:r>
      <w:rPr>
        <w:rStyle w:val="PageNumber"/>
      </w:rPr>
      <w:fldChar w:fldCharType="separate"/>
    </w:r>
    <w:r>
      <w:rPr>
        <w:rStyle w:val="PageNumber"/>
        <w:noProof/>
      </w:rPr>
      <w:t>23</w:t>
    </w:r>
    <w:r>
      <w:rPr>
        <w:rStyle w:val="PageNumber"/>
      </w:rPr>
      <w:fldChar w:fldCharType="end"/>
    </w:r>
  </w:p>
  <w:p w:rsidR="00AD659B" w:rsidRDefault="00AD659B" w:rsidP="00AD659B">
    <w:pPr>
      <w:pStyle w:val="Header"/>
      <w:jc w:val="right"/>
      <w:rPr>
        <w:bCs/>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08A" w:rsidRDefault="00FD108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108A" w:rsidRDefault="00FD108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59B" w:rsidRPr="00437F8F" w:rsidRDefault="00AD659B">
    <w:pPr>
      <w:pStyle w:val="Header"/>
      <w:jc w:val="right"/>
      <w:rPr>
        <w:b/>
        <w:lang w:val="en-US"/>
      </w:rPr>
    </w:pPr>
    <w:r w:rsidRPr="00437F8F">
      <w:rPr>
        <w:b/>
        <w:lang w:val="en-US"/>
      </w:rPr>
      <w:t>Consolidation</w:t>
    </w:r>
  </w:p>
  <w:p w:rsidR="00AD659B" w:rsidRDefault="00AD659B">
    <w:pPr>
      <w:pStyle w:val="Header"/>
      <w:jc w:val="right"/>
      <w:rPr>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59B" w:rsidRDefault="00AD659B" w:rsidP="00CE784D">
    <w:pPr>
      <w:pStyle w:val="Header"/>
      <w:tabs>
        <w:tab w:val="clear" w:pos="4153"/>
        <w:tab w:val="clear" w:pos="8306"/>
        <w:tab w:val="center" w:pos="3828"/>
        <w:tab w:val="right" w:pos="7938"/>
      </w:tabs>
      <w:rPr>
        <w:bCs/>
        <w:sz w:val="22"/>
      </w:rPr>
    </w:pPr>
    <w:r>
      <w:rPr>
        <w:rStyle w:val="PageNumber"/>
      </w:rPr>
      <w:fldChar w:fldCharType="begin"/>
    </w:r>
    <w:r>
      <w:rPr>
        <w:rStyle w:val="PageNumber"/>
      </w:rPr>
      <w:instrText xml:space="preserve"> PAGE </w:instrText>
    </w:r>
    <w:r>
      <w:rPr>
        <w:rStyle w:val="PageNumber"/>
      </w:rPr>
      <w:fldChar w:fldCharType="separate"/>
    </w:r>
    <w:r w:rsidR="00FD108A">
      <w:rPr>
        <w:rStyle w:val="PageNumber"/>
        <w:noProof/>
      </w:rPr>
      <w:t>22</w:t>
    </w:r>
    <w:r>
      <w:rPr>
        <w:rStyle w:val="PageNumber"/>
      </w:rPr>
      <w:fldChar w:fldCharType="end"/>
    </w:r>
    <w:r>
      <w:rPr>
        <w:rStyle w:val="PageNumber"/>
      </w:rPr>
      <w:tab/>
    </w:r>
    <w:r>
      <w:rPr>
        <w:rStyle w:val="PageNumber"/>
        <w:b/>
      </w:rPr>
      <w:t>Associations Incorporation</w:t>
    </w:r>
    <w:r>
      <w:rPr>
        <w:rStyle w:val="PageNumber"/>
        <w:b/>
      </w:rPr>
      <w:tab/>
    </w:r>
    <w:r>
      <w:rPr>
        <w:rStyle w:val="PageNumber"/>
        <w:bCs/>
        <w:sz w:val="22"/>
      </w:rPr>
      <w:t>2005</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59B" w:rsidRDefault="00AD659B" w:rsidP="00CE784D">
    <w:pPr>
      <w:tabs>
        <w:tab w:val="center" w:pos="3828"/>
        <w:tab w:val="right" w:pos="7797"/>
      </w:tabs>
    </w:pPr>
    <w:r>
      <w:rPr>
        <w:sz w:val="22"/>
      </w:rPr>
      <w:t>2005</w:t>
    </w:r>
    <w:r>
      <w:tab/>
    </w:r>
    <w:r>
      <w:rPr>
        <w:b/>
      </w:rPr>
      <w:t>Associations Incorporation</w:t>
    </w:r>
    <w:r>
      <w:rPr>
        <w:b/>
      </w:rPr>
      <w:tab/>
    </w:r>
    <w:r>
      <w:rPr>
        <w:rStyle w:val="PageNumber"/>
      </w:rPr>
      <w:fldChar w:fldCharType="begin"/>
    </w:r>
    <w:r>
      <w:rPr>
        <w:rStyle w:val="PageNumber"/>
      </w:rPr>
      <w:instrText xml:space="preserve"> PAGE </w:instrText>
    </w:r>
    <w:r>
      <w:rPr>
        <w:rStyle w:val="PageNumber"/>
      </w:rPr>
      <w:fldChar w:fldCharType="separate"/>
    </w:r>
    <w:r w:rsidR="00FD108A">
      <w:rPr>
        <w:rStyle w:val="PageNumber"/>
        <w:noProof/>
      </w:rPr>
      <w:t>21</w:t>
    </w:r>
    <w:r>
      <w:rPr>
        <w:rStyle w:val="PageNumber"/>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59B" w:rsidRDefault="00AD659B">
    <w:pPr>
      <w:jc w:val="right"/>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3."/>
      <w:legacy w:legacy="1" w:legacySpace="0" w:legacyIndent="709"/>
      <w:lvlJc w:val="left"/>
    </w:lvl>
    <w:lvl w:ilvl="3">
      <w:start w:val="1"/>
      <w:numFmt w:val="decimal"/>
      <w:lvlText w:val="%3..%4"/>
      <w:legacy w:legacy="1" w:legacySpace="144" w:legacyIndent="0"/>
      <w:lvlJc w:val="left"/>
    </w:lvl>
    <w:lvl w:ilvl="4">
      <w:start w:val="1"/>
      <w:numFmt w:val="decimal"/>
      <w:lvlText w:val="%3..%4.%5"/>
      <w:legacy w:legacy="1" w:legacySpace="144" w:legacyIndent="0"/>
      <w:lvlJc w:val="left"/>
    </w:lvl>
    <w:lvl w:ilvl="5">
      <w:start w:val="1"/>
      <w:numFmt w:val="decimal"/>
      <w:pStyle w:val="Heading6"/>
      <w:lvlText w:val="%3..%4.%5.%6"/>
      <w:legacy w:legacy="1" w:legacySpace="144" w:legacyIndent="0"/>
      <w:lvlJc w:val="left"/>
    </w:lvl>
    <w:lvl w:ilvl="6">
      <w:start w:val="1"/>
      <w:numFmt w:val="decimal"/>
      <w:pStyle w:val="Heading7"/>
      <w:lvlText w:val="%3..%4.%5.%6.%7"/>
      <w:legacy w:legacy="1" w:legacySpace="144" w:legacyIndent="0"/>
      <w:lvlJc w:val="left"/>
    </w:lvl>
    <w:lvl w:ilvl="7">
      <w:start w:val="1"/>
      <w:numFmt w:val="decimal"/>
      <w:pStyle w:val="Heading8"/>
      <w:lvlText w:val="%3..%4.%5.%6.%7.%8"/>
      <w:legacy w:legacy="1" w:legacySpace="144" w:legacyIndent="0"/>
      <w:lvlJc w:val="left"/>
    </w:lvl>
    <w:lvl w:ilvl="8">
      <w:start w:val="1"/>
      <w:numFmt w:val="decimal"/>
      <w:pStyle w:val="Heading9"/>
      <w:lvlText w:val="%3..%4.%5.%6.%7.%8.%9"/>
      <w:legacy w:legacy="1" w:legacySpace="144" w:legacyIndent="0"/>
      <w:lvlJc w:val="left"/>
    </w:lvl>
  </w:abstractNum>
  <w:abstractNum w:abstractNumId="1">
    <w:nsid w:val="00586B9E"/>
    <w:multiLevelType w:val="singleLevel"/>
    <w:tmpl w:val="8A3A743C"/>
    <w:lvl w:ilvl="0">
      <w:start w:val="1"/>
      <w:numFmt w:val="none"/>
      <w:lvlText w:val="(1)"/>
      <w:legacy w:legacy="1" w:legacySpace="113" w:legacyIndent="1361"/>
      <w:lvlJc w:val="right"/>
      <w:pPr>
        <w:ind w:left="1361" w:hanging="1361"/>
      </w:pPr>
    </w:lvl>
  </w:abstractNum>
  <w:abstractNum w:abstractNumId="2">
    <w:nsid w:val="00C40A63"/>
    <w:multiLevelType w:val="singleLevel"/>
    <w:tmpl w:val="54CC978E"/>
    <w:lvl w:ilvl="0">
      <w:start w:val="1"/>
      <w:numFmt w:val="none"/>
      <w:lvlText w:val="(3)"/>
      <w:legacy w:legacy="1" w:legacySpace="113" w:legacyIndent="1361"/>
      <w:lvlJc w:val="right"/>
      <w:pPr>
        <w:ind w:left="1361" w:hanging="1361"/>
      </w:pPr>
    </w:lvl>
  </w:abstractNum>
  <w:abstractNum w:abstractNumId="3">
    <w:nsid w:val="010B32CA"/>
    <w:multiLevelType w:val="singleLevel"/>
    <w:tmpl w:val="54CC978E"/>
    <w:lvl w:ilvl="0">
      <w:start w:val="1"/>
      <w:numFmt w:val="none"/>
      <w:lvlText w:val="(3)"/>
      <w:legacy w:legacy="1" w:legacySpace="113" w:legacyIndent="1361"/>
      <w:lvlJc w:val="right"/>
      <w:pPr>
        <w:ind w:left="1361" w:hanging="1361"/>
      </w:pPr>
    </w:lvl>
  </w:abstractNum>
  <w:abstractNum w:abstractNumId="4">
    <w:nsid w:val="01362173"/>
    <w:multiLevelType w:val="singleLevel"/>
    <w:tmpl w:val="E4A4FAAC"/>
    <w:lvl w:ilvl="0">
      <w:start w:val="1"/>
      <w:numFmt w:val="none"/>
      <w:lvlText w:val="(b)"/>
      <w:legacy w:legacy="1" w:legacySpace="113" w:legacyIndent="1871"/>
      <w:lvlJc w:val="right"/>
      <w:pPr>
        <w:ind w:left="1871" w:hanging="1871"/>
      </w:pPr>
    </w:lvl>
  </w:abstractNum>
  <w:abstractNum w:abstractNumId="5">
    <w:nsid w:val="029C48A0"/>
    <w:multiLevelType w:val="singleLevel"/>
    <w:tmpl w:val="B4DAC820"/>
    <w:lvl w:ilvl="0">
      <w:start w:val="1"/>
      <w:numFmt w:val="none"/>
      <w:lvlText w:val="(10)"/>
      <w:legacy w:legacy="1" w:legacySpace="113" w:legacyIndent="1361"/>
      <w:lvlJc w:val="right"/>
      <w:pPr>
        <w:ind w:left="1361" w:hanging="1361"/>
      </w:pPr>
    </w:lvl>
  </w:abstractNum>
  <w:abstractNum w:abstractNumId="6">
    <w:nsid w:val="045851BF"/>
    <w:multiLevelType w:val="singleLevel"/>
    <w:tmpl w:val="E4A4FAAC"/>
    <w:lvl w:ilvl="0">
      <w:start w:val="1"/>
      <w:numFmt w:val="none"/>
      <w:lvlText w:val="(b)"/>
      <w:legacy w:legacy="1" w:legacySpace="113" w:legacyIndent="1871"/>
      <w:lvlJc w:val="right"/>
      <w:pPr>
        <w:ind w:left="1871" w:hanging="1871"/>
      </w:pPr>
    </w:lvl>
  </w:abstractNum>
  <w:abstractNum w:abstractNumId="7">
    <w:nsid w:val="05320AFF"/>
    <w:multiLevelType w:val="singleLevel"/>
    <w:tmpl w:val="21809B54"/>
    <w:lvl w:ilvl="0">
      <w:start w:val="1"/>
      <w:numFmt w:val="decimal"/>
      <w:lvlText w:val="%1."/>
      <w:lvlJc w:val="left"/>
      <w:pPr>
        <w:tabs>
          <w:tab w:val="num" w:pos="720"/>
        </w:tabs>
        <w:ind w:left="720" w:hanging="720"/>
      </w:pPr>
      <w:rPr>
        <w:rFonts w:hint="default"/>
      </w:rPr>
    </w:lvl>
  </w:abstractNum>
  <w:abstractNum w:abstractNumId="8">
    <w:nsid w:val="06D9750C"/>
    <w:multiLevelType w:val="singleLevel"/>
    <w:tmpl w:val="8A3A743C"/>
    <w:lvl w:ilvl="0">
      <w:start w:val="1"/>
      <w:numFmt w:val="none"/>
      <w:lvlText w:val="(1)"/>
      <w:legacy w:legacy="1" w:legacySpace="113" w:legacyIndent="1361"/>
      <w:lvlJc w:val="right"/>
      <w:pPr>
        <w:ind w:left="1361" w:hanging="1361"/>
      </w:pPr>
    </w:lvl>
  </w:abstractNum>
  <w:abstractNum w:abstractNumId="9">
    <w:nsid w:val="09CE510A"/>
    <w:multiLevelType w:val="singleLevel"/>
    <w:tmpl w:val="45183C2E"/>
    <w:lvl w:ilvl="0">
      <w:start w:val="1"/>
      <w:numFmt w:val="none"/>
      <w:lvlText w:val="5."/>
      <w:legacy w:legacy="1" w:legacySpace="113" w:legacyIndent="851"/>
      <w:lvlJc w:val="right"/>
      <w:pPr>
        <w:ind w:left="851" w:hanging="851"/>
      </w:pPr>
      <w:rPr>
        <w:rFonts w:ascii="Times New Roman" w:hAnsi="Times New Roman" w:hint="default"/>
        <w:b/>
        <w:i w:val="0"/>
        <w:sz w:val="20"/>
      </w:rPr>
    </w:lvl>
  </w:abstractNum>
  <w:abstractNum w:abstractNumId="10">
    <w:nsid w:val="09F8190A"/>
    <w:multiLevelType w:val="singleLevel"/>
    <w:tmpl w:val="8A3A743C"/>
    <w:lvl w:ilvl="0">
      <w:start w:val="1"/>
      <w:numFmt w:val="none"/>
      <w:lvlText w:val="(1)"/>
      <w:legacy w:legacy="1" w:legacySpace="113" w:legacyIndent="1361"/>
      <w:lvlJc w:val="right"/>
      <w:pPr>
        <w:ind w:left="1361" w:hanging="1361"/>
      </w:pPr>
    </w:lvl>
  </w:abstractNum>
  <w:abstractNum w:abstractNumId="11">
    <w:nsid w:val="0A9A7757"/>
    <w:multiLevelType w:val="singleLevel"/>
    <w:tmpl w:val="74BAA534"/>
    <w:lvl w:ilvl="0">
      <w:start w:val="1"/>
      <w:numFmt w:val="none"/>
      <w:lvlText w:val="(c)"/>
      <w:legacy w:legacy="1" w:legacySpace="113" w:legacyIndent="1871"/>
      <w:lvlJc w:val="right"/>
      <w:pPr>
        <w:ind w:left="1871" w:hanging="1871"/>
      </w:pPr>
    </w:lvl>
  </w:abstractNum>
  <w:abstractNum w:abstractNumId="12">
    <w:nsid w:val="0D952D44"/>
    <w:multiLevelType w:val="singleLevel"/>
    <w:tmpl w:val="956E059E"/>
    <w:lvl w:ilvl="0">
      <w:start w:val="1"/>
      <w:numFmt w:val="none"/>
      <w:lvlText w:val="(ii)"/>
      <w:legacy w:legacy="1" w:legacySpace="113" w:legacyIndent="1871"/>
      <w:lvlJc w:val="right"/>
      <w:pPr>
        <w:ind w:left="1871" w:hanging="1871"/>
      </w:pPr>
    </w:lvl>
  </w:abstractNum>
  <w:abstractNum w:abstractNumId="13">
    <w:nsid w:val="0E8D5BEE"/>
    <w:multiLevelType w:val="singleLevel"/>
    <w:tmpl w:val="4790BB08"/>
    <w:lvl w:ilvl="0">
      <w:start w:val="1"/>
      <w:numFmt w:val="none"/>
      <w:lvlText w:val="(i)"/>
      <w:legacy w:legacy="1" w:legacySpace="113" w:legacyIndent="2381"/>
      <w:lvlJc w:val="right"/>
      <w:pPr>
        <w:ind w:left="2381" w:hanging="2381"/>
      </w:pPr>
    </w:lvl>
  </w:abstractNum>
  <w:abstractNum w:abstractNumId="14">
    <w:nsid w:val="0ECA1C12"/>
    <w:multiLevelType w:val="singleLevel"/>
    <w:tmpl w:val="15D01EF6"/>
    <w:lvl w:ilvl="0">
      <w:start w:val="1"/>
      <w:numFmt w:val="none"/>
      <w:lvlText w:val="(8)"/>
      <w:legacy w:legacy="1" w:legacySpace="113" w:legacyIndent="1361"/>
      <w:lvlJc w:val="right"/>
      <w:pPr>
        <w:ind w:left="1361" w:hanging="1361"/>
      </w:pPr>
    </w:lvl>
  </w:abstractNum>
  <w:abstractNum w:abstractNumId="15">
    <w:nsid w:val="0ED82649"/>
    <w:multiLevelType w:val="singleLevel"/>
    <w:tmpl w:val="E4A4FAAC"/>
    <w:lvl w:ilvl="0">
      <w:start w:val="1"/>
      <w:numFmt w:val="none"/>
      <w:lvlText w:val="(b)"/>
      <w:legacy w:legacy="1" w:legacySpace="113" w:legacyIndent="1871"/>
      <w:lvlJc w:val="right"/>
      <w:pPr>
        <w:ind w:left="1871" w:hanging="1871"/>
      </w:pPr>
    </w:lvl>
  </w:abstractNum>
  <w:abstractNum w:abstractNumId="16">
    <w:nsid w:val="0EDD62A6"/>
    <w:multiLevelType w:val="singleLevel"/>
    <w:tmpl w:val="4FCA7D10"/>
    <w:lvl w:ilvl="0">
      <w:start w:val="1"/>
      <w:numFmt w:val="none"/>
      <w:lvlText w:val="(2)"/>
      <w:legacy w:legacy="1" w:legacySpace="113" w:legacyIndent="1361"/>
      <w:lvlJc w:val="right"/>
      <w:pPr>
        <w:ind w:left="1361" w:hanging="1361"/>
      </w:pPr>
    </w:lvl>
  </w:abstractNum>
  <w:abstractNum w:abstractNumId="17">
    <w:nsid w:val="0FCE7D82"/>
    <w:multiLevelType w:val="singleLevel"/>
    <w:tmpl w:val="055C1096"/>
    <w:lvl w:ilvl="0">
      <w:start w:val="1"/>
      <w:numFmt w:val="none"/>
      <w:lvlText w:val="(6)"/>
      <w:legacy w:legacy="1" w:legacySpace="113" w:legacyIndent="1361"/>
      <w:lvlJc w:val="right"/>
      <w:pPr>
        <w:ind w:left="1361" w:hanging="1361"/>
      </w:pPr>
    </w:lvl>
  </w:abstractNum>
  <w:abstractNum w:abstractNumId="18">
    <w:nsid w:val="10B768FC"/>
    <w:multiLevelType w:val="singleLevel"/>
    <w:tmpl w:val="9AD090AA"/>
    <w:lvl w:ilvl="0">
      <w:start w:val="1"/>
      <w:numFmt w:val="none"/>
      <w:lvlText w:val="(4)"/>
      <w:legacy w:legacy="1" w:legacySpace="113" w:legacyIndent="1361"/>
      <w:lvlJc w:val="right"/>
      <w:pPr>
        <w:ind w:left="1361" w:hanging="1361"/>
      </w:pPr>
    </w:lvl>
  </w:abstractNum>
  <w:abstractNum w:abstractNumId="19">
    <w:nsid w:val="114B2450"/>
    <w:multiLevelType w:val="singleLevel"/>
    <w:tmpl w:val="A1A6F7C4"/>
    <w:lvl w:ilvl="0">
      <w:start w:val="1"/>
      <w:numFmt w:val="lowerLetter"/>
      <w:lvlText w:val="(%1)"/>
      <w:lvlJc w:val="left"/>
      <w:pPr>
        <w:tabs>
          <w:tab w:val="num" w:pos="1890"/>
        </w:tabs>
        <w:ind w:left="1890" w:hanging="360"/>
      </w:pPr>
      <w:rPr>
        <w:rFonts w:hint="default"/>
      </w:rPr>
    </w:lvl>
  </w:abstractNum>
  <w:abstractNum w:abstractNumId="20">
    <w:nsid w:val="11E662B0"/>
    <w:multiLevelType w:val="singleLevel"/>
    <w:tmpl w:val="8A3A743C"/>
    <w:lvl w:ilvl="0">
      <w:start w:val="1"/>
      <w:numFmt w:val="none"/>
      <w:lvlText w:val="(1)"/>
      <w:legacy w:legacy="1" w:legacySpace="113" w:legacyIndent="1361"/>
      <w:lvlJc w:val="right"/>
      <w:pPr>
        <w:ind w:left="1361" w:hanging="1361"/>
      </w:pPr>
    </w:lvl>
  </w:abstractNum>
  <w:abstractNum w:abstractNumId="21">
    <w:nsid w:val="12295BF4"/>
    <w:multiLevelType w:val="singleLevel"/>
    <w:tmpl w:val="9AD090AA"/>
    <w:lvl w:ilvl="0">
      <w:start w:val="1"/>
      <w:numFmt w:val="none"/>
      <w:lvlText w:val="(4)"/>
      <w:legacy w:legacy="1" w:legacySpace="113" w:legacyIndent="1361"/>
      <w:lvlJc w:val="right"/>
      <w:pPr>
        <w:ind w:left="1361" w:hanging="1361"/>
      </w:pPr>
    </w:lvl>
  </w:abstractNum>
  <w:abstractNum w:abstractNumId="22">
    <w:nsid w:val="13251564"/>
    <w:multiLevelType w:val="singleLevel"/>
    <w:tmpl w:val="4FCA7D10"/>
    <w:lvl w:ilvl="0">
      <w:start w:val="1"/>
      <w:numFmt w:val="none"/>
      <w:lvlText w:val="(2)"/>
      <w:legacy w:legacy="1" w:legacySpace="113" w:legacyIndent="1361"/>
      <w:lvlJc w:val="right"/>
      <w:pPr>
        <w:ind w:left="1361" w:hanging="1361"/>
      </w:pPr>
    </w:lvl>
  </w:abstractNum>
  <w:abstractNum w:abstractNumId="23">
    <w:nsid w:val="13746A1B"/>
    <w:multiLevelType w:val="singleLevel"/>
    <w:tmpl w:val="C1962168"/>
    <w:lvl w:ilvl="0">
      <w:start w:val="1"/>
      <w:numFmt w:val="none"/>
      <w:lvlText w:val="(a)"/>
      <w:legacy w:legacy="1" w:legacySpace="113" w:legacyIndent="1871"/>
      <w:lvlJc w:val="right"/>
      <w:pPr>
        <w:ind w:left="1871" w:hanging="1871"/>
      </w:pPr>
    </w:lvl>
  </w:abstractNum>
  <w:abstractNum w:abstractNumId="24">
    <w:nsid w:val="139F6B45"/>
    <w:multiLevelType w:val="singleLevel"/>
    <w:tmpl w:val="8A3A743C"/>
    <w:lvl w:ilvl="0">
      <w:start w:val="1"/>
      <w:numFmt w:val="none"/>
      <w:lvlText w:val="(1)"/>
      <w:legacy w:legacy="1" w:legacySpace="113" w:legacyIndent="1361"/>
      <w:lvlJc w:val="right"/>
      <w:pPr>
        <w:ind w:left="1361" w:hanging="1361"/>
      </w:pPr>
    </w:lvl>
  </w:abstractNum>
  <w:abstractNum w:abstractNumId="25">
    <w:nsid w:val="14262EA7"/>
    <w:multiLevelType w:val="singleLevel"/>
    <w:tmpl w:val="956E059E"/>
    <w:lvl w:ilvl="0">
      <w:start w:val="1"/>
      <w:numFmt w:val="none"/>
      <w:lvlText w:val="(ii)"/>
      <w:legacy w:legacy="1" w:legacySpace="113" w:legacyIndent="1871"/>
      <w:lvlJc w:val="right"/>
      <w:pPr>
        <w:ind w:left="1871" w:hanging="1871"/>
      </w:pPr>
    </w:lvl>
  </w:abstractNum>
  <w:abstractNum w:abstractNumId="26">
    <w:nsid w:val="14327E34"/>
    <w:multiLevelType w:val="singleLevel"/>
    <w:tmpl w:val="9AD090AA"/>
    <w:lvl w:ilvl="0">
      <w:start w:val="1"/>
      <w:numFmt w:val="none"/>
      <w:lvlText w:val="(4)"/>
      <w:legacy w:legacy="1" w:legacySpace="113" w:legacyIndent="1361"/>
      <w:lvlJc w:val="right"/>
      <w:pPr>
        <w:ind w:left="1361" w:hanging="1361"/>
      </w:pPr>
    </w:lvl>
  </w:abstractNum>
  <w:abstractNum w:abstractNumId="27">
    <w:nsid w:val="14582C71"/>
    <w:multiLevelType w:val="singleLevel"/>
    <w:tmpl w:val="4FCA7D10"/>
    <w:lvl w:ilvl="0">
      <w:start w:val="1"/>
      <w:numFmt w:val="none"/>
      <w:lvlText w:val="(2)"/>
      <w:legacy w:legacy="1" w:legacySpace="113" w:legacyIndent="1361"/>
      <w:lvlJc w:val="right"/>
      <w:pPr>
        <w:ind w:left="1361" w:hanging="1361"/>
      </w:pPr>
    </w:lvl>
  </w:abstractNum>
  <w:abstractNum w:abstractNumId="28">
    <w:nsid w:val="14D5516B"/>
    <w:multiLevelType w:val="singleLevel"/>
    <w:tmpl w:val="8A3A743C"/>
    <w:lvl w:ilvl="0">
      <w:start w:val="1"/>
      <w:numFmt w:val="none"/>
      <w:lvlText w:val="(1)"/>
      <w:legacy w:legacy="1" w:legacySpace="113" w:legacyIndent="1361"/>
      <w:lvlJc w:val="right"/>
      <w:pPr>
        <w:ind w:left="1361" w:hanging="1361"/>
      </w:pPr>
    </w:lvl>
  </w:abstractNum>
  <w:abstractNum w:abstractNumId="29">
    <w:nsid w:val="15B276C2"/>
    <w:multiLevelType w:val="singleLevel"/>
    <w:tmpl w:val="C1962168"/>
    <w:lvl w:ilvl="0">
      <w:start w:val="1"/>
      <w:numFmt w:val="none"/>
      <w:lvlText w:val="(a)"/>
      <w:legacy w:legacy="1" w:legacySpace="113" w:legacyIndent="1871"/>
      <w:lvlJc w:val="right"/>
      <w:pPr>
        <w:ind w:left="1871" w:hanging="1871"/>
      </w:pPr>
    </w:lvl>
  </w:abstractNum>
  <w:abstractNum w:abstractNumId="30">
    <w:nsid w:val="15B45F37"/>
    <w:multiLevelType w:val="singleLevel"/>
    <w:tmpl w:val="8A3A743C"/>
    <w:lvl w:ilvl="0">
      <w:start w:val="1"/>
      <w:numFmt w:val="none"/>
      <w:lvlText w:val="(1)"/>
      <w:legacy w:legacy="1" w:legacySpace="113" w:legacyIndent="1361"/>
      <w:lvlJc w:val="right"/>
      <w:pPr>
        <w:ind w:left="1361" w:hanging="1361"/>
      </w:pPr>
    </w:lvl>
  </w:abstractNum>
  <w:abstractNum w:abstractNumId="31">
    <w:nsid w:val="17320637"/>
    <w:multiLevelType w:val="singleLevel"/>
    <w:tmpl w:val="8A3A743C"/>
    <w:lvl w:ilvl="0">
      <w:start w:val="1"/>
      <w:numFmt w:val="none"/>
      <w:lvlText w:val="(1)"/>
      <w:legacy w:legacy="1" w:legacySpace="113" w:legacyIndent="1361"/>
      <w:lvlJc w:val="right"/>
      <w:pPr>
        <w:ind w:left="1361" w:hanging="1361"/>
      </w:pPr>
    </w:lvl>
  </w:abstractNum>
  <w:abstractNum w:abstractNumId="32">
    <w:nsid w:val="195E50AB"/>
    <w:multiLevelType w:val="singleLevel"/>
    <w:tmpl w:val="33B2B1F2"/>
    <w:lvl w:ilvl="0">
      <w:start w:val="1"/>
      <w:numFmt w:val="none"/>
      <w:lvlText w:val="(9)"/>
      <w:legacy w:legacy="1" w:legacySpace="113" w:legacyIndent="1361"/>
      <w:lvlJc w:val="right"/>
      <w:pPr>
        <w:ind w:left="1361" w:hanging="1361"/>
      </w:pPr>
    </w:lvl>
  </w:abstractNum>
  <w:abstractNum w:abstractNumId="33">
    <w:nsid w:val="19656381"/>
    <w:multiLevelType w:val="singleLevel"/>
    <w:tmpl w:val="8A3A743C"/>
    <w:lvl w:ilvl="0">
      <w:start w:val="1"/>
      <w:numFmt w:val="none"/>
      <w:lvlText w:val="(1)"/>
      <w:legacy w:legacy="1" w:legacySpace="113" w:legacyIndent="1361"/>
      <w:lvlJc w:val="right"/>
      <w:pPr>
        <w:ind w:left="1361" w:hanging="1361"/>
      </w:pPr>
    </w:lvl>
  </w:abstractNum>
  <w:abstractNum w:abstractNumId="34">
    <w:nsid w:val="1A0A32A1"/>
    <w:multiLevelType w:val="singleLevel"/>
    <w:tmpl w:val="33B2B1F2"/>
    <w:lvl w:ilvl="0">
      <w:start w:val="1"/>
      <w:numFmt w:val="none"/>
      <w:lvlText w:val="(9)"/>
      <w:legacy w:legacy="1" w:legacySpace="113" w:legacyIndent="1361"/>
      <w:lvlJc w:val="right"/>
      <w:pPr>
        <w:ind w:left="1361" w:hanging="1361"/>
      </w:pPr>
    </w:lvl>
  </w:abstractNum>
  <w:abstractNum w:abstractNumId="35">
    <w:nsid w:val="1A737445"/>
    <w:multiLevelType w:val="singleLevel"/>
    <w:tmpl w:val="65004638"/>
    <w:lvl w:ilvl="0">
      <w:start w:val="1"/>
      <w:numFmt w:val="none"/>
      <w:lvlText w:val="(5)"/>
      <w:legacy w:legacy="1" w:legacySpace="113" w:legacyIndent="1361"/>
      <w:lvlJc w:val="right"/>
      <w:pPr>
        <w:ind w:left="1361" w:hanging="1361"/>
      </w:pPr>
    </w:lvl>
  </w:abstractNum>
  <w:abstractNum w:abstractNumId="36">
    <w:nsid w:val="1A7B15D1"/>
    <w:multiLevelType w:val="singleLevel"/>
    <w:tmpl w:val="E4A4FAAC"/>
    <w:lvl w:ilvl="0">
      <w:start w:val="1"/>
      <w:numFmt w:val="none"/>
      <w:lvlText w:val="(b)"/>
      <w:legacy w:legacy="1" w:legacySpace="113" w:legacyIndent="1871"/>
      <w:lvlJc w:val="right"/>
      <w:pPr>
        <w:ind w:left="1871" w:hanging="1871"/>
      </w:pPr>
    </w:lvl>
  </w:abstractNum>
  <w:abstractNum w:abstractNumId="37">
    <w:nsid w:val="1B9A1E17"/>
    <w:multiLevelType w:val="singleLevel"/>
    <w:tmpl w:val="E4A4FAAC"/>
    <w:lvl w:ilvl="0">
      <w:start w:val="1"/>
      <w:numFmt w:val="none"/>
      <w:lvlText w:val="(b)"/>
      <w:legacy w:legacy="1" w:legacySpace="113" w:legacyIndent="1871"/>
      <w:lvlJc w:val="right"/>
      <w:pPr>
        <w:ind w:left="1871" w:hanging="1871"/>
      </w:pPr>
    </w:lvl>
  </w:abstractNum>
  <w:abstractNum w:abstractNumId="38">
    <w:nsid w:val="1CE07CEC"/>
    <w:multiLevelType w:val="singleLevel"/>
    <w:tmpl w:val="4FCA7D10"/>
    <w:lvl w:ilvl="0">
      <w:start w:val="1"/>
      <w:numFmt w:val="none"/>
      <w:lvlText w:val="(2)"/>
      <w:legacy w:legacy="1" w:legacySpace="113" w:legacyIndent="1361"/>
      <w:lvlJc w:val="right"/>
      <w:pPr>
        <w:ind w:left="1361" w:hanging="1361"/>
      </w:pPr>
    </w:lvl>
  </w:abstractNum>
  <w:abstractNum w:abstractNumId="39">
    <w:nsid w:val="1D1E4C74"/>
    <w:multiLevelType w:val="singleLevel"/>
    <w:tmpl w:val="ED6E4BA0"/>
    <w:lvl w:ilvl="0">
      <w:start w:val="1"/>
      <w:numFmt w:val="none"/>
      <w:lvlText w:val="(ii)"/>
      <w:legacy w:legacy="1" w:legacySpace="113" w:legacyIndent="2381"/>
      <w:lvlJc w:val="right"/>
      <w:pPr>
        <w:ind w:left="2381" w:hanging="2381"/>
      </w:pPr>
    </w:lvl>
  </w:abstractNum>
  <w:abstractNum w:abstractNumId="40">
    <w:nsid w:val="1D824548"/>
    <w:multiLevelType w:val="singleLevel"/>
    <w:tmpl w:val="329CD9BA"/>
    <w:lvl w:ilvl="0">
      <w:start w:val="1"/>
      <w:numFmt w:val="none"/>
      <w:lvlText w:val="(iii)"/>
      <w:legacy w:legacy="1" w:legacySpace="113" w:legacyIndent="2381"/>
      <w:lvlJc w:val="right"/>
      <w:pPr>
        <w:ind w:left="2381" w:hanging="2381"/>
      </w:pPr>
    </w:lvl>
  </w:abstractNum>
  <w:abstractNum w:abstractNumId="41">
    <w:nsid w:val="1DE87E1F"/>
    <w:multiLevelType w:val="singleLevel"/>
    <w:tmpl w:val="8A3A743C"/>
    <w:lvl w:ilvl="0">
      <w:start w:val="1"/>
      <w:numFmt w:val="none"/>
      <w:lvlText w:val="(1)"/>
      <w:legacy w:legacy="1" w:legacySpace="113" w:legacyIndent="1361"/>
      <w:lvlJc w:val="right"/>
      <w:pPr>
        <w:ind w:left="1361" w:hanging="1361"/>
      </w:pPr>
    </w:lvl>
  </w:abstractNum>
  <w:abstractNum w:abstractNumId="42">
    <w:nsid w:val="1E7534FA"/>
    <w:multiLevelType w:val="singleLevel"/>
    <w:tmpl w:val="C1962168"/>
    <w:lvl w:ilvl="0">
      <w:start w:val="1"/>
      <w:numFmt w:val="none"/>
      <w:lvlText w:val="(a)"/>
      <w:legacy w:legacy="1" w:legacySpace="113" w:legacyIndent="1871"/>
      <w:lvlJc w:val="right"/>
      <w:pPr>
        <w:ind w:left="1871" w:hanging="1871"/>
      </w:pPr>
    </w:lvl>
  </w:abstractNum>
  <w:abstractNum w:abstractNumId="43">
    <w:nsid w:val="1EB37646"/>
    <w:multiLevelType w:val="singleLevel"/>
    <w:tmpl w:val="E4A4FAAC"/>
    <w:lvl w:ilvl="0">
      <w:start w:val="1"/>
      <w:numFmt w:val="none"/>
      <w:lvlText w:val="(b)"/>
      <w:legacy w:legacy="1" w:legacySpace="113" w:legacyIndent="1871"/>
      <w:lvlJc w:val="right"/>
      <w:pPr>
        <w:ind w:left="1871" w:hanging="1871"/>
      </w:pPr>
    </w:lvl>
  </w:abstractNum>
  <w:abstractNum w:abstractNumId="44">
    <w:nsid w:val="1F2C0E7C"/>
    <w:multiLevelType w:val="singleLevel"/>
    <w:tmpl w:val="C1962168"/>
    <w:lvl w:ilvl="0">
      <w:start w:val="1"/>
      <w:numFmt w:val="none"/>
      <w:lvlText w:val="(a)"/>
      <w:legacy w:legacy="1" w:legacySpace="113" w:legacyIndent="1871"/>
      <w:lvlJc w:val="right"/>
      <w:pPr>
        <w:ind w:left="1871" w:hanging="1871"/>
      </w:pPr>
    </w:lvl>
  </w:abstractNum>
  <w:abstractNum w:abstractNumId="45">
    <w:nsid w:val="1F8A1CB0"/>
    <w:multiLevelType w:val="singleLevel"/>
    <w:tmpl w:val="65004638"/>
    <w:lvl w:ilvl="0">
      <w:start w:val="1"/>
      <w:numFmt w:val="none"/>
      <w:lvlText w:val="(5)"/>
      <w:legacy w:legacy="1" w:legacySpace="113" w:legacyIndent="1361"/>
      <w:lvlJc w:val="right"/>
      <w:pPr>
        <w:ind w:left="1361" w:hanging="1361"/>
      </w:pPr>
    </w:lvl>
  </w:abstractNum>
  <w:abstractNum w:abstractNumId="46">
    <w:nsid w:val="1FDB5A99"/>
    <w:multiLevelType w:val="singleLevel"/>
    <w:tmpl w:val="C93EDD7A"/>
    <w:lvl w:ilvl="0">
      <w:start w:val="1"/>
      <w:numFmt w:val="none"/>
      <w:lvlText w:val="(iv)"/>
      <w:legacy w:legacy="1" w:legacySpace="113" w:legacyIndent="2381"/>
      <w:lvlJc w:val="right"/>
      <w:pPr>
        <w:ind w:left="2381" w:hanging="2381"/>
      </w:pPr>
    </w:lvl>
  </w:abstractNum>
  <w:abstractNum w:abstractNumId="47">
    <w:nsid w:val="202F654C"/>
    <w:multiLevelType w:val="singleLevel"/>
    <w:tmpl w:val="8A3A743C"/>
    <w:lvl w:ilvl="0">
      <w:start w:val="1"/>
      <w:numFmt w:val="none"/>
      <w:lvlText w:val="(1)"/>
      <w:legacy w:legacy="1" w:legacySpace="113" w:legacyIndent="1361"/>
      <w:lvlJc w:val="right"/>
      <w:pPr>
        <w:ind w:left="1361" w:hanging="1361"/>
      </w:pPr>
    </w:lvl>
  </w:abstractNum>
  <w:abstractNum w:abstractNumId="48">
    <w:nsid w:val="2030031C"/>
    <w:multiLevelType w:val="singleLevel"/>
    <w:tmpl w:val="4FCA7D10"/>
    <w:lvl w:ilvl="0">
      <w:start w:val="1"/>
      <w:numFmt w:val="none"/>
      <w:lvlText w:val="(2)"/>
      <w:legacy w:legacy="1" w:legacySpace="113" w:legacyIndent="1361"/>
      <w:lvlJc w:val="right"/>
      <w:pPr>
        <w:ind w:left="1361" w:hanging="1361"/>
      </w:pPr>
    </w:lvl>
  </w:abstractNum>
  <w:abstractNum w:abstractNumId="49">
    <w:nsid w:val="21A9067A"/>
    <w:multiLevelType w:val="singleLevel"/>
    <w:tmpl w:val="C1962168"/>
    <w:lvl w:ilvl="0">
      <w:start w:val="1"/>
      <w:numFmt w:val="none"/>
      <w:lvlText w:val="(a)"/>
      <w:legacy w:legacy="1" w:legacySpace="113" w:legacyIndent="1871"/>
      <w:lvlJc w:val="right"/>
      <w:pPr>
        <w:ind w:left="1871" w:hanging="1871"/>
      </w:pPr>
    </w:lvl>
  </w:abstractNum>
  <w:abstractNum w:abstractNumId="50">
    <w:nsid w:val="220379E6"/>
    <w:multiLevelType w:val="singleLevel"/>
    <w:tmpl w:val="8A3A743C"/>
    <w:lvl w:ilvl="0">
      <w:start w:val="1"/>
      <w:numFmt w:val="none"/>
      <w:lvlText w:val="(1)"/>
      <w:legacy w:legacy="1" w:legacySpace="113" w:legacyIndent="1361"/>
      <w:lvlJc w:val="right"/>
      <w:pPr>
        <w:ind w:left="1361" w:hanging="1361"/>
      </w:pPr>
    </w:lvl>
  </w:abstractNum>
  <w:abstractNum w:abstractNumId="51">
    <w:nsid w:val="2286372E"/>
    <w:multiLevelType w:val="singleLevel"/>
    <w:tmpl w:val="4FCA7D10"/>
    <w:lvl w:ilvl="0">
      <w:start w:val="1"/>
      <w:numFmt w:val="none"/>
      <w:lvlText w:val="(2)"/>
      <w:legacy w:legacy="1" w:legacySpace="113" w:legacyIndent="1361"/>
      <w:lvlJc w:val="right"/>
      <w:pPr>
        <w:ind w:left="1361" w:hanging="1361"/>
      </w:pPr>
    </w:lvl>
  </w:abstractNum>
  <w:abstractNum w:abstractNumId="52">
    <w:nsid w:val="24645171"/>
    <w:multiLevelType w:val="singleLevel"/>
    <w:tmpl w:val="C1962168"/>
    <w:lvl w:ilvl="0">
      <w:start w:val="1"/>
      <w:numFmt w:val="none"/>
      <w:lvlText w:val="(a)"/>
      <w:legacy w:legacy="1" w:legacySpace="113" w:legacyIndent="1871"/>
      <w:lvlJc w:val="right"/>
      <w:pPr>
        <w:ind w:left="1871" w:hanging="1871"/>
      </w:pPr>
    </w:lvl>
  </w:abstractNum>
  <w:abstractNum w:abstractNumId="53">
    <w:nsid w:val="273C6BF3"/>
    <w:multiLevelType w:val="singleLevel"/>
    <w:tmpl w:val="4FCA7D10"/>
    <w:lvl w:ilvl="0">
      <w:start w:val="1"/>
      <w:numFmt w:val="none"/>
      <w:lvlText w:val="(2)"/>
      <w:legacy w:legacy="1" w:legacySpace="113" w:legacyIndent="1361"/>
      <w:lvlJc w:val="right"/>
      <w:pPr>
        <w:ind w:left="1361" w:hanging="1361"/>
      </w:pPr>
    </w:lvl>
  </w:abstractNum>
  <w:abstractNum w:abstractNumId="54">
    <w:nsid w:val="2757766D"/>
    <w:multiLevelType w:val="singleLevel"/>
    <w:tmpl w:val="54CC978E"/>
    <w:lvl w:ilvl="0">
      <w:start w:val="1"/>
      <w:numFmt w:val="none"/>
      <w:lvlText w:val="(3)"/>
      <w:legacy w:legacy="1" w:legacySpace="113" w:legacyIndent="1361"/>
      <w:lvlJc w:val="right"/>
      <w:pPr>
        <w:ind w:left="1361" w:hanging="1361"/>
      </w:pPr>
    </w:lvl>
  </w:abstractNum>
  <w:abstractNum w:abstractNumId="55">
    <w:nsid w:val="27FB7713"/>
    <w:multiLevelType w:val="singleLevel"/>
    <w:tmpl w:val="D4FAFC06"/>
    <w:lvl w:ilvl="0">
      <w:start w:val="1"/>
      <w:numFmt w:val="none"/>
      <w:lvlText w:val="(7)"/>
      <w:legacy w:legacy="1" w:legacySpace="113" w:legacyIndent="1361"/>
      <w:lvlJc w:val="right"/>
      <w:pPr>
        <w:ind w:left="1361" w:hanging="1361"/>
      </w:pPr>
    </w:lvl>
  </w:abstractNum>
  <w:abstractNum w:abstractNumId="56">
    <w:nsid w:val="293751EF"/>
    <w:multiLevelType w:val="singleLevel"/>
    <w:tmpl w:val="F516E50C"/>
    <w:lvl w:ilvl="0">
      <w:start w:val="1"/>
      <w:numFmt w:val="none"/>
      <w:lvlText w:val="4."/>
      <w:legacy w:legacy="1" w:legacySpace="113" w:legacyIndent="851"/>
      <w:lvlJc w:val="right"/>
      <w:pPr>
        <w:ind w:left="851" w:hanging="851"/>
      </w:pPr>
      <w:rPr>
        <w:rFonts w:ascii="Times New Roman" w:hAnsi="Times New Roman" w:hint="default"/>
        <w:b/>
        <w:i w:val="0"/>
        <w:sz w:val="20"/>
      </w:rPr>
    </w:lvl>
  </w:abstractNum>
  <w:abstractNum w:abstractNumId="57">
    <w:nsid w:val="2953146E"/>
    <w:multiLevelType w:val="singleLevel"/>
    <w:tmpl w:val="4FCA7D10"/>
    <w:lvl w:ilvl="0">
      <w:start w:val="1"/>
      <w:numFmt w:val="none"/>
      <w:lvlText w:val="(2)"/>
      <w:legacy w:legacy="1" w:legacySpace="113" w:legacyIndent="1361"/>
      <w:lvlJc w:val="right"/>
      <w:pPr>
        <w:ind w:left="1361" w:hanging="1361"/>
      </w:pPr>
    </w:lvl>
  </w:abstractNum>
  <w:abstractNum w:abstractNumId="58">
    <w:nsid w:val="29C05391"/>
    <w:multiLevelType w:val="singleLevel"/>
    <w:tmpl w:val="54CC978E"/>
    <w:lvl w:ilvl="0">
      <w:start w:val="1"/>
      <w:numFmt w:val="none"/>
      <w:lvlText w:val="(3)"/>
      <w:legacy w:legacy="1" w:legacySpace="113" w:legacyIndent="1361"/>
      <w:lvlJc w:val="right"/>
      <w:pPr>
        <w:ind w:left="1361" w:hanging="1361"/>
      </w:pPr>
    </w:lvl>
  </w:abstractNum>
  <w:abstractNum w:abstractNumId="59">
    <w:nsid w:val="2AD31B54"/>
    <w:multiLevelType w:val="singleLevel"/>
    <w:tmpl w:val="5B24DE56"/>
    <w:lvl w:ilvl="0">
      <w:start w:val="1"/>
      <w:numFmt w:val="none"/>
      <w:lvlText w:val="6."/>
      <w:legacy w:legacy="1" w:legacySpace="113" w:legacyIndent="851"/>
      <w:lvlJc w:val="right"/>
      <w:pPr>
        <w:ind w:left="851" w:hanging="851"/>
      </w:pPr>
      <w:rPr>
        <w:rFonts w:ascii="Times New Roman" w:hAnsi="Times New Roman" w:hint="default"/>
        <w:b/>
        <w:i w:val="0"/>
        <w:sz w:val="20"/>
      </w:rPr>
    </w:lvl>
  </w:abstractNum>
  <w:abstractNum w:abstractNumId="60">
    <w:nsid w:val="2AE841EA"/>
    <w:multiLevelType w:val="singleLevel"/>
    <w:tmpl w:val="055C1096"/>
    <w:lvl w:ilvl="0">
      <w:start w:val="1"/>
      <w:numFmt w:val="none"/>
      <w:lvlText w:val="(6)"/>
      <w:legacy w:legacy="1" w:legacySpace="113" w:legacyIndent="1361"/>
      <w:lvlJc w:val="right"/>
      <w:pPr>
        <w:ind w:left="1361" w:hanging="1361"/>
      </w:pPr>
    </w:lvl>
  </w:abstractNum>
  <w:abstractNum w:abstractNumId="61">
    <w:nsid w:val="2B4401FB"/>
    <w:multiLevelType w:val="singleLevel"/>
    <w:tmpl w:val="9AD090AA"/>
    <w:lvl w:ilvl="0">
      <w:start w:val="1"/>
      <w:numFmt w:val="none"/>
      <w:lvlText w:val="(4)"/>
      <w:legacy w:legacy="1" w:legacySpace="113" w:legacyIndent="1361"/>
      <w:lvlJc w:val="right"/>
      <w:pPr>
        <w:ind w:left="1361" w:hanging="1361"/>
      </w:pPr>
    </w:lvl>
  </w:abstractNum>
  <w:abstractNum w:abstractNumId="62">
    <w:nsid w:val="2C4B7F28"/>
    <w:multiLevelType w:val="singleLevel"/>
    <w:tmpl w:val="74BAA534"/>
    <w:lvl w:ilvl="0">
      <w:start w:val="1"/>
      <w:numFmt w:val="none"/>
      <w:lvlText w:val="(c)"/>
      <w:legacy w:legacy="1" w:legacySpace="113" w:legacyIndent="1871"/>
      <w:lvlJc w:val="right"/>
      <w:pPr>
        <w:ind w:left="1871" w:hanging="1871"/>
      </w:pPr>
    </w:lvl>
  </w:abstractNum>
  <w:abstractNum w:abstractNumId="63">
    <w:nsid w:val="2DDC7EFA"/>
    <w:multiLevelType w:val="singleLevel"/>
    <w:tmpl w:val="E4A4FAAC"/>
    <w:lvl w:ilvl="0">
      <w:start w:val="1"/>
      <w:numFmt w:val="none"/>
      <w:lvlText w:val="(b)"/>
      <w:legacy w:legacy="1" w:legacySpace="113" w:legacyIndent="1871"/>
      <w:lvlJc w:val="right"/>
      <w:pPr>
        <w:ind w:left="1871" w:hanging="1871"/>
      </w:pPr>
    </w:lvl>
  </w:abstractNum>
  <w:abstractNum w:abstractNumId="64">
    <w:nsid w:val="2E187FFE"/>
    <w:multiLevelType w:val="singleLevel"/>
    <w:tmpl w:val="E4A4FAAC"/>
    <w:lvl w:ilvl="0">
      <w:start w:val="1"/>
      <w:numFmt w:val="none"/>
      <w:lvlText w:val="(b)"/>
      <w:legacy w:legacy="1" w:legacySpace="113" w:legacyIndent="1871"/>
      <w:lvlJc w:val="right"/>
      <w:pPr>
        <w:ind w:left="1871" w:hanging="1871"/>
      </w:pPr>
    </w:lvl>
  </w:abstractNum>
  <w:abstractNum w:abstractNumId="65">
    <w:nsid w:val="2F0C2BD3"/>
    <w:multiLevelType w:val="singleLevel"/>
    <w:tmpl w:val="E4A4FAAC"/>
    <w:lvl w:ilvl="0">
      <w:start w:val="1"/>
      <w:numFmt w:val="none"/>
      <w:lvlText w:val="(b)"/>
      <w:legacy w:legacy="1" w:legacySpace="113" w:legacyIndent="1871"/>
      <w:lvlJc w:val="right"/>
      <w:pPr>
        <w:ind w:left="1871" w:hanging="1871"/>
      </w:pPr>
    </w:lvl>
  </w:abstractNum>
  <w:abstractNum w:abstractNumId="66">
    <w:nsid w:val="2F0E5AA6"/>
    <w:multiLevelType w:val="singleLevel"/>
    <w:tmpl w:val="74BAA534"/>
    <w:lvl w:ilvl="0">
      <w:start w:val="1"/>
      <w:numFmt w:val="none"/>
      <w:lvlText w:val="(c)"/>
      <w:legacy w:legacy="1" w:legacySpace="113" w:legacyIndent="1871"/>
      <w:lvlJc w:val="right"/>
      <w:pPr>
        <w:ind w:left="1871" w:hanging="1871"/>
      </w:pPr>
    </w:lvl>
  </w:abstractNum>
  <w:abstractNum w:abstractNumId="67">
    <w:nsid w:val="30002F8A"/>
    <w:multiLevelType w:val="singleLevel"/>
    <w:tmpl w:val="54CC978E"/>
    <w:lvl w:ilvl="0">
      <w:start w:val="1"/>
      <w:numFmt w:val="none"/>
      <w:lvlText w:val="(3)"/>
      <w:legacy w:legacy="1" w:legacySpace="113" w:legacyIndent="1361"/>
      <w:lvlJc w:val="right"/>
      <w:pPr>
        <w:ind w:left="1361" w:hanging="1361"/>
      </w:pPr>
    </w:lvl>
  </w:abstractNum>
  <w:abstractNum w:abstractNumId="68">
    <w:nsid w:val="310D7521"/>
    <w:multiLevelType w:val="singleLevel"/>
    <w:tmpl w:val="D4FAFC06"/>
    <w:lvl w:ilvl="0">
      <w:start w:val="1"/>
      <w:numFmt w:val="none"/>
      <w:lvlText w:val="(7)"/>
      <w:legacy w:legacy="1" w:legacySpace="113" w:legacyIndent="1361"/>
      <w:lvlJc w:val="right"/>
      <w:pPr>
        <w:ind w:left="1361" w:hanging="1361"/>
      </w:pPr>
    </w:lvl>
  </w:abstractNum>
  <w:abstractNum w:abstractNumId="69">
    <w:nsid w:val="32634BDC"/>
    <w:multiLevelType w:val="singleLevel"/>
    <w:tmpl w:val="C1962168"/>
    <w:lvl w:ilvl="0">
      <w:start w:val="1"/>
      <w:numFmt w:val="none"/>
      <w:lvlText w:val="(a)"/>
      <w:legacy w:legacy="1" w:legacySpace="113" w:legacyIndent="1871"/>
      <w:lvlJc w:val="right"/>
      <w:pPr>
        <w:ind w:left="1871" w:hanging="1871"/>
      </w:pPr>
    </w:lvl>
  </w:abstractNum>
  <w:abstractNum w:abstractNumId="70">
    <w:nsid w:val="32900717"/>
    <w:multiLevelType w:val="singleLevel"/>
    <w:tmpl w:val="5358D6B2"/>
    <w:lvl w:ilvl="0">
      <w:start w:val="1"/>
      <w:numFmt w:val="none"/>
      <w:lvlText w:val="2."/>
      <w:legacy w:legacy="1" w:legacySpace="113" w:legacyIndent="851"/>
      <w:lvlJc w:val="right"/>
      <w:pPr>
        <w:ind w:left="851" w:hanging="851"/>
      </w:pPr>
      <w:rPr>
        <w:rFonts w:ascii="Times New Roman" w:hAnsi="Times New Roman" w:hint="default"/>
        <w:b/>
        <w:i w:val="0"/>
        <w:sz w:val="20"/>
      </w:rPr>
    </w:lvl>
  </w:abstractNum>
  <w:abstractNum w:abstractNumId="71">
    <w:nsid w:val="32A8060C"/>
    <w:multiLevelType w:val="singleLevel"/>
    <w:tmpl w:val="8A3A743C"/>
    <w:lvl w:ilvl="0">
      <w:start w:val="1"/>
      <w:numFmt w:val="none"/>
      <w:lvlText w:val="(1)"/>
      <w:legacy w:legacy="1" w:legacySpace="113" w:legacyIndent="1361"/>
      <w:lvlJc w:val="right"/>
      <w:pPr>
        <w:ind w:left="1361" w:hanging="1361"/>
      </w:pPr>
    </w:lvl>
  </w:abstractNum>
  <w:abstractNum w:abstractNumId="72">
    <w:nsid w:val="35CD2E01"/>
    <w:multiLevelType w:val="singleLevel"/>
    <w:tmpl w:val="4FCA7D10"/>
    <w:lvl w:ilvl="0">
      <w:start w:val="1"/>
      <w:numFmt w:val="none"/>
      <w:lvlText w:val="(2)"/>
      <w:legacy w:legacy="1" w:legacySpace="113" w:legacyIndent="1361"/>
      <w:lvlJc w:val="right"/>
      <w:pPr>
        <w:ind w:left="1361" w:hanging="1361"/>
      </w:pPr>
    </w:lvl>
  </w:abstractNum>
  <w:abstractNum w:abstractNumId="73">
    <w:nsid w:val="38B81A1C"/>
    <w:multiLevelType w:val="singleLevel"/>
    <w:tmpl w:val="9AD090AA"/>
    <w:lvl w:ilvl="0">
      <w:start w:val="1"/>
      <w:numFmt w:val="none"/>
      <w:lvlText w:val="(4)"/>
      <w:legacy w:legacy="1" w:legacySpace="113" w:legacyIndent="1361"/>
      <w:lvlJc w:val="right"/>
      <w:pPr>
        <w:ind w:left="1361" w:hanging="1361"/>
      </w:pPr>
    </w:lvl>
  </w:abstractNum>
  <w:abstractNum w:abstractNumId="74">
    <w:nsid w:val="39744A3A"/>
    <w:multiLevelType w:val="singleLevel"/>
    <w:tmpl w:val="8A3A743C"/>
    <w:lvl w:ilvl="0">
      <w:start w:val="1"/>
      <w:numFmt w:val="none"/>
      <w:lvlText w:val="(1)"/>
      <w:legacy w:legacy="1" w:legacySpace="113" w:legacyIndent="1361"/>
      <w:lvlJc w:val="right"/>
      <w:pPr>
        <w:ind w:left="1361" w:hanging="1361"/>
      </w:pPr>
    </w:lvl>
  </w:abstractNum>
  <w:abstractNum w:abstractNumId="75">
    <w:nsid w:val="399E1CFC"/>
    <w:multiLevelType w:val="singleLevel"/>
    <w:tmpl w:val="E4A4FAAC"/>
    <w:lvl w:ilvl="0">
      <w:start w:val="1"/>
      <w:numFmt w:val="none"/>
      <w:lvlText w:val="(b)"/>
      <w:legacy w:legacy="1" w:legacySpace="113" w:legacyIndent="1871"/>
      <w:lvlJc w:val="right"/>
      <w:pPr>
        <w:ind w:left="1871" w:hanging="1871"/>
      </w:pPr>
    </w:lvl>
  </w:abstractNum>
  <w:abstractNum w:abstractNumId="76">
    <w:nsid w:val="3A5503E7"/>
    <w:multiLevelType w:val="singleLevel"/>
    <w:tmpl w:val="E4A4FAAC"/>
    <w:lvl w:ilvl="0">
      <w:start w:val="1"/>
      <w:numFmt w:val="none"/>
      <w:lvlText w:val="(b)"/>
      <w:legacy w:legacy="1" w:legacySpace="113" w:legacyIndent="1871"/>
      <w:lvlJc w:val="right"/>
      <w:pPr>
        <w:ind w:left="1871" w:hanging="1871"/>
      </w:pPr>
    </w:lvl>
  </w:abstractNum>
  <w:abstractNum w:abstractNumId="77">
    <w:nsid w:val="3A6A3E2B"/>
    <w:multiLevelType w:val="singleLevel"/>
    <w:tmpl w:val="4FCA7D10"/>
    <w:lvl w:ilvl="0">
      <w:start w:val="1"/>
      <w:numFmt w:val="none"/>
      <w:lvlText w:val="(2)"/>
      <w:legacy w:legacy="1" w:legacySpace="113" w:legacyIndent="1361"/>
      <w:lvlJc w:val="right"/>
      <w:pPr>
        <w:ind w:left="1361" w:hanging="1361"/>
      </w:pPr>
    </w:lvl>
  </w:abstractNum>
  <w:abstractNum w:abstractNumId="78">
    <w:nsid w:val="3AB748AD"/>
    <w:multiLevelType w:val="singleLevel"/>
    <w:tmpl w:val="D812ACF2"/>
    <w:lvl w:ilvl="0">
      <w:start w:val="1"/>
      <w:numFmt w:val="none"/>
      <w:lvlText w:val="1."/>
      <w:legacy w:legacy="1" w:legacySpace="113" w:legacyIndent="851"/>
      <w:lvlJc w:val="right"/>
      <w:pPr>
        <w:ind w:left="851" w:hanging="851"/>
      </w:pPr>
      <w:rPr>
        <w:rFonts w:ascii="Times New Roman" w:hAnsi="Times New Roman" w:hint="default"/>
        <w:b/>
        <w:i w:val="0"/>
        <w:sz w:val="20"/>
      </w:rPr>
    </w:lvl>
  </w:abstractNum>
  <w:abstractNum w:abstractNumId="79">
    <w:nsid w:val="3B097F6C"/>
    <w:multiLevelType w:val="singleLevel"/>
    <w:tmpl w:val="4FCA7D10"/>
    <w:lvl w:ilvl="0">
      <w:start w:val="1"/>
      <w:numFmt w:val="none"/>
      <w:lvlText w:val="(2)"/>
      <w:legacy w:legacy="1" w:legacySpace="113" w:legacyIndent="1361"/>
      <w:lvlJc w:val="right"/>
      <w:pPr>
        <w:ind w:left="1361" w:hanging="1361"/>
      </w:pPr>
    </w:lvl>
  </w:abstractNum>
  <w:abstractNum w:abstractNumId="80">
    <w:nsid w:val="3B0A1E51"/>
    <w:multiLevelType w:val="hybridMultilevel"/>
    <w:tmpl w:val="CDA240CA"/>
    <w:lvl w:ilvl="0" w:tplc="34AAD0C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3B4A393E"/>
    <w:multiLevelType w:val="singleLevel"/>
    <w:tmpl w:val="C1962168"/>
    <w:lvl w:ilvl="0">
      <w:start w:val="1"/>
      <w:numFmt w:val="none"/>
      <w:lvlText w:val="(a)"/>
      <w:legacy w:legacy="1" w:legacySpace="113" w:legacyIndent="1871"/>
      <w:lvlJc w:val="right"/>
      <w:pPr>
        <w:ind w:left="1871" w:hanging="1871"/>
      </w:pPr>
    </w:lvl>
  </w:abstractNum>
  <w:abstractNum w:abstractNumId="82">
    <w:nsid w:val="3BA9126D"/>
    <w:multiLevelType w:val="singleLevel"/>
    <w:tmpl w:val="8A3A743C"/>
    <w:lvl w:ilvl="0">
      <w:start w:val="1"/>
      <w:numFmt w:val="none"/>
      <w:lvlText w:val="(1)"/>
      <w:legacy w:legacy="1" w:legacySpace="113" w:legacyIndent="1361"/>
      <w:lvlJc w:val="right"/>
      <w:pPr>
        <w:ind w:left="1361" w:hanging="1361"/>
      </w:pPr>
    </w:lvl>
  </w:abstractNum>
  <w:abstractNum w:abstractNumId="83">
    <w:nsid w:val="3C640A12"/>
    <w:multiLevelType w:val="singleLevel"/>
    <w:tmpl w:val="C1962168"/>
    <w:lvl w:ilvl="0">
      <w:start w:val="1"/>
      <w:numFmt w:val="none"/>
      <w:lvlText w:val="(a)"/>
      <w:legacy w:legacy="1" w:legacySpace="113" w:legacyIndent="1871"/>
      <w:lvlJc w:val="right"/>
      <w:pPr>
        <w:ind w:left="1871" w:hanging="1871"/>
      </w:pPr>
    </w:lvl>
  </w:abstractNum>
  <w:abstractNum w:abstractNumId="84">
    <w:nsid w:val="3CBD6EDC"/>
    <w:multiLevelType w:val="singleLevel"/>
    <w:tmpl w:val="C1962168"/>
    <w:lvl w:ilvl="0">
      <w:start w:val="1"/>
      <w:numFmt w:val="none"/>
      <w:lvlText w:val="(a)"/>
      <w:legacy w:legacy="1" w:legacySpace="113" w:legacyIndent="1871"/>
      <w:lvlJc w:val="right"/>
      <w:pPr>
        <w:ind w:left="1871" w:hanging="1871"/>
      </w:pPr>
    </w:lvl>
  </w:abstractNum>
  <w:abstractNum w:abstractNumId="85">
    <w:nsid w:val="3CF67586"/>
    <w:multiLevelType w:val="singleLevel"/>
    <w:tmpl w:val="4FCA7D10"/>
    <w:lvl w:ilvl="0">
      <w:start w:val="1"/>
      <w:numFmt w:val="none"/>
      <w:lvlText w:val="(2)"/>
      <w:legacy w:legacy="1" w:legacySpace="113" w:legacyIndent="1361"/>
      <w:lvlJc w:val="right"/>
      <w:pPr>
        <w:ind w:left="1361" w:hanging="1361"/>
      </w:pPr>
    </w:lvl>
  </w:abstractNum>
  <w:abstractNum w:abstractNumId="86">
    <w:nsid w:val="3D0A66E2"/>
    <w:multiLevelType w:val="singleLevel"/>
    <w:tmpl w:val="98ACA264"/>
    <w:lvl w:ilvl="0">
      <w:start w:val="1"/>
      <w:numFmt w:val="none"/>
      <w:lvlText w:val="(a) "/>
      <w:legacy w:legacy="1" w:legacySpace="113" w:legacyIndent="1871"/>
      <w:lvlJc w:val="right"/>
      <w:pPr>
        <w:ind w:left="1871" w:hanging="1871"/>
      </w:pPr>
    </w:lvl>
  </w:abstractNum>
  <w:abstractNum w:abstractNumId="87">
    <w:nsid w:val="3DE10E81"/>
    <w:multiLevelType w:val="singleLevel"/>
    <w:tmpl w:val="C1962168"/>
    <w:lvl w:ilvl="0">
      <w:start w:val="1"/>
      <w:numFmt w:val="none"/>
      <w:lvlText w:val="(a)"/>
      <w:legacy w:legacy="1" w:legacySpace="113" w:legacyIndent="1871"/>
      <w:lvlJc w:val="right"/>
      <w:pPr>
        <w:ind w:left="1871" w:hanging="1871"/>
      </w:pPr>
    </w:lvl>
  </w:abstractNum>
  <w:abstractNum w:abstractNumId="88">
    <w:nsid w:val="3F4E57DB"/>
    <w:multiLevelType w:val="singleLevel"/>
    <w:tmpl w:val="E4A4FAAC"/>
    <w:lvl w:ilvl="0">
      <w:start w:val="1"/>
      <w:numFmt w:val="none"/>
      <w:lvlText w:val="(b)"/>
      <w:legacy w:legacy="1" w:legacySpace="113" w:legacyIndent="1871"/>
      <w:lvlJc w:val="right"/>
      <w:pPr>
        <w:ind w:left="1871" w:hanging="1871"/>
      </w:pPr>
    </w:lvl>
  </w:abstractNum>
  <w:abstractNum w:abstractNumId="89">
    <w:nsid w:val="416A4A02"/>
    <w:multiLevelType w:val="singleLevel"/>
    <w:tmpl w:val="C1962168"/>
    <w:lvl w:ilvl="0">
      <w:start w:val="1"/>
      <w:numFmt w:val="none"/>
      <w:lvlText w:val="(a)"/>
      <w:legacy w:legacy="1" w:legacySpace="113" w:legacyIndent="1871"/>
      <w:lvlJc w:val="right"/>
      <w:pPr>
        <w:ind w:left="1871" w:hanging="1871"/>
      </w:pPr>
    </w:lvl>
  </w:abstractNum>
  <w:abstractNum w:abstractNumId="90">
    <w:nsid w:val="420E48FE"/>
    <w:multiLevelType w:val="singleLevel"/>
    <w:tmpl w:val="65004638"/>
    <w:lvl w:ilvl="0">
      <w:start w:val="1"/>
      <w:numFmt w:val="none"/>
      <w:lvlText w:val="(5)"/>
      <w:legacy w:legacy="1" w:legacySpace="113" w:legacyIndent="1361"/>
      <w:lvlJc w:val="right"/>
      <w:pPr>
        <w:ind w:left="1361" w:hanging="1361"/>
      </w:pPr>
    </w:lvl>
  </w:abstractNum>
  <w:abstractNum w:abstractNumId="91">
    <w:nsid w:val="42BF52B1"/>
    <w:multiLevelType w:val="singleLevel"/>
    <w:tmpl w:val="C1962168"/>
    <w:lvl w:ilvl="0">
      <w:start w:val="1"/>
      <w:numFmt w:val="none"/>
      <w:lvlText w:val="(a)"/>
      <w:legacy w:legacy="1" w:legacySpace="113" w:legacyIndent="1871"/>
      <w:lvlJc w:val="right"/>
      <w:pPr>
        <w:ind w:left="1871" w:hanging="1871"/>
      </w:pPr>
    </w:lvl>
  </w:abstractNum>
  <w:abstractNum w:abstractNumId="92">
    <w:nsid w:val="446F167B"/>
    <w:multiLevelType w:val="singleLevel"/>
    <w:tmpl w:val="65004638"/>
    <w:lvl w:ilvl="0">
      <w:start w:val="1"/>
      <w:numFmt w:val="none"/>
      <w:lvlText w:val="(5)"/>
      <w:legacy w:legacy="1" w:legacySpace="113" w:legacyIndent="1361"/>
      <w:lvlJc w:val="right"/>
      <w:pPr>
        <w:ind w:left="1361" w:hanging="1361"/>
      </w:pPr>
    </w:lvl>
  </w:abstractNum>
  <w:abstractNum w:abstractNumId="93">
    <w:nsid w:val="45035112"/>
    <w:multiLevelType w:val="singleLevel"/>
    <w:tmpl w:val="54CC978E"/>
    <w:lvl w:ilvl="0">
      <w:start w:val="1"/>
      <w:numFmt w:val="none"/>
      <w:lvlText w:val="(3)"/>
      <w:legacy w:legacy="1" w:legacySpace="113" w:legacyIndent="1361"/>
      <w:lvlJc w:val="right"/>
      <w:pPr>
        <w:ind w:left="1361" w:hanging="1361"/>
      </w:pPr>
    </w:lvl>
  </w:abstractNum>
  <w:abstractNum w:abstractNumId="94">
    <w:nsid w:val="454B0227"/>
    <w:multiLevelType w:val="singleLevel"/>
    <w:tmpl w:val="8F0AEF68"/>
    <w:lvl w:ilvl="0">
      <w:start w:val="1"/>
      <w:numFmt w:val="none"/>
      <w:lvlText w:val="(12)"/>
      <w:legacy w:legacy="1" w:legacySpace="113" w:legacyIndent="1361"/>
      <w:lvlJc w:val="right"/>
      <w:pPr>
        <w:ind w:left="1361" w:hanging="1361"/>
      </w:pPr>
    </w:lvl>
  </w:abstractNum>
  <w:abstractNum w:abstractNumId="95">
    <w:nsid w:val="456F6B4D"/>
    <w:multiLevelType w:val="singleLevel"/>
    <w:tmpl w:val="C1962168"/>
    <w:lvl w:ilvl="0">
      <w:start w:val="1"/>
      <w:numFmt w:val="none"/>
      <w:lvlText w:val="(a)"/>
      <w:legacy w:legacy="1" w:legacySpace="113" w:legacyIndent="1871"/>
      <w:lvlJc w:val="right"/>
      <w:pPr>
        <w:ind w:left="1871" w:hanging="1871"/>
      </w:pPr>
    </w:lvl>
  </w:abstractNum>
  <w:abstractNum w:abstractNumId="96">
    <w:nsid w:val="45923124"/>
    <w:multiLevelType w:val="singleLevel"/>
    <w:tmpl w:val="74BAA534"/>
    <w:lvl w:ilvl="0">
      <w:start w:val="1"/>
      <w:numFmt w:val="none"/>
      <w:lvlText w:val="(c)"/>
      <w:legacy w:legacy="1" w:legacySpace="113" w:legacyIndent="1871"/>
      <w:lvlJc w:val="right"/>
      <w:pPr>
        <w:ind w:left="1871" w:hanging="1871"/>
      </w:pPr>
    </w:lvl>
  </w:abstractNum>
  <w:abstractNum w:abstractNumId="97">
    <w:nsid w:val="48036A55"/>
    <w:multiLevelType w:val="singleLevel"/>
    <w:tmpl w:val="4FCA7D10"/>
    <w:lvl w:ilvl="0">
      <w:start w:val="1"/>
      <w:numFmt w:val="none"/>
      <w:lvlText w:val="(2)"/>
      <w:legacy w:legacy="1" w:legacySpace="113" w:legacyIndent="1361"/>
      <w:lvlJc w:val="right"/>
      <w:pPr>
        <w:ind w:left="1361" w:hanging="1361"/>
      </w:pPr>
    </w:lvl>
  </w:abstractNum>
  <w:abstractNum w:abstractNumId="98">
    <w:nsid w:val="48A6569B"/>
    <w:multiLevelType w:val="singleLevel"/>
    <w:tmpl w:val="0C09000F"/>
    <w:lvl w:ilvl="0">
      <w:start w:val="1"/>
      <w:numFmt w:val="decimal"/>
      <w:lvlText w:val="%1."/>
      <w:lvlJc w:val="left"/>
      <w:pPr>
        <w:tabs>
          <w:tab w:val="num" w:pos="360"/>
        </w:tabs>
        <w:ind w:left="360" w:hanging="360"/>
      </w:pPr>
      <w:rPr>
        <w:rFonts w:hint="default"/>
      </w:rPr>
    </w:lvl>
  </w:abstractNum>
  <w:abstractNum w:abstractNumId="99">
    <w:nsid w:val="492261FA"/>
    <w:multiLevelType w:val="singleLevel"/>
    <w:tmpl w:val="54CC978E"/>
    <w:lvl w:ilvl="0">
      <w:start w:val="1"/>
      <w:numFmt w:val="none"/>
      <w:lvlText w:val="(3)"/>
      <w:legacy w:legacy="1" w:legacySpace="113" w:legacyIndent="1361"/>
      <w:lvlJc w:val="right"/>
      <w:pPr>
        <w:ind w:left="1361" w:hanging="1361"/>
      </w:pPr>
    </w:lvl>
  </w:abstractNum>
  <w:abstractNum w:abstractNumId="100">
    <w:nsid w:val="4A781353"/>
    <w:multiLevelType w:val="singleLevel"/>
    <w:tmpl w:val="9AD090AA"/>
    <w:lvl w:ilvl="0">
      <w:start w:val="1"/>
      <w:numFmt w:val="none"/>
      <w:lvlText w:val="(4)"/>
      <w:legacy w:legacy="1" w:legacySpace="113" w:legacyIndent="1361"/>
      <w:lvlJc w:val="right"/>
      <w:pPr>
        <w:ind w:left="1361" w:hanging="1361"/>
      </w:pPr>
    </w:lvl>
  </w:abstractNum>
  <w:abstractNum w:abstractNumId="101">
    <w:nsid w:val="4B2627AA"/>
    <w:multiLevelType w:val="singleLevel"/>
    <w:tmpl w:val="E4A4FAAC"/>
    <w:lvl w:ilvl="0">
      <w:start w:val="1"/>
      <w:numFmt w:val="none"/>
      <w:lvlText w:val="(b)"/>
      <w:legacy w:legacy="1" w:legacySpace="113" w:legacyIndent="1871"/>
      <w:lvlJc w:val="right"/>
      <w:pPr>
        <w:ind w:left="1871" w:hanging="1871"/>
      </w:pPr>
    </w:lvl>
  </w:abstractNum>
  <w:abstractNum w:abstractNumId="102">
    <w:nsid w:val="4BD020AB"/>
    <w:multiLevelType w:val="singleLevel"/>
    <w:tmpl w:val="8A3A743C"/>
    <w:lvl w:ilvl="0">
      <w:start w:val="1"/>
      <w:numFmt w:val="none"/>
      <w:lvlText w:val="(1)"/>
      <w:legacy w:legacy="1" w:legacySpace="113" w:legacyIndent="1361"/>
      <w:lvlJc w:val="right"/>
      <w:pPr>
        <w:ind w:left="1361" w:hanging="1361"/>
      </w:pPr>
    </w:lvl>
  </w:abstractNum>
  <w:abstractNum w:abstractNumId="103">
    <w:nsid w:val="4C63413D"/>
    <w:multiLevelType w:val="singleLevel"/>
    <w:tmpl w:val="E4A4FAAC"/>
    <w:lvl w:ilvl="0">
      <w:start w:val="1"/>
      <w:numFmt w:val="none"/>
      <w:lvlText w:val="(b)"/>
      <w:legacy w:legacy="1" w:legacySpace="113" w:legacyIndent="1871"/>
      <w:lvlJc w:val="right"/>
      <w:pPr>
        <w:ind w:left="1871" w:hanging="1871"/>
      </w:pPr>
    </w:lvl>
  </w:abstractNum>
  <w:abstractNum w:abstractNumId="104">
    <w:nsid w:val="4CB6385A"/>
    <w:multiLevelType w:val="singleLevel"/>
    <w:tmpl w:val="9AD090AA"/>
    <w:lvl w:ilvl="0">
      <w:start w:val="1"/>
      <w:numFmt w:val="none"/>
      <w:lvlText w:val="(4)"/>
      <w:legacy w:legacy="1" w:legacySpace="113" w:legacyIndent="1361"/>
      <w:lvlJc w:val="right"/>
      <w:pPr>
        <w:ind w:left="1361" w:hanging="1361"/>
      </w:pPr>
    </w:lvl>
  </w:abstractNum>
  <w:abstractNum w:abstractNumId="105">
    <w:nsid w:val="4CC268EB"/>
    <w:multiLevelType w:val="singleLevel"/>
    <w:tmpl w:val="8A3A743C"/>
    <w:lvl w:ilvl="0">
      <w:start w:val="1"/>
      <w:numFmt w:val="none"/>
      <w:lvlText w:val="(1)"/>
      <w:legacy w:legacy="1" w:legacySpace="113" w:legacyIndent="1361"/>
      <w:lvlJc w:val="right"/>
      <w:pPr>
        <w:ind w:left="1361" w:hanging="1361"/>
      </w:pPr>
    </w:lvl>
  </w:abstractNum>
  <w:abstractNum w:abstractNumId="106">
    <w:nsid w:val="4CCA21C4"/>
    <w:multiLevelType w:val="singleLevel"/>
    <w:tmpl w:val="74BAA534"/>
    <w:lvl w:ilvl="0">
      <w:start w:val="1"/>
      <w:numFmt w:val="none"/>
      <w:lvlText w:val="(c)"/>
      <w:legacy w:legacy="1" w:legacySpace="113" w:legacyIndent="1871"/>
      <w:lvlJc w:val="right"/>
      <w:pPr>
        <w:ind w:left="1871" w:hanging="1871"/>
      </w:pPr>
    </w:lvl>
  </w:abstractNum>
  <w:abstractNum w:abstractNumId="107">
    <w:nsid w:val="4D003629"/>
    <w:multiLevelType w:val="singleLevel"/>
    <w:tmpl w:val="E4A4FAAC"/>
    <w:lvl w:ilvl="0">
      <w:start w:val="1"/>
      <w:numFmt w:val="none"/>
      <w:lvlText w:val="(b)"/>
      <w:legacy w:legacy="1" w:legacySpace="113" w:legacyIndent="1871"/>
      <w:lvlJc w:val="right"/>
      <w:pPr>
        <w:ind w:left="1871" w:hanging="1871"/>
      </w:pPr>
    </w:lvl>
  </w:abstractNum>
  <w:abstractNum w:abstractNumId="108">
    <w:nsid w:val="4D050BC8"/>
    <w:multiLevelType w:val="singleLevel"/>
    <w:tmpl w:val="E4A4FAAC"/>
    <w:lvl w:ilvl="0">
      <w:start w:val="1"/>
      <w:numFmt w:val="none"/>
      <w:lvlText w:val="(b)"/>
      <w:legacy w:legacy="1" w:legacySpace="113" w:legacyIndent="1871"/>
      <w:lvlJc w:val="right"/>
      <w:pPr>
        <w:ind w:left="1871" w:hanging="1871"/>
      </w:pPr>
    </w:lvl>
  </w:abstractNum>
  <w:abstractNum w:abstractNumId="109">
    <w:nsid w:val="52682938"/>
    <w:multiLevelType w:val="singleLevel"/>
    <w:tmpl w:val="54CC978E"/>
    <w:lvl w:ilvl="0">
      <w:start w:val="1"/>
      <w:numFmt w:val="none"/>
      <w:lvlText w:val="(3)"/>
      <w:legacy w:legacy="1" w:legacySpace="113" w:legacyIndent="1361"/>
      <w:lvlJc w:val="right"/>
      <w:pPr>
        <w:ind w:left="1361" w:hanging="1361"/>
      </w:pPr>
    </w:lvl>
  </w:abstractNum>
  <w:abstractNum w:abstractNumId="110">
    <w:nsid w:val="529D228E"/>
    <w:multiLevelType w:val="singleLevel"/>
    <w:tmpl w:val="4FCA7D10"/>
    <w:lvl w:ilvl="0">
      <w:start w:val="1"/>
      <w:numFmt w:val="none"/>
      <w:lvlText w:val="(2)"/>
      <w:legacy w:legacy="1" w:legacySpace="113" w:legacyIndent="1361"/>
      <w:lvlJc w:val="right"/>
      <w:pPr>
        <w:ind w:left="1361" w:hanging="1361"/>
      </w:pPr>
    </w:lvl>
  </w:abstractNum>
  <w:abstractNum w:abstractNumId="111">
    <w:nsid w:val="530367CE"/>
    <w:multiLevelType w:val="singleLevel"/>
    <w:tmpl w:val="4150EE0A"/>
    <w:lvl w:ilvl="0">
      <w:start w:val="1"/>
      <w:numFmt w:val="none"/>
      <w:lvlText w:val="(11)"/>
      <w:legacy w:legacy="1" w:legacySpace="113" w:legacyIndent="1361"/>
      <w:lvlJc w:val="right"/>
      <w:pPr>
        <w:ind w:left="1361" w:hanging="1361"/>
      </w:pPr>
    </w:lvl>
  </w:abstractNum>
  <w:abstractNum w:abstractNumId="112">
    <w:nsid w:val="53B03F5E"/>
    <w:multiLevelType w:val="singleLevel"/>
    <w:tmpl w:val="19A8BBE6"/>
    <w:lvl w:ilvl="0">
      <w:start w:val="1"/>
      <w:numFmt w:val="none"/>
      <w:lvlText w:val="(d)"/>
      <w:legacy w:legacy="1" w:legacySpace="113" w:legacyIndent="1871"/>
      <w:lvlJc w:val="right"/>
      <w:pPr>
        <w:ind w:left="1871" w:hanging="1871"/>
      </w:pPr>
    </w:lvl>
  </w:abstractNum>
  <w:abstractNum w:abstractNumId="113">
    <w:nsid w:val="55457009"/>
    <w:multiLevelType w:val="singleLevel"/>
    <w:tmpl w:val="4FCA7D10"/>
    <w:lvl w:ilvl="0">
      <w:start w:val="1"/>
      <w:numFmt w:val="none"/>
      <w:lvlText w:val="(2)"/>
      <w:legacy w:legacy="1" w:legacySpace="113" w:legacyIndent="1361"/>
      <w:lvlJc w:val="right"/>
      <w:pPr>
        <w:ind w:left="1361" w:hanging="1361"/>
      </w:pPr>
    </w:lvl>
  </w:abstractNum>
  <w:abstractNum w:abstractNumId="114">
    <w:nsid w:val="56025010"/>
    <w:multiLevelType w:val="singleLevel"/>
    <w:tmpl w:val="055C1096"/>
    <w:lvl w:ilvl="0">
      <w:start w:val="1"/>
      <w:numFmt w:val="none"/>
      <w:lvlText w:val="(6)"/>
      <w:legacy w:legacy="1" w:legacySpace="113" w:legacyIndent="1361"/>
      <w:lvlJc w:val="right"/>
      <w:pPr>
        <w:ind w:left="1361" w:hanging="1361"/>
      </w:pPr>
    </w:lvl>
  </w:abstractNum>
  <w:abstractNum w:abstractNumId="115">
    <w:nsid w:val="577201E8"/>
    <w:multiLevelType w:val="singleLevel"/>
    <w:tmpl w:val="15D01EF6"/>
    <w:lvl w:ilvl="0">
      <w:start w:val="1"/>
      <w:numFmt w:val="none"/>
      <w:lvlText w:val="(8)"/>
      <w:legacy w:legacy="1" w:legacySpace="113" w:legacyIndent="1361"/>
      <w:lvlJc w:val="right"/>
      <w:pPr>
        <w:ind w:left="1361" w:hanging="1361"/>
      </w:pPr>
    </w:lvl>
  </w:abstractNum>
  <w:abstractNum w:abstractNumId="116">
    <w:nsid w:val="57935D5D"/>
    <w:multiLevelType w:val="singleLevel"/>
    <w:tmpl w:val="C1962168"/>
    <w:lvl w:ilvl="0">
      <w:start w:val="1"/>
      <w:numFmt w:val="none"/>
      <w:lvlText w:val="(a)"/>
      <w:legacy w:legacy="1" w:legacySpace="113" w:legacyIndent="1871"/>
      <w:lvlJc w:val="right"/>
      <w:pPr>
        <w:ind w:left="1871" w:hanging="1871"/>
      </w:pPr>
    </w:lvl>
  </w:abstractNum>
  <w:abstractNum w:abstractNumId="117">
    <w:nsid w:val="587411FA"/>
    <w:multiLevelType w:val="hybridMultilevel"/>
    <w:tmpl w:val="01962A12"/>
    <w:lvl w:ilvl="0" w:tplc="AA3666A4">
      <w:start w:val="8"/>
      <w:numFmt w:val="decimal"/>
      <w:lvlText w:val="%1."/>
      <w:lvlJc w:val="left"/>
      <w:pPr>
        <w:tabs>
          <w:tab w:val="num" w:pos="1080"/>
        </w:tabs>
        <w:ind w:left="1080" w:hanging="7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nsid w:val="58C415DF"/>
    <w:multiLevelType w:val="singleLevel"/>
    <w:tmpl w:val="4FCA7D10"/>
    <w:lvl w:ilvl="0">
      <w:start w:val="1"/>
      <w:numFmt w:val="none"/>
      <w:lvlText w:val="(2)"/>
      <w:legacy w:legacy="1" w:legacySpace="113" w:legacyIndent="1361"/>
      <w:lvlJc w:val="right"/>
      <w:pPr>
        <w:ind w:left="1361" w:hanging="1361"/>
      </w:pPr>
    </w:lvl>
  </w:abstractNum>
  <w:abstractNum w:abstractNumId="119">
    <w:nsid w:val="59142846"/>
    <w:multiLevelType w:val="singleLevel"/>
    <w:tmpl w:val="54CC978E"/>
    <w:lvl w:ilvl="0">
      <w:start w:val="1"/>
      <w:numFmt w:val="none"/>
      <w:lvlText w:val="(3)"/>
      <w:legacy w:legacy="1" w:legacySpace="113" w:legacyIndent="1361"/>
      <w:lvlJc w:val="right"/>
      <w:pPr>
        <w:ind w:left="1361" w:hanging="1361"/>
      </w:pPr>
    </w:lvl>
  </w:abstractNum>
  <w:abstractNum w:abstractNumId="120">
    <w:nsid w:val="599F72C2"/>
    <w:multiLevelType w:val="singleLevel"/>
    <w:tmpl w:val="19A8BBE6"/>
    <w:lvl w:ilvl="0">
      <w:start w:val="1"/>
      <w:numFmt w:val="none"/>
      <w:lvlText w:val="(d)"/>
      <w:legacy w:legacy="1" w:legacySpace="113" w:legacyIndent="1871"/>
      <w:lvlJc w:val="right"/>
      <w:pPr>
        <w:ind w:left="1871" w:hanging="1871"/>
      </w:pPr>
    </w:lvl>
  </w:abstractNum>
  <w:abstractNum w:abstractNumId="121">
    <w:nsid w:val="5A1D6407"/>
    <w:multiLevelType w:val="singleLevel"/>
    <w:tmpl w:val="19A8BBE6"/>
    <w:lvl w:ilvl="0">
      <w:start w:val="1"/>
      <w:numFmt w:val="none"/>
      <w:lvlText w:val="(d)"/>
      <w:legacy w:legacy="1" w:legacySpace="113" w:legacyIndent="1871"/>
      <w:lvlJc w:val="right"/>
      <w:pPr>
        <w:ind w:left="1871" w:hanging="1871"/>
      </w:pPr>
    </w:lvl>
  </w:abstractNum>
  <w:abstractNum w:abstractNumId="122">
    <w:nsid w:val="5AB6345E"/>
    <w:multiLevelType w:val="singleLevel"/>
    <w:tmpl w:val="9AD090AA"/>
    <w:lvl w:ilvl="0">
      <w:start w:val="1"/>
      <w:numFmt w:val="none"/>
      <w:lvlText w:val="(4)"/>
      <w:legacy w:legacy="1" w:legacySpace="113" w:legacyIndent="1361"/>
      <w:lvlJc w:val="right"/>
      <w:pPr>
        <w:ind w:left="1361" w:hanging="1361"/>
      </w:pPr>
    </w:lvl>
  </w:abstractNum>
  <w:abstractNum w:abstractNumId="123">
    <w:nsid w:val="5ABE7E98"/>
    <w:multiLevelType w:val="singleLevel"/>
    <w:tmpl w:val="FC12DB52"/>
    <w:lvl w:ilvl="0">
      <w:start w:val="1"/>
      <w:numFmt w:val="none"/>
      <w:lvlText w:val="(i)"/>
      <w:legacy w:legacy="1" w:legacySpace="113" w:legacyIndent="1871"/>
      <w:lvlJc w:val="right"/>
      <w:pPr>
        <w:ind w:left="1871" w:hanging="1871"/>
      </w:pPr>
    </w:lvl>
  </w:abstractNum>
  <w:abstractNum w:abstractNumId="124">
    <w:nsid w:val="5B3E1D21"/>
    <w:multiLevelType w:val="singleLevel"/>
    <w:tmpl w:val="E4A4FAAC"/>
    <w:lvl w:ilvl="0">
      <w:start w:val="1"/>
      <w:numFmt w:val="none"/>
      <w:lvlText w:val="(b)"/>
      <w:legacy w:legacy="1" w:legacySpace="113" w:legacyIndent="1871"/>
      <w:lvlJc w:val="right"/>
      <w:pPr>
        <w:ind w:left="1871" w:hanging="1871"/>
      </w:pPr>
    </w:lvl>
  </w:abstractNum>
  <w:abstractNum w:abstractNumId="125">
    <w:nsid w:val="5BA1676C"/>
    <w:multiLevelType w:val="singleLevel"/>
    <w:tmpl w:val="4FCA7D10"/>
    <w:lvl w:ilvl="0">
      <w:start w:val="1"/>
      <w:numFmt w:val="none"/>
      <w:lvlText w:val="(2)"/>
      <w:legacy w:legacy="1" w:legacySpace="113" w:legacyIndent="1361"/>
      <w:lvlJc w:val="right"/>
      <w:pPr>
        <w:ind w:left="1361" w:hanging="1361"/>
      </w:pPr>
    </w:lvl>
  </w:abstractNum>
  <w:abstractNum w:abstractNumId="126">
    <w:nsid w:val="5BBE5BAE"/>
    <w:multiLevelType w:val="singleLevel"/>
    <w:tmpl w:val="055C1096"/>
    <w:lvl w:ilvl="0">
      <w:start w:val="1"/>
      <w:numFmt w:val="none"/>
      <w:lvlText w:val="(6)"/>
      <w:legacy w:legacy="1" w:legacySpace="113" w:legacyIndent="1361"/>
      <w:lvlJc w:val="right"/>
      <w:pPr>
        <w:ind w:left="1361" w:hanging="1361"/>
      </w:pPr>
    </w:lvl>
  </w:abstractNum>
  <w:abstractNum w:abstractNumId="127">
    <w:nsid w:val="5CE7419D"/>
    <w:multiLevelType w:val="singleLevel"/>
    <w:tmpl w:val="E4A4FAAC"/>
    <w:lvl w:ilvl="0">
      <w:start w:val="1"/>
      <w:numFmt w:val="none"/>
      <w:lvlText w:val="(b)"/>
      <w:legacy w:legacy="1" w:legacySpace="113" w:legacyIndent="1871"/>
      <w:lvlJc w:val="right"/>
      <w:pPr>
        <w:ind w:left="1871" w:hanging="1871"/>
      </w:pPr>
    </w:lvl>
  </w:abstractNum>
  <w:abstractNum w:abstractNumId="128">
    <w:nsid w:val="5D8D3C8E"/>
    <w:multiLevelType w:val="singleLevel"/>
    <w:tmpl w:val="9AD090AA"/>
    <w:lvl w:ilvl="0">
      <w:start w:val="1"/>
      <w:numFmt w:val="none"/>
      <w:lvlText w:val="(4)"/>
      <w:legacy w:legacy="1" w:legacySpace="113" w:legacyIndent="1361"/>
      <w:lvlJc w:val="right"/>
      <w:pPr>
        <w:ind w:left="1361" w:hanging="1361"/>
      </w:pPr>
    </w:lvl>
  </w:abstractNum>
  <w:abstractNum w:abstractNumId="129">
    <w:nsid w:val="5E1A624E"/>
    <w:multiLevelType w:val="singleLevel"/>
    <w:tmpl w:val="38602560"/>
    <w:lvl w:ilvl="0">
      <w:start w:val="2"/>
      <w:numFmt w:val="lowerLetter"/>
      <w:lvlText w:val="(%1)"/>
      <w:lvlJc w:val="left"/>
      <w:pPr>
        <w:tabs>
          <w:tab w:val="num" w:pos="1800"/>
        </w:tabs>
        <w:ind w:left="1800" w:hanging="360"/>
      </w:pPr>
      <w:rPr>
        <w:rFonts w:hint="default"/>
      </w:rPr>
    </w:lvl>
  </w:abstractNum>
  <w:abstractNum w:abstractNumId="130">
    <w:nsid w:val="5E3F6AD2"/>
    <w:multiLevelType w:val="singleLevel"/>
    <w:tmpl w:val="74BAA534"/>
    <w:lvl w:ilvl="0">
      <w:start w:val="1"/>
      <w:numFmt w:val="none"/>
      <w:lvlText w:val="(c)"/>
      <w:legacy w:legacy="1" w:legacySpace="113" w:legacyIndent="1871"/>
      <w:lvlJc w:val="right"/>
      <w:pPr>
        <w:ind w:left="1871" w:hanging="1871"/>
      </w:pPr>
    </w:lvl>
  </w:abstractNum>
  <w:abstractNum w:abstractNumId="131">
    <w:nsid w:val="5E7C7F81"/>
    <w:multiLevelType w:val="singleLevel"/>
    <w:tmpl w:val="74BAA534"/>
    <w:lvl w:ilvl="0">
      <w:start w:val="1"/>
      <w:numFmt w:val="none"/>
      <w:lvlText w:val="(c)"/>
      <w:legacy w:legacy="1" w:legacySpace="113" w:legacyIndent="1871"/>
      <w:lvlJc w:val="right"/>
      <w:pPr>
        <w:ind w:left="1871" w:hanging="1871"/>
      </w:pPr>
    </w:lvl>
  </w:abstractNum>
  <w:abstractNum w:abstractNumId="132">
    <w:nsid w:val="6009176B"/>
    <w:multiLevelType w:val="singleLevel"/>
    <w:tmpl w:val="8A3A743C"/>
    <w:lvl w:ilvl="0">
      <w:start w:val="1"/>
      <w:numFmt w:val="none"/>
      <w:lvlText w:val="(1)"/>
      <w:legacy w:legacy="1" w:legacySpace="113" w:legacyIndent="1361"/>
      <w:lvlJc w:val="right"/>
      <w:pPr>
        <w:ind w:left="1361" w:hanging="1361"/>
      </w:pPr>
    </w:lvl>
  </w:abstractNum>
  <w:abstractNum w:abstractNumId="133">
    <w:nsid w:val="60F14E8A"/>
    <w:multiLevelType w:val="singleLevel"/>
    <w:tmpl w:val="54CC978E"/>
    <w:lvl w:ilvl="0">
      <w:start w:val="1"/>
      <w:numFmt w:val="none"/>
      <w:lvlText w:val="(3)"/>
      <w:legacy w:legacy="1" w:legacySpace="113" w:legacyIndent="1361"/>
      <w:lvlJc w:val="right"/>
      <w:pPr>
        <w:ind w:left="1361" w:hanging="1361"/>
      </w:pPr>
    </w:lvl>
  </w:abstractNum>
  <w:abstractNum w:abstractNumId="134">
    <w:nsid w:val="61401384"/>
    <w:multiLevelType w:val="singleLevel"/>
    <w:tmpl w:val="54CC978E"/>
    <w:lvl w:ilvl="0">
      <w:start w:val="1"/>
      <w:numFmt w:val="none"/>
      <w:lvlText w:val="(3)"/>
      <w:legacy w:legacy="1" w:legacySpace="113" w:legacyIndent="1361"/>
      <w:lvlJc w:val="right"/>
      <w:pPr>
        <w:ind w:left="1361" w:hanging="1361"/>
      </w:pPr>
    </w:lvl>
  </w:abstractNum>
  <w:abstractNum w:abstractNumId="135">
    <w:nsid w:val="61CB7445"/>
    <w:multiLevelType w:val="singleLevel"/>
    <w:tmpl w:val="4FCA7D10"/>
    <w:lvl w:ilvl="0">
      <w:start w:val="1"/>
      <w:numFmt w:val="none"/>
      <w:lvlText w:val="(2)"/>
      <w:legacy w:legacy="1" w:legacySpace="113" w:legacyIndent="1361"/>
      <w:lvlJc w:val="right"/>
      <w:pPr>
        <w:ind w:left="1361" w:hanging="1361"/>
      </w:pPr>
    </w:lvl>
  </w:abstractNum>
  <w:abstractNum w:abstractNumId="136">
    <w:nsid w:val="626A3F78"/>
    <w:multiLevelType w:val="singleLevel"/>
    <w:tmpl w:val="54CC978E"/>
    <w:lvl w:ilvl="0">
      <w:start w:val="1"/>
      <w:numFmt w:val="none"/>
      <w:lvlText w:val="(3)"/>
      <w:legacy w:legacy="1" w:legacySpace="113" w:legacyIndent="1361"/>
      <w:lvlJc w:val="right"/>
      <w:pPr>
        <w:ind w:left="1361" w:hanging="1361"/>
      </w:pPr>
    </w:lvl>
  </w:abstractNum>
  <w:abstractNum w:abstractNumId="137">
    <w:nsid w:val="635F6DB6"/>
    <w:multiLevelType w:val="singleLevel"/>
    <w:tmpl w:val="54CC978E"/>
    <w:lvl w:ilvl="0">
      <w:start w:val="1"/>
      <w:numFmt w:val="none"/>
      <w:lvlText w:val="(3)"/>
      <w:legacy w:legacy="1" w:legacySpace="113" w:legacyIndent="1361"/>
      <w:lvlJc w:val="right"/>
      <w:pPr>
        <w:ind w:left="1361" w:hanging="1361"/>
      </w:pPr>
    </w:lvl>
  </w:abstractNum>
  <w:abstractNum w:abstractNumId="138">
    <w:nsid w:val="651B78A2"/>
    <w:multiLevelType w:val="singleLevel"/>
    <w:tmpl w:val="4FCA7D10"/>
    <w:lvl w:ilvl="0">
      <w:start w:val="1"/>
      <w:numFmt w:val="none"/>
      <w:lvlText w:val="(2)"/>
      <w:legacy w:legacy="1" w:legacySpace="113" w:legacyIndent="1361"/>
      <w:lvlJc w:val="right"/>
      <w:pPr>
        <w:ind w:left="1361" w:hanging="1361"/>
      </w:pPr>
    </w:lvl>
  </w:abstractNum>
  <w:abstractNum w:abstractNumId="139">
    <w:nsid w:val="65606421"/>
    <w:multiLevelType w:val="singleLevel"/>
    <w:tmpl w:val="8A3A743C"/>
    <w:lvl w:ilvl="0">
      <w:start w:val="1"/>
      <w:numFmt w:val="none"/>
      <w:lvlText w:val="(1)"/>
      <w:legacy w:legacy="1" w:legacySpace="113" w:legacyIndent="1361"/>
      <w:lvlJc w:val="right"/>
      <w:pPr>
        <w:ind w:left="1361" w:hanging="1361"/>
      </w:pPr>
    </w:lvl>
  </w:abstractNum>
  <w:abstractNum w:abstractNumId="140">
    <w:nsid w:val="660E767B"/>
    <w:multiLevelType w:val="singleLevel"/>
    <w:tmpl w:val="4FCA7D10"/>
    <w:lvl w:ilvl="0">
      <w:start w:val="1"/>
      <w:numFmt w:val="none"/>
      <w:lvlText w:val="(2)"/>
      <w:legacy w:legacy="1" w:legacySpace="113" w:legacyIndent="1361"/>
      <w:lvlJc w:val="right"/>
      <w:pPr>
        <w:ind w:left="1361" w:hanging="1361"/>
      </w:pPr>
    </w:lvl>
  </w:abstractNum>
  <w:abstractNum w:abstractNumId="141">
    <w:nsid w:val="66620058"/>
    <w:multiLevelType w:val="singleLevel"/>
    <w:tmpl w:val="54CC978E"/>
    <w:lvl w:ilvl="0">
      <w:start w:val="1"/>
      <w:numFmt w:val="none"/>
      <w:lvlText w:val="(3)"/>
      <w:legacy w:legacy="1" w:legacySpace="113" w:legacyIndent="1361"/>
      <w:lvlJc w:val="right"/>
      <w:pPr>
        <w:ind w:left="1361" w:hanging="1361"/>
      </w:pPr>
    </w:lvl>
  </w:abstractNum>
  <w:abstractNum w:abstractNumId="142">
    <w:nsid w:val="67FC73B7"/>
    <w:multiLevelType w:val="singleLevel"/>
    <w:tmpl w:val="4FCA7D10"/>
    <w:lvl w:ilvl="0">
      <w:start w:val="1"/>
      <w:numFmt w:val="none"/>
      <w:lvlText w:val="(2)"/>
      <w:legacy w:legacy="1" w:legacySpace="113" w:legacyIndent="1361"/>
      <w:lvlJc w:val="right"/>
      <w:pPr>
        <w:ind w:left="1361" w:hanging="1361"/>
      </w:pPr>
    </w:lvl>
  </w:abstractNum>
  <w:abstractNum w:abstractNumId="143">
    <w:nsid w:val="67FC742A"/>
    <w:multiLevelType w:val="singleLevel"/>
    <w:tmpl w:val="4FCA7D10"/>
    <w:lvl w:ilvl="0">
      <w:start w:val="1"/>
      <w:numFmt w:val="none"/>
      <w:lvlText w:val="(2)"/>
      <w:legacy w:legacy="1" w:legacySpace="113" w:legacyIndent="1361"/>
      <w:lvlJc w:val="right"/>
      <w:pPr>
        <w:ind w:left="1361" w:hanging="1361"/>
      </w:pPr>
    </w:lvl>
  </w:abstractNum>
  <w:abstractNum w:abstractNumId="144">
    <w:nsid w:val="684C039A"/>
    <w:multiLevelType w:val="singleLevel"/>
    <w:tmpl w:val="4FCA7D10"/>
    <w:lvl w:ilvl="0">
      <w:start w:val="1"/>
      <w:numFmt w:val="none"/>
      <w:lvlText w:val="(2)"/>
      <w:legacy w:legacy="1" w:legacySpace="113" w:legacyIndent="1361"/>
      <w:lvlJc w:val="right"/>
      <w:pPr>
        <w:ind w:left="1361" w:hanging="1361"/>
      </w:pPr>
    </w:lvl>
  </w:abstractNum>
  <w:abstractNum w:abstractNumId="145">
    <w:nsid w:val="688C15F5"/>
    <w:multiLevelType w:val="singleLevel"/>
    <w:tmpl w:val="8A3A743C"/>
    <w:lvl w:ilvl="0">
      <w:start w:val="1"/>
      <w:numFmt w:val="none"/>
      <w:lvlText w:val="(1)"/>
      <w:legacy w:legacy="1" w:legacySpace="113" w:legacyIndent="1361"/>
      <w:lvlJc w:val="right"/>
      <w:pPr>
        <w:ind w:left="1361" w:hanging="1361"/>
      </w:pPr>
    </w:lvl>
  </w:abstractNum>
  <w:abstractNum w:abstractNumId="146">
    <w:nsid w:val="696B73D0"/>
    <w:multiLevelType w:val="singleLevel"/>
    <w:tmpl w:val="4FCA7D10"/>
    <w:lvl w:ilvl="0">
      <w:start w:val="1"/>
      <w:numFmt w:val="none"/>
      <w:lvlText w:val="(2)"/>
      <w:legacy w:legacy="1" w:legacySpace="113" w:legacyIndent="1361"/>
      <w:lvlJc w:val="right"/>
      <w:pPr>
        <w:ind w:left="1361" w:hanging="1361"/>
      </w:pPr>
    </w:lvl>
  </w:abstractNum>
  <w:abstractNum w:abstractNumId="147">
    <w:nsid w:val="69E84051"/>
    <w:multiLevelType w:val="singleLevel"/>
    <w:tmpl w:val="54CC978E"/>
    <w:lvl w:ilvl="0">
      <w:start w:val="1"/>
      <w:numFmt w:val="none"/>
      <w:lvlText w:val="(3)"/>
      <w:legacy w:legacy="1" w:legacySpace="113" w:legacyIndent="1361"/>
      <w:lvlJc w:val="right"/>
      <w:pPr>
        <w:ind w:left="1361" w:hanging="1361"/>
      </w:pPr>
    </w:lvl>
  </w:abstractNum>
  <w:abstractNum w:abstractNumId="148">
    <w:nsid w:val="69FB01A9"/>
    <w:multiLevelType w:val="singleLevel"/>
    <w:tmpl w:val="8A3A743C"/>
    <w:lvl w:ilvl="0">
      <w:start w:val="1"/>
      <w:numFmt w:val="none"/>
      <w:lvlText w:val="(1)"/>
      <w:legacy w:legacy="1" w:legacySpace="113" w:legacyIndent="1361"/>
      <w:lvlJc w:val="right"/>
      <w:pPr>
        <w:ind w:left="1361" w:hanging="1361"/>
      </w:pPr>
    </w:lvl>
  </w:abstractNum>
  <w:abstractNum w:abstractNumId="149">
    <w:nsid w:val="6A283CF5"/>
    <w:multiLevelType w:val="singleLevel"/>
    <w:tmpl w:val="E4A4FAAC"/>
    <w:lvl w:ilvl="0">
      <w:start w:val="1"/>
      <w:numFmt w:val="none"/>
      <w:lvlText w:val="(b)"/>
      <w:legacy w:legacy="1" w:legacySpace="113" w:legacyIndent="1871"/>
      <w:lvlJc w:val="right"/>
      <w:pPr>
        <w:ind w:left="1871" w:hanging="1871"/>
      </w:pPr>
    </w:lvl>
  </w:abstractNum>
  <w:abstractNum w:abstractNumId="150">
    <w:nsid w:val="6AC96270"/>
    <w:multiLevelType w:val="singleLevel"/>
    <w:tmpl w:val="E4A4FAAC"/>
    <w:lvl w:ilvl="0">
      <w:start w:val="1"/>
      <w:numFmt w:val="none"/>
      <w:lvlText w:val="(b)"/>
      <w:legacy w:legacy="1" w:legacySpace="113" w:legacyIndent="1871"/>
      <w:lvlJc w:val="right"/>
      <w:pPr>
        <w:ind w:left="1871" w:hanging="1871"/>
      </w:pPr>
    </w:lvl>
  </w:abstractNum>
  <w:abstractNum w:abstractNumId="151">
    <w:nsid w:val="6E32553E"/>
    <w:multiLevelType w:val="singleLevel"/>
    <w:tmpl w:val="0C09000F"/>
    <w:lvl w:ilvl="0">
      <w:start w:val="8"/>
      <w:numFmt w:val="decimal"/>
      <w:lvlText w:val="%1."/>
      <w:lvlJc w:val="left"/>
      <w:pPr>
        <w:tabs>
          <w:tab w:val="num" w:pos="360"/>
        </w:tabs>
        <w:ind w:left="360" w:hanging="360"/>
      </w:pPr>
      <w:rPr>
        <w:rFonts w:hint="default"/>
      </w:rPr>
    </w:lvl>
  </w:abstractNum>
  <w:abstractNum w:abstractNumId="152">
    <w:nsid w:val="6E6B53C2"/>
    <w:multiLevelType w:val="singleLevel"/>
    <w:tmpl w:val="54CC978E"/>
    <w:lvl w:ilvl="0">
      <w:start w:val="1"/>
      <w:numFmt w:val="none"/>
      <w:lvlText w:val="(3)"/>
      <w:legacy w:legacy="1" w:legacySpace="113" w:legacyIndent="1361"/>
      <w:lvlJc w:val="right"/>
      <w:pPr>
        <w:ind w:left="1361" w:hanging="1361"/>
      </w:pPr>
    </w:lvl>
  </w:abstractNum>
  <w:abstractNum w:abstractNumId="153">
    <w:nsid w:val="707A4363"/>
    <w:multiLevelType w:val="singleLevel"/>
    <w:tmpl w:val="C5562576"/>
    <w:lvl w:ilvl="0">
      <w:start w:val="1"/>
      <w:numFmt w:val="none"/>
      <w:lvlText w:val="7."/>
      <w:legacy w:legacy="1" w:legacySpace="113" w:legacyIndent="851"/>
      <w:lvlJc w:val="right"/>
      <w:pPr>
        <w:ind w:left="851" w:hanging="851"/>
      </w:pPr>
      <w:rPr>
        <w:rFonts w:ascii="Times New Roman" w:hAnsi="Times New Roman" w:hint="default"/>
        <w:b/>
        <w:i w:val="0"/>
        <w:sz w:val="20"/>
      </w:rPr>
    </w:lvl>
  </w:abstractNum>
  <w:abstractNum w:abstractNumId="154">
    <w:nsid w:val="72807224"/>
    <w:multiLevelType w:val="singleLevel"/>
    <w:tmpl w:val="8A3A743C"/>
    <w:lvl w:ilvl="0">
      <w:start w:val="1"/>
      <w:numFmt w:val="none"/>
      <w:lvlText w:val="(1)"/>
      <w:legacy w:legacy="1" w:legacySpace="113" w:legacyIndent="1361"/>
      <w:lvlJc w:val="right"/>
      <w:pPr>
        <w:ind w:left="1361" w:hanging="1361"/>
      </w:pPr>
    </w:lvl>
  </w:abstractNum>
  <w:abstractNum w:abstractNumId="155">
    <w:nsid w:val="74595705"/>
    <w:multiLevelType w:val="singleLevel"/>
    <w:tmpl w:val="C1962168"/>
    <w:lvl w:ilvl="0">
      <w:start w:val="1"/>
      <w:numFmt w:val="none"/>
      <w:lvlText w:val="(a)"/>
      <w:legacy w:legacy="1" w:legacySpace="113" w:legacyIndent="1871"/>
      <w:lvlJc w:val="right"/>
      <w:pPr>
        <w:ind w:left="1871" w:hanging="1871"/>
      </w:pPr>
    </w:lvl>
  </w:abstractNum>
  <w:abstractNum w:abstractNumId="156">
    <w:nsid w:val="759C420D"/>
    <w:multiLevelType w:val="singleLevel"/>
    <w:tmpl w:val="19A8BBE6"/>
    <w:lvl w:ilvl="0">
      <w:start w:val="1"/>
      <w:numFmt w:val="none"/>
      <w:lvlText w:val="(d)"/>
      <w:legacy w:legacy="1" w:legacySpace="113" w:legacyIndent="1871"/>
      <w:lvlJc w:val="right"/>
      <w:pPr>
        <w:ind w:left="1871" w:hanging="1871"/>
      </w:pPr>
    </w:lvl>
  </w:abstractNum>
  <w:abstractNum w:abstractNumId="157">
    <w:nsid w:val="75FE5298"/>
    <w:multiLevelType w:val="singleLevel"/>
    <w:tmpl w:val="C1962168"/>
    <w:lvl w:ilvl="0">
      <w:start w:val="1"/>
      <w:numFmt w:val="none"/>
      <w:lvlText w:val="(a)"/>
      <w:legacy w:legacy="1" w:legacySpace="113" w:legacyIndent="1871"/>
      <w:lvlJc w:val="right"/>
      <w:pPr>
        <w:ind w:left="1871" w:hanging="1871"/>
      </w:pPr>
    </w:lvl>
  </w:abstractNum>
  <w:abstractNum w:abstractNumId="158">
    <w:nsid w:val="766E377D"/>
    <w:multiLevelType w:val="singleLevel"/>
    <w:tmpl w:val="8A3A743C"/>
    <w:lvl w:ilvl="0">
      <w:start w:val="1"/>
      <w:numFmt w:val="none"/>
      <w:lvlText w:val="(1)"/>
      <w:legacy w:legacy="1" w:legacySpace="113" w:legacyIndent="1361"/>
      <w:lvlJc w:val="right"/>
      <w:pPr>
        <w:ind w:left="1361" w:hanging="1361"/>
      </w:pPr>
    </w:lvl>
  </w:abstractNum>
  <w:abstractNum w:abstractNumId="159">
    <w:nsid w:val="77A536FD"/>
    <w:multiLevelType w:val="singleLevel"/>
    <w:tmpl w:val="15D01EF6"/>
    <w:lvl w:ilvl="0">
      <w:start w:val="1"/>
      <w:numFmt w:val="none"/>
      <w:lvlText w:val="(8)"/>
      <w:legacy w:legacy="1" w:legacySpace="113" w:legacyIndent="1361"/>
      <w:lvlJc w:val="right"/>
      <w:pPr>
        <w:ind w:left="1361" w:hanging="1361"/>
      </w:pPr>
    </w:lvl>
  </w:abstractNum>
  <w:abstractNum w:abstractNumId="160">
    <w:nsid w:val="78256B80"/>
    <w:multiLevelType w:val="singleLevel"/>
    <w:tmpl w:val="FC12DB52"/>
    <w:lvl w:ilvl="0">
      <w:start w:val="1"/>
      <w:numFmt w:val="none"/>
      <w:lvlText w:val="(i)"/>
      <w:legacy w:legacy="1" w:legacySpace="113" w:legacyIndent="1871"/>
      <w:lvlJc w:val="right"/>
      <w:pPr>
        <w:ind w:left="1871" w:hanging="1871"/>
      </w:pPr>
    </w:lvl>
  </w:abstractNum>
  <w:abstractNum w:abstractNumId="161">
    <w:nsid w:val="79E05B8E"/>
    <w:multiLevelType w:val="singleLevel"/>
    <w:tmpl w:val="8A3A743C"/>
    <w:lvl w:ilvl="0">
      <w:start w:val="1"/>
      <w:numFmt w:val="none"/>
      <w:lvlText w:val="(1)"/>
      <w:legacy w:legacy="1" w:legacySpace="113" w:legacyIndent="1361"/>
      <w:lvlJc w:val="right"/>
      <w:pPr>
        <w:ind w:left="1361" w:hanging="1361"/>
      </w:pPr>
    </w:lvl>
  </w:abstractNum>
  <w:abstractNum w:abstractNumId="162">
    <w:nsid w:val="7A56137D"/>
    <w:multiLevelType w:val="singleLevel"/>
    <w:tmpl w:val="C1962168"/>
    <w:lvl w:ilvl="0">
      <w:start w:val="1"/>
      <w:numFmt w:val="none"/>
      <w:lvlText w:val="(a)"/>
      <w:legacy w:legacy="1" w:legacySpace="113" w:legacyIndent="1871"/>
      <w:lvlJc w:val="right"/>
      <w:pPr>
        <w:ind w:left="1871" w:hanging="1871"/>
      </w:pPr>
    </w:lvl>
  </w:abstractNum>
  <w:abstractNum w:abstractNumId="163">
    <w:nsid w:val="7BED1841"/>
    <w:multiLevelType w:val="singleLevel"/>
    <w:tmpl w:val="9AD090AA"/>
    <w:lvl w:ilvl="0">
      <w:start w:val="1"/>
      <w:numFmt w:val="none"/>
      <w:lvlText w:val="(4)"/>
      <w:legacy w:legacy="1" w:legacySpace="113" w:legacyIndent="1361"/>
      <w:lvlJc w:val="right"/>
      <w:pPr>
        <w:ind w:left="1361" w:hanging="1361"/>
      </w:pPr>
    </w:lvl>
  </w:abstractNum>
  <w:abstractNum w:abstractNumId="164">
    <w:nsid w:val="7C360A26"/>
    <w:multiLevelType w:val="singleLevel"/>
    <w:tmpl w:val="8A3A743C"/>
    <w:lvl w:ilvl="0">
      <w:start w:val="1"/>
      <w:numFmt w:val="none"/>
      <w:lvlText w:val="(1)"/>
      <w:legacy w:legacy="1" w:legacySpace="113" w:legacyIndent="1361"/>
      <w:lvlJc w:val="right"/>
      <w:pPr>
        <w:ind w:left="1361" w:hanging="1361"/>
      </w:pPr>
    </w:lvl>
  </w:abstractNum>
  <w:abstractNum w:abstractNumId="165">
    <w:nsid w:val="7CBD3254"/>
    <w:multiLevelType w:val="singleLevel"/>
    <w:tmpl w:val="4FCA7D10"/>
    <w:lvl w:ilvl="0">
      <w:start w:val="1"/>
      <w:numFmt w:val="none"/>
      <w:lvlText w:val="(2)"/>
      <w:legacy w:legacy="1" w:legacySpace="113" w:legacyIndent="1361"/>
      <w:lvlJc w:val="right"/>
      <w:pPr>
        <w:ind w:left="1361" w:hanging="1361"/>
      </w:pPr>
    </w:lvl>
  </w:abstractNum>
  <w:abstractNum w:abstractNumId="166">
    <w:nsid w:val="7D307FDD"/>
    <w:multiLevelType w:val="singleLevel"/>
    <w:tmpl w:val="74BAA534"/>
    <w:lvl w:ilvl="0">
      <w:start w:val="1"/>
      <w:numFmt w:val="none"/>
      <w:lvlText w:val="(c)"/>
      <w:legacy w:legacy="1" w:legacySpace="113" w:legacyIndent="1871"/>
      <w:lvlJc w:val="right"/>
      <w:pPr>
        <w:ind w:left="1871" w:hanging="1871"/>
      </w:pPr>
    </w:lvl>
  </w:abstractNum>
  <w:abstractNum w:abstractNumId="167">
    <w:nsid w:val="7D642FAB"/>
    <w:multiLevelType w:val="singleLevel"/>
    <w:tmpl w:val="C1962168"/>
    <w:lvl w:ilvl="0">
      <w:start w:val="1"/>
      <w:numFmt w:val="none"/>
      <w:lvlText w:val="(a)"/>
      <w:legacy w:legacy="1" w:legacySpace="113" w:legacyIndent="1871"/>
      <w:lvlJc w:val="right"/>
      <w:pPr>
        <w:ind w:left="1871" w:hanging="1871"/>
      </w:pPr>
    </w:lvl>
  </w:abstractNum>
  <w:abstractNum w:abstractNumId="168">
    <w:nsid w:val="7D910501"/>
    <w:multiLevelType w:val="singleLevel"/>
    <w:tmpl w:val="D4FAFC06"/>
    <w:lvl w:ilvl="0">
      <w:start w:val="1"/>
      <w:numFmt w:val="none"/>
      <w:lvlText w:val="(7)"/>
      <w:legacy w:legacy="1" w:legacySpace="113" w:legacyIndent="1361"/>
      <w:lvlJc w:val="right"/>
      <w:pPr>
        <w:ind w:left="1361" w:hanging="1361"/>
      </w:pPr>
    </w:lvl>
  </w:abstractNum>
  <w:abstractNum w:abstractNumId="169">
    <w:nsid w:val="7E41635D"/>
    <w:multiLevelType w:val="singleLevel"/>
    <w:tmpl w:val="82EAC7C4"/>
    <w:lvl w:ilvl="0">
      <w:start w:val="1"/>
      <w:numFmt w:val="none"/>
      <w:lvlText w:val="3."/>
      <w:legacy w:legacy="1" w:legacySpace="113" w:legacyIndent="851"/>
      <w:lvlJc w:val="right"/>
      <w:pPr>
        <w:ind w:left="851" w:hanging="851"/>
      </w:pPr>
      <w:rPr>
        <w:rFonts w:ascii="Times New Roman" w:hAnsi="Times New Roman" w:hint="default"/>
        <w:b/>
        <w:i w:val="0"/>
        <w:sz w:val="20"/>
      </w:rPr>
    </w:lvl>
  </w:abstractNum>
  <w:abstractNum w:abstractNumId="170">
    <w:nsid w:val="7FD01D64"/>
    <w:multiLevelType w:val="singleLevel"/>
    <w:tmpl w:val="9AD090AA"/>
    <w:lvl w:ilvl="0">
      <w:start w:val="1"/>
      <w:numFmt w:val="none"/>
      <w:lvlText w:val="(4)"/>
      <w:legacy w:legacy="1" w:legacySpace="113" w:legacyIndent="1361"/>
      <w:lvlJc w:val="right"/>
      <w:pPr>
        <w:ind w:left="1361" w:hanging="1361"/>
      </w:pPr>
    </w:lvl>
  </w:abstractNum>
  <w:num w:numId="1">
    <w:abstractNumId w:val="0"/>
  </w:num>
  <w:num w:numId="2">
    <w:abstractNumId w:val="78"/>
  </w:num>
  <w:num w:numId="3">
    <w:abstractNumId w:val="70"/>
  </w:num>
  <w:num w:numId="4">
    <w:abstractNumId w:val="30"/>
  </w:num>
  <w:num w:numId="5">
    <w:abstractNumId w:val="165"/>
  </w:num>
  <w:num w:numId="6">
    <w:abstractNumId w:val="169"/>
  </w:num>
  <w:num w:numId="7">
    <w:abstractNumId w:val="56"/>
  </w:num>
  <w:num w:numId="8">
    <w:abstractNumId w:val="102"/>
  </w:num>
  <w:num w:numId="9">
    <w:abstractNumId w:val="57"/>
  </w:num>
  <w:num w:numId="10">
    <w:abstractNumId w:val="86"/>
  </w:num>
  <w:num w:numId="11">
    <w:abstractNumId w:val="64"/>
  </w:num>
  <w:num w:numId="12">
    <w:abstractNumId w:val="147"/>
  </w:num>
  <w:num w:numId="13">
    <w:abstractNumId w:val="29"/>
  </w:num>
  <w:num w:numId="14">
    <w:abstractNumId w:val="149"/>
  </w:num>
  <w:num w:numId="15">
    <w:abstractNumId w:val="170"/>
  </w:num>
  <w:num w:numId="16">
    <w:abstractNumId w:val="35"/>
  </w:num>
  <w:num w:numId="17">
    <w:abstractNumId w:val="126"/>
  </w:num>
  <w:num w:numId="18">
    <w:abstractNumId w:val="42"/>
  </w:num>
  <w:num w:numId="19">
    <w:abstractNumId w:val="6"/>
  </w:num>
  <w:num w:numId="20">
    <w:abstractNumId w:val="55"/>
  </w:num>
  <w:num w:numId="21">
    <w:abstractNumId w:val="14"/>
  </w:num>
  <w:num w:numId="22">
    <w:abstractNumId w:val="34"/>
  </w:num>
  <w:num w:numId="23">
    <w:abstractNumId w:val="5"/>
  </w:num>
  <w:num w:numId="24">
    <w:abstractNumId w:val="23"/>
  </w:num>
  <w:num w:numId="25">
    <w:abstractNumId w:val="124"/>
  </w:num>
  <w:num w:numId="26">
    <w:abstractNumId w:val="111"/>
  </w:num>
  <w:num w:numId="27">
    <w:abstractNumId w:val="94"/>
  </w:num>
  <w:num w:numId="28">
    <w:abstractNumId w:val="9"/>
  </w:num>
  <w:num w:numId="29">
    <w:abstractNumId w:val="33"/>
  </w:num>
  <w:num w:numId="30">
    <w:abstractNumId w:val="69"/>
  </w:num>
  <w:num w:numId="31">
    <w:abstractNumId w:val="88"/>
  </w:num>
  <w:num w:numId="32">
    <w:abstractNumId w:val="140"/>
  </w:num>
  <w:num w:numId="33">
    <w:abstractNumId w:val="119"/>
  </w:num>
  <w:num w:numId="34">
    <w:abstractNumId w:val="59"/>
  </w:num>
  <w:num w:numId="35">
    <w:abstractNumId w:val="41"/>
  </w:num>
  <w:num w:numId="36">
    <w:abstractNumId w:val="22"/>
  </w:num>
  <w:num w:numId="37">
    <w:abstractNumId w:val="153"/>
  </w:num>
  <w:num w:numId="38">
    <w:abstractNumId w:val="74"/>
  </w:num>
  <w:num w:numId="39">
    <w:abstractNumId w:val="144"/>
  </w:num>
  <w:num w:numId="40">
    <w:abstractNumId w:val="91"/>
  </w:num>
  <w:num w:numId="41">
    <w:abstractNumId w:val="36"/>
  </w:num>
  <w:num w:numId="42">
    <w:abstractNumId w:val="2"/>
  </w:num>
  <w:num w:numId="43">
    <w:abstractNumId w:val="122"/>
  </w:num>
  <w:num w:numId="44">
    <w:abstractNumId w:val="45"/>
  </w:num>
  <w:num w:numId="45">
    <w:abstractNumId w:val="83"/>
  </w:num>
  <w:num w:numId="46">
    <w:abstractNumId w:val="127"/>
  </w:num>
  <w:num w:numId="47">
    <w:abstractNumId w:val="166"/>
  </w:num>
  <w:num w:numId="48">
    <w:abstractNumId w:val="17"/>
  </w:num>
  <w:num w:numId="49">
    <w:abstractNumId w:val="68"/>
  </w:num>
  <w:num w:numId="50">
    <w:abstractNumId w:val="115"/>
  </w:num>
  <w:num w:numId="51">
    <w:abstractNumId w:val="49"/>
  </w:num>
  <w:num w:numId="52">
    <w:abstractNumId w:val="103"/>
  </w:num>
  <w:num w:numId="53">
    <w:abstractNumId w:val="130"/>
  </w:num>
  <w:num w:numId="54">
    <w:abstractNumId w:val="112"/>
  </w:num>
  <w:num w:numId="55">
    <w:abstractNumId w:val="32"/>
  </w:num>
  <w:num w:numId="56">
    <w:abstractNumId w:val="145"/>
  </w:num>
  <w:num w:numId="57">
    <w:abstractNumId w:val="85"/>
  </w:num>
  <w:num w:numId="58">
    <w:abstractNumId w:val="109"/>
  </w:num>
  <w:num w:numId="59">
    <w:abstractNumId w:val="155"/>
  </w:num>
  <w:num w:numId="60">
    <w:abstractNumId w:val="101"/>
  </w:num>
  <w:num w:numId="61">
    <w:abstractNumId w:val="66"/>
  </w:num>
  <w:num w:numId="62">
    <w:abstractNumId w:val="121"/>
  </w:num>
  <w:num w:numId="63">
    <w:abstractNumId w:val="104"/>
  </w:num>
  <w:num w:numId="64">
    <w:abstractNumId w:val="8"/>
  </w:num>
  <w:num w:numId="65">
    <w:abstractNumId w:val="48"/>
  </w:num>
  <w:num w:numId="66">
    <w:abstractNumId w:val="137"/>
  </w:num>
  <w:num w:numId="67">
    <w:abstractNumId w:val="100"/>
  </w:num>
  <w:num w:numId="68">
    <w:abstractNumId w:val="90"/>
  </w:num>
  <w:num w:numId="69">
    <w:abstractNumId w:val="114"/>
  </w:num>
  <w:num w:numId="70">
    <w:abstractNumId w:val="162"/>
  </w:num>
  <w:num w:numId="71">
    <w:abstractNumId w:val="76"/>
  </w:num>
  <w:num w:numId="72">
    <w:abstractNumId w:val="62"/>
  </w:num>
  <w:num w:numId="73">
    <w:abstractNumId w:val="168"/>
  </w:num>
  <w:num w:numId="74">
    <w:abstractNumId w:val="159"/>
  </w:num>
  <w:num w:numId="75">
    <w:abstractNumId w:val="139"/>
  </w:num>
  <w:num w:numId="76">
    <w:abstractNumId w:val="113"/>
  </w:num>
  <w:num w:numId="77">
    <w:abstractNumId w:val="52"/>
  </w:num>
  <w:num w:numId="78">
    <w:abstractNumId w:val="65"/>
  </w:num>
  <w:num w:numId="79">
    <w:abstractNumId w:val="152"/>
  </w:num>
  <w:num w:numId="80">
    <w:abstractNumId w:val="128"/>
  </w:num>
  <w:num w:numId="81">
    <w:abstractNumId w:val="47"/>
  </w:num>
  <w:num w:numId="82">
    <w:abstractNumId w:val="27"/>
  </w:num>
  <w:num w:numId="83">
    <w:abstractNumId w:val="141"/>
  </w:num>
  <w:num w:numId="84">
    <w:abstractNumId w:val="160"/>
  </w:num>
  <w:num w:numId="85">
    <w:abstractNumId w:val="12"/>
  </w:num>
  <w:num w:numId="86">
    <w:abstractNumId w:val="163"/>
  </w:num>
  <w:num w:numId="87">
    <w:abstractNumId w:val="148"/>
  </w:num>
  <w:num w:numId="88">
    <w:abstractNumId w:val="38"/>
  </w:num>
  <w:num w:numId="89">
    <w:abstractNumId w:val="28"/>
  </w:num>
  <w:num w:numId="90">
    <w:abstractNumId w:val="16"/>
  </w:num>
  <w:num w:numId="91">
    <w:abstractNumId w:val="134"/>
  </w:num>
  <w:num w:numId="92">
    <w:abstractNumId w:val="73"/>
  </w:num>
  <w:num w:numId="93">
    <w:abstractNumId w:val="31"/>
  </w:num>
  <w:num w:numId="94">
    <w:abstractNumId w:val="51"/>
  </w:num>
  <w:num w:numId="95">
    <w:abstractNumId w:val="133"/>
  </w:num>
  <w:num w:numId="96">
    <w:abstractNumId w:val="21"/>
  </w:num>
  <w:num w:numId="97">
    <w:abstractNumId w:val="105"/>
  </w:num>
  <w:num w:numId="98">
    <w:abstractNumId w:val="118"/>
  </w:num>
  <w:num w:numId="99">
    <w:abstractNumId w:val="116"/>
  </w:num>
  <w:num w:numId="100">
    <w:abstractNumId w:val="13"/>
  </w:num>
  <w:num w:numId="101">
    <w:abstractNumId w:val="39"/>
  </w:num>
  <w:num w:numId="102">
    <w:abstractNumId w:val="40"/>
  </w:num>
  <w:num w:numId="103">
    <w:abstractNumId w:val="46"/>
  </w:num>
  <w:num w:numId="104">
    <w:abstractNumId w:val="43"/>
  </w:num>
  <w:num w:numId="105">
    <w:abstractNumId w:val="24"/>
  </w:num>
  <w:num w:numId="106">
    <w:abstractNumId w:val="138"/>
  </w:num>
  <w:num w:numId="107">
    <w:abstractNumId w:val="44"/>
  </w:num>
  <w:num w:numId="108">
    <w:abstractNumId w:val="37"/>
  </w:num>
  <w:num w:numId="109">
    <w:abstractNumId w:val="106"/>
  </w:num>
  <w:num w:numId="110">
    <w:abstractNumId w:val="99"/>
  </w:num>
  <w:num w:numId="111">
    <w:abstractNumId w:val="89"/>
  </w:num>
  <w:num w:numId="112">
    <w:abstractNumId w:val="75"/>
  </w:num>
  <w:num w:numId="113">
    <w:abstractNumId w:val="161"/>
  </w:num>
  <w:num w:numId="114">
    <w:abstractNumId w:val="95"/>
  </w:num>
  <w:num w:numId="115">
    <w:abstractNumId w:val="108"/>
  </w:num>
  <w:num w:numId="116">
    <w:abstractNumId w:val="11"/>
  </w:num>
  <w:num w:numId="117">
    <w:abstractNumId w:val="120"/>
  </w:num>
  <w:num w:numId="118">
    <w:abstractNumId w:val="135"/>
  </w:num>
  <w:num w:numId="119">
    <w:abstractNumId w:val="136"/>
  </w:num>
  <w:num w:numId="120">
    <w:abstractNumId w:val="18"/>
  </w:num>
  <w:num w:numId="121">
    <w:abstractNumId w:val="1"/>
  </w:num>
  <w:num w:numId="122">
    <w:abstractNumId w:val="143"/>
  </w:num>
  <w:num w:numId="123">
    <w:abstractNumId w:val="132"/>
  </w:num>
  <w:num w:numId="124">
    <w:abstractNumId w:val="87"/>
  </w:num>
  <w:num w:numId="125">
    <w:abstractNumId w:val="4"/>
  </w:num>
  <w:num w:numId="126">
    <w:abstractNumId w:val="110"/>
  </w:num>
  <w:num w:numId="127">
    <w:abstractNumId w:val="67"/>
  </w:num>
  <w:num w:numId="128">
    <w:abstractNumId w:val="61"/>
  </w:num>
  <w:num w:numId="129">
    <w:abstractNumId w:val="92"/>
  </w:num>
  <w:num w:numId="130">
    <w:abstractNumId w:val="60"/>
  </w:num>
  <w:num w:numId="131">
    <w:abstractNumId w:val="81"/>
  </w:num>
  <w:num w:numId="132">
    <w:abstractNumId w:val="107"/>
  </w:num>
  <w:num w:numId="133">
    <w:abstractNumId w:val="96"/>
  </w:num>
  <w:num w:numId="134">
    <w:abstractNumId w:val="20"/>
  </w:num>
  <w:num w:numId="135">
    <w:abstractNumId w:val="142"/>
  </w:num>
  <w:num w:numId="136">
    <w:abstractNumId w:val="50"/>
  </w:num>
  <w:num w:numId="137">
    <w:abstractNumId w:val="146"/>
  </w:num>
  <w:num w:numId="138">
    <w:abstractNumId w:val="71"/>
  </w:num>
  <w:num w:numId="139">
    <w:abstractNumId w:val="53"/>
  </w:num>
  <w:num w:numId="140">
    <w:abstractNumId w:val="54"/>
  </w:num>
  <w:num w:numId="141">
    <w:abstractNumId w:val="123"/>
  </w:num>
  <w:num w:numId="142">
    <w:abstractNumId w:val="25"/>
  </w:num>
  <w:num w:numId="143">
    <w:abstractNumId w:val="26"/>
  </w:num>
  <w:num w:numId="144">
    <w:abstractNumId w:val="84"/>
  </w:num>
  <w:num w:numId="145">
    <w:abstractNumId w:val="15"/>
  </w:num>
  <w:num w:numId="146">
    <w:abstractNumId w:val="158"/>
  </w:num>
  <w:num w:numId="147">
    <w:abstractNumId w:val="125"/>
  </w:num>
  <w:num w:numId="148">
    <w:abstractNumId w:val="10"/>
  </w:num>
  <w:num w:numId="149">
    <w:abstractNumId w:val="72"/>
  </w:num>
  <w:num w:numId="150">
    <w:abstractNumId w:val="58"/>
  </w:num>
  <w:num w:numId="151">
    <w:abstractNumId w:val="154"/>
  </w:num>
  <w:num w:numId="152">
    <w:abstractNumId w:val="167"/>
  </w:num>
  <w:num w:numId="153">
    <w:abstractNumId w:val="63"/>
  </w:num>
  <w:num w:numId="154">
    <w:abstractNumId w:val="77"/>
  </w:num>
  <w:num w:numId="155">
    <w:abstractNumId w:val="93"/>
  </w:num>
  <w:num w:numId="156">
    <w:abstractNumId w:val="164"/>
  </w:num>
  <w:num w:numId="157">
    <w:abstractNumId w:val="79"/>
  </w:num>
  <w:num w:numId="158">
    <w:abstractNumId w:val="157"/>
  </w:num>
  <w:num w:numId="159">
    <w:abstractNumId w:val="150"/>
  </w:num>
  <w:num w:numId="160">
    <w:abstractNumId w:val="131"/>
  </w:num>
  <w:num w:numId="161">
    <w:abstractNumId w:val="156"/>
  </w:num>
  <w:num w:numId="162">
    <w:abstractNumId w:val="82"/>
  </w:num>
  <w:num w:numId="163">
    <w:abstractNumId w:val="97"/>
  </w:num>
  <w:num w:numId="164">
    <w:abstractNumId w:val="3"/>
  </w:num>
  <w:num w:numId="165">
    <w:abstractNumId w:val="129"/>
  </w:num>
  <w:num w:numId="166">
    <w:abstractNumId w:val="19"/>
  </w:num>
  <w:num w:numId="167">
    <w:abstractNumId w:val="151"/>
  </w:num>
  <w:num w:numId="168">
    <w:abstractNumId w:val="7"/>
  </w:num>
  <w:num w:numId="169">
    <w:abstractNumId w:val="98"/>
  </w:num>
  <w:num w:numId="170">
    <w:abstractNumId w:val="117"/>
  </w:num>
  <w:num w:numId="171">
    <w:abstractNumId w:val="80"/>
  </w:num>
  <w:numIdMacAtCleanup w:val="1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3060"/>
    <w:rsid w:val="00000252"/>
    <w:rsid w:val="000A1D18"/>
    <w:rsid w:val="000F3EA4"/>
    <w:rsid w:val="00141ACD"/>
    <w:rsid w:val="00180192"/>
    <w:rsid w:val="001C5436"/>
    <w:rsid w:val="002A4A52"/>
    <w:rsid w:val="00302706"/>
    <w:rsid w:val="003378F0"/>
    <w:rsid w:val="00352FEF"/>
    <w:rsid w:val="00422F73"/>
    <w:rsid w:val="00431087"/>
    <w:rsid w:val="00437F8F"/>
    <w:rsid w:val="004868CC"/>
    <w:rsid w:val="00494C46"/>
    <w:rsid w:val="004A1B58"/>
    <w:rsid w:val="004A5D7A"/>
    <w:rsid w:val="004D145A"/>
    <w:rsid w:val="004E3060"/>
    <w:rsid w:val="004E5817"/>
    <w:rsid w:val="004E754E"/>
    <w:rsid w:val="005242ED"/>
    <w:rsid w:val="005C6884"/>
    <w:rsid w:val="005E32FB"/>
    <w:rsid w:val="005E5B21"/>
    <w:rsid w:val="005F2CA3"/>
    <w:rsid w:val="00670A26"/>
    <w:rsid w:val="00684A92"/>
    <w:rsid w:val="006D5569"/>
    <w:rsid w:val="006E674B"/>
    <w:rsid w:val="00704431"/>
    <w:rsid w:val="007231F0"/>
    <w:rsid w:val="00752A7F"/>
    <w:rsid w:val="00817BD2"/>
    <w:rsid w:val="008859EB"/>
    <w:rsid w:val="008D4B1B"/>
    <w:rsid w:val="00903929"/>
    <w:rsid w:val="00962DB2"/>
    <w:rsid w:val="009751CB"/>
    <w:rsid w:val="00A51D4D"/>
    <w:rsid w:val="00A7096A"/>
    <w:rsid w:val="00AD659B"/>
    <w:rsid w:val="00B95CE3"/>
    <w:rsid w:val="00C36928"/>
    <w:rsid w:val="00C73D3E"/>
    <w:rsid w:val="00CE784D"/>
    <w:rsid w:val="00D63364"/>
    <w:rsid w:val="00DD0736"/>
    <w:rsid w:val="00DE1FAA"/>
    <w:rsid w:val="00DE7092"/>
    <w:rsid w:val="00E40BE8"/>
    <w:rsid w:val="00E72293"/>
    <w:rsid w:val="00E93974"/>
    <w:rsid w:val="00EA7EAD"/>
    <w:rsid w:val="00EE1E50"/>
    <w:rsid w:val="00FD10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12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6" w:uiPriority="3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40" w:after="40"/>
    </w:pPr>
    <w:rPr>
      <w:rFonts w:ascii="Times" w:hAnsi="Times"/>
      <w:sz w:val="24"/>
      <w:lang w:eastAsia="en-US"/>
    </w:rPr>
  </w:style>
  <w:style w:type="paragraph" w:styleId="Heading1">
    <w:name w:val="heading 1"/>
    <w:aliases w:val="h1"/>
    <w:basedOn w:val="Normal"/>
    <w:next w:val="Normal"/>
    <w:qFormat/>
    <w:pPr>
      <w:keepNext/>
      <w:widowControl w:val="0"/>
      <w:tabs>
        <w:tab w:val="center" w:pos="4176"/>
      </w:tabs>
      <w:spacing w:before="240"/>
      <w:jc w:val="center"/>
      <w:outlineLvl w:val="0"/>
    </w:pPr>
    <w:rPr>
      <w:b/>
      <w:caps/>
      <w:snapToGrid w:val="0"/>
      <w:sz w:val="36"/>
    </w:rPr>
  </w:style>
  <w:style w:type="paragraph" w:styleId="Heading2">
    <w:name w:val="heading 2"/>
    <w:aliases w:val="heading 2"/>
    <w:basedOn w:val="Normal"/>
    <w:next w:val="Normal"/>
    <w:qFormat/>
    <w:pPr>
      <w:keepNext/>
      <w:widowControl w:val="0"/>
      <w:spacing w:before="240"/>
      <w:jc w:val="center"/>
      <w:outlineLvl w:val="1"/>
    </w:pPr>
    <w:rPr>
      <w:b/>
      <w:caps/>
      <w:snapToGrid w:val="0"/>
      <w:lang w:val="en-US"/>
    </w:rPr>
  </w:style>
  <w:style w:type="paragraph" w:styleId="Heading3">
    <w:name w:val="heading 3"/>
    <w:basedOn w:val="Normal"/>
    <w:next w:val="Normal"/>
    <w:qFormat/>
    <w:pPr>
      <w:keepNext/>
      <w:tabs>
        <w:tab w:val="left" w:pos="360"/>
        <w:tab w:val="left" w:pos="1080"/>
        <w:tab w:val="left" w:pos="1800"/>
      </w:tabs>
      <w:ind w:left="1080"/>
      <w:outlineLvl w:val="2"/>
    </w:pPr>
    <w:rPr>
      <w:b/>
    </w:rPr>
  </w:style>
  <w:style w:type="paragraph" w:styleId="Heading4">
    <w:name w:val="heading 4"/>
    <w:basedOn w:val="Normal"/>
    <w:next w:val="Normal"/>
    <w:qFormat/>
    <w:pPr>
      <w:keepNext/>
      <w:widowControl w:val="0"/>
      <w:tabs>
        <w:tab w:val="right" w:pos="7088"/>
      </w:tabs>
      <w:outlineLvl w:val="3"/>
    </w:pPr>
    <w:rPr>
      <w:b/>
      <w:snapToGrid w:val="0"/>
    </w:rPr>
  </w:style>
  <w:style w:type="paragraph" w:styleId="Heading5">
    <w:name w:val="heading 5"/>
    <w:basedOn w:val="Normal"/>
    <w:next w:val="Normal"/>
    <w:qFormat/>
    <w:pPr>
      <w:keepNext/>
      <w:ind w:left="1008"/>
      <w:outlineLvl w:val="4"/>
    </w:pPr>
    <w:rPr>
      <w:b/>
    </w:rPr>
  </w:style>
  <w:style w:type="paragraph" w:styleId="Heading6">
    <w:name w:val="heading 6"/>
    <w:basedOn w:val="Normal"/>
    <w:next w:val="Normal"/>
    <w:qFormat/>
    <w:pPr>
      <w:numPr>
        <w:ilvl w:val="5"/>
        <w:numId w:val="1"/>
      </w:numPr>
      <w:suppressAutoHyphens/>
      <w:spacing w:before="240" w:after="60"/>
      <w:ind w:left="709"/>
      <w:outlineLvl w:val="5"/>
    </w:pPr>
    <w:rPr>
      <w:rFonts w:ascii="Arial" w:hAnsi="Arial"/>
      <w:i/>
      <w:sz w:val="22"/>
    </w:rPr>
  </w:style>
  <w:style w:type="paragraph" w:styleId="Heading7">
    <w:name w:val="heading 7"/>
    <w:basedOn w:val="Normal"/>
    <w:next w:val="Normal"/>
    <w:qFormat/>
    <w:pPr>
      <w:numPr>
        <w:ilvl w:val="6"/>
        <w:numId w:val="1"/>
      </w:numPr>
      <w:suppressAutoHyphens/>
      <w:spacing w:before="240" w:after="60"/>
      <w:ind w:left="709"/>
      <w:outlineLvl w:val="6"/>
    </w:pPr>
    <w:rPr>
      <w:rFonts w:ascii="Arial" w:hAnsi="Arial"/>
      <w:sz w:val="20"/>
    </w:rPr>
  </w:style>
  <w:style w:type="paragraph" w:styleId="Heading8">
    <w:name w:val="heading 8"/>
    <w:basedOn w:val="Normal"/>
    <w:next w:val="Normal"/>
    <w:qFormat/>
    <w:pPr>
      <w:numPr>
        <w:ilvl w:val="7"/>
        <w:numId w:val="1"/>
      </w:numPr>
      <w:suppressAutoHyphens/>
      <w:spacing w:before="240" w:after="60"/>
      <w:ind w:left="709"/>
      <w:outlineLvl w:val="7"/>
    </w:pPr>
    <w:rPr>
      <w:rFonts w:ascii="Arial" w:hAnsi="Arial"/>
      <w:i/>
      <w:sz w:val="20"/>
    </w:rPr>
  </w:style>
  <w:style w:type="paragraph" w:styleId="Heading9">
    <w:name w:val="heading 9"/>
    <w:basedOn w:val="Normal"/>
    <w:next w:val="Normal"/>
    <w:qFormat/>
    <w:pPr>
      <w:numPr>
        <w:ilvl w:val="8"/>
        <w:numId w:val="1"/>
      </w:numPr>
      <w:suppressAutoHyphens/>
      <w:spacing w:before="240" w:after="60"/>
      <w:ind w:left="709"/>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sections">
    <w:name w:val="all sections"/>
    <w:aliases w:val="all s,as"/>
    <w:basedOn w:val="Normal"/>
    <w:next w:val="Normal"/>
    <w:pPr>
      <w:widowControl w:val="0"/>
    </w:pPr>
    <w:rPr>
      <w:snapToGrid w:val="0"/>
      <w:lang w:val="en-US"/>
    </w:rPr>
  </w:style>
  <w:style w:type="paragraph" w:customStyle="1" w:styleId="heading5a">
    <w:name w:val="heading 5a"/>
    <w:basedOn w:val="allsections"/>
    <w:pPr>
      <w:spacing w:before="240"/>
      <w:jc w:val="center"/>
    </w:pPr>
    <w:rPr>
      <w:b/>
    </w:rPr>
  </w:style>
  <w:style w:type="paragraph" w:customStyle="1" w:styleId="heading6a">
    <w:name w:val="heading 6a"/>
    <w:basedOn w:val="allsections"/>
    <w:pPr>
      <w:spacing w:before="240"/>
      <w:jc w:val="center"/>
    </w:pPr>
    <w:rPr>
      <w:i/>
    </w:rPr>
  </w:style>
  <w:style w:type="paragraph" w:styleId="Title">
    <w:name w:val="Title"/>
    <w:basedOn w:val="Normal"/>
    <w:qFormat/>
    <w:pPr>
      <w:spacing w:before="240" w:after="60"/>
      <w:jc w:val="center"/>
      <w:outlineLvl w:val="0"/>
    </w:pPr>
    <w:rPr>
      <w:rFonts w:ascii="Arial" w:hAnsi="Arial"/>
      <w:b/>
      <w:kern w:val="28"/>
      <w:sz w:val="32"/>
    </w:rPr>
  </w:style>
  <w:style w:type="paragraph" w:styleId="Footer">
    <w:name w:val="footer"/>
    <w:basedOn w:val="Normal"/>
    <w:next w:val="Normal"/>
    <w:link w:val="FooterChar"/>
    <w:pPr>
      <w:tabs>
        <w:tab w:val="center" w:pos="4252"/>
        <w:tab w:val="right" w:pos="8504"/>
      </w:tabs>
      <w:jc w:val="both"/>
    </w:pPr>
  </w:style>
  <w:style w:type="paragraph" w:customStyle="1" w:styleId="fullout">
    <w:name w:val="full out"/>
    <w:pPr>
      <w:spacing w:before="80" w:after="80"/>
      <w:jc w:val="both"/>
    </w:pPr>
    <w:rPr>
      <w:rFonts w:ascii="Times" w:hAnsi="Times"/>
      <w:sz w:val="24"/>
      <w:lang w:val="en-US" w:eastAsia="en-US"/>
    </w:rPr>
  </w:style>
  <w:style w:type="paragraph" w:customStyle="1" w:styleId="minister">
    <w:name w:val="minister"/>
    <w:next w:val="Normal"/>
    <w:pPr>
      <w:ind w:left="4760"/>
      <w:jc w:val="center"/>
    </w:pPr>
    <w:rPr>
      <w:rFonts w:ascii="Times" w:hAnsi="Times"/>
      <w:sz w:val="24"/>
      <w:lang w:val="en-US" w:eastAsia="en-US"/>
    </w:rPr>
  </w:style>
  <w:style w:type="paragraph" w:customStyle="1" w:styleId="name">
    <w:name w:val="name"/>
    <w:next w:val="minister"/>
    <w:pPr>
      <w:spacing w:before="400" w:after="60"/>
      <w:ind w:left="4760"/>
      <w:jc w:val="center"/>
    </w:pPr>
    <w:rPr>
      <w:rFonts w:ascii="Times" w:hAnsi="Times"/>
      <w:caps/>
      <w:sz w:val="24"/>
      <w:lang w:val="en-US" w:eastAsia="en-US"/>
    </w:rPr>
  </w:style>
  <w:style w:type="paragraph" w:styleId="Header">
    <w:name w:val="header"/>
    <w:aliases w:val="cnvHeader"/>
    <w:basedOn w:val="Normal"/>
    <w:pPr>
      <w:tabs>
        <w:tab w:val="center" w:pos="4153"/>
        <w:tab w:val="right" w:pos="8306"/>
      </w:tabs>
    </w:pPr>
  </w:style>
  <w:style w:type="character" w:styleId="PageNumber">
    <w:name w:val="page number"/>
    <w:basedOn w:val="DefaultParagraphFont"/>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ScheduleTitle">
    <w:name w:val="Schedule Title"/>
    <w:basedOn w:val="Heading-DIVISION"/>
    <w:next w:val="Normal-Schedule"/>
    <w:rPr>
      <w:sz w:val="22"/>
    </w:rPr>
  </w:style>
  <w:style w:type="paragraph" w:customStyle="1" w:styleId="Heading-DIVISION">
    <w:name w:val="Heading - DIVISION"/>
    <w:next w:val="Normal"/>
    <w:pPr>
      <w:widowControl w:val="0"/>
      <w:spacing w:before="240" w:after="120"/>
      <w:jc w:val="center"/>
    </w:pPr>
    <w:rPr>
      <w:b/>
      <w:snapToGrid w:val="0"/>
      <w:sz w:val="24"/>
      <w:lang w:eastAsia="en-US"/>
    </w:rPr>
  </w:style>
  <w:style w:type="paragraph" w:customStyle="1" w:styleId="Normal-Schedule">
    <w:name w:val="Normal - Schedule"/>
    <w:pPr>
      <w:widowControl w:val="0"/>
      <w:tabs>
        <w:tab w:val="left" w:pos="454"/>
        <w:tab w:val="left" w:pos="907"/>
        <w:tab w:val="left" w:pos="1361"/>
        <w:tab w:val="left" w:pos="1814"/>
        <w:tab w:val="left" w:pos="2722"/>
      </w:tabs>
      <w:spacing w:before="120"/>
    </w:pPr>
    <w:rPr>
      <w:snapToGrid w:val="0"/>
      <w:lang w:eastAsia="en-US"/>
    </w:rPr>
  </w:style>
  <w:style w:type="paragraph" w:customStyle="1" w:styleId="ScheduleHeading1">
    <w:name w:val="Schedule Heading 1"/>
    <w:basedOn w:val="Normal-Schedule"/>
    <w:next w:val="Normal"/>
    <w:pPr>
      <w:ind w:left="851" w:hanging="851"/>
    </w:pPr>
    <w:rPr>
      <w:b/>
      <w:i/>
    </w:rPr>
  </w:style>
  <w:style w:type="paragraph" w:customStyle="1" w:styleId="ScheduleSection">
    <w:name w:val="Schedule Section"/>
    <w:basedOn w:val="Normal"/>
    <w:next w:val="Normal"/>
    <w:pPr>
      <w:widowControl w:val="0"/>
      <w:spacing w:before="120" w:after="0"/>
      <w:ind w:left="1361"/>
    </w:pPr>
    <w:rPr>
      <w:rFonts w:ascii="Times New Roman" w:hAnsi="Times New Roman"/>
      <w:snapToGrid w:val="0"/>
      <w:sz w:val="20"/>
    </w:rPr>
  </w:style>
  <w:style w:type="paragraph" w:customStyle="1" w:styleId="ScheduleHeading2">
    <w:name w:val="Schedule Heading 2"/>
    <w:basedOn w:val="Normal-Schedule"/>
    <w:next w:val="Normal"/>
    <w:pPr>
      <w:ind w:left="1361" w:hanging="1361"/>
    </w:pPr>
  </w:style>
  <w:style w:type="paragraph" w:customStyle="1" w:styleId="ScheduleDefinition">
    <w:name w:val="Schedule Definition"/>
    <w:basedOn w:val="Normal"/>
    <w:next w:val="Normal"/>
    <w:pPr>
      <w:widowControl w:val="0"/>
      <w:tabs>
        <w:tab w:val="left" w:pos="851"/>
        <w:tab w:val="left" w:pos="1361"/>
        <w:tab w:val="left" w:pos="1871"/>
        <w:tab w:val="left" w:pos="2381"/>
        <w:tab w:val="left" w:pos="2892"/>
        <w:tab w:val="left" w:pos="3402"/>
      </w:tabs>
      <w:spacing w:before="120" w:after="0"/>
      <w:ind w:left="1871" w:hanging="510"/>
    </w:pPr>
    <w:rPr>
      <w:rFonts w:ascii="Times New Roman" w:hAnsi="Times New Roman"/>
      <w:snapToGrid w:val="0"/>
      <w:sz w:val="20"/>
    </w:rPr>
  </w:style>
  <w:style w:type="paragraph" w:customStyle="1" w:styleId="DraftHeading3">
    <w:name w:val="Draft Heading 3"/>
    <w:basedOn w:val="Normal"/>
    <w:next w:val="Normal"/>
    <w:pPr>
      <w:widowControl w:val="0"/>
      <w:tabs>
        <w:tab w:val="left" w:pos="567"/>
        <w:tab w:val="left" w:pos="851"/>
        <w:tab w:val="left" w:pos="1134"/>
        <w:tab w:val="left" w:pos="1361"/>
        <w:tab w:val="left" w:pos="1701"/>
        <w:tab w:val="left" w:pos="1871"/>
        <w:tab w:val="left" w:pos="2268"/>
        <w:tab w:val="left" w:pos="2381"/>
        <w:tab w:val="left" w:pos="2835"/>
        <w:tab w:val="left" w:pos="2892"/>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after="0"/>
      <w:ind w:left="1871" w:hanging="1871"/>
    </w:pPr>
    <w:rPr>
      <w:rFonts w:ascii="Times New Roman" w:hAnsi="Times New Roman"/>
      <w:snapToGrid w:val="0"/>
    </w:rPr>
  </w:style>
  <w:style w:type="paragraph" w:customStyle="1" w:styleId="ScheduleHeading3">
    <w:name w:val="Schedule Heading 3"/>
    <w:basedOn w:val="Normal-Schedule"/>
    <w:next w:val="Normal"/>
    <w:pPr>
      <w:ind w:left="1871" w:hanging="1871"/>
    </w:pPr>
  </w:style>
  <w:style w:type="paragraph" w:customStyle="1" w:styleId="ScheduleHeading4">
    <w:name w:val="Schedule Heading 4"/>
    <w:basedOn w:val="Normal-Schedule"/>
    <w:next w:val="Normal"/>
    <w:pPr>
      <w:ind w:left="2381" w:hanging="2381"/>
    </w:pPr>
  </w:style>
  <w:style w:type="paragraph" w:customStyle="1" w:styleId="ScheduleSectionSub">
    <w:name w:val="Schedule Section (Sub)"/>
    <w:basedOn w:val="Normal"/>
    <w:next w:val="Normal"/>
    <w:pPr>
      <w:widowControl w:val="0"/>
      <w:spacing w:before="120" w:after="0"/>
      <w:ind w:left="1361"/>
    </w:pPr>
    <w:rPr>
      <w:rFonts w:ascii="Times New Roman" w:hAnsi="Times New Roman"/>
      <w:snapToGrid w:val="0"/>
      <w:sz w:val="20"/>
    </w:rPr>
  </w:style>
  <w:style w:type="paragraph" w:customStyle="1" w:styleId="Lines">
    <w:name w:val="Lines"/>
    <w:basedOn w:val="Normal"/>
    <w:next w:val="Normal"/>
    <w:pPr>
      <w:widowControl w:val="0"/>
      <w:tabs>
        <w:tab w:val="left" w:pos="851"/>
        <w:tab w:val="left" w:pos="1361"/>
        <w:tab w:val="left" w:pos="1871"/>
        <w:tab w:val="left" w:pos="2381"/>
        <w:tab w:val="left" w:pos="2892"/>
        <w:tab w:val="left" w:pos="3402"/>
      </w:tabs>
      <w:spacing w:before="120" w:after="120"/>
      <w:jc w:val="center"/>
    </w:pPr>
    <w:rPr>
      <w:rFonts w:ascii="Times New Roman" w:hAnsi="Times New Roman"/>
      <w:snapToGrid w:val="0"/>
      <w:lang w:val="en-GB"/>
    </w:rPr>
  </w:style>
  <w:style w:type="paragraph" w:styleId="BalloonText">
    <w:name w:val="Balloon Text"/>
    <w:basedOn w:val="Normal"/>
    <w:semiHidden/>
    <w:rsid w:val="00DE7092"/>
    <w:rPr>
      <w:rFonts w:ascii="Tahoma" w:hAnsi="Tahoma" w:cs="Tahoma"/>
      <w:sz w:val="16"/>
      <w:szCs w:val="16"/>
    </w:rPr>
  </w:style>
  <w:style w:type="character" w:customStyle="1" w:styleId="FooterChar">
    <w:name w:val="Footer Char"/>
    <w:basedOn w:val="DefaultParagraphFont"/>
    <w:link w:val="Footer"/>
    <w:rsid w:val="00A7096A"/>
    <w:rPr>
      <w:rFonts w:ascii="Times" w:hAnsi="Times"/>
      <w:sz w:val="24"/>
      <w:lang w:eastAsia="en-US"/>
    </w:rPr>
  </w:style>
  <w:style w:type="paragraph" w:customStyle="1" w:styleId="ShortT">
    <w:name w:val="ShortT"/>
    <w:basedOn w:val="Normal"/>
    <w:next w:val="Normal"/>
    <w:qFormat/>
    <w:rsid w:val="00A7096A"/>
    <w:pPr>
      <w:spacing w:before="0" w:after="0"/>
    </w:pPr>
    <w:rPr>
      <w:rFonts w:ascii="Times New Roman" w:hAnsi="Times New Roman"/>
      <w:b/>
      <w:sz w:val="40"/>
      <w:lang w:eastAsia="en-AU"/>
    </w:rPr>
  </w:style>
  <w:style w:type="paragraph" w:customStyle="1" w:styleId="CompiledActNo">
    <w:name w:val="CompiledActNo"/>
    <w:basedOn w:val="Normal"/>
    <w:next w:val="Normal"/>
    <w:rsid w:val="00A7096A"/>
    <w:pPr>
      <w:spacing w:before="0" w:after="0" w:line="260" w:lineRule="atLeast"/>
    </w:pPr>
    <w:rPr>
      <w:rFonts w:ascii="Times New Roman" w:hAnsi="Times New Roman"/>
      <w:b/>
      <w:szCs w:val="24"/>
      <w:lang w:eastAsia="en-AU"/>
    </w:rPr>
  </w:style>
  <w:style w:type="paragraph" w:customStyle="1" w:styleId="ENoteTableHeading">
    <w:name w:val="ENoteTableHeading"/>
    <w:aliases w:val="enth"/>
    <w:basedOn w:val="Normal"/>
    <w:rsid w:val="00903929"/>
    <w:pPr>
      <w:keepNext/>
      <w:spacing w:before="60" w:after="0" w:line="240" w:lineRule="atLeast"/>
    </w:pPr>
    <w:rPr>
      <w:rFonts w:ascii="Arial" w:hAnsi="Arial"/>
      <w:b/>
      <w:sz w:val="16"/>
      <w:lang w:eastAsia="en-AU"/>
    </w:rPr>
  </w:style>
  <w:style w:type="paragraph" w:customStyle="1" w:styleId="ENoteTableText">
    <w:name w:val="ENoteTableText"/>
    <w:aliases w:val="entt"/>
    <w:basedOn w:val="Normal"/>
    <w:rsid w:val="00903929"/>
    <w:pPr>
      <w:spacing w:before="60" w:after="0" w:line="240" w:lineRule="atLeast"/>
    </w:pPr>
    <w:rPr>
      <w:rFonts w:ascii="Times New Roman" w:hAnsi="Times New Roman"/>
      <w:sz w:val="16"/>
      <w:lang w:eastAsia="en-AU"/>
    </w:rPr>
  </w:style>
  <w:style w:type="paragraph" w:customStyle="1" w:styleId="ENoteTTIndentHeading">
    <w:name w:val="ENoteTTIndentHeading"/>
    <w:aliases w:val="enTTHi"/>
    <w:basedOn w:val="Normal"/>
    <w:rsid w:val="00903929"/>
    <w:pPr>
      <w:keepNext/>
      <w:spacing w:before="60" w:after="0" w:line="240" w:lineRule="atLeast"/>
      <w:ind w:left="170"/>
    </w:pPr>
    <w:rPr>
      <w:rFonts w:ascii="Times New Roman" w:hAnsi="Times New Roman" w:cs="Arial"/>
      <w:b/>
      <w:sz w:val="16"/>
      <w:szCs w:val="16"/>
      <w:lang w:eastAsia="en-AU"/>
    </w:rPr>
  </w:style>
  <w:style w:type="paragraph" w:customStyle="1" w:styleId="ENoteTTi">
    <w:name w:val="ENoteTTi"/>
    <w:aliases w:val="entti"/>
    <w:basedOn w:val="Normal"/>
    <w:rsid w:val="00903929"/>
    <w:pPr>
      <w:keepNext/>
      <w:spacing w:before="60" w:after="0" w:line="240" w:lineRule="atLeast"/>
      <w:ind w:left="170"/>
    </w:pPr>
    <w:rPr>
      <w:rFonts w:ascii="Times New Roman" w:hAnsi="Times New Roman"/>
      <w:sz w:val="16"/>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6" w:uiPriority="3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40" w:after="40"/>
    </w:pPr>
    <w:rPr>
      <w:rFonts w:ascii="Times" w:hAnsi="Times"/>
      <w:sz w:val="24"/>
      <w:lang w:eastAsia="en-US"/>
    </w:rPr>
  </w:style>
  <w:style w:type="paragraph" w:styleId="Heading1">
    <w:name w:val="heading 1"/>
    <w:aliases w:val="h1"/>
    <w:basedOn w:val="Normal"/>
    <w:next w:val="Normal"/>
    <w:qFormat/>
    <w:pPr>
      <w:keepNext/>
      <w:widowControl w:val="0"/>
      <w:tabs>
        <w:tab w:val="center" w:pos="4176"/>
      </w:tabs>
      <w:spacing w:before="240"/>
      <w:jc w:val="center"/>
      <w:outlineLvl w:val="0"/>
    </w:pPr>
    <w:rPr>
      <w:b/>
      <w:caps/>
      <w:snapToGrid w:val="0"/>
      <w:sz w:val="36"/>
    </w:rPr>
  </w:style>
  <w:style w:type="paragraph" w:styleId="Heading2">
    <w:name w:val="heading 2"/>
    <w:aliases w:val="heading 2"/>
    <w:basedOn w:val="Normal"/>
    <w:next w:val="Normal"/>
    <w:qFormat/>
    <w:pPr>
      <w:keepNext/>
      <w:widowControl w:val="0"/>
      <w:spacing w:before="240"/>
      <w:jc w:val="center"/>
      <w:outlineLvl w:val="1"/>
    </w:pPr>
    <w:rPr>
      <w:b/>
      <w:caps/>
      <w:snapToGrid w:val="0"/>
      <w:lang w:val="en-US"/>
    </w:rPr>
  </w:style>
  <w:style w:type="paragraph" w:styleId="Heading3">
    <w:name w:val="heading 3"/>
    <w:basedOn w:val="Normal"/>
    <w:next w:val="Normal"/>
    <w:qFormat/>
    <w:pPr>
      <w:keepNext/>
      <w:tabs>
        <w:tab w:val="left" w:pos="360"/>
        <w:tab w:val="left" w:pos="1080"/>
        <w:tab w:val="left" w:pos="1800"/>
      </w:tabs>
      <w:ind w:left="1080"/>
      <w:outlineLvl w:val="2"/>
    </w:pPr>
    <w:rPr>
      <w:b/>
    </w:rPr>
  </w:style>
  <w:style w:type="paragraph" w:styleId="Heading4">
    <w:name w:val="heading 4"/>
    <w:basedOn w:val="Normal"/>
    <w:next w:val="Normal"/>
    <w:qFormat/>
    <w:pPr>
      <w:keepNext/>
      <w:widowControl w:val="0"/>
      <w:tabs>
        <w:tab w:val="right" w:pos="7088"/>
      </w:tabs>
      <w:outlineLvl w:val="3"/>
    </w:pPr>
    <w:rPr>
      <w:b/>
      <w:snapToGrid w:val="0"/>
    </w:rPr>
  </w:style>
  <w:style w:type="paragraph" w:styleId="Heading5">
    <w:name w:val="heading 5"/>
    <w:basedOn w:val="Normal"/>
    <w:next w:val="Normal"/>
    <w:qFormat/>
    <w:pPr>
      <w:keepNext/>
      <w:ind w:left="1008"/>
      <w:outlineLvl w:val="4"/>
    </w:pPr>
    <w:rPr>
      <w:b/>
    </w:rPr>
  </w:style>
  <w:style w:type="paragraph" w:styleId="Heading6">
    <w:name w:val="heading 6"/>
    <w:basedOn w:val="Normal"/>
    <w:next w:val="Normal"/>
    <w:qFormat/>
    <w:pPr>
      <w:numPr>
        <w:ilvl w:val="5"/>
        <w:numId w:val="1"/>
      </w:numPr>
      <w:suppressAutoHyphens/>
      <w:spacing w:before="240" w:after="60"/>
      <w:ind w:left="709"/>
      <w:outlineLvl w:val="5"/>
    </w:pPr>
    <w:rPr>
      <w:rFonts w:ascii="Arial" w:hAnsi="Arial"/>
      <w:i/>
      <w:sz w:val="22"/>
    </w:rPr>
  </w:style>
  <w:style w:type="paragraph" w:styleId="Heading7">
    <w:name w:val="heading 7"/>
    <w:basedOn w:val="Normal"/>
    <w:next w:val="Normal"/>
    <w:qFormat/>
    <w:pPr>
      <w:numPr>
        <w:ilvl w:val="6"/>
        <w:numId w:val="1"/>
      </w:numPr>
      <w:suppressAutoHyphens/>
      <w:spacing w:before="240" w:after="60"/>
      <w:ind w:left="709"/>
      <w:outlineLvl w:val="6"/>
    </w:pPr>
    <w:rPr>
      <w:rFonts w:ascii="Arial" w:hAnsi="Arial"/>
      <w:sz w:val="20"/>
    </w:rPr>
  </w:style>
  <w:style w:type="paragraph" w:styleId="Heading8">
    <w:name w:val="heading 8"/>
    <w:basedOn w:val="Normal"/>
    <w:next w:val="Normal"/>
    <w:qFormat/>
    <w:pPr>
      <w:numPr>
        <w:ilvl w:val="7"/>
        <w:numId w:val="1"/>
      </w:numPr>
      <w:suppressAutoHyphens/>
      <w:spacing w:before="240" w:after="60"/>
      <w:ind w:left="709"/>
      <w:outlineLvl w:val="7"/>
    </w:pPr>
    <w:rPr>
      <w:rFonts w:ascii="Arial" w:hAnsi="Arial"/>
      <w:i/>
      <w:sz w:val="20"/>
    </w:rPr>
  </w:style>
  <w:style w:type="paragraph" w:styleId="Heading9">
    <w:name w:val="heading 9"/>
    <w:basedOn w:val="Normal"/>
    <w:next w:val="Normal"/>
    <w:qFormat/>
    <w:pPr>
      <w:numPr>
        <w:ilvl w:val="8"/>
        <w:numId w:val="1"/>
      </w:numPr>
      <w:suppressAutoHyphens/>
      <w:spacing w:before="240" w:after="60"/>
      <w:ind w:left="709"/>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sections">
    <w:name w:val="all sections"/>
    <w:aliases w:val="all s,as"/>
    <w:basedOn w:val="Normal"/>
    <w:next w:val="Normal"/>
    <w:pPr>
      <w:widowControl w:val="0"/>
    </w:pPr>
    <w:rPr>
      <w:snapToGrid w:val="0"/>
      <w:lang w:val="en-US"/>
    </w:rPr>
  </w:style>
  <w:style w:type="paragraph" w:customStyle="1" w:styleId="heading5a">
    <w:name w:val="heading 5a"/>
    <w:basedOn w:val="allsections"/>
    <w:pPr>
      <w:spacing w:before="240"/>
      <w:jc w:val="center"/>
    </w:pPr>
    <w:rPr>
      <w:b/>
    </w:rPr>
  </w:style>
  <w:style w:type="paragraph" w:customStyle="1" w:styleId="heading6a">
    <w:name w:val="heading 6a"/>
    <w:basedOn w:val="allsections"/>
    <w:pPr>
      <w:spacing w:before="240"/>
      <w:jc w:val="center"/>
    </w:pPr>
    <w:rPr>
      <w:i/>
    </w:rPr>
  </w:style>
  <w:style w:type="paragraph" w:styleId="Title">
    <w:name w:val="Title"/>
    <w:basedOn w:val="Normal"/>
    <w:qFormat/>
    <w:pPr>
      <w:spacing w:before="240" w:after="60"/>
      <w:jc w:val="center"/>
      <w:outlineLvl w:val="0"/>
    </w:pPr>
    <w:rPr>
      <w:rFonts w:ascii="Arial" w:hAnsi="Arial"/>
      <w:b/>
      <w:kern w:val="28"/>
      <w:sz w:val="32"/>
    </w:rPr>
  </w:style>
  <w:style w:type="paragraph" w:styleId="Footer">
    <w:name w:val="footer"/>
    <w:basedOn w:val="Normal"/>
    <w:next w:val="Normal"/>
    <w:link w:val="FooterChar"/>
    <w:pPr>
      <w:tabs>
        <w:tab w:val="center" w:pos="4252"/>
        <w:tab w:val="right" w:pos="8504"/>
      </w:tabs>
      <w:jc w:val="both"/>
    </w:pPr>
  </w:style>
  <w:style w:type="paragraph" w:customStyle="1" w:styleId="fullout">
    <w:name w:val="full out"/>
    <w:pPr>
      <w:spacing w:before="80" w:after="80"/>
      <w:jc w:val="both"/>
    </w:pPr>
    <w:rPr>
      <w:rFonts w:ascii="Times" w:hAnsi="Times"/>
      <w:sz w:val="24"/>
      <w:lang w:val="en-US" w:eastAsia="en-US"/>
    </w:rPr>
  </w:style>
  <w:style w:type="paragraph" w:customStyle="1" w:styleId="minister">
    <w:name w:val="minister"/>
    <w:next w:val="Normal"/>
    <w:pPr>
      <w:ind w:left="4760"/>
      <w:jc w:val="center"/>
    </w:pPr>
    <w:rPr>
      <w:rFonts w:ascii="Times" w:hAnsi="Times"/>
      <w:sz w:val="24"/>
      <w:lang w:val="en-US" w:eastAsia="en-US"/>
    </w:rPr>
  </w:style>
  <w:style w:type="paragraph" w:customStyle="1" w:styleId="name">
    <w:name w:val="name"/>
    <w:next w:val="minister"/>
    <w:pPr>
      <w:spacing w:before="400" w:after="60"/>
      <w:ind w:left="4760"/>
      <w:jc w:val="center"/>
    </w:pPr>
    <w:rPr>
      <w:rFonts w:ascii="Times" w:hAnsi="Times"/>
      <w:caps/>
      <w:sz w:val="24"/>
      <w:lang w:val="en-US" w:eastAsia="en-US"/>
    </w:rPr>
  </w:style>
  <w:style w:type="paragraph" w:styleId="Header">
    <w:name w:val="header"/>
    <w:aliases w:val="cnvHeader"/>
    <w:basedOn w:val="Normal"/>
    <w:pPr>
      <w:tabs>
        <w:tab w:val="center" w:pos="4153"/>
        <w:tab w:val="right" w:pos="8306"/>
      </w:tabs>
    </w:pPr>
  </w:style>
  <w:style w:type="character" w:styleId="PageNumber">
    <w:name w:val="page number"/>
    <w:basedOn w:val="DefaultParagraphFont"/>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ScheduleTitle">
    <w:name w:val="Schedule Title"/>
    <w:basedOn w:val="Heading-DIVISION"/>
    <w:next w:val="Normal-Schedule"/>
    <w:rPr>
      <w:sz w:val="22"/>
    </w:rPr>
  </w:style>
  <w:style w:type="paragraph" w:customStyle="1" w:styleId="Heading-DIVISION">
    <w:name w:val="Heading - DIVISION"/>
    <w:next w:val="Normal"/>
    <w:pPr>
      <w:widowControl w:val="0"/>
      <w:spacing w:before="240" w:after="120"/>
      <w:jc w:val="center"/>
    </w:pPr>
    <w:rPr>
      <w:b/>
      <w:snapToGrid w:val="0"/>
      <w:sz w:val="24"/>
      <w:lang w:eastAsia="en-US"/>
    </w:rPr>
  </w:style>
  <w:style w:type="paragraph" w:customStyle="1" w:styleId="Normal-Schedule">
    <w:name w:val="Normal - Schedule"/>
    <w:pPr>
      <w:widowControl w:val="0"/>
      <w:tabs>
        <w:tab w:val="left" w:pos="454"/>
        <w:tab w:val="left" w:pos="907"/>
        <w:tab w:val="left" w:pos="1361"/>
        <w:tab w:val="left" w:pos="1814"/>
        <w:tab w:val="left" w:pos="2722"/>
      </w:tabs>
      <w:spacing w:before="120"/>
    </w:pPr>
    <w:rPr>
      <w:snapToGrid w:val="0"/>
      <w:lang w:eastAsia="en-US"/>
    </w:rPr>
  </w:style>
  <w:style w:type="paragraph" w:customStyle="1" w:styleId="ScheduleHeading1">
    <w:name w:val="Schedule Heading 1"/>
    <w:basedOn w:val="Normal-Schedule"/>
    <w:next w:val="Normal"/>
    <w:pPr>
      <w:ind w:left="851" w:hanging="851"/>
    </w:pPr>
    <w:rPr>
      <w:b/>
      <w:i/>
    </w:rPr>
  </w:style>
  <w:style w:type="paragraph" w:customStyle="1" w:styleId="ScheduleSection">
    <w:name w:val="Schedule Section"/>
    <w:basedOn w:val="Normal"/>
    <w:next w:val="Normal"/>
    <w:pPr>
      <w:widowControl w:val="0"/>
      <w:spacing w:before="120" w:after="0"/>
      <w:ind w:left="1361"/>
    </w:pPr>
    <w:rPr>
      <w:rFonts w:ascii="Times New Roman" w:hAnsi="Times New Roman"/>
      <w:snapToGrid w:val="0"/>
      <w:sz w:val="20"/>
    </w:rPr>
  </w:style>
  <w:style w:type="paragraph" w:customStyle="1" w:styleId="ScheduleHeading2">
    <w:name w:val="Schedule Heading 2"/>
    <w:basedOn w:val="Normal-Schedule"/>
    <w:next w:val="Normal"/>
    <w:pPr>
      <w:ind w:left="1361" w:hanging="1361"/>
    </w:pPr>
  </w:style>
  <w:style w:type="paragraph" w:customStyle="1" w:styleId="ScheduleDefinition">
    <w:name w:val="Schedule Definition"/>
    <w:basedOn w:val="Normal"/>
    <w:next w:val="Normal"/>
    <w:pPr>
      <w:widowControl w:val="0"/>
      <w:tabs>
        <w:tab w:val="left" w:pos="851"/>
        <w:tab w:val="left" w:pos="1361"/>
        <w:tab w:val="left" w:pos="1871"/>
        <w:tab w:val="left" w:pos="2381"/>
        <w:tab w:val="left" w:pos="2892"/>
        <w:tab w:val="left" w:pos="3402"/>
      </w:tabs>
      <w:spacing w:before="120" w:after="0"/>
      <w:ind w:left="1871" w:hanging="510"/>
    </w:pPr>
    <w:rPr>
      <w:rFonts w:ascii="Times New Roman" w:hAnsi="Times New Roman"/>
      <w:snapToGrid w:val="0"/>
      <w:sz w:val="20"/>
    </w:rPr>
  </w:style>
  <w:style w:type="paragraph" w:customStyle="1" w:styleId="DraftHeading3">
    <w:name w:val="Draft Heading 3"/>
    <w:basedOn w:val="Normal"/>
    <w:next w:val="Normal"/>
    <w:pPr>
      <w:widowControl w:val="0"/>
      <w:tabs>
        <w:tab w:val="left" w:pos="567"/>
        <w:tab w:val="left" w:pos="851"/>
        <w:tab w:val="left" w:pos="1134"/>
        <w:tab w:val="left" w:pos="1361"/>
        <w:tab w:val="left" w:pos="1701"/>
        <w:tab w:val="left" w:pos="1871"/>
        <w:tab w:val="left" w:pos="2268"/>
        <w:tab w:val="left" w:pos="2381"/>
        <w:tab w:val="left" w:pos="2835"/>
        <w:tab w:val="left" w:pos="2892"/>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after="0"/>
      <w:ind w:left="1871" w:hanging="1871"/>
    </w:pPr>
    <w:rPr>
      <w:rFonts w:ascii="Times New Roman" w:hAnsi="Times New Roman"/>
      <w:snapToGrid w:val="0"/>
    </w:rPr>
  </w:style>
  <w:style w:type="paragraph" w:customStyle="1" w:styleId="ScheduleHeading3">
    <w:name w:val="Schedule Heading 3"/>
    <w:basedOn w:val="Normal-Schedule"/>
    <w:next w:val="Normal"/>
    <w:pPr>
      <w:ind w:left="1871" w:hanging="1871"/>
    </w:pPr>
  </w:style>
  <w:style w:type="paragraph" w:customStyle="1" w:styleId="ScheduleHeading4">
    <w:name w:val="Schedule Heading 4"/>
    <w:basedOn w:val="Normal-Schedule"/>
    <w:next w:val="Normal"/>
    <w:pPr>
      <w:ind w:left="2381" w:hanging="2381"/>
    </w:pPr>
  </w:style>
  <w:style w:type="paragraph" w:customStyle="1" w:styleId="ScheduleSectionSub">
    <w:name w:val="Schedule Section (Sub)"/>
    <w:basedOn w:val="Normal"/>
    <w:next w:val="Normal"/>
    <w:pPr>
      <w:widowControl w:val="0"/>
      <w:spacing w:before="120" w:after="0"/>
      <w:ind w:left="1361"/>
    </w:pPr>
    <w:rPr>
      <w:rFonts w:ascii="Times New Roman" w:hAnsi="Times New Roman"/>
      <w:snapToGrid w:val="0"/>
      <w:sz w:val="20"/>
    </w:rPr>
  </w:style>
  <w:style w:type="paragraph" w:customStyle="1" w:styleId="Lines">
    <w:name w:val="Lines"/>
    <w:basedOn w:val="Normal"/>
    <w:next w:val="Normal"/>
    <w:pPr>
      <w:widowControl w:val="0"/>
      <w:tabs>
        <w:tab w:val="left" w:pos="851"/>
        <w:tab w:val="left" w:pos="1361"/>
        <w:tab w:val="left" w:pos="1871"/>
        <w:tab w:val="left" w:pos="2381"/>
        <w:tab w:val="left" w:pos="2892"/>
        <w:tab w:val="left" w:pos="3402"/>
      </w:tabs>
      <w:spacing w:before="120" w:after="120"/>
      <w:jc w:val="center"/>
    </w:pPr>
    <w:rPr>
      <w:rFonts w:ascii="Times New Roman" w:hAnsi="Times New Roman"/>
      <w:snapToGrid w:val="0"/>
      <w:lang w:val="en-GB"/>
    </w:rPr>
  </w:style>
  <w:style w:type="paragraph" w:styleId="BalloonText">
    <w:name w:val="Balloon Text"/>
    <w:basedOn w:val="Normal"/>
    <w:semiHidden/>
    <w:rsid w:val="00DE7092"/>
    <w:rPr>
      <w:rFonts w:ascii="Tahoma" w:hAnsi="Tahoma" w:cs="Tahoma"/>
      <w:sz w:val="16"/>
      <w:szCs w:val="16"/>
    </w:rPr>
  </w:style>
  <w:style w:type="character" w:customStyle="1" w:styleId="FooterChar">
    <w:name w:val="Footer Char"/>
    <w:basedOn w:val="DefaultParagraphFont"/>
    <w:link w:val="Footer"/>
    <w:rsid w:val="00A7096A"/>
    <w:rPr>
      <w:rFonts w:ascii="Times" w:hAnsi="Times"/>
      <w:sz w:val="24"/>
      <w:lang w:eastAsia="en-US"/>
    </w:rPr>
  </w:style>
  <w:style w:type="paragraph" w:customStyle="1" w:styleId="ShortT">
    <w:name w:val="ShortT"/>
    <w:basedOn w:val="Normal"/>
    <w:next w:val="Normal"/>
    <w:qFormat/>
    <w:rsid w:val="00A7096A"/>
    <w:pPr>
      <w:spacing w:before="0" w:after="0"/>
    </w:pPr>
    <w:rPr>
      <w:rFonts w:ascii="Times New Roman" w:hAnsi="Times New Roman"/>
      <w:b/>
      <w:sz w:val="40"/>
      <w:lang w:eastAsia="en-AU"/>
    </w:rPr>
  </w:style>
  <w:style w:type="paragraph" w:customStyle="1" w:styleId="CompiledActNo">
    <w:name w:val="CompiledActNo"/>
    <w:basedOn w:val="Normal"/>
    <w:next w:val="Normal"/>
    <w:rsid w:val="00A7096A"/>
    <w:pPr>
      <w:spacing w:before="0" w:after="0" w:line="260" w:lineRule="atLeast"/>
    </w:pPr>
    <w:rPr>
      <w:rFonts w:ascii="Times New Roman" w:hAnsi="Times New Roman"/>
      <w:b/>
      <w:szCs w:val="24"/>
      <w:lang w:eastAsia="en-AU"/>
    </w:rPr>
  </w:style>
  <w:style w:type="paragraph" w:customStyle="1" w:styleId="ENoteTableHeading">
    <w:name w:val="ENoteTableHeading"/>
    <w:aliases w:val="enth"/>
    <w:basedOn w:val="Normal"/>
    <w:rsid w:val="00903929"/>
    <w:pPr>
      <w:keepNext/>
      <w:spacing w:before="60" w:after="0" w:line="240" w:lineRule="atLeast"/>
    </w:pPr>
    <w:rPr>
      <w:rFonts w:ascii="Arial" w:hAnsi="Arial"/>
      <w:b/>
      <w:sz w:val="16"/>
      <w:lang w:eastAsia="en-AU"/>
    </w:rPr>
  </w:style>
  <w:style w:type="paragraph" w:customStyle="1" w:styleId="ENoteTableText">
    <w:name w:val="ENoteTableText"/>
    <w:aliases w:val="entt"/>
    <w:basedOn w:val="Normal"/>
    <w:rsid w:val="00903929"/>
    <w:pPr>
      <w:spacing w:before="60" w:after="0" w:line="240" w:lineRule="atLeast"/>
    </w:pPr>
    <w:rPr>
      <w:rFonts w:ascii="Times New Roman" w:hAnsi="Times New Roman"/>
      <w:sz w:val="16"/>
      <w:lang w:eastAsia="en-AU"/>
    </w:rPr>
  </w:style>
  <w:style w:type="paragraph" w:customStyle="1" w:styleId="ENoteTTIndentHeading">
    <w:name w:val="ENoteTTIndentHeading"/>
    <w:aliases w:val="enTTHi"/>
    <w:basedOn w:val="Normal"/>
    <w:rsid w:val="00903929"/>
    <w:pPr>
      <w:keepNext/>
      <w:spacing w:before="60" w:after="0" w:line="240" w:lineRule="atLeast"/>
      <w:ind w:left="170"/>
    </w:pPr>
    <w:rPr>
      <w:rFonts w:ascii="Times New Roman" w:hAnsi="Times New Roman" w:cs="Arial"/>
      <w:b/>
      <w:sz w:val="16"/>
      <w:szCs w:val="16"/>
      <w:lang w:eastAsia="en-AU"/>
    </w:rPr>
  </w:style>
  <w:style w:type="paragraph" w:customStyle="1" w:styleId="ENoteTTi">
    <w:name w:val="ENoteTTi"/>
    <w:aliases w:val="entti"/>
    <w:basedOn w:val="Normal"/>
    <w:rsid w:val="00903929"/>
    <w:pPr>
      <w:keepNext/>
      <w:spacing w:before="60" w:after="0" w:line="240" w:lineRule="atLeast"/>
      <w:ind w:left="170"/>
    </w:pPr>
    <w:rPr>
      <w:rFonts w:ascii="Times New Roman" w:hAnsi="Times New Roman"/>
      <w:sz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349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image" Target="media/image2.wmf"/><Relationship Id="rId34"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header" Target="header6.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oleObject" Target="embeddings/oleObject5.bin"/><Relationship Id="rId32" Type="http://schemas.openxmlformats.org/officeDocument/2006/relationships/header" Target="header5.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oleObject" Target="embeddings/oleObject4.bin"/><Relationship Id="rId28" Type="http://schemas.openxmlformats.org/officeDocument/2006/relationships/oleObject" Target="embeddings/oleObject9.bin"/><Relationship Id="rId36" Type="http://schemas.openxmlformats.org/officeDocument/2006/relationships/footer" Target="footer7.xml"/><Relationship Id="rId10" Type="http://schemas.openxmlformats.org/officeDocument/2006/relationships/oleObject" Target="embeddings/oleObject1.bin"/><Relationship Id="rId19" Type="http://schemas.openxmlformats.org/officeDocument/2006/relationships/header" Target="header4.xml"/><Relationship Id="rId31" Type="http://schemas.openxmlformats.org/officeDocument/2006/relationships/oleObject" Target="embeddings/oleObject12.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2.xml"/><Relationship Id="rId22" Type="http://schemas.openxmlformats.org/officeDocument/2006/relationships/oleObject" Target="embeddings/oleObject3.bin"/><Relationship Id="rId27" Type="http://schemas.openxmlformats.org/officeDocument/2006/relationships/oleObject" Target="embeddings/oleObject8.bin"/><Relationship Id="rId30" Type="http://schemas.openxmlformats.org/officeDocument/2006/relationships/oleObject" Target="embeddings/oleObject11.bin"/><Relationship Id="rId35" Type="http://schemas.openxmlformats.org/officeDocument/2006/relationships/header" Target="header7.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736B9D-35EE-4D0D-8AD7-E7C6D80EB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6269</Words>
  <Characters>31295</Characters>
  <Application>Microsoft Office Word</Application>
  <DocSecurity>0</DocSecurity>
  <PresentationFormat/>
  <Lines>938</Lines>
  <Paragraphs>460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37990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2019-09-02T00:05:00Z</cp:lastPrinted>
  <dcterms:created xsi:type="dcterms:W3CDTF">2019-10-08T04:50:00Z</dcterms:created>
  <dcterms:modified xsi:type="dcterms:W3CDTF">2019-10-08T04:50:00Z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d">
    <vt:bool>false</vt:bool>
  </property>
  <property fmtid="{D5CDD505-2E9C-101B-9397-08002B2CF9AE}" pid="3" name="Classification">
    <vt:lpwstr>UNCLASSIFIED</vt:lpwstr>
  </property>
  <property fmtid="{D5CDD505-2E9C-101B-9397-08002B2CF9AE}" pid="4" name="DLM">
    <vt:lpwstr>No DLM</vt:lpwstr>
  </property>
  <property fmtid="{D5CDD505-2E9C-101B-9397-08002B2CF9AE}" pid="5" name="ShortT">
    <vt:lpwstr>Associations Incorporation Regulations 2005</vt:lpwstr>
  </property>
  <property fmtid="{D5CDD505-2E9C-101B-9397-08002B2CF9AE}" pid="6" name="Compilation">
    <vt:lpwstr>Yes</vt:lpwstr>
  </property>
</Properties>
</file>