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COPYRIGHT ACT 1968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DECLARATION UNDER SECTION </w:t>
      </w:r>
      <w:proofErr w:type="gramStart"/>
      <w:r>
        <w:rPr>
          <w:rFonts w:ascii="Times New Roman" w:hAnsi="Times New Roman" w:cs="Times New Roman"/>
          <w:b/>
        </w:rPr>
        <w:t>10A(</w:t>
      </w:r>
      <w:proofErr w:type="gramEnd"/>
      <w:r>
        <w:rPr>
          <w:rFonts w:ascii="Times New Roman" w:hAnsi="Times New Roman" w:cs="Times New Roman"/>
          <w:b/>
        </w:rPr>
        <w:t>1)(c)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Senator the </w:t>
      </w:r>
      <w:proofErr w:type="spellStart"/>
      <w:r>
        <w:rPr>
          <w:rFonts w:ascii="Times New Roman" w:hAnsi="Times New Roman" w:cs="Times New Roman"/>
        </w:rPr>
        <w:t>Hon</w:t>
      </w:r>
      <w:proofErr w:type="spellEnd"/>
      <w:r>
        <w:rPr>
          <w:rFonts w:ascii="Times New Roman" w:hAnsi="Times New Roman" w:cs="Times New Roman"/>
        </w:rPr>
        <w:t xml:space="preserve"> George Brandis QC, Attorney-General, pursuant to paragraph </w:t>
      </w:r>
      <w:proofErr w:type="gramStart"/>
      <w:r>
        <w:rPr>
          <w:rFonts w:ascii="Times New Roman" w:hAnsi="Times New Roman" w:cs="Times New Roman"/>
        </w:rPr>
        <w:t>10A(</w:t>
      </w:r>
      <w:proofErr w:type="gramEnd"/>
      <w:r>
        <w:rPr>
          <w:rFonts w:ascii="Times New Roman" w:hAnsi="Times New Roman" w:cs="Times New Roman"/>
        </w:rPr>
        <w:t xml:space="preserve">1)(c) of the </w:t>
      </w:r>
      <w:r>
        <w:rPr>
          <w:rFonts w:ascii="Times New Roman" w:hAnsi="Times New Roman" w:cs="Times New Roman"/>
          <w:i/>
        </w:rPr>
        <w:t>Copyright Act 1968</w:t>
      </w:r>
      <w:r>
        <w:rPr>
          <w:rFonts w:ascii="Times New Roman" w:hAnsi="Times New Roman" w:cs="Times New Roman"/>
        </w:rPr>
        <w:t xml:space="preserve">, declare the following body to be an institution assisting persons with a print disability for the purposes of the Act: </w:t>
      </w:r>
    </w:p>
    <w:p w:rsidR="0032029B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 w:rsidRPr="00F633B9">
        <w:rPr>
          <w:rFonts w:ascii="Times New Roman" w:hAnsi="Times New Roman" w:cs="Times New Roman"/>
        </w:rPr>
        <w:t xml:space="preserve">Bundaberg Disability Resource Centre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Toy Library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2010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Bundaberg QLD 4670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07 4153 2909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07 4153 2910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Attorney-General 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 this 13th</w:t>
      </w:r>
      <w:r>
        <w:rPr>
          <w:rFonts w:ascii="Times New Roman" w:hAnsi="Times New Roman" w:cs="Times New Roman"/>
        </w:rPr>
        <w:tab/>
        <w:t>day of July 2015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Pr="00F633B9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4F" w:rsidRDefault="00CB494F" w:rsidP="003A707F">
      <w:pPr>
        <w:spacing w:after="0" w:line="240" w:lineRule="auto"/>
      </w:pPr>
      <w:r>
        <w:separator/>
      </w:r>
    </w:p>
  </w:endnote>
  <w:end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4F" w:rsidRDefault="00CB494F" w:rsidP="003A707F">
      <w:pPr>
        <w:spacing w:after="0" w:line="240" w:lineRule="auto"/>
      </w:pPr>
      <w:r>
        <w:separator/>
      </w:r>
    </w:p>
  </w:footnote>
  <w:foot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15279"/>
    <w:rsid w:val="0032029B"/>
    <w:rsid w:val="00322B4B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572E5"/>
    <w:rsid w:val="00B84226"/>
    <w:rsid w:val="00C63C4E"/>
    <w:rsid w:val="00C72C30"/>
    <w:rsid w:val="00CB494F"/>
    <w:rsid w:val="00D229E5"/>
    <w:rsid w:val="00D77A88"/>
    <w:rsid w:val="00DF7AE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98D0-91A9-4015-BCE5-069B339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385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sawdas</cp:lastModifiedBy>
  <cp:revision>2</cp:revision>
  <cp:lastPrinted>2013-06-24T01:35:00Z</cp:lastPrinted>
  <dcterms:created xsi:type="dcterms:W3CDTF">2015-07-16T07:06:00Z</dcterms:created>
  <dcterms:modified xsi:type="dcterms:W3CDTF">2015-07-16T07:06:00Z</dcterms:modified>
</cp:coreProperties>
</file>