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2" w:rsidRDefault="00087202" w:rsidP="00087202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209080" wp14:editId="4B543D37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VX/A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AB20B2" w:rsidRDefault="00087202" w:rsidP="00087202">
      <w:pPr>
        <w:tabs>
          <w:tab w:val="center" w:pos="4513"/>
        </w:tabs>
        <w:suppressAutoHyphens/>
        <w:spacing w:line="192" w:lineRule="auto"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  <w:bookmarkStart w:id="0" w:name="OLE_LINK1"/>
      <w:bookmarkStart w:id="1" w:name="OLE_LINK3"/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9BD4217" wp14:editId="6C9D67C3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hqF6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bookmarkEnd w:id="0"/>
    <w:bookmarkEnd w:id="1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DD7166" w:rsidRDefault="00087202" w:rsidP="00087202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>H</w:t>
      </w:r>
      <w:r w:rsidR="00567262">
        <w:rPr>
          <w:rFonts w:ascii="Times" w:hAnsi="Times"/>
          <w:spacing w:val="-2"/>
          <w:sz w:val="24"/>
          <w:szCs w:val="24"/>
          <w:lang w:val="en-AU"/>
        </w:rPr>
        <w:t>is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E5282B">
        <w:rPr>
          <w:rFonts w:ascii="Times" w:hAnsi="Times"/>
          <w:spacing w:val="-2"/>
          <w:sz w:val="24"/>
          <w:szCs w:val="24"/>
          <w:lang w:val="en-AU"/>
        </w:rPr>
        <w:t>26 May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201</w:t>
      </w:r>
      <w:r w:rsidR="00E5282B">
        <w:rPr>
          <w:rFonts w:ascii="Times" w:hAnsi="Times"/>
          <w:spacing w:val="-2"/>
          <w:sz w:val="24"/>
          <w:szCs w:val="24"/>
          <w:lang w:val="en-AU"/>
        </w:rPr>
        <w:t>5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087202" w:rsidRP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No.</w:t>
      </w:r>
      <w:r w:rsidR="000972B6">
        <w:rPr>
          <w:spacing w:val="-2"/>
          <w:sz w:val="24"/>
          <w:szCs w:val="24"/>
          <w:lang w:val="en-AU"/>
        </w:rPr>
        <w:t xml:space="preserve"> </w:t>
      </w:r>
      <w:bookmarkStart w:id="2" w:name="_GoBack"/>
      <w:bookmarkEnd w:id="2"/>
      <w:r w:rsidR="00E5282B">
        <w:rPr>
          <w:spacing w:val="-2"/>
          <w:sz w:val="24"/>
          <w:szCs w:val="24"/>
          <w:lang w:val="en-AU"/>
        </w:rPr>
        <w:t>60</w:t>
      </w:r>
      <w:r w:rsidR="00C46403"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E5282B">
        <w:rPr>
          <w:spacing w:val="-2"/>
          <w:sz w:val="24"/>
          <w:szCs w:val="24"/>
        </w:rPr>
        <w:t>5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E5282B">
        <w:rPr>
          <w:spacing w:val="-2"/>
          <w:sz w:val="24"/>
          <w:szCs w:val="24"/>
          <w:lang w:val="en-AU"/>
        </w:rPr>
        <w:t>A</w:t>
      </w:r>
      <w:r w:rsidR="00E5282B" w:rsidRPr="00E5282B">
        <w:rPr>
          <w:sz w:val="24"/>
        </w:rPr>
        <w:t>n Act to amalgamate certain administrative review tribunals, and for other purposes</w:t>
      </w:r>
      <w:r w:rsidR="00C46403" w:rsidRPr="00087202">
        <w:rPr>
          <w:spacing w:val="-2"/>
          <w:sz w:val="24"/>
          <w:szCs w:val="24"/>
          <w:lang w:val="en-AU"/>
        </w:rPr>
        <w:t xml:space="preserve"> </w:t>
      </w:r>
      <w:r w:rsidRPr="00087202">
        <w:rPr>
          <w:spacing w:val="-2"/>
          <w:sz w:val="24"/>
          <w:szCs w:val="24"/>
          <w:lang w:val="en-AU"/>
        </w:rPr>
        <w:t>[</w:t>
      </w:r>
      <w:r w:rsidR="00E5282B" w:rsidRPr="00E5282B">
        <w:rPr>
          <w:i/>
          <w:sz w:val="24"/>
        </w:rPr>
        <w:t xml:space="preserve">Tribunals Amalgamation </w:t>
      </w:r>
      <w:r w:rsidR="00E5282B">
        <w:rPr>
          <w:i/>
          <w:sz w:val="24"/>
        </w:rPr>
        <w:t>Act</w:t>
      </w:r>
      <w:r w:rsidR="00E5282B" w:rsidRPr="00E5282B">
        <w:rPr>
          <w:i/>
          <w:sz w:val="24"/>
        </w:rPr>
        <w:t xml:space="preserve"> 2015</w:t>
      </w:r>
      <w:r w:rsidRPr="00087202">
        <w:rPr>
          <w:spacing w:val="-2"/>
          <w:sz w:val="24"/>
          <w:szCs w:val="24"/>
          <w:lang w:val="en-AU"/>
        </w:rPr>
        <w:t>].</w:t>
      </w:r>
    </w:p>
    <w:p w:rsid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1D4842" w:rsidRDefault="00087202" w:rsidP="00087202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Rosemary Laing</w:t>
      </w:r>
    </w:p>
    <w:p w:rsidR="00087202" w:rsidRPr="0070377A" w:rsidRDefault="00087202" w:rsidP="00087202">
      <w:pPr>
        <w:tabs>
          <w:tab w:val="left" w:pos="-720"/>
        </w:tabs>
        <w:suppressAutoHyphens/>
        <w:jc w:val="right"/>
        <w:rPr>
          <w:spacing w:val="-3"/>
          <w:sz w:val="24"/>
          <w:szCs w:val="24"/>
          <w:u w:val="single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AC9FF5" wp14:editId="23814622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PfU8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sectPr w:rsidR="00087202" w:rsidRPr="0070377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7202"/>
    <w:rsid w:val="000944E7"/>
    <w:rsid w:val="000972B6"/>
    <w:rsid w:val="000E1F2B"/>
    <w:rsid w:val="001C2385"/>
    <w:rsid w:val="001C2AAD"/>
    <w:rsid w:val="001F6E54"/>
    <w:rsid w:val="00280BCD"/>
    <w:rsid w:val="002A41B1"/>
    <w:rsid w:val="003A707F"/>
    <w:rsid w:val="003B0EC1"/>
    <w:rsid w:val="003B573B"/>
    <w:rsid w:val="003F2CBD"/>
    <w:rsid w:val="00424B97"/>
    <w:rsid w:val="004B2753"/>
    <w:rsid w:val="00520873"/>
    <w:rsid w:val="00567262"/>
    <w:rsid w:val="00573D44"/>
    <w:rsid w:val="00770BC2"/>
    <w:rsid w:val="007C1DE0"/>
    <w:rsid w:val="00840A06"/>
    <w:rsid w:val="008439B7"/>
    <w:rsid w:val="0087253F"/>
    <w:rsid w:val="008E4F6C"/>
    <w:rsid w:val="009539C7"/>
    <w:rsid w:val="00A00F21"/>
    <w:rsid w:val="00B84226"/>
    <w:rsid w:val="00C46403"/>
    <w:rsid w:val="00C63C4E"/>
    <w:rsid w:val="00C72C30"/>
    <w:rsid w:val="00D229E5"/>
    <w:rsid w:val="00D77A88"/>
    <w:rsid w:val="00E5282B"/>
    <w:rsid w:val="00F40885"/>
    <w:rsid w:val="00F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6652-4F3F-47F6-B498-D30FDA2B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3</cp:revision>
  <cp:lastPrinted>2014-10-13T00:08:00Z</cp:lastPrinted>
  <dcterms:created xsi:type="dcterms:W3CDTF">2015-06-11T02:02:00Z</dcterms:created>
  <dcterms:modified xsi:type="dcterms:W3CDTF">2015-06-11T02:11:00Z</dcterms:modified>
</cp:coreProperties>
</file>