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C3B" w:rsidRDefault="000A75DF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79.5pt" fillcolor="window">
            <v:imagedata r:id="rId8" o:title=""/>
          </v:shape>
        </w:pict>
      </w:r>
    </w:p>
    <w:p w:rsidR="003E7C3B" w:rsidRDefault="003E7C3B"/>
    <w:p w:rsidR="003E7C3B" w:rsidRDefault="003E7C3B" w:rsidP="003E7C3B">
      <w:pPr>
        <w:spacing w:line="240" w:lineRule="auto"/>
      </w:pPr>
    </w:p>
    <w:p w:rsidR="003E7C3B" w:rsidRDefault="003E7C3B" w:rsidP="003E7C3B"/>
    <w:p w:rsidR="003E7C3B" w:rsidRDefault="003E7C3B" w:rsidP="003E7C3B"/>
    <w:p w:rsidR="003E7C3B" w:rsidRDefault="003E7C3B" w:rsidP="003E7C3B"/>
    <w:p w:rsidR="003E7C3B" w:rsidRDefault="003E7C3B" w:rsidP="003E7C3B"/>
    <w:p w:rsidR="00715914" w:rsidRPr="00CD77C3" w:rsidRDefault="00485E70" w:rsidP="00715914">
      <w:pPr>
        <w:pStyle w:val="ShortT"/>
      </w:pPr>
      <w:r w:rsidRPr="00CD77C3">
        <w:t>Student Loans (Overseas Debtors Repayment</w:t>
      </w:r>
      <w:r w:rsidR="0073405A" w:rsidRPr="00CD77C3">
        <w:t xml:space="preserve"> </w:t>
      </w:r>
      <w:r w:rsidR="00AA5CD6" w:rsidRPr="00CD77C3">
        <w:t>Levy</w:t>
      </w:r>
      <w:r w:rsidRPr="00CD77C3">
        <w:t>)</w:t>
      </w:r>
      <w:r w:rsidR="001F5D5E" w:rsidRPr="00CD77C3">
        <w:t xml:space="preserve"> </w:t>
      </w:r>
      <w:r w:rsidR="003E7C3B">
        <w:t>Act</w:t>
      </w:r>
      <w:r w:rsidR="001F5D5E" w:rsidRPr="00CD77C3">
        <w:t xml:space="preserve"> 201</w:t>
      </w:r>
      <w:r w:rsidR="000A556A" w:rsidRPr="00CD77C3">
        <w:t>5</w:t>
      </w:r>
    </w:p>
    <w:p w:rsidR="00715914" w:rsidRPr="00CD77C3" w:rsidRDefault="00715914" w:rsidP="00715914"/>
    <w:p w:rsidR="00715914" w:rsidRPr="00CD77C3" w:rsidRDefault="00715914" w:rsidP="003E7C3B">
      <w:pPr>
        <w:pStyle w:val="Actno"/>
        <w:spacing w:before="400"/>
      </w:pPr>
      <w:r w:rsidRPr="00CD77C3">
        <w:t>No.</w:t>
      </w:r>
      <w:r w:rsidR="00A60E62">
        <w:t xml:space="preserve"> 155</w:t>
      </w:r>
      <w:r w:rsidR="001F5D5E" w:rsidRPr="00CD77C3">
        <w:t>, 201</w:t>
      </w:r>
      <w:r w:rsidR="000A556A" w:rsidRPr="00CD77C3">
        <w:t>5</w:t>
      </w:r>
    </w:p>
    <w:p w:rsidR="00715914" w:rsidRPr="00CD77C3" w:rsidRDefault="00715914" w:rsidP="00715914"/>
    <w:p w:rsidR="003E7C3B" w:rsidRDefault="003E7C3B" w:rsidP="003E7C3B"/>
    <w:p w:rsidR="003E7C3B" w:rsidRDefault="003E7C3B" w:rsidP="003E7C3B"/>
    <w:p w:rsidR="003E7C3B" w:rsidRDefault="003E7C3B" w:rsidP="003E7C3B"/>
    <w:p w:rsidR="003E7C3B" w:rsidRDefault="003E7C3B" w:rsidP="003E7C3B"/>
    <w:p w:rsidR="00715914" w:rsidRPr="00CD77C3" w:rsidRDefault="003E7C3B" w:rsidP="00C6361B">
      <w:pPr>
        <w:pStyle w:val="LongT"/>
      </w:pPr>
      <w:r>
        <w:t>An Act</w:t>
      </w:r>
      <w:r w:rsidR="00715914" w:rsidRPr="00CD77C3">
        <w:t xml:space="preserve"> to </w:t>
      </w:r>
      <w:r w:rsidR="00485E70" w:rsidRPr="00CD77C3">
        <w:t xml:space="preserve">impose the overseas debtors repayment </w:t>
      </w:r>
      <w:r w:rsidR="00AA5CD6" w:rsidRPr="00CD77C3">
        <w:t>levy</w:t>
      </w:r>
      <w:r w:rsidR="00715914" w:rsidRPr="00CD77C3">
        <w:t>, and for related purposes</w:t>
      </w:r>
    </w:p>
    <w:p w:rsidR="00715914" w:rsidRPr="00CD77C3" w:rsidRDefault="00715914" w:rsidP="00715914">
      <w:pPr>
        <w:pStyle w:val="Header"/>
        <w:tabs>
          <w:tab w:val="clear" w:pos="4150"/>
          <w:tab w:val="clear" w:pos="8307"/>
        </w:tabs>
      </w:pPr>
      <w:r w:rsidRPr="00CD77C3">
        <w:rPr>
          <w:rStyle w:val="CharChapNo"/>
        </w:rPr>
        <w:t xml:space="preserve"> </w:t>
      </w:r>
      <w:r w:rsidRPr="00CD77C3">
        <w:rPr>
          <w:rStyle w:val="CharChapText"/>
        </w:rPr>
        <w:t xml:space="preserve"> </w:t>
      </w:r>
    </w:p>
    <w:p w:rsidR="00715914" w:rsidRPr="00CD77C3" w:rsidRDefault="00715914" w:rsidP="00715914">
      <w:pPr>
        <w:pStyle w:val="Header"/>
        <w:tabs>
          <w:tab w:val="clear" w:pos="4150"/>
          <w:tab w:val="clear" w:pos="8307"/>
        </w:tabs>
      </w:pPr>
      <w:r w:rsidRPr="00CD77C3">
        <w:rPr>
          <w:rStyle w:val="CharPartNo"/>
        </w:rPr>
        <w:t xml:space="preserve"> </w:t>
      </w:r>
      <w:r w:rsidRPr="00CD77C3">
        <w:rPr>
          <w:rStyle w:val="CharPartText"/>
        </w:rPr>
        <w:t xml:space="preserve"> </w:t>
      </w:r>
    </w:p>
    <w:p w:rsidR="00715914" w:rsidRPr="00CD77C3" w:rsidRDefault="00715914" w:rsidP="00715914">
      <w:pPr>
        <w:pStyle w:val="Header"/>
        <w:tabs>
          <w:tab w:val="clear" w:pos="4150"/>
          <w:tab w:val="clear" w:pos="8307"/>
        </w:tabs>
      </w:pPr>
      <w:r w:rsidRPr="00CD77C3">
        <w:rPr>
          <w:rStyle w:val="CharDivNo"/>
        </w:rPr>
        <w:t xml:space="preserve"> </w:t>
      </w:r>
      <w:r w:rsidRPr="00CD77C3">
        <w:rPr>
          <w:rStyle w:val="CharDivText"/>
        </w:rPr>
        <w:t xml:space="preserve"> </w:t>
      </w:r>
    </w:p>
    <w:p w:rsidR="00715914" w:rsidRPr="00CD77C3" w:rsidRDefault="00715914" w:rsidP="00715914">
      <w:pPr>
        <w:sectPr w:rsidR="00715914" w:rsidRPr="00CD77C3" w:rsidSect="003E7C3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715914" w:rsidRPr="00CD77C3" w:rsidRDefault="00715914" w:rsidP="00C6361B">
      <w:pPr>
        <w:rPr>
          <w:sz w:val="36"/>
        </w:rPr>
      </w:pPr>
      <w:r w:rsidRPr="00CD77C3">
        <w:rPr>
          <w:sz w:val="36"/>
        </w:rPr>
        <w:lastRenderedPageBreak/>
        <w:t>Contents</w:t>
      </w:r>
    </w:p>
    <w:bookmarkStart w:id="1" w:name="BKCheck15B_1"/>
    <w:bookmarkEnd w:id="1"/>
    <w:p w:rsidR="00A60E62" w:rsidRDefault="00A60E6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A60E62">
        <w:rPr>
          <w:noProof/>
        </w:rPr>
        <w:tab/>
      </w:r>
      <w:r w:rsidRPr="00A60E62">
        <w:rPr>
          <w:noProof/>
        </w:rPr>
        <w:fldChar w:fldCharType="begin"/>
      </w:r>
      <w:r w:rsidRPr="00A60E62">
        <w:rPr>
          <w:noProof/>
        </w:rPr>
        <w:instrText xml:space="preserve"> PAGEREF _Toc436396551 \h </w:instrText>
      </w:r>
      <w:r w:rsidRPr="00A60E62">
        <w:rPr>
          <w:noProof/>
        </w:rPr>
      </w:r>
      <w:r w:rsidRPr="00A60E62">
        <w:rPr>
          <w:noProof/>
        </w:rPr>
        <w:fldChar w:fldCharType="separate"/>
      </w:r>
      <w:r w:rsidR="000A75DF">
        <w:rPr>
          <w:noProof/>
        </w:rPr>
        <w:t>1</w:t>
      </w:r>
      <w:r w:rsidRPr="00A60E62">
        <w:rPr>
          <w:noProof/>
        </w:rPr>
        <w:fldChar w:fldCharType="end"/>
      </w:r>
    </w:p>
    <w:p w:rsidR="00A60E62" w:rsidRDefault="00A60E6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A60E62">
        <w:rPr>
          <w:noProof/>
        </w:rPr>
        <w:tab/>
      </w:r>
      <w:r w:rsidRPr="00A60E62">
        <w:rPr>
          <w:noProof/>
        </w:rPr>
        <w:fldChar w:fldCharType="begin"/>
      </w:r>
      <w:r w:rsidRPr="00A60E62">
        <w:rPr>
          <w:noProof/>
        </w:rPr>
        <w:instrText xml:space="preserve"> PAGEREF _Toc436396552 \h </w:instrText>
      </w:r>
      <w:r w:rsidRPr="00A60E62">
        <w:rPr>
          <w:noProof/>
        </w:rPr>
      </w:r>
      <w:r w:rsidRPr="00A60E62">
        <w:rPr>
          <w:noProof/>
        </w:rPr>
        <w:fldChar w:fldCharType="separate"/>
      </w:r>
      <w:r w:rsidR="000A75DF">
        <w:rPr>
          <w:noProof/>
        </w:rPr>
        <w:t>2</w:t>
      </w:r>
      <w:r w:rsidRPr="00A60E62">
        <w:rPr>
          <w:noProof/>
        </w:rPr>
        <w:fldChar w:fldCharType="end"/>
      </w:r>
    </w:p>
    <w:p w:rsidR="00A60E62" w:rsidRDefault="00A60E6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Definitions</w:t>
      </w:r>
      <w:r w:rsidRPr="00A60E62">
        <w:rPr>
          <w:noProof/>
        </w:rPr>
        <w:tab/>
      </w:r>
      <w:r w:rsidRPr="00A60E62">
        <w:rPr>
          <w:noProof/>
        </w:rPr>
        <w:fldChar w:fldCharType="begin"/>
      </w:r>
      <w:r w:rsidRPr="00A60E62">
        <w:rPr>
          <w:noProof/>
        </w:rPr>
        <w:instrText xml:space="preserve"> PAGEREF _Toc436396553 \h </w:instrText>
      </w:r>
      <w:r w:rsidRPr="00A60E62">
        <w:rPr>
          <w:noProof/>
        </w:rPr>
      </w:r>
      <w:r w:rsidRPr="00A60E62">
        <w:rPr>
          <w:noProof/>
        </w:rPr>
        <w:fldChar w:fldCharType="separate"/>
      </w:r>
      <w:r w:rsidR="000A75DF">
        <w:rPr>
          <w:noProof/>
        </w:rPr>
        <w:t>2</w:t>
      </w:r>
      <w:r w:rsidRPr="00A60E62">
        <w:rPr>
          <w:noProof/>
        </w:rPr>
        <w:fldChar w:fldCharType="end"/>
      </w:r>
    </w:p>
    <w:p w:rsidR="00A60E62" w:rsidRDefault="00A60E6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Imposition of levy</w:t>
      </w:r>
      <w:r w:rsidRPr="00A60E62">
        <w:rPr>
          <w:noProof/>
        </w:rPr>
        <w:tab/>
      </w:r>
      <w:r w:rsidRPr="00A60E62">
        <w:rPr>
          <w:noProof/>
        </w:rPr>
        <w:fldChar w:fldCharType="begin"/>
      </w:r>
      <w:r w:rsidRPr="00A60E62">
        <w:rPr>
          <w:noProof/>
        </w:rPr>
        <w:instrText xml:space="preserve"> PAGEREF _Toc436396554 \h </w:instrText>
      </w:r>
      <w:r w:rsidRPr="00A60E62">
        <w:rPr>
          <w:noProof/>
        </w:rPr>
      </w:r>
      <w:r w:rsidRPr="00A60E62">
        <w:rPr>
          <w:noProof/>
        </w:rPr>
        <w:fldChar w:fldCharType="separate"/>
      </w:r>
      <w:r w:rsidR="000A75DF">
        <w:rPr>
          <w:noProof/>
        </w:rPr>
        <w:t>2</w:t>
      </w:r>
      <w:r w:rsidRPr="00A60E62">
        <w:rPr>
          <w:noProof/>
        </w:rPr>
        <w:fldChar w:fldCharType="end"/>
      </w:r>
    </w:p>
    <w:p w:rsidR="00A60E62" w:rsidRDefault="00A60E6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Amount of levy</w:t>
      </w:r>
      <w:r w:rsidRPr="00A60E62">
        <w:rPr>
          <w:noProof/>
        </w:rPr>
        <w:tab/>
      </w:r>
      <w:r w:rsidRPr="00A60E62">
        <w:rPr>
          <w:noProof/>
        </w:rPr>
        <w:fldChar w:fldCharType="begin"/>
      </w:r>
      <w:r w:rsidRPr="00A60E62">
        <w:rPr>
          <w:noProof/>
        </w:rPr>
        <w:instrText xml:space="preserve"> PAGEREF _Toc436396555 \h </w:instrText>
      </w:r>
      <w:r w:rsidRPr="00A60E62">
        <w:rPr>
          <w:noProof/>
        </w:rPr>
      </w:r>
      <w:r w:rsidRPr="00A60E62">
        <w:rPr>
          <w:noProof/>
        </w:rPr>
        <w:fldChar w:fldCharType="separate"/>
      </w:r>
      <w:r w:rsidR="000A75DF">
        <w:rPr>
          <w:noProof/>
        </w:rPr>
        <w:t>3</w:t>
      </w:r>
      <w:r w:rsidRPr="00A60E62">
        <w:rPr>
          <w:noProof/>
        </w:rPr>
        <w:fldChar w:fldCharType="end"/>
      </w:r>
    </w:p>
    <w:p w:rsidR="005D7042" w:rsidRPr="00CD77C3" w:rsidRDefault="00A60E62" w:rsidP="00715914">
      <w:r>
        <w:fldChar w:fldCharType="end"/>
      </w:r>
    </w:p>
    <w:p w:rsidR="00374B0A" w:rsidRPr="00CD77C3" w:rsidRDefault="00374B0A" w:rsidP="00715914">
      <w:pPr>
        <w:sectPr w:rsidR="00374B0A" w:rsidRPr="00CD77C3" w:rsidSect="003E7C3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3E7C3B" w:rsidRDefault="000A75DF">
      <w:r>
        <w:lastRenderedPageBreak/>
        <w:pict>
          <v:shape id="_x0000_i1026" type="#_x0000_t75" style="width:109.5pt;height:79.5pt" fillcolor="window">
            <v:imagedata r:id="rId8" o:title=""/>
          </v:shape>
        </w:pict>
      </w:r>
    </w:p>
    <w:p w:rsidR="003E7C3B" w:rsidRDefault="003E7C3B"/>
    <w:p w:rsidR="003E7C3B" w:rsidRDefault="003E7C3B" w:rsidP="003E7C3B">
      <w:pPr>
        <w:spacing w:line="240" w:lineRule="auto"/>
      </w:pPr>
    </w:p>
    <w:p w:rsidR="003E7C3B" w:rsidRDefault="00A60E62" w:rsidP="003E7C3B">
      <w:pPr>
        <w:pStyle w:val="ShortTP1"/>
      </w:pPr>
      <w:fldSimple w:instr=" STYLEREF ShortT ">
        <w:r w:rsidR="000A75DF">
          <w:rPr>
            <w:noProof/>
          </w:rPr>
          <w:t>Student Loans (Overseas Debtors Repayment Levy) Act 2015</w:t>
        </w:r>
      </w:fldSimple>
    </w:p>
    <w:p w:rsidR="003E7C3B" w:rsidRDefault="00A60E62" w:rsidP="003E7C3B">
      <w:pPr>
        <w:pStyle w:val="ActNoP1"/>
      </w:pPr>
      <w:fldSimple w:instr=" STYLEREF Actno ">
        <w:r w:rsidR="000A75DF">
          <w:rPr>
            <w:noProof/>
          </w:rPr>
          <w:t>No. 155, 2015</w:t>
        </w:r>
      </w:fldSimple>
    </w:p>
    <w:p w:rsidR="003E7C3B" w:rsidRPr="009A0728" w:rsidRDefault="003E7C3B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3E7C3B" w:rsidRPr="009A0728" w:rsidRDefault="003E7C3B" w:rsidP="009A0728">
      <w:pPr>
        <w:spacing w:line="40" w:lineRule="exact"/>
        <w:rPr>
          <w:rFonts w:eastAsia="Calibri"/>
          <w:b/>
          <w:sz w:val="28"/>
        </w:rPr>
      </w:pPr>
    </w:p>
    <w:p w:rsidR="003E7C3B" w:rsidRPr="009A0728" w:rsidRDefault="003E7C3B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715914" w:rsidRPr="00CD77C3" w:rsidRDefault="003E7C3B" w:rsidP="00CD77C3">
      <w:pPr>
        <w:pStyle w:val="Page1"/>
      </w:pPr>
      <w:r>
        <w:t>An Act</w:t>
      </w:r>
      <w:r w:rsidR="00CD77C3" w:rsidRPr="00CD77C3">
        <w:t xml:space="preserve"> to impose the overseas debtors repayment levy, and for related purposes</w:t>
      </w:r>
    </w:p>
    <w:p w:rsidR="00A60E62" w:rsidRDefault="00A60E62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26 November 2015</w:t>
      </w:r>
      <w:r>
        <w:rPr>
          <w:sz w:val="24"/>
        </w:rPr>
        <w:t>]</w:t>
      </w:r>
    </w:p>
    <w:p w:rsidR="00715914" w:rsidRPr="00CD77C3" w:rsidRDefault="00715914" w:rsidP="00CD77C3">
      <w:pPr>
        <w:spacing w:before="240" w:line="240" w:lineRule="auto"/>
        <w:rPr>
          <w:sz w:val="32"/>
        </w:rPr>
      </w:pPr>
      <w:r w:rsidRPr="00CD77C3">
        <w:rPr>
          <w:sz w:val="32"/>
        </w:rPr>
        <w:t>The Parliament of Australia enacts:</w:t>
      </w:r>
    </w:p>
    <w:p w:rsidR="00715914" w:rsidRPr="00CD77C3" w:rsidRDefault="00715914" w:rsidP="00CD77C3">
      <w:pPr>
        <w:pStyle w:val="ActHead5"/>
      </w:pPr>
      <w:bookmarkStart w:id="2" w:name="_Toc436396551"/>
      <w:r w:rsidRPr="00CD77C3">
        <w:rPr>
          <w:rStyle w:val="CharSectno"/>
        </w:rPr>
        <w:t>1</w:t>
      </w:r>
      <w:r w:rsidRPr="00CD77C3">
        <w:t xml:space="preserve">  Short title</w:t>
      </w:r>
      <w:bookmarkEnd w:id="2"/>
    </w:p>
    <w:p w:rsidR="00EE5372" w:rsidRPr="00CD77C3" w:rsidRDefault="00EE5372" w:rsidP="00CD77C3">
      <w:pPr>
        <w:pStyle w:val="subsection"/>
      </w:pPr>
      <w:r w:rsidRPr="00CD77C3">
        <w:tab/>
      </w:r>
      <w:r w:rsidRPr="00CD77C3">
        <w:tab/>
        <w:t xml:space="preserve">This Act may be cited as the </w:t>
      </w:r>
      <w:r w:rsidRPr="00CD77C3">
        <w:rPr>
          <w:i/>
        </w:rPr>
        <w:t>Student Loans (Overseas Debtors Repayment</w:t>
      </w:r>
      <w:r w:rsidR="00CE1831" w:rsidRPr="00CD77C3">
        <w:rPr>
          <w:i/>
        </w:rPr>
        <w:t xml:space="preserve"> </w:t>
      </w:r>
      <w:r w:rsidR="00AA5CD6" w:rsidRPr="00CD77C3">
        <w:rPr>
          <w:i/>
        </w:rPr>
        <w:t>Levy</w:t>
      </w:r>
      <w:r w:rsidRPr="00CD77C3">
        <w:rPr>
          <w:i/>
        </w:rPr>
        <w:t>) Act 2015</w:t>
      </w:r>
      <w:r w:rsidRPr="00CD77C3">
        <w:t>.</w:t>
      </w:r>
    </w:p>
    <w:p w:rsidR="00715914" w:rsidRPr="00CD77C3" w:rsidRDefault="00715914" w:rsidP="00CD77C3">
      <w:pPr>
        <w:pStyle w:val="ActHead5"/>
      </w:pPr>
      <w:bookmarkStart w:id="3" w:name="_Toc436396552"/>
      <w:r w:rsidRPr="00CD77C3">
        <w:rPr>
          <w:rStyle w:val="CharSectno"/>
        </w:rPr>
        <w:lastRenderedPageBreak/>
        <w:t>2</w:t>
      </w:r>
      <w:r w:rsidRPr="00CD77C3">
        <w:t xml:space="preserve">  Commencement</w:t>
      </w:r>
      <w:bookmarkEnd w:id="3"/>
    </w:p>
    <w:p w:rsidR="00715914" w:rsidRPr="00CD77C3" w:rsidRDefault="00715914" w:rsidP="00CD77C3">
      <w:pPr>
        <w:pStyle w:val="subsection"/>
      </w:pPr>
      <w:r w:rsidRPr="00CD77C3">
        <w:tab/>
        <w:t>(1)</w:t>
      </w:r>
      <w:r w:rsidRPr="00CD77C3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715914" w:rsidRPr="00CD77C3" w:rsidRDefault="00715914" w:rsidP="00CD77C3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715914" w:rsidRPr="00CD77C3" w:rsidTr="00ED6DF4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715914" w:rsidRPr="00CD77C3" w:rsidRDefault="00715914" w:rsidP="00CD77C3">
            <w:pPr>
              <w:pStyle w:val="TableHeading"/>
            </w:pPr>
            <w:r w:rsidRPr="00CD77C3">
              <w:t>Commencement information</w:t>
            </w:r>
          </w:p>
        </w:tc>
      </w:tr>
      <w:tr w:rsidR="00715914" w:rsidRPr="00CD77C3" w:rsidTr="00ED6DF4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15914" w:rsidRPr="00CD77C3" w:rsidRDefault="00715914" w:rsidP="00CD77C3">
            <w:pPr>
              <w:pStyle w:val="TableHeading"/>
            </w:pPr>
            <w:r w:rsidRPr="00CD77C3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15914" w:rsidRPr="00CD77C3" w:rsidRDefault="00715914" w:rsidP="00CD77C3">
            <w:pPr>
              <w:pStyle w:val="TableHeading"/>
            </w:pPr>
            <w:r w:rsidRPr="00CD77C3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15914" w:rsidRPr="00CD77C3" w:rsidRDefault="00715914" w:rsidP="00CD77C3">
            <w:pPr>
              <w:pStyle w:val="TableHeading"/>
            </w:pPr>
            <w:r w:rsidRPr="00CD77C3">
              <w:t>Column 3</w:t>
            </w:r>
          </w:p>
        </w:tc>
      </w:tr>
      <w:tr w:rsidR="00715914" w:rsidRPr="00CD77C3" w:rsidTr="00ED6DF4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15914" w:rsidRPr="00CD77C3" w:rsidRDefault="00715914" w:rsidP="00CD77C3">
            <w:pPr>
              <w:pStyle w:val="TableHeading"/>
            </w:pPr>
            <w:r w:rsidRPr="00CD77C3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15914" w:rsidRPr="00CD77C3" w:rsidRDefault="00715914" w:rsidP="00CD77C3">
            <w:pPr>
              <w:pStyle w:val="TableHeading"/>
            </w:pPr>
            <w:r w:rsidRPr="00CD77C3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15914" w:rsidRPr="00CD77C3" w:rsidRDefault="00715914" w:rsidP="00CD77C3">
            <w:pPr>
              <w:pStyle w:val="TableHeading"/>
            </w:pPr>
            <w:r w:rsidRPr="00CD77C3">
              <w:t>Date/Details</w:t>
            </w:r>
          </w:p>
        </w:tc>
      </w:tr>
      <w:tr w:rsidR="00715914" w:rsidRPr="00CD77C3" w:rsidTr="00ED6DF4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15914" w:rsidRPr="00CD77C3" w:rsidRDefault="00715914" w:rsidP="00CD77C3">
            <w:pPr>
              <w:pStyle w:val="Tabletext"/>
            </w:pPr>
            <w:r w:rsidRPr="00CD77C3">
              <w:t xml:space="preserve">1.  </w:t>
            </w:r>
            <w:r w:rsidR="00ED6DF4" w:rsidRPr="00CD77C3">
              <w:t>The whole of the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15914" w:rsidRPr="00CD77C3" w:rsidRDefault="00ED6DF4" w:rsidP="00CD77C3">
            <w:pPr>
              <w:pStyle w:val="Tabletext"/>
            </w:pPr>
            <w:r w:rsidRPr="00CD77C3">
              <w:t>At the same time as Schedule</w:t>
            </w:r>
            <w:r w:rsidR="00CD77C3" w:rsidRPr="00CD77C3">
              <w:t> </w:t>
            </w:r>
            <w:r w:rsidRPr="00CD77C3">
              <w:t xml:space="preserve">1 to the </w:t>
            </w:r>
            <w:r w:rsidR="00DD3F0F" w:rsidRPr="00CD77C3">
              <w:rPr>
                <w:i/>
              </w:rPr>
              <w:t>Education Legislation Amendment (Overseas Debt Recovery) Act 2015</w:t>
            </w:r>
            <w:r w:rsidRPr="00CD77C3">
              <w:t xml:space="preserve"> commences.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15914" w:rsidRPr="00CD77C3" w:rsidRDefault="00A60E62" w:rsidP="00CD77C3">
            <w:pPr>
              <w:pStyle w:val="Tabletext"/>
            </w:pPr>
            <w:r w:rsidRPr="00DF154E">
              <w:t>1 January 2016</w:t>
            </w:r>
          </w:p>
        </w:tc>
      </w:tr>
    </w:tbl>
    <w:p w:rsidR="00715914" w:rsidRPr="00CD77C3" w:rsidRDefault="00B80199" w:rsidP="00CD77C3">
      <w:pPr>
        <w:pStyle w:val="notetext"/>
      </w:pPr>
      <w:r w:rsidRPr="00CD77C3">
        <w:t>Note:</w:t>
      </w:r>
      <w:r w:rsidRPr="00CD77C3">
        <w:tab/>
        <w:t>This table relates only to the provisions of this Act as originally enacted. It will not be amended to deal with any later amendments of this Act.</w:t>
      </w:r>
    </w:p>
    <w:p w:rsidR="00715914" w:rsidRPr="00CD77C3" w:rsidRDefault="00715914" w:rsidP="00CD77C3">
      <w:pPr>
        <w:pStyle w:val="subsection"/>
      </w:pPr>
      <w:r w:rsidRPr="00CD77C3">
        <w:tab/>
        <w:t>(2)</w:t>
      </w:r>
      <w:r w:rsidRPr="00CD77C3">
        <w:tab/>
      </w:r>
      <w:r w:rsidR="00B80199" w:rsidRPr="00CD77C3">
        <w:t xml:space="preserve">Any information in </w:t>
      </w:r>
      <w:r w:rsidR="009532A5" w:rsidRPr="00CD77C3">
        <w:t>c</w:t>
      </w:r>
      <w:r w:rsidR="00B80199" w:rsidRPr="00CD77C3">
        <w:t>olumn 3 of the table is not part of this Act. Information may be inserted in this column, or information in it may be edited, in any published version of this Act.</w:t>
      </w:r>
    </w:p>
    <w:p w:rsidR="0059440C" w:rsidRPr="00CD77C3" w:rsidRDefault="0059440C" w:rsidP="00CD77C3">
      <w:pPr>
        <w:pStyle w:val="ActHead5"/>
      </w:pPr>
      <w:bookmarkStart w:id="4" w:name="_Toc436396553"/>
      <w:r w:rsidRPr="00CD77C3">
        <w:rPr>
          <w:rStyle w:val="CharSectno"/>
        </w:rPr>
        <w:t>3</w:t>
      </w:r>
      <w:r w:rsidRPr="00CD77C3">
        <w:t xml:space="preserve">  Definition</w:t>
      </w:r>
      <w:r w:rsidR="00EE5372" w:rsidRPr="00CD77C3">
        <w:t>s</w:t>
      </w:r>
      <w:bookmarkEnd w:id="4"/>
    </w:p>
    <w:p w:rsidR="00EE5372" w:rsidRPr="00CD77C3" w:rsidRDefault="00C34726" w:rsidP="00CD77C3">
      <w:pPr>
        <w:pStyle w:val="subsection"/>
      </w:pPr>
      <w:r w:rsidRPr="00CD77C3">
        <w:tab/>
      </w:r>
      <w:r w:rsidRPr="00CD77C3">
        <w:tab/>
        <w:t>In this Act:</w:t>
      </w:r>
    </w:p>
    <w:p w:rsidR="00DD3F0F" w:rsidRPr="00CD77C3" w:rsidRDefault="00DD3F0F" w:rsidP="00CD77C3">
      <w:pPr>
        <w:pStyle w:val="Definition"/>
      </w:pPr>
      <w:r w:rsidRPr="00CD77C3">
        <w:rPr>
          <w:b/>
          <w:i/>
        </w:rPr>
        <w:t>income year</w:t>
      </w:r>
      <w:r w:rsidRPr="00CD77C3">
        <w:t xml:space="preserve"> has the meaning given by subsection</w:t>
      </w:r>
      <w:r w:rsidR="00CD77C3" w:rsidRPr="00CD77C3">
        <w:t> </w:t>
      </w:r>
      <w:r w:rsidRPr="00CD77C3">
        <w:t>995</w:t>
      </w:r>
      <w:r w:rsidR="00D5737C">
        <w:noBreakHyphen/>
      </w:r>
      <w:r w:rsidRPr="00CD77C3">
        <w:t xml:space="preserve">1(1) of the </w:t>
      </w:r>
      <w:r w:rsidRPr="00CD77C3">
        <w:rPr>
          <w:i/>
        </w:rPr>
        <w:t>Income Tax Assessment Act 1997</w:t>
      </w:r>
      <w:r w:rsidRPr="00CD77C3">
        <w:t>.</w:t>
      </w:r>
    </w:p>
    <w:p w:rsidR="004D392D" w:rsidRPr="00CD77C3" w:rsidRDefault="00C34726" w:rsidP="00CD77C3">
      <w:pPr>
        <w:pStyle w:val="Definition"/>
      </w:pPr>
      <w:r w:rsidRPr="00CD77C3">
        <w:rPr>
          <w:b/>
          <w:i/>
        </w:rPr>
        <w:t xml:space="preserve">overseas debtors repayment </w:t>
      </w:r>
      <w:r w:rsidR="00AA5CD6" w:rsidRPr="00CD77C3">
        <w:rPr>
          <w:b/>
          <w:i/>
        </w:rPr>
        <w:t>levy</w:t>
      </w:r>
      <w:r w:rsidRPr="00CD77C3">
        <w:t xml:space="preserve"> means </w:t>
      </w:r>
      <w:r w:rsidR="00AA5CD6" w:rsidRPr="00CD77C3">
        <w:t>levy</w:t>
      </w:r>
      <w:r w:rsidR="004D392D" w:rsidRPr="00CD77C3">
        <w:t xml:space="preserve"> payable under:</w:t>
      </w:r>
    </w:p>
    <w:p w:rsidR="004D392D" w:rsidRPr="00CD77C3" w:rsidRDefault="004D392D" w:rsidP="00CD77C3">
      <w:pPr>
        <w:pStyle w:val="paragraph"/>
      </w:pPr>
      <w:r w:rsidRPr="00CD77C3">
        <w:tab/>
        <w:t>(a)</w:t>
      </w:r>
      <w:r w:rsidRPr="00CD77C3">
        <w:tab/>
        <w:t>section</w:t>
      </w:r>
      <w:r w:rsidR="00CD77C3" w:rsidRPr="00CD77C3">
        <w:t> </w:t>
      </w:r>
      <w:r w:rsidRPr="00CD77C3">
        <w:t>154</w:t>
      </w:r>
      <w:r w:rsidR="00D5737C">
        <w:noBreakHyphen/>
      </w:r>
      <w:r w:rsidRPr="00CD77C3">
        <w:t xml:space="preserve">16 of the </w:t>
      </w:r>
      <w:r w:rsidRPr="00CD77C3">
        <w:rPr>
          <w:i/>
        </w:rPr>
        <w:t>Higher Education Support Act 2003</w:t>
      </w:r>
      <w:r w:rsidRPr="00CD77C3">
        <w:t>; or</w:t>
      </w:r>
    </w:p>
    <w:p w:rsidR="004D392D" w:rsidRPr="00CD77C3" w:rsidRDefault="004D392D" w:rsidP="00CD77C3">
      <w:pPr>
        <w:pStyle w:val="paragraph"/>
      </w:pPr>
      <w:r w:rsidRPr="00CD77C3">
        <w:tab/>
        <w:t>(b)</w:t>
      </w:r>
      <w:r w:rsidRPr="00CD77C3">
        <w:tab/>
        <w:t>section</w:t>
      </w:r>
      <w:r w:rsidR="00CD77C3" w:rsidRPr="00CD77C3">
        <w:t> </w:t>
      </w:r>
      <w:r w:rsidRPr="00CD77C3">
        <w:t xml:space="preserve">47A of the </w:t>
      </w:r>
      <w:r w:rsidRPr="00CD77C3">
        <w:rPr>
          <w:i/>
        </w:rPr>
        <w:t>Trade Support Loans Act 2014</w:t>
      </w:r>
      <w:r w:rsidRPr="00CD77C3">
        <w:t>.</w:t>
      </w:r>
    </w:p>
    <w:p w:rsidR="00EE5372" w:rsidRPr="00CD77C3" w:rsidRDefault="00EE5372" w:rsidP="00CD77C3">
      <w:pPr>
        <w:pStyle w:val="ActHead5"/>
      </w:pPr>
      <w:bookmarkStart w:id="5" w:name="_Toc436396554"/>
      <w:r w:rsidRPr="00CD77C3">
        <w:rPr>
          <w:rStyle w:val="CharSectno"/>
        </w:rPr>
        <w:t>4</w:t>
      </w:r>
      <w:r w:rsidRPr="00CD77C3">
        <w:t xml:space="preserve">  Imposition of </w:t>
      </w:r>
      <w:r w:rsidR="00AA5CD6" w:rsidRPr="00CD77C3">
        <w:t>levy</w:t>
      </w:r>
      <w:bookmarkEnd w:id="5"/>
    </w:p>
    <w:p w:rsidR="00EE5372" w:rsidRPr="00CD77C3" w:rsidRDefault="00EE5372" w:rsidP="00CD77C3">
      <w:pPr>
        <w:pStyle w:val="subsection"/>
      </w:pPr>
      <w:r w:rsidRPr="00CD77C3">
        <w:tab/>
      </w:r>
      <w:r w:rsidRPr="00CD77C3">
        <w:tab/>
      </w:r>
      <w:r w:rsidR="00C34726" w:rsidRPr="00CD77C3">
        <w:t xml:space="preserve">Overseas debtors repayment </w:t>
      </w:r>
      <w:r w:rsidR="00AA5CD6" w:rsidRPr="00CD77C3">
        <w:t>levy</w:t>
      </w:r>
      <w:r w:rsidRPr="00CD77C3">
        <w:t xml:space="preserve"> is imposed.</w:t>
      </w:r>
    </w:p>
    <w:p w:rsidR="00EE5372" w:rsidRPr="00CD77C3" w:rsidRDefault="00C34726" w:rsidP="00CD77C3">
      <w:pPr>
        <w:pStyle w:val="ActHead5"/>
      </w:pPr>
      <w:bookmarkStart w:id="6" w:name="_Toc436396555"/>
      <w:r w:rsidRPr="00CD77C3">
        <w:rPr>
          <w:rStyle w:val="CharSectno"/>
        </w:rPr>
        <w:lastRenderedPageBreak/>
        <w:t>5</w:t>
      </w:r>
      <w:r w:rsidRPr="00CD77C3">
        <w:t xml:space="preserve">  Amount of </w:t>
      </w:r>
      <w:r w:rsidR="00AA5CD6" w:rsidRPr="00CD77C3">
        <w:t>levy</w:t>
      </w:r>
      <w:bookmarkEnd w:id="6"/>
    </w:p>
    <w:p w:rsidR="00D5737C" w:rsidRDefault="005052D8" w:rsidP="00CD77C3">
      <w:pPr>
        <w:pStyle w:val="subsection"/>
      </w:pPr>
      <w:r w:rsidRPr="00CD77C3">
        <w:tab/>
      </w:r>
      <w:r w:rsidRPr="00CD77C3">
        <w:tab/>
        <w:t xml:space="preserve">The amount of a person’s overseas debtors repayment </w:t>
      </w:r>
      <w:r w:rsidR="00AA5CD6" w:rsidRPr="00CD77C3">
        <w:t>levy</w:t>
      </w:r>
      <w:r w:rsidRPr="00CD77C3">
        <w:t xml:space="preserve"> is equal to the amount payable by the person under section</w:t>
      </w:r>
      <w:r w:rsidR="00CD77C3" w:rsidRPr="00CD77C3">
        <w:t> </w:t>
      </w:r>
      <w:r w:rsidRPr="00CD77C3">
        <w:t>154</w:t>
      </w:r>
      <w:r w:rsidR="00D5737C">
        <w:noBreakHyphen/>
      </w:r>
      <w:r w:rsidRPr="00CD77C3">
        <w:t xml:space="preserve">16 of the </w:t>
      </w:r>
      <w:r w:rsidRPr="00CD77C3">
        <w:rPr>
          <w:i/>
        </w:rPr>
        <w:t>Higher Education Support Act 2003</w:t>
      </w:r>
      <w:r w:rsidR="004D392D" w:rsidRPr="00CD77C3">
        <w:t xml:space="preserve"> or section</w:t>
      </w:r>
      <w:r w:rsidR="00CD77C3" w:rsidRPr="00CD77C3">
        <w:t> </w:t>
      </w:r>
      <w:r w:rsidR="004D392D" w:rsidRPr="00CD77C3">
        <w:t xml:space="preserve">47A of the </w:t>
      </w:r>
      <w:r w:rsidR="004D392D" w:rsidRPr="00CD77C3">
        <w:rPr>
          <w:i/>
        </w:rPr>
        <w:t>Trade Support Loans Act 2014</w:t>
      </w:r>
      <w:r w:rsidR="004D392D" w:rsidRPr="00CD77C3">
        <w:t>, as the case requires</w:t>
      </w:r>
      <w:r w:rsidRPr="00CD77C3">
        <w:t>.</w:t>
      </w:r>
    </w:p>
    <w:p w:rsidR="003E7C3B" w:rsidRDefault="003E7C3B" w:rsidP="00A60E62"/>
    <w:p w:rsidR="003E7C3B" w:rsidRDefault="003E7C3B" w:rsidP="00027C40">
      <w:pPr>
        <w:pStyle w:val="AssentBk"/>
        <w:keepNext/>
      </w:pPr>
    </w:p>
    <w:p w:rsidR="003E7C3B" w:rsidRDefault="003E7C3B" w:rsidP="00027C40">
      <w:pPr>
        <w:pStyle w:val="AssentBk"/>
        <w:keepNext/>
      </w:pPr>
    </w:p>
    <w:p w:rsidR="00A60E62" w:rsidRDefault="00A60E62" w:rsidP="000C5962">
      <w:pPr>
        <w:pStyle w:val="2ndRd"/>
        <w:keepNext/>
        <w:pBdr>
          <w:top w:val="single" w:sz="2" w:space="1" w:color="auto"/>
        </w:pBdr>
      </w:pPr>
    </w:p>
    <w:p w:rsidR="00A60E62" w:rsidRDefault="00A60E62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A60E62" w:rsidRDefault="00A60E62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17 September 2015</w:t>
      </w:r>
    </w:p>
    <w:p w:rsidR="00A60E62" w:rsidRDefault="00A60E62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15 October 2015</w:t>
      </w:r>
      <w:r>
        <w:t>]</w:t>
      </w:r>
    </w:p>
    <w:p w:rsidR="00A60E62" w:rsidRDefault="00A60E62" w:rsidP="000C5962"/>
    <w:p w:rsidR="003E7C3B" w:rsidRPr="00A60E62" w:rsidRDefault="00A60E62" w:rsidP="00A60E62">
      <w:pPr>
        <w:framePr w:hSpace="180" w:wrap="around" w:vAnchor="text" w:hAnchor="page" w:x="2362" w:y="6471"/>
      </w:pPr>
      <w:r>
        <w:t>(168/15)</w:t>
      </w:r>
    </w:p>
    <w:p w:rsidR="00A60E62" w:rsidRDefault="00A60E62"/>
    <w:sectPr w:rsidR="00A60E62" w:rsidSect="003E7C3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238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6BC" w:rsidRDefault="000006BC" w:rsidP="00715914">
      <w:pPr>
        <w:spacing w:line="240" w:lineRule="auto"/>
      </w:pPr>
      <w:r>
        <w:separator/>
      </w:r>
    </w:p>
  </w:endnote>
  <w:endnote w:type="continuationSeparator" w:id="0">
    <w:p w:rsidR="000006BC" w:rsidRDefault="000006BC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CD77C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E62" w:rsidRDefault="00A60E62" w:rsidP="000C5962">
    <w:pPr>
      <w:pStyle w:val="ScalePlusRef"/>
    </w:pPr>
    <w:r>
      <w:t xml:space="preserve">Note: An electronic version of this Act is available in </w:t>
    </w:r>
    <w:proofErr w:type="spellStart"/>
    <w:r>
      <w:t>ComLaw</w:t>
    </w:r>
    <w:proofErr w:type="spellEnd"/>
    <w:r>
      <w:t xml:space="preserve"> (</w:t>
    </w:r>
    <w:hyperlink r:id="rId1" w:history="1">
      <w:r>
        <w:t>http://www.comlaw.gov.au/</w:t>
      </w:r>
    </w:hyperlink>
    <w:r>
      <w:t>)</w:t>
    </w:r>
  </w:p>
  <w:p w:rsidR="005D7042" w:rsidRDefault="005D7042" w:rsidP="00CD77C3">
    <w:pPr>
      <w:pStyle w:val="Footer"/>
      <w:spacing w:before="120"/>
    </w:pPr>
  </w:p>
  <w:p w:rsidR="00715914" w:rsidRPr="005F1388" w:rsidRDefault="00715914" w:rsidP="005D7042">
    <w:pPr>
      <w:pStyle w:val="Footer"/>
      <w:tabs>
        <w:tab w:val="clear" w:pos="4153"/>
        <w:tab w:val="clear" w:pos="8306"/>
        <w:tab w:val="center" w:pos="4150"/>
        <w:tab w:val="right" w:pos="8307"/>
      </w:tabs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CD77C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CD77C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AC4BB2" w:rsidTr="00AC4BB2">
      <w:tc>
        <w:tcPr>
          <w:tcW w:w="646" w:type="dxa"/>
        </w:tcPr>
        <w:p w:rsidR="00AC4BB2" w:rsidRDefault="00AC4BB2" w:rsidP="00AC4BB2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A75DF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AC4BB2" w:rsidRDefault="003E7C3B" w:rsidP="00A15C98">
          <w:pPr>
            <w:jc w:val="center"/>
            <w:rPr>
              <w:sz w:val="18"/>
            </w:rPr>
          </w:pPr>
          <w:r>
            <w:rPr>
              <w:i/>
              <w:sz w:val="18"/>
            </w:rPr>
            <w:t>Student Loans (Overseas Debtors Repayment Levy) Act 2015</w:t>
          </w:r>
        </w:p>
      </w:tc>
      <w:tc>
        <w:tcPr>
          <w:tcW w:w="1270" w:type="dxa"/>
        </w:tcPr>
        <w:p w:rsidR="00AC4BB2" w:rsidRDefault="003E7C3B" w:rsidP="00A15C98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2015</w:t>
          </w:r>
        </w:p>
      </w:tc>
    </w:tr>
  </w:tbl>
  <w:p w:rsidR="00715914" w:rsidRPr="00ED79B6" w:rsidRDefault="00715914" w:rsidP="00715914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CD77C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340F07" w:rsidTr="00340F07">
      <w:tc>
        <w:tcPr>
          <w:tcW w:w="1247" w:type="dxa"/>
        </w:tcPr>
        <w:p w:rsidR="00340F07" w:rsidRDefault="003E7C3B" w:rsidP="00A60E62">
          <w:pPr>
            <w:rPr>
              <w:i/>
              <w:sz w:val="18"/>
            </w:rPr>
          </w:pPr>
          <w:r>
            <w:rPr>
              <w:i/>
              <w:sz w:val="18"/>
            </w:rPr>
            <w:t xml:space="preserve">No. </w:t>
          </w:r>
          <w:r w:rsidR="00A60E62">
            <w:rPr>
              <w:i/>
              <w:sz w:val="18"/>
            </w:rPr>
            <w:t>155</w:t>
          </w:r>
          <w:r>
            <w:rPr>
              <w:i/>
              <w:sz w:val="18"/>
            </w:rPr>
            <w:t>, 2015</w:t>
          </w:r>
        </w:p>
      </w:tc>
      <w:tc>
        <w:tcPr>
          <w:tcW w:w="5387" w:type="dxa"/>
        </w:tcPr>
        <w:p w:rsidR="00340F07" w:rsidRDefault="003E7C3B" w:rsidP="005D7042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Student Loans (Overseas Debtors Repayment Levy) Act 2015</w:t>
          </w:r>
        </w:p>
      </w:tc>
      <w:tc>
        <w:tcPr>
          <w:tcW w:w="669" w:type="dxa"/>
        </w:tcPr>
        <w:p w:rsidR="00340F07" w:rsidRDefault="00340F07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A75D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15914" w:rsidRPr="00ED79B6" w:rsidRDefault="00715914" w:rsidP="00715914">
    <w:pPr>
      <w:jc w:val="right"/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09" w:rsidRDefault="00601309" w:rsidP="00CD77C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601309" w:rsidTr="00CD77C3">
      <w:tc>
        <w:tcPr>
          <w:tcW w:w="646" w:type="dxa"/>
        </w:tcPr>
        <w:p w:rsidR="00601309" w:rsidRDefault="00601309" w:rsidP="0060130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A75DF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601309" w:rsidRDefault="003E7C3B" w:rsidP="00601309">
          <w:pPr>
            <w:jc w:val="center"/>
            <w:rPr>
              <w:sz w:val="18"/>
            </w:rPr>
          </w:pPr>
          <w:r>
            <w:rPr>
              <w:i/>
              <w:sz w:val="18"/>
            </w:rPr>
            <w:t>Student Loans (Overseas Debtors Repayment Levy) Act 2015</w:t>
          </w:r>
        </w:p>
      </w:tc>
      <w:tc>
        <w:tcPr>
          <w:tcW w:w="1270" w:type="dxa"/>
        </w:tcPr>
        <w:p w:rsidR="00601309" w:rsidRDefault="00A60E62" w:rsidP="00601309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155, 2015</w:t>
          </w:r>
        </w:p>
      </w:tc>
    </w:tr>
  </w:tbl>
  <w:p w:rsidR="00715914" w:rsidRPr="007A1328" w:rsidRDefault="00715914" w:rsidP="00601309">
    <w:pPr>
      <w:rPr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CD77C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601309" w:rsidTr="00CD77C3">
      <w:tc>
        <w:tcPr>
          <w:tcW w:w="1247" w:type="dxa"/>
        </w:tcPr>
        <w:p w:rsidR="00601309" w:rsidRDefault="00A60E62" w:rsidP="00601309">
          <w:pPr>
            <w:rPr>
              <w:sz w:val="18"/>
            </w:rPr>
          </w:pPr>
          <w:r>
            <w:rPr>
              <w:i/>
              <w:sz w:val="18"/>
            </w:rPr>
            <w:t>No. 155, 2015</w:t>
          </w:r>
        </w:p>
      </w:tc>
      <w:tc>
        <w:tcPr>
          <w:tcW w:w="5387" w:type="dxa"/>
        </w:tcPr>
        <w:p w:rsidR="00601309" w:rsidRDefault="003E7C3B" w:rsidP="00601309">
          <w:pPr>
            <w:jc w:val="center"/>
            <w:rPr>
              <w:sz w:val="18"/>
            </w:rPr>
          </w:pPr>
          <w:r>
            <w:rPr>
              <w:i/>
              <w:sz w:val="18"/>
            </w:rPr>
            <w:t>Student Loans (Overseas Debtors Repayment Levy) Act 2015</w:t>
          </w:r>
        </w:p>
      </w:tc>
      <w:tc>
        <w:tcPr>
          <w:tcW w:w="669" w:type="dxa"/>
        </w:tcPr>
        <w:p w:rsidR="00601309" w:rsidRDefault="00601309" w:rsidP="0060130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A75DF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715914" w:rsidRPr="007A1328" w:rsidRDefault="00715914" w:rsidP="00715914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DDD" w:rsidRDefault="00212DDD" w:rsidP="00CD77C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212DDD" w:rsidTr="00CD77C3">
      <w:tc>
        <w:tcPr>
          <w:tcW w:w="1247" w:type="dxa"/>
        </w:tcPr>
        <w:p w:rsidR="00212DDD" w:rsidRDefault="00A60E62" w:rsidP="00212DDD">
          <w:pPr>
            <w:rPr>
              <w:sz w:val="18"/>
            </w:rPr>
          </w:pPr>
          <w:r>
            <w:rPr>
              <w:i/>
              <w:sz w:val="18"/>
            </w:rPr>
            <w:t>No. 155, 2015</w:t>
          </w:r>
        </w:p>
      </w:tc>
      <w:tc>
        <w:tcPr>
          <w:tcW w:w="5387" w:type="dxa"/>
        </w:tcPr>
        <w:p w:rsidR="00212DDD" w:rsidRDefault="003E7C3B" w:rsidP="00C122FF">
          <w:pPr>
            <w:jc w:val="center"/>
            <w:rPr>
              <w:sz w:val="18"/>
            </w:rPr>
          </w:pPr>
          <w:r>
            <w:rPr>
              <w:i/>
              <w:sz w:val="18"/>
            </w:rPr>
            <w:t>Student Loans (Overseas Debtors Repayment Levy) Act 2015</w:t>
          </w:r>
        </w:p>
      </w:tc>
      <w:tc>
        <w:tcPr>
          <w:tcW w:w="669" w:type="dxa"/>
        </w:tcPr>
        <w:p w:rsidR="00212DDD" w:rsidRDefault="00212DDD" w:rsidP="00C122F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A75DF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715914" w:rsidRPr="007A1328" w:rsidRDefault="00715914" w:rsidP="00212DDD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6BC" w:rsidRDefault="000006BC" w:rsidP="00715914">
      <w:pPr>
        <w:spacing w:line="240" w:lineRule="auto"/>
      </w:pPr>
      <w:r>
        <w:separator/>
      </w:r>
    </w:p>
  </w:footnote>
  <w:footnote w:type="continuationSeparator" w:id="0">
    <w:p w:rsidR="000006BC" w:rsidRDefault="000006BC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EB1780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EB1780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EB1780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EB1780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15914" w:rsidP="00EB1780">
    <w:pPr>
      <w:pBdr>
        <w:bottom w:val="single" w:sz="6" w:space="1" w:color="auto"/>
      </w:pBdr>
      <w:spacing w:after="120"/>
      <w:rPr>
        <w:sz w:val="24"/>
      </w:rPr>
    </w:pPr>
    <w:r w:rsidRPr="007A1328">
      <w:rPr>
        <w:sz w:val="24"/>
      </w:rPr>
      <w:t xml:space="preserve">Section </w:t>
    </w:r>
    <w:r w:rsidR="00F83989"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0A75DF">
      <w:rPr>
        <w:noProof/>
        <w:sz w:val="24"/>
      </w:rPr>
      <w:t>2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15914" w:rsidP="00EB1780">
    <w:pPr>
      <w:pBdr>
        <w:bottom w:val="single" w:sz="6" w:space="1" w:color="auto"/>
      </w:pBdr>
      <w:spacing w:after="120"/>
      <w:jc w:val="right"/>
      <w:rPr>
        <w:sz w:val="24"/>
      </w:rPr>
    </w:pPr>
    <w:r w:rsidRPr="007A1328">
      <w:rPr>
        <w:sz w:val="24"/>
      </w:rPr>
      <w:t xml:space="preserve">Section </w:t>
    </w:r>
    <w:r w:rsidR="00F83989"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0A75DF">
      <w:rPr>
        <w:noProof/>
        <w:sz w:val="24"/>
      </w:rPr>
      <w:t>5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C643C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E833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DA8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3E2C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76C55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DC888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A8D0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7452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1A67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4E2C0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6BC"/>
    <w:rsid w:val="000006BC"/>
    <w:rsid w:val="00013380"/>
    <w:rsid w:val="000136AF"/>
    <w:rsid w:val="0003377B"/>
    <w:rsid w:val="00052671"/>
    <w:rsid w:val="000614BF"/>
    <w:rsid w:val="00087D46"/>
    <w:rsid w:val="000A556A"/>
    <w:rsid w:val="000A75DF"/>
    <w:rsid w:val="000D05EF"/>
    <w:rsid w:val="000D0EB7"/>
    <w:rsid w:val="000E2261"/>
    <w:rsid w:val="000E3F92"/>
    <w:rsid w:val="000F21C1"/>
    <w:rsid w:val="000F6543"/>
    <w:rsid w:val="0010745C"/>
    <w:rsid w:val="00122FE1"/>
    <w:rsid w:val="0013072E"/>
    <w:rsid w:val="00166C2F"/>
    <w:rsid w:val="001671E9"/>
    <w:rsid w:val="0019142C"/>
    <w:rsid w:val="001939E1"/>
    <w:rsid w:val="00195382"/>
    <w:rsid w:val="001A45D5"/>
    <w:rsid w:val="001B782B"/>
    <w:rsid w:val="001C69C4"/>
    <w:rsid w:val="001D11E9"/>
    <w:rsid w:val="001D37EF"/>
    <w:rsid w:val="001E3590"/>
    <w:rsid w:val="001E7407"/>
    <w:rsid w:val="001E7F6E"/>
    <w:rsid w:val="001F5D5E"/>
    <w:rsid w:val="001F6219"/>
    <w:rsid w:val="002065DA"/>
    <w:rsid w:val="00212DDD"/>
    <w:rsid w:val="0024010F"/>
    <w:rsid w:val="00240749"/>
    <w:rsid w:val="002561B8"/>
    <w:rsid w:val="002564A4"/>
    <w:rsid w:val="00277EAE"/>
    <w:rsid w:val="00297ECB"/>
    <w:rsid w:val="002D043A"/>
    <w:rsid w:val="002D1446"/>
    <w:rsid w:val="002D6224"/>
    <w:rsid w:val="003213F0"/>
    <w:rsid w:val="00323011"/>
    <w:rsid w:val="00324BDF"/>
    <w:rsid w:val="0032591D"/>
    <w:rsid w:val="003304A9"/>
    <w:rsid w:val="00340F07"/>
    <w:rsid w:val="003415D3"/>
    <w:rsid w:val="0034382B"/>
    <w:rsid w:val="00352B0F"/>
    <w:rsid w:val="00355469"/>
    <w:rsid w:val="00356B3D"/>
    <w:rsid w:val="00360459"/>
    <w:rsid w:val="00364EFF"/>
    <w:rsid w:val="00374B0A"/>
    <w:rsid w:val="003D0BFE"/>
    <w:rsid w:val="003D5700"/>
    <w:rsid w:val="003E7C3B"/>
    <w:rsid w:val="00410A84"/>
    <w:rsid w:val="004116CD"/>
    <w:rsid w:val="00417EB9"/>
    <w:rsid w:val="00424CA9"/>
    <w:rsid w:val="00431A1F"/>
    <w:rsid w:val="0044291A"/>
    <w:rsid w:val="004511D0"/>
    <w:rsid w:val="00463EC0"/>
    <w:rsid w:val="00477FB9"/>
    <w:rsid w:val="00481861"/>
    <w:rsid w:val="0048585C"/>
    <w:rsid w:val="00485E70"/>
    <w:rsid w:val="00496F97"/>
    <w:rsid w:val="004B38C1"/>
    <w:rsid w:val="004D392D"/>
    <w:rsid w:val="004E7BEC"/>
    <w:rsid w:val="00502192"/>
    <w:rsid w:val="005052D8"/>
    <w:rsid w:val="00516B8D"/>
    <w:rsid w:val="00537FBC"/>
    <w:rsid w:val="00544776"/>
    <w:rsid w:val="00580B11"/>
    <w:rsid w:val="00584811"/>
    <w:rsid w:val="00593AA6"/>
    <w:rsid w:val="00594161"/>
    <w:rsid w:val="0059440C"/>
    <w:rsid w:val="00594749"/>
    <w:rsid w:val="005A0E72"/>
    <w:rsid w:val="005A62A4"/>
    <w:rsid w:val="005A6928"/>
    <w:rsid w:val="005B19EB"/>
    <w:rsid w:val="005B4067"/>
    <w:rsid w:val="005B67E8"/>
    <w:rsid w:val="005C3F41"/>
    <w:rsid w:val="005D4663"/>
    <w:rsid w:val="005D7042"/>
    <w:rsid w:val="005D74DB"/>
    <w:rsid w:val="005F0A35"/>
    <w:rsid w:val="00600219"/>
    <w:rsid w:val="00601309"/>
    <w:rsid w:val="00602388"/>
    <w:rsid w:val="00677CC2"/>
    <w:rsid w:val="00677FAD"/>
    <w:rsid w:val="006905DE"/>
    <w:rsid w:val="0069207B"/>
    <w:rsid w:val="0069210F"/>
    <w:rsid w:val="006B6E88"/>
    <w:rsid w:val="006C2748"/>
    <w:rsid w:val="006C7F8C"/>
    <w:rsid w:val="006F318F"/>
    <w:rsid w:val="006F6D10"/>
    <w:rsid w:val="00700B2C"/>
    <w:rsid w:val="00713084"/>
    <w:rsid w:val="00715914"/>
    <w:rsid w:val="00731E00"/>
    <w:rsid w:val="0073405A"/>
    <w:rsid w:val="007440B7"/>
    <w:rsid w:val="007715C9"/>
    <w:rsid w:val="00774EDD"/>
    <w:rsid w:val="007757EC"/>
    <w:rsid w:val="007924FC"/>
    <w:rsid w:val="007B75F4"/>
    <w:rsid w:val="008422C3"/>
    <w:rsid w:val="0084395C"/>
    <w:rsid w:val="0085473A"/>
    <w:rsid w:val="00856A31"/>
    <w:rsid w:val="008754D0"/>
    <w:rsid w:val="00881B8F"/>
    <w:rsid w:val="0089107B"/>
    <w:rsid w:val="008D0EE0"/>
    <w:rsid w:val="008D165D"/>
    <w:rsid w:val="008D2DF7"/>
    <w:rsid w:val="008F54E7"/>
    <w:rsid w:val="00903422"/>
    <w:rsid w:val="00904A28"/>
    <w:rsid w:val="00913EEB"/>
    <w:rsid w:val="009213B7"/>
    <w:rsid w:val="009265BF"/>
    <w:rsid w:val="00932377"/>
    <w:rsid w:val="00940885"/>
    <w:rsid w:val="00947D5A"/>
    <w:rsid w:val="009532A5"/>
    <w:rsid w:val="009851AC"/>
    <w:rsid w:val="009868E9"/>
    <w:rsid w:val="00990ED3"/>
    <w:rsid w:val="009C6470"/>
    <w:rsid w:val="009D006B"/>
    <w:rsid w:val="009F374D"/>
    <w:rsid w:val="00A03DF4"/>
    <w:rsid w:val="00A15C98"/>
    <w:rsid w:val="00A22C98"/>
    <w:rsid w:val="00A231E2"/>
    <w:rsid w:val="00A35A07"/>
    <w:rsid w:val="00A60E62"/>
    <w:rsid w:val="00A64912"/>
    <w:rsid w:val="00A70A74"/>
    <w:rsid w:val="00A81C46"/>
    <w:rsid w:val="00A930F1"/>
    <w:rsid w:val="00AA5CD6"/>
    <w:rsid w:val="00AC4BB2"/>
    <w:rsid w:val="00AC719E"/>
    <w:rsid w:val="00AD5641"/>
    <w:rsid w:val="00AE5CA2"/>
    <w:rsid w:val="00AF06CF"/>
    <w:rsid w:val="00B14BA6"/>
    <w:rsid w:val="00B33B3C"/>
    <w:rsid w:val="00B63834"/>
    <w:rsid w:val="00B6425E"/>
    <w:rsid w:val="00B646E3"/>
    <w:rsid w:val="00B80199"/>
    <w:rsid w:val="00B86188"/>
    <w:rsid w:val="00B93F3D"/>
    <w:rsid w:val="00B9706F"/>
    <w:rsid w:val="00BA220B"/>
    <w:rsid w:val="00BC12DF"/>
    <w:rsid w:val="00BE719A"/>
    <w:rsid w:val="00BE720A"/>
    <w:rsid w:val="00BF31F9"/>
    <w:rsid w:val="00BF6BCB"/>
    <w:rsid w:val="00C115D9"/>
    <w:rsid w:val="00C122FF"/>
    <w:rsid w:val="00C25299"/>
    <w:rsid w:val="00C34726"/>
    <w:rsid w:val="00C42BF8"/>
    <w:rsid w:val="00C50043"/>
    <w:rsid w:val="00C6361B"/>
    <w:rsid w:val="00C65846"/>
    <w:rsid w:val="00C74FD3"/>
    <w:rsid w:val="00C7573B"/>
    <w:rsid w:val="00CB1967"/>
    <w:rsid w:val="00CB73EA"/>
    <w:rsid w:val="00CD77C3"/>
    <w:rsid w:val="00CE1831"/>
    <w:rsid w:val="00CF0BB2"/>
    <w:rsid w:val="00CF3EE8"/>
    <w:rsid w:val="00D13141"/>
    <w:rsid w:val="00D13441"/>
    <w:rsid w:val="00D256F3"/>
    <w:rsid w:val="00D473B5"/>
    <w:rsid w:val="00D5737C"/>
    <w:rsid w:val="00D70DFB"/>
    <w:rsid w:val="00D73341"/>
    <w:rsid w:val="00D74249"/>
    <w:rsid w:val="00D766DF"/>
    <w:rsid w:val="00D8280A"/>
    <w:rsid w:val="00DA6185"/>
    <w:rsid w:val="00DA68C7"/>
    <w:rsid w:val="00DC4F88"/>
    <w:rsid w:val="00DD3F0F"/>
    <w:rsid w:val="00DD51EA"/>
    <w:rsid w:val="00DF2145"/>
    <w:rsid w:val="00E05704"/>
    <w:rsid w:val="00E118B9"/>
    <w:rsid w:val="00E159D1"/>
    <w:rsid w:val="00E17108"/>
    <w:rsid w:val="00E30FCA"/>
    <w:rsid w:val="00E338EF"/>
    <w:rsid w:val="00E74DC7"/>
    <w:rsid w:val="00E75AEA"/>
    <w:rsid w:val="00E94D5E"/>
    <w:rsid w:val="00EA7100"/>
    <w:rsid w:val="00EB1780"/>
    <w:rsid w:val="00EB7AC1"/>
    <w:rsid w:val="00EC3721"/>
    <w:rsid w:val="00EC4ECE"/>
    <w:rsid w:val="00ED6DF4"/>
    <w:rsid w:val="00EE5372"/>
    <w:rsid w:val="00EF2E3A"/>
    <w:rsid w:val="00F072A7"/>
    <w:rsid w:val="00F078DC"/>
    <w:rsid w:val="00F12083"/>
    <w:rsid w:val="00F3299C"/>
    <w:rsid w:val="00F52330"/>
    <w:rsid w:val="00F71650"/>
    <w:rsid w:val="00F73BD6"/>
    <w:rsid w:val="00F83989"/>
    <w:rsid w:val="00F91403"/>
    <w:rsid w:val="00F95A47"/>
    <w:rsid w:val="00FB40BA"/>
    <w:rsid w:val="00FC6E0E"/>
    <w:rsid w:val="00FE6714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77C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6D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D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D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D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DF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DF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DF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DF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DF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D77C3"/>
  </w:style>
  <w:style w:type="paragraph" w:customStyle="1" w:styleId="OPCParaBase">
    <w:name w:val="OPCParaBase"/>
    <w:link w:val="OPCParaBaseChar"/>
    <w:qFormat/>
    <w:rsid w:val="00CD77C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CD77C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D77C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D77C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D77C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D77C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D77C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D77C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D77C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D77C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D77C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CD77C3"/>
  </w:style>
  <w:style w:type="paragraph" w:customStyle="1" w:styleId="Blocks">
    <w:name w:val="Blocks"/>
    <w:aliases w:val="bb"/>
    <w:basedOn w:val="OPCParaBase"/>
    <w:qFormat/>
    <w:rsid w:val="00CD77C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D77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D77C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D77C3"/>
    <w:rPr>
      <w:i/>
    </w:rPr>
  </w:style>
  <w:style w:type="paragraph" w:customStyle="1" w:styleId="BoxList">
    <w:name w:val="BoxList"/>
    <w:aliases w:val="bl"/>
    <w:basedOn w:val="BoxText"/>
    <w:qFormat/>
    <w:rsid w:val="00CD77C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D77C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D77C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D77C3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CD77C3"/>
  </w:style>
  <w:style w:type="character" w:customStyle="1" w:styleId="CharAmPartText">
    <w:name w:val="CharAmPartText"/>
    <w:basedOn w:val="OPCCharBase"/>
    <w:uiPriority w:val="1"/>
    <w:qFormat/>
    <w:rsid w:val="00CD77C3"/>
  </w:style>
  <w:style w:type="character" w:customStyle="1" w:styleId="CharAmSchNo">
    <w:name w:val="CharAmSchNo"/>
    <w:basedOn w:val="OPCCharBase"/>
    <w:uiPriority w:val="1"/>
    <w:qFormat/>
    <w:rsid w:val="00CD77C3"/>
  </w:style>
  <w:style w:type="character" w:customStyle="1" w:styleId="CharAmSchText">
    <w:name w:val="CharAmSchText"/>
    <w:basedOn w:val="OPCCharBase"/>
    <w:uiPriority w:val="1"/>
    <w:qFormat/>
    <w:rsid w:val="00CD77C3"/>
  </w:style>
  <w:style w:type="character" w:customStyle="1" w:styleId="CharBoldItalic">
    <w:name w:val="CharBoldItalic"/>
    <w:basedOn w:val="OPCCharBase"/>
    <w:uiPriority w:val="1"/>
    <w:qFormat/>
    <w:rsid w:val="00CD77C3"/>
    <w:rPr>
      <w:b/>
      <w:i/>
    </w:rPr>
  </w:style>
  <w:style w:type="character" w:customStyle="1" w:styleId="CharChapNo">
    <w:name w:val="CharChapNo"/>
    <w:basedOn w:val="OPCCharBase"/>
    <w:qFormat/>
    <w:rsid w:val="00CD77C3"/>
  </w:style>
  <w:style w:type="character" w:customStyle="1" w:styleId="CharChapText">
    <w:name w:val="CharChapText"/>
    <w:basedOn w:val="OPCCharBase"/>
    <w:qFormat/>
    <w:rsid w:val="00CD77C3"/>
  </w:style>
  <w:style w:type="character" w:customStyle="1" w:styleId="CharDivNo">
    <w:name w:val="CharDivNo"/>
    <w:basedOn w:val="OPCCharBase"/>
    <w:qFormat/>
    <w:rsid w:val="00CD77C3"/>
  </w:style>
  <w:style w:type="character" w:customStyle="1" w:styleId="CharDivText">
    <w:name w:val="CharDivText"/>
    <w:basedOn w:val="OPCCharBase"/>
    <w:qFormat/>
    <w:rsid w:val="00CD77C3"/>
  </w:style>
  <w:style w:type="character" w:customStyle="1" w:styleId="CharItalic">
    <w:name w:val="CharItalic"/>
    <w:basedOn w:val="OPCCharBase"/>
    <w:uiPriority w:val="1"/>
    <w:qFormat/>
    <w:rsid w:val="00CD77C3"/>
    <w:rPr>
      <w:i/>
    </w:rPr>
  </w:style>
  <w:style w:type="character" w:customStyle="1" w:styleId="CharPartNo">
    <w:name w:val="CharPartNo"/>
    <w:basedOn w:val="OPCCharBase"/>
    <w:qFormat/>
    <w:rsid w:val="00CD77C3"/>
  </w:style>
  <w:style w:type="character" w:customStyle="1" w:styleId="CharPartText">
    <w:name w:val="CharPartText"/>
    <w:basedOn w:val="OPCCharBase"/>
    <w:qFormat/>
    <w:rsid w:val="00CD77C3"/>
  </w:style>
  <w:style w:type="character" w:customStyle="1" w:styleId="CharSectno">
    <w:name w:val="CharSectno"/>
    <w:basedOn w:val="OPCCharBase"/>
    <w:qFormat/>
    <w:rsid w:val="00CD77C3"/>
  </w:style>
  <w:style w:type="character" w:customStyle="1" w:styleId="CharSubdNo">
    <w:name w:val="CharSubdNo"/>
    <w:basedOn w:val="OPCCharBase"/>
    <w:uiPriority w:val="1"/>
    <w:qFormat/>
    <w:rsid w:val="00CD77C3"/>
  </w:style>
  <w:style w:type="character" w:customStyle="1" w:styleId="CharSubdText">
    <w:name w:val="CharSubdText"/>
    <w:basedOn w:val="OPCCharBase"/>
    <w:uiPriority w:val="1"/>
    <w:qFormat/>
    <w:rsid w:val="00CD77C3"/>
  </w:style>
  <w:style w:type="paragraph" w:customStyle="1" w:styleId="CTA--">
    <w:name w:val="CTA --"/>
    <w:basedOn w:val="OPCParaBase"/>
    <w:next w:val="Normal"/>
    <w:rsid w:val="00CD77C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D77C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D77C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D77C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D77C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D77C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D77C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D77C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D77C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D77C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D77C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D77C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D77C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D77C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CD77C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D77C3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CD77C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D77C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D77C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D77C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D77C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D77C3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D77C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D77C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D77C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D77C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D77C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D77C3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D77C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D77C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D77C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D77C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D77C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D77C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D77C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D77C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D77C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D77C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D77C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D77C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D77C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D77C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D77C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D77C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D77C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D77C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D77C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D77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D77C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D77C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D77C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D77C3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CD77C3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D77C3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D77C3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D77C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CD77C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D77C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D77C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CD77C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D77C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D77C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D77C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D77C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D77C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D77C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D77C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D77C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D77C3"/>
    <w:rPr>
      <w:sz w:val="16"/>
    </w:rPr>
  </w:style>
  <w:style w:type="table" w:customStyle="1" w:styleId="CFlag">
    <w:name w:val="CFlag"/>
    <w:basedOn w:val="TableNormal"/>
    <w:uiPriority w:val="99"/>
    <w:rsid w:val="00CD77C3"/>
    <w:rPr>
      <w:rFonts w:eastAsia="Times New Roman" w:cs="Times New Roman"/>
      <w:lang w:eastAsia="en-AU"/>
    </w:rPr>
    <w:tblPr/>
  </w:style>
  <w:style w:type="paragraph" w:customStyle="1" w:styleId="SignCoverPageEnd">
    <w:name w:val="SignCoverPageEnd"/>
    <w:basedOn w:val="OPCParaBase"/>
    <w:next w:val="Normal"/>
    <w:rsid w:val="00CD77C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D77C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CompiledActNo">
    <w:name w:val="CompiledActNo"/>
    <w:basedOn w:val="OPCParaBase"/>
    <w:next w:val="Normal"/>
    <w:rsid w:val="00CD77C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D77C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D77C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D77C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D77C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D77C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D77C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D77C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D77C3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CD77C3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CD77C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D77C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CD77C3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CD77C3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CD77C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CD77C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D77C3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CompiledMadeUnder"/>
    <w:rsid w:val="00CD77C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D77C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CD77C3"/>
  </w:style>
  <w:style w:type="character" w:customStyle="1" w:styleId="CharSubPartTextCASA">
    <w:name w:val="CharSubPartText(CASA)"/>
    <w:basedOn w:val="OPCCharBase"/>
    <w:uiPriority w:val="1"/>
    <w:rsid w:val="00CD77C3"/>
  </w:style>
  <w:style w:type="paragraph" w:customStyle="1" w:styleId="SubPartCASA">
    <w:name w:val="SubPart(CASA)"/>
    <w:aliases w:val="csp"/>
    <w:basedOn w:val="OPCParaBase"/>
    <w:next w:val="ActHead3"/>
    <w:rsid w:val="00CD77C3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TTIndentHeadingSub">
    <w:name w:val="ENoteTTIndentHeadingSub"/>
    <w:aliases w:val="enTTHis"/>
    <w:basedOn w:val="OPCParaBase"/>
    <w:rsid w:val="00CD77C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D77C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D77C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D77C3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CD7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CD77C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422C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D77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D77C3"/>
    <w:rPr>
      <w:sz w:val="22"/>
    </w:rPr>
  </w:style>
  <w:style w:type="paragraph" w:customStyle="1" w:styleId="SOTextNote">
    <w:name w:val="SO TextNote"/>
    <w:aliases w:val="sont"/>
    <w:basedOn w:val="SOText"/>
    <w:qFormat/>
    <w:rsid w:val="00CD77C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D77C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D77C3"/>
    <w:rPr>
      <w:sz w:val="22"/>
    </w:rPr>
  </w:style>
  <w:style w:type="paragraph" w:customStyle="1" w:styleId="SOBullet">
    <w:name w:val="SO Bullet"/>
    <w:aliases w:val="sotb"/>
    <w:basedOn w:val="Normal"/>
    <w:link w:val="SOBulletChar"/>
    <w:qFormat/>
    <w:rsid w:val="00CD77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D77C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D77C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D77C3"/>
    <w:rPr>
      <w:sz w:val="18"/>
    </w:rPr>
  </w:style>
  <w:style w:type="paragraph" w:customStyle="1" w:styleId="FileName">
    <w:name w:val="FileName"/>
    <w:basedOn w:val="Normal"/>
    <w:rsid w:val="00CD77C3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D77C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D77C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D77C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D77C3"/>
    <w:rPr>
      <w:i/>
      <w:sz w:val="22"/>
    </w:rPr>
  </w:style>
  <w:style w:type="paragraph" w:customStyle="1" w:styleId="SOText2">
    <w:name w:val="SO Text2"/>
    <w:aliases w:val="sot2"/>
    <w:basedOn w:val="Normal"/>
    <w:next w:val="SOText"/>
    <w:link w:val="SOText2Char"/>
    <w:rsid w:val="00CD77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D77C3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D6D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D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DF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DF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DF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DF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DF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DF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D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3E7C3B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3E7C3B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3E7C3B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3E7C3B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3E7C3B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3E7C3B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3E7C3B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3E7C3B"/>
  </w:style>
  <w:style w:type="character" w:customStyle="1" w:styleId="ShortTCPChar">
    <w:name w:val="ShortTCP Char"/>
    <w:basedOn w:val="ShortTChar"/>
    <w:link w:val="ShortTCP"/>
    <w:rsid w:val="003E7C3B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3E7C3B"/>
    <w:pPr>
      <w:spacing w:before="400"/>
    </w:pPr>
  </w:style>
  <w:style w:type="character" w:customStyle="1" w:styleId="ActNoCPChar">
    <w:name w:val="ActNoCP Char"/>
    <w:basedOn w:val="ActnoChar"/>
    <w:link w:val="ActNoCP"/>
    <w:rsid w:val="003E7C3B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3E7C3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A60E6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A60E6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A60E62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77C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6D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D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D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D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DF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DF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DF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DF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DF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D77C3"/>
  </w:style>
  <w:style w:type="paragraph" w:customStyle="1" w:styleId="OPCParaBase">
    <w:name w:val="OPCParaBase"/>
    <w:link w:val="OPCParaBaseChar"/>
    <w:qFormat/>
    <w:rsid w:val="00CD77C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CD77C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D77C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D77C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D77C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D77C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D77C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D77C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D77C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D77C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D77C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CD77C3"/>
  </w:style>
  <w:style w:type="paragraph" w:customStyle="1" w:styleId="Blocks">
    <w:name w:val="Blocks"/>
    <w:aliases w:val="bb"/>
    <w:basedOn w:val="OPCParaBase"/>
    <w:qFormat/>
    <w:rsid w:val="00CD77C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D77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D77C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D77C3"/>
    <w:rPr>
      <w:i/>
    </w:rPr>
  </w:style>
  <w:style w:type="paragraph" w:customStyle="1" w:styleId="BoxList">
    <w:name w:val="BoxList"/>
    <w:aliases w:val="bl"/>
    <w:basedOn w:val="BoxText"/>
    <w:qFormat/>
    <w:rsid w:val="00CD77C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D77C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D77C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D77C3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CD77C3"/>
  </w:style>
  <w:style w:type="character" w:customStyle="1" w:styleId="CharAmPartText">
    <w:name w:val="CharAmPartText"/>
    <w:basedOn w:val="OPCCharBase"/>
    <w:uiPriority w:val="1"/>
    <w:qFormat/>
    <w:rsid w:val="00CD77C3"/>
  </w:style>
  <w:style w:type="character" w:customStyle="1" w:styleId="CharAmSchNo">
    <w:name w:val="CharAmSchNo"/>
    <w:basedOn w:val="OPCCharBase"/>
    <w:uiPriority w:val="1"/>
    <w:qFormat/>
    <w:rsid w:val="00CD77C3"/>
  </w:style>
  <w:style w:type="character" w:customStyle="1" w:styleId="CharAmSchText">
    <w:name w:val="CharAmSchText"/>
    <w:basedOn w:val="OPCCharBase"/>
    <w:uiPriority w:val="1"/>
    <w:qFormat/>
    <w:rsid w:val="00CD77C3"/>
  </w:style>
  <w:style w:type="character" w:customStyle="1" w:styleId="CharBoldItalic">
    <w:name w:val="CharBoldItalic"/>
    <w:basedOn w:val="OPCCharBase"/>
    <w:uiPriority w:val="1"/>
    <w:qFormat/>
    <w:rsid w:val="00CD77C3"/>
    <w:rPr>
      <w:b/>
      <w:i/>
    </w:rPr>
  </w:style>
  <w:style w:type="character" w:customStyle="1" w:styleId="CharChapNo">
    <w:name w:val="CharChapNo"/>
    <w:basedOn w:val="OPCCharBase"/>
    <w:qFormat/>
    <w:rsid w:val="00CD77C3"/>
  </w:style>
  <w:style w:type="character" w:customStyle="1" w:styleId="CharChapText">
    <w:name w:val="CharChapText"/>
    <w:basedOn w:val="OPCCharBase"/>
    <w:qFormat/>
    <w:rsid w:val="00CD77C3"/>
  </w:style>
  <w:style w:type="character" w:customStyle="1" w:styleId="CharDivNo">
    <w:name w:val="CharDivNo"/>
    <w:basedOn w:val="OPCCharBase"/>
    <w:qFormat/>
    <w:rsid w:val="00CD77C3"/>
  </w:style>
  <w:style w:type="character" w:customStyle="1" w:styleId="CharDivText">
    <w:name w:val="CharDivText"/>
    <w:basedOn w:val="OPCCharBase"/>
    <w:qFormat/>
    <w:rsid w:val="00CD77C3"/>
  </w:style>
  <w:style w:type="character" w:customStyle="1" w:styleId="CharItalic">
    <w:name w:val="CharItalic"/>
    <w:basedOn w:val="OPCCharBase"/>
    <w:uiPriority w:val="1"/>
    <w:qFormat/>
    <w:rsid w:val="00CD77C3"/>
    <w:rPr>
      <w:i/>
    </w:rPr>
  </w:style>
  <w:style w:type="character" w:customStyle="1" w:styleId="CharPartNo">
    <w:name w:val="CharPartNo"/>
    <w:basedOn w:val="OPCCharBase"/>
    <w:qFormat/>
    <w:rsid w:val="00CD77C3"/>
  </w:style>
  <w:style w:type="character" w:customStyle="1" w:styleId="CharPartText">
    <w:name w:val="CharPartText"/>
    <w:basedOn w:val="OPCCharBase"/>
    <w:qFormat/>
    <w:rsid w:val="00CD77C3"/>
  </w:style>
  <w:style w:type="character" w:customStyle="1" w:styleId="CharSectno">
    <w:name w:val="CharSectno"/>
    <w:basedOn w:val="OPCCharBase"/>
    <w:qFormat/>
    <w:rsid w:val="00CD77C3"/>
  </w:style>
  <w:style w:type="character" w:customStyle="1" w:styleId="CharSubdNo">
    <w:name w:val="CharSubdNo"/>
    <w:basedOn w:val="OPCCharBase"/>
    <w:uiPriority w:val="1"/>
    <w:qFormat/>
    <w:rsid w:val="00CD77C3"/>
  </w:style>
  <w:style w:type="character" w:customStyle="1" w:styleId="CharSubdText">
    <w:name w:val="CharSubdText"/>
    <w:basedOn w:val="OPCCharBase"/>
    <w:uiPriority w:val="1"/>
    <w:qFormat/>
    <w:rsid w:val="00CD77C3"/>
  </w:style>
  <w:style w:type="paragraph" w:customStyle="1" w:styleId="CTA--">
    <w:name w:val="CTA --"/>
    <w:basedOn w:val="OPCParaBase"/>
    <w:next w:val="Normal"/>
    <w:rsid w:val="00CD77C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D77C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D77C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D77C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D77C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D77C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D77C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D77C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D77C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D77C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D77C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D77C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D77C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D77C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CD77C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D77C3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CD77C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D77C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D77C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D77C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D77C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D77C3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D77C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D77C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D77C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D77C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D77C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D77C3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D77C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D77C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D77C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D77C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D77C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D77C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D77C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D77C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D77C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D77C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D77C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D77C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D77C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D77C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D77C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D77C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D77C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D77C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D77C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D77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D77C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D77C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D77C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D77C3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CD77C3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D77C3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D77C3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D77C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CD77C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D77C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D77C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CD77C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D77C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D77C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D77C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D77C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D77C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D77C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D77C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D77C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D77C3"/>
    <w:rPr>
      <w:sz w:val="16"/>
    </w:rPr>
  </w:style>
  <w:style w:type="table" w:customStyle="1" w:styleId="CFlag">
    <w:name w:val="CFlag"/>
    <w:basedOn w:val="TableNormal"/>
    <w:uiPriority w:val="99"/>
    <w:rsid w:val="00CD77C3"/>
    <w:rPr>
      <w:rFonts w:eastAsia="Times New Roman" w:cs="Times New Roman"/>
      <w:lang w:eastAsia="en-AU"/>
    </w:rPr>
    <w:tblPr/>
  </w:style>
  <w:style w:type="paragraph" w:customStyle="1" w:styleId="SignCoverPageEnd">
    <w:name w:val="SignCoverPageEnd"/>
    <w:basedOn w:val="OPCParaBase"/>
    <w:next w:val="Normal"/>
    <w:rsid w:val="00CD77C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D77C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CompiledActNo">
    <w:name w:val="CompiledActNo"/>
    <w:basedOn w:val="OPCParaBase"/>
    <w:next w:val="Normal"/>
    <w:rsid w:val="00CD77C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D77C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D77C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D77C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D77C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D77C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D77C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D77C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D77C3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CD77C3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CD77C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D77C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CD77C3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CD77C3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CD77C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CD77C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D77C3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CompiledMadeUnder"/>
    <w:rsid w:val="00CD77C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D77C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CD77C3"/>
  </w:style>
  <w:style w:type="character" w:customStyle="1" w:styleId="CharSubPartTextCASA">
    <w:name w:val="CharSubPartText(CASA)"/>
    <w:basedOn w:val="OPCCharBase"/>
    <w:uiPriority w:val="1"/>
    <w:rsid w:val="00CD77C3"/>
  </w:style>
  <w:style w:type="paragraph" w:customStyle="1" w:styleId="SubPartCASA">
    <w:name w:val="SubPart(CASA)"/>
    <w:aliases w:val="csp"/>
    <w:basedOn w:val="OPCParaBase"/>
    <w:next w:val="ActHead3"/>
    <w:rsid w:val="00CD77C3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TTIndentHeadingSub">
    <w:name w:val="ENoteTTIndentHeadingSub"/>
    <w:aliases w:val="enTTHis"/>
    <w:basedOn w:val="OPCParaBase"/>
    <w:rsid w:val="00CD77C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D77C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D77C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D77C3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CD7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CD77C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422C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D77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D77C3"/>
    <w:rPr>
      <w:sz w:val="22"/>
    </w:rPr>
  </w:style>
  <w:style w:type="paragraph" w:customStyle="1" w:styleId="SOTextNote">
    <w:name w:val="SO TextNote"/>
    <w:aliases w:val="sont"/>
    <w:basedOn w:val="SOText"/>
    <w:qFormat/>
    <w:rsid w:val="00CD77C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D77C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D77C3"/>
    <w:rPr>
      <w:sz w:val="22"/>
    </w:rPr>
  </w:style>
  <w:style w:type="paragraph" w:customStyle="1" w:styleId="SOBullet">
    <w:name w:val="SO Bullet"/>
    <w:aliases w:val="sotb"/>
    <w:basedOn w:val="Normal"/>
    <w:link w:val="SOBulletChar"/>
    <w:qFormat/>
    <w:rsid w:val="00CD77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D77C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D77C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D77C3"/>
    <w:rPr>
      <w:sz w:val="18"/>
    </w:rPr>
  </w:style>
  <w:style w:type="paragraph" w:customStyle="1" w:styleId="FileName">
    <w:name w:val="FileName"/>
    <w:basedOn w:val="Normal"/>
    <w:rsid w:val="00CD77C3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D77C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D77C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D77C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D77C3"/>
    <w:rPr>
      <w:i/>
      <w:sz w:val="22"/>
    </w:rPr>
  </w:style>
  <w:style w:type="paragraph" w:customStyle="1" w:styleId="SOText2">
    <w:name w:val="SO Text2"/>
    <w:aliases w:val="sot2"/>
    <w:basedOn w:val="Normal"/>
    <w:next w:val="SOText"/>
    <w:link w:val="SOText2Char"/>
    <w:rsid w:val="00CD77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D77C3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D6D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D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DF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DF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DF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DF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DF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DF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D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3E7C3B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3E7C3B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3E7C3B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3E7C3B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3E7C3B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3E7C3B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3E7C3B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3E7C3B"/>
  </w:style>
  <w:style w:type="character" w:customStyle="1" w:styleId="ShortTCPChar">
    <w:name w:val="ShortTCP Char"/>
    <w:basedOn w:val="ShortTChar"/>
    <w:link w:val="ShortTCP"/>
    <w:rsid w:val="003E7C3B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3E7C3B"/>
    <w:pPr>
      <w:spacing w:before="400"/>
    </w:pPr>
  </w:style>
  <w:style w:type="character" w:customStyle="1" w:styleId="ActNoCPChar">
    <w:name w:val="ActNoCP Char"/>
    <w:basedOn w:val="ActnoChar"/>
    <w:link w:val="ActNoCP"/>
    <w:rsid w:val="003E7C3B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3E7C3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A60E6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A60E6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A60E62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357</Words>
  <Characters>2038</Characters>
  <Application>Microsoft Office Word</Application>
  <DocSecurity>0</DocSecurity>
  <PresentationFormat/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2015-11-27T03:02:00Z</dcterms:created>
  <dcterms:modified xsi:type="dcterms:W3CDTF">2015-11-27T03:10:00Z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Student Loans (Overseas Debtors Repayment Levy) Act 2015</vt:lpwstr>
  </property>
  <property fmtid="{D5CDD505-2E9C-101B-9397-08002B2CF9AE}" pid="3" name="Actno">
    <vt:lpwstr>No. 155, 2015</vt:lpwstr>
  </property>
</Properties>
</file>