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50" w:rsidRDefault="00225150" w:rsidP="00225150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AUSTRALIAN COMMUNICATIONS AND MEDIA AUTHORITY</w:t>
      </w: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Telecommunications Act 1997</w:t>
      </w: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Subsection 56 (3)</w:t>
      </w: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:rsidR="00225150" w:rsidRDefault="00225150" w:rsidP="00225150">
      <w:pPr>
        <w:jc w:val="center"/>
        <w:rPr>
          <w:rFonts w:ascii="Arial" w:hAnsi="Arial" w:cs="Arial"/>
          <w:i/>
        </w:rPr>
      </w:pPr>
    </w:p>
    <w:p w:rsidR="00225150" w:rsidRDefault="00225150" w:rsidP="00225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CARRIER LICENCE</w:t>
      </w:r>
    </w:p>
    <w:p w:rsidR="00225150" w:rsidRDefault="00225150" w:rsidP="00225150">
      <w:pPr>
        <w:jc w:val="center"/>
        <w:rPr>
          <w:rFonts w:ascii="Arial" w:hAnsi="Arial" w:cs="Arial"/>
          <w:b/>
        </w:rPr>
      </w:pPr>
    </w:p>
    <w:p w:rsidR="00225150" w:rsidRDefault="00225150" w:rsidP="00225150">
      <w:pPr>
        <w:jc w:val="center"/>
        <w:rPr>
          <w:rFonts w:ascii="Arial" w:hAnsi="Arial" w:cs="Arial"/>
          <w:b/>
        </w:rPr>
      </w:pPr>
    </w:p>
    <w:p w:rsidR="00225150" w:rsidRDefault="00225150" w:rsidP="00225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Australian Communications and Media Authority gives notice under subsection 56(3) of the </w:t>
      </w:r>
      <w:r>
        <w:rPr>
          <w:rFonts w:ascii="Arial" w:hAnsi="Arial" w:cs="Arial"/>
          <w:i/>
        </w:rPr>
        <w:t xml:space="preserve">Telecommunications Act 1997 </w:t>
      </w:r>
      <w:r>
        <w:rPr>
          <w:rFonts w:ascii="Arial" w:hAnsi="Arial" w:cs="Arial"/>
        </w:rPr>
        <w:t xml:space="preserve">(“the Act”) that </w:t>
      </w:r>
      <w:r w:rsidRPr="00065A91">
        <w:rPr>
          <w:rFonts w:ascii="Arial" w:hAnsi="Arial" w:cs="Arial"/>
        </w:rPr>
        <w:t xml:space="preserve">on </w:t>
      </w:r>
      <w:r w:rsidR="00AB75B8">
        <w:rPr>
          <w:rFonts w:ascii="Arial" w:hAnsi="Arial" w:cs="Arial"/>
        </w:rPr>
        <w:t>8 April 2014</w:t>
      </w:r>
      <w:r>
        <w:rPr>
          <w:rFonts w:ascii="Arial" w:hAnsi="Arial" w:cs="Arial"/>
        </w:rPr>
        <w:t xml:space="preserve"> a carrier licence was granted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to </w:t>
      </w:r>
      <w:proofErr w:type="spellStart"/>
      <w:r w:rsidR="00AB75B8">
        <w:rPr>
          <w:rFonts w:ascii="Arial" w:hAnsi="Arial" w:cs="Arial"/>
        </w:rPr>
        <w:t>Wellcamp</w:t>
      </w:r>
      <w:proofErr w:type="spellEnd"/>
      <w:r w:rsidR="00AB75B8">
        <w:rPr>
          <w:rFonts w:ascii="Arial" w:hAnsi="Arial" w:cs="Arial"/>
        </w:rPr>
        <w:t xml:space="preserve"> Business Park</w:t>
      </w:r>
      <w:r w:rsidR="003A4EF2">
        <w:rPr>
          <w:rFonts w:ascii="Arial" w:hAnsi="Arial" w:cs="Arial"/>
        </w:rPr>
        <w:t xml:space="preserve"> </w:t>
      </w:r>
      <w:r w:rsidR="00546C69">
        <w:rPr>
          <w:rFonts w:ascii="Arial" w:hAnsi="Arial" w:cs="Arial"/>
        </w:rPr>
        <w:t>Pty Ltd</w:t>
      </w:r>
      <w:r>
        <w:rPr>
          <w:rFonts w:ascii="Arial" w:hAnsi="Arial" w:cs="Arial"/>
        </w:rPr>
        <w:t xml:space="preserve"> ACN: </w:t>
      </w:r>
      <w:r w:rsidR="00CF34F1">
        <w:rPr>
          <w:rFonts w:ascii="Arial" w:hAnsi="Arial" w:cs="Arial"/>
        </w:rPr>
        <w:t>118 827 599</w:t>
      </w:r>
      <w:r>
        <w:rPr>
          <w:rFonts w:ascii="Arial" w:hAnsi="Arial" w:cs="Arial"/>
        </w:rPr>
        <w:t xml:space="preserve"> under subsection 56(1) of the Act</w:t>
      </w:r>
      <w:r>
        <w:rPr>
          <w:rFonts w:ascii="Arial" w:hAnsi="Arial" w:cs="Arial"/>
          <w:i/>
        </w:rPr>
        <w:t>.</w:t>
      </w:r>
    </w:p>
    <w:p w:rsidR="00225150" w:rsidRDefault="00225150" w:rsidP="00225150">
      <w:pPr>
        <w:rPr>
          <w:rFonts w:ascii="Arial" w:hAnsi="Arial" w:cs="Arial"/>
        </w:rPr>
      </w:pPr>
    </w:p>
    <w:p w:rsidR="00225150" w:rsidRDefault="00225150" w:rsidP="00225150">
      <w:pPr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- CONDITIONS OF CARRIER LICENCES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Under the </w:t>
      </w:r>
      <w:r>
        <w:rPr>
          <w:rFonts w:ascii="Arial" w:hAnsi="Arial" w:cs="Arial"/>
          <w:i/>
        </w:rPr>
        <w:t>Telecommunications Act 1997</w:t>
      </w:r>
      <w:r>
        <w:rPr>
          <w:rFonts w:ascii="Arial" w:hAnsi="Arial" w:cs="Arial"/>
        </w:rPr>
        <w:t xml:space="preserve"> ('the Act') carrier licences are subject to conditions as follows: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567" w:right="-284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Section 61 of the Act provides that a carrier licence is subject to conditions specified in Schedule 1 to the Act.  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567" w:right="-284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Section 62 of the Act provides that a carrier licence is subject to the condition set out in section 152AZ of the </w:t>
      </w:r>
      <w:r>
        <w:rPr>
          <w:rFonts w:ascii="Arial" w:hAnsi="Arial" w:cs="Arial"/>
          <w:i/>
        </w:rPr>
        <w:t>Trade Practices Act 1974</w:t>
      </w:r>
      <w:r>
        <w:rPr>
          <w:rFonts w:ascii="Arial" w:hAnsi="Arial" w:cs="Arial"/>
        </w:rPr>
        <w:t xml:space="preserve">.  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567" w:right="-284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Section 63 of the Act provides that a carrier licence may be subject to any conditions declared by the Minister administering the Act including: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1134" w:right="-284" w:hanging="425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>, in addition to those referred to under sections 61 and 62 of the Act, applying to all carrier licences; and</w:t>
      </w:r>
    </w:p>
    <w:p w:rsidR="00225150" w:rsidRDefault="00225150" w:rsidP="00225150">
      <w:pPr>
        <w:tabs>
          <w:tab w:val="left" w:pos="567"/>
        </w:tabs>
        <w:ind w:left="1134" w:right="-284" w:hanging="425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1134" w:right="-284" w:hanging="425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 xml:space="preserve"> applying to specified carrier licences (the licences can be specified by name, by class or in any other way).</w:t>
      </w:r>
    </w:p>
    <w:p w:rsidR="004B2753" w:rsidRPr="00424B97" w:rsidRDefault="004B2753" w:rsidP="00424B97"/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65A91"/>
    <w:rsid w:val="000B1B67"/>
    <w:rsid w:val="000E1F2B"/>
    <w:rsid w:val="000F4693"/>
    <w:rsid w:val="00161E84"/>
    <w:rsid w:val="001C2AAD"/>
    <w:rsid w:val="001F6E54"/>
    <w:rsid w:val="00225150"/>
    <w:rsid w:val="00280BCD"/>
    <w:rsid w:val="003031BA"/>
    <w:rsid w:val="0037682C"/>
    <w:rsid w:val="003A4EF2"/>
    <w:rsid w:val="003A707F"/>
    <w:rsid w:val="003B0EC1"/>
    <w:rsid w:val="003B573B"/>
    <w:rsid w:val="003F2CBD"/>
    <w:rsid w:val="00424B97"/>
    <w:rsid w:val="00490A2B"/>
    <w:rsid w:val="004B2753"/>
    <w:rsid w:val="004C4AD5"/>
    <w:rsid w:val="004F1275"/>
    <w:rsid w:val="00520873"/>
    <w:rsid w:val="005245FC"/>
    <w:rsid w:val="00546C69"/>
    <w:rsid w:val="00573D44"/>
    <w:rsid w:val="005907A7"/>
    <w:rsid w:val="00592A3F"/>
    <w:rsid w:val="00703464"/>
    <w:rsid w:val="0075230D"/>
    <w:rsid w:val="007646E0"/>
    <w:rsid w:val="007D2D30"/>
    <w:rsid w:val="00833CD8"/>
    <w:rsid w:val="00840A06"/>
    <w:rsid w:val="008439B7"/>
    <w:rsid w:val="0087253F"/>
    <w:rsid w:val="008E4F6C"/>
    <w:rsid w:val="00947B73"/>
    <w:rsid w:val="009539C7"/>
    <w:rsid w:val="00A00F21"/>
    <w:rsid w:val="00A12724"/>
    <w:rsid w:val="00AB75B8"/>
    <w:rsid w:val="00AD72A5"/>
    <w:rsid w:val="00B0074C"/>
    <w:rsid w:val="00B36131"/>
    <w:rsid w:val="00B84226"/>
    <w:rsid w:val="00BA3B6B"/>
    <w:rsid w:val="00BF7912"/>
    <w:rsid w:val="00C37ED3"/>
    <w:rsid w:val="00C63C4E"/>
    <w:rsid w:val="00C71930"/>
    <w:rsid w:val="00C830A7"/>
    <w:rsid w:val="00CD233E"/>
    <w:rsid w:val="00CF34F1"/>
    <w:rsid w:val="00D77A88"/>
    <w:rsid w:val="00E751B2"/>
    <w:rsid w:val="00F40885"/>
    <w:rsid w:val="00F7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C490-59B2-4F33-9B79-3C979C68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989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pjones</dc:creator>
  <cp:lastModifiedBy>Australian Communications and Media Authority</cp:lastModifiedBy>
  <cp:revision>2</cp:revision>
  <cp:lastPrinted>2014-04-07T23:48:00Z</cp:lastPrinted>
  <dcterms:created xsi:type="dcterms:W3CDTF">2014-04-07T23:48:00Z</dcterms:created>
  <dcterms:modified xsi:type="dcterms:W3CDTF">2014-04-07T23:48:00Z</dcterms:modified>
</cp:coreProperties>
</file>