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487" w:rsidRPr="001A54BF" w:rsidRDefault="00C63487" w:rsidP="00C63487">
      <w:pPr>
        <w:jc w:val="center"/>
        <w:rPr>
          <w:rFonts w:ascii="Times New Roman" w:hAnsi="Times New Roman" w:cs="Times New Roman"/>
          <w:noProof/>
          <w:sz w:val="24"/>
          <w:szCs w:val="24"/>
          <w:lang w:eastAsia="en-AU"/>
        </w:rPr>
      </w:pPr>
      <w:bookmarkStart w:id="0" w:name="_GoBack"/>
      <w:bookmarkEnd w:id="0"/>
    </w:p>
    <w:p w:rsidR="00C63487" w:rsidRPr="001A54BF" w:rsidRDefault="00C63487" w:rsidP="00C63487">
      <w:pPr>
        <w:jc w:val="center"/>
        <w:rPr>
          <w:rFonts w:ascii="Times New Roman" w:hAnsi="Times New Roman" w:cs="Times New Roman"/>
          <w:noProof/>
          <w:sz w:val="24"/>
          <w:szCs w:val="24"/>
          <w:lang w:eastAsia="en-AU"/>
        </w:rPr>
      </w:pPr>
    </w:p>
    <w:p w:rsidR="00C63487" w:rsidRPr="001A54BF" w:rsidRDefault="00C63487" w:rsidP="00C63487">
      <w:pPr>
        <w:jc w:val="center"/>
        <w:rPr>
          <w:rFonts w:ascii="Times New Roman" w:hAnsi="Times New Roman" w:cs="Times New Roman"/>
          <w:noProof/>
          <w:sz w:val="24"/>
          <w:szCs w:val="24"/>
          <w:lang w:eastAsia="en-AU"/>
        </w:rPr>
      </w:pPr>
    </w:p>
    <w:p w:rsidR="00C63487" w:rsidRPr="001A54BF" w:rsidRDefault="00C63487" w:rsidP="00C63487">
      <w:pPr>
        <w:jc w:val="center"/>
        <w:rPr>
          <w:rFonts w:ascii="Times New Roman" w:hAnsi="Times New Roman" w:cs="Times New Roman"/>
          <w:sz w:val="24"/>
          <w:szCs w:val="24"/>
        </w:rPr>
      </w:pPr>
    </w:p>
    <w:p w:rsidR="00C63487" w:rsidRPr="001A54BF" w:rsidRDefault="00C63487" w:rsidP="00C63487">
      <w:pPr>
        <w:jc w:val="center"/>
        <w:rPr>
          <w:rFonts w:ascii="Times New Roman" w:hAnsi="Times New Roman" w:cs="Times New Roman"/>
          <w:b/>
          <w:sz w:val="24"/>
          <w:szCs w:val="24"/>
          <w:u w:val="single"/>
        </w:rPr>
      </w:pPr>
      <w:bookmarkStart w:id="1" w:name="Act"/>
      <w:bookmarkEnd w:id="1"/>
    </w:p>
    <w:p w:rsidR="00C63487" w:rsidRPr="00CB57C4" w:rsidRDefault="00C63487" w:rsidP="00C63487">
      <w:pPr>
        <w:jc w:val="center"/>
        <w:rPr>
          <w:rFonts w:ascii="Times New Roman" w:hAnsi="Times New Roman" w:cs="Times New Roman"/>
          <w:b/>
          <w:i/>
          <w:sz w:val="32"/>
          <w:szCs w:val="32"/>
          <w:u w:val="single"/>
        </w:rPr>
      </w:pPr>
      <w:r w:rsidRPr="00CB57C4">
        <w:rPr>
          <w:rFonts w:ascii="Times New Roman" w:hAnsi="Times New Roman" w:cs="Times New Roman"/>
          <w:b/>
          <w:i/>
          <w:sz w:val="32"/>
          <w:szCs w:val="32"/>
          <w:u w:val="single"/>
        </w:rPr>
        <w:t>Aboriginal Land Rights (Northern Territory) Act 1976</w:t>
      </w:r>
    </w:p>
    <w:p w:rsidR="00C63487" w:rsidRPr="00CB57C4" w:rsidRDefault="00C63487" w:rsidP="00C63487">
      <w:pPr>
        <w:jc w:val="center"/>
        <w:rPr>
          <w:rFonts w:ascii="Times New Roman" w:hAnsi="Times New Roman" w:cs="Times New Roman"/>
          <w:b/>
          <w:sz w:val="32"/>
          <w:szCs w:val="32"/>
          <w:u w:val="single"/>
        </w:rPr>
      </w:pPr>
      <w:r w:rsidRPr="00CB57C4">
        <w:rPr>
          <w:rFonts w:ascii="Times New Roman" w:hAnsi="Times New Roman" w:cs="Times New Roman"/>
          <w:b/>
          <w:sz w:val="32"/>
          <w:szCs w:val="32"/>
          <w:u w:val="single"/>
        </w:rPr>
        <w:t>Section 4(1) Notice</w:t>
      </w:r>
    </w:p>
    <w:p w:rsidR="00C63487" w:rsidRPr="001A54BF" w:rsidRDefault="00C63487" w:rsidP="00C63487">
      <w:pPr>
        <w:pBdr>
          <w:bottom w:val="single" w:sz="4" w:space="1" w:color="auto"/>
        </w:pBdr>
        <w:rPr>
          <w:sz w:val="24"/>
          <w:szCs w:val="24"/>
        </w:rPr>
      </w:pPr>
    </w:p>
    <w:p w:rsidR="00C63487" w:rsidRPr="00E73968" w:rsidRDefault="00C63487" w:rsidP="00C63487">
      <w:pPr>
        <w:rPr>
          <w:rFonts w:ascii="Times New Roman" w:hAnsi="Times New Roman" w:cs="Times New Roman"/>
          <w:sz w:val="24"/>
          <w:szCs w:val="24"/>
        </w:rPr>
      </w:pPr>
      <w:r w:rsidRPr="001A54BF">
        <w:rPr>
          <w:rFonts w:ascii="Times New Roman" w:hAnsi="Times New Roman" w:cs="Times New Roman"/>
          <w:sz w:val="24"/>
          <w:szCs w:val="24"/>
        </w:rPr>
        <w:t xml:space="preserve">I, Nigel Scullion, Minister for Indigenous Affairs, under section 4(1) of the </w:t>
      </w:r>
      <w:r w:rsidRPr="001A54BF">
        <w:rPr>
          <w:rFonts w:ascii="Times New Roman" w:hAnsi="Times New Roman" w:cs="Times New Roman"/>
          <w:i/>
          <w:sz w:val="24"/>
          <w:szCs w:val="24"/>
        </w:rPr>
        <w:t>Aboriginal Land Ri</w:t>
      </w:r>
      <w:r w:rsidRPr="00E73968">
        <w:rPr>
          <w:rFonts w:ascii="Times New Roman" w:hAnsi="Times New Roman" w:cs="Times New Roman"/>
          <w:i/>
          <w:sz w:val="24"/>
          <w:szCs w:val="24"/>
        </w:rPr>
        <w:t>ghts (Northern Territory) Act 1976</w:t>
      </w:r>
      <w:r w:rsidRPr="00E73968">
        <w:rPr>
          <w:rFonts w:ascii="Times New Roman" w:hAnsi="Times New Roman" w:cs="Times New Roman"/>
          <w:sz w:val="24"/>
          <w:szCs w:val="24"/>
        </w:rPr>
        <w:t xml:space="preserve">, hereby establish the </w:t>
      </w:r>
      <w:proofErr w:type="spellStart"/>
      <w:r w:rsidRPr="00E73968">
        <w:rPr>
          <w:rFonts w:ascii="Times New Roman" w:hAnsi="Times New Roman" w:cs="Times New Roman"/>
          <w:sz w:val="24"/>
          <w:szCs w:val="24"/>
        </w:rPr>
        <w:t>Yurrkuru</w:t>
      </w:r>
      <w:proofErr w:type="spellEnd"/>
      <w:r w:rsidRPr="00E73968">
        <w:rPr>
          <w:rFonts w:ascii="Times New Roman" w:hAnsi="Times New Roman" w:cs="Times New Roman"/>
          <w:b/>
          <w:sz w:val="24"/>
          <w:szCs w:val="24"/>
        </w:rPr>
        <w:t> </w:t>
      </w:r>
      <w:r w:rsidRPr="00E73968">
        <w:rPr>
          <w:rFonts w:ascii="Times New Roman" w:hAnsi="Times New Roman" w:cs="Times New Roman"/>
          <w:sz w:val="24"/>
          <w:szCs w:val="24"/>
        </w:rPr>
        <w:t>Aboriginal Land Trust to hold title to the following land in the Northern Territory for the benefit of Aboriginals entitled by Aboriginal tradition to the use or occupation of the land:</w:t>
      </w:r>
    </w:p>
    <w:p w:rsidR="00C63487" w:rsidRPr="00E73968" w:rsidRDefault="00C63487" w:rsidP="00C63487">
      <w:pPr>
        <w:ind w:left="720"/>
        <w:rPr>
          <w:rFonts w:ascii="Times New Roman" w:hAnsi="Times New Roman" w:cs="Times New Roman"/>
          <w:b/>
          <w:sz w:val="24"/>
          <w:szCs w:val="24"/>
        </w:rPr>
      </w:pPr>
      <w:proofErr w:type="spellStart"/>
      <w:r w:rsidRPr="00E73968">
        <w:rPr>
          <w:rFonts w:ascii="Times New Roman" w:hAnsi="Times New Roman" w:cs="Times New Roman"/>
          <w:b/>
          <w:sz w:val="24"/>
          <w:szCs w:val="24"/>
        </w:rPr>
        <w:t>Yurrkuru</w:t>
      </w:r>
      <w:proofErr w:type="spellEnd"/>
      <w:r w:rsidRPr="00E73968">
        <w:rPr>
          <w:rFonts w:ascii="Times New Roman" w:hAnsi="Times New Roman" w:cs="Times New Roman"/>
          <w:b/>
          <w:sz w:val="24"/>
          <w:szCs w:val="24"/>
        </w:rPr>
        <w:t xml:space="preserve"> Aboriginal Land Trust</w:t>
      </w:r>
    </w:p>
    <w:p w:rsidR="00C63487" w:rsidRPr="00E73968" w:rsidRDefault="00C63487" w:rsidP="00C63487">
      <w:pPr>
        <w:ind w:left="720"/>
        <w:rPr>
          <w:rFonts w:ascii="Times New Roman" w:hAnsi="Times New Roman" w:cs="Times New Roman"/>
          <w:sz w:val="24"/>
          <w:szCs w:val="24"/>
        </w:rPr>
      </w:pPr>
      <w:r w:rsidRPr="00E73968">
        <w:rPr>
          <w:rFonts w:ascii="Times New Roman" w:hAnsi="Times New Roman" w:cs="Times New Roman"/>
          <w:sz w:val="24"/>
          <w:szCs w:val="24"/>
        </w:rPr>
        <w:t>All that land being the whole of Northern Territory Portion 4153, delineated on Survey Plan S.92/56 lodged with the Surveyor</w:t>
      </w:r>
      <w:r w:rsidRPr="00E73968">
        <w:rPr>
          <w:rFonts w:ascii="Times New Roman" w:hAnsi="Times New Roman" w:cs="Times New Roman"/>
          <w:sz w:val="24"/>
          <w:szCs w:val="24"/>
        </w:rPr>
        <w:noBreakHyphen/>
        <w:t>General, Darwin, known as Brookes Soak in the Northern Territory and containing an area of approximately 241.9 hectares.</w:t>
      </w:r>
    </w:p>
    <w:p w:rsidR="00C63487" w:rsidRPr="00E73968" w:rsidRDefault="00C63487" w:rsidP="00C63487">
      <w:pPr>
        <w:rPr>
          <w:rFonts w:ascii="Times New Roman" w:hAnsi="Times New Roman" w:cs="Times New Roman"/>
          <w:sz w:val="24"/>
          <w:szCs w:val="24"/>
        </w:rPr>
      </w:pPr>
    </w:p>
    <w:p w:rsidR="00C63487" w:rsidRPr="00E73968" w:rsidRDefault="00C63487" w:rsidP="00C63487">
      <w:pPr>
        <w:keepNext/>
        <w:tabs>
          <w:tab w:val="right" w:pos="3969"/>
        </w:tabs>
        <w:spacing w:after="0" w:line="240" w:lineRule="auto"/>
        <w:rPr>
          <w:rFonts w:ascii="Times New Roman" w:hAnsi="Times New Roman" w:cs="Times New Roman"/>
          <w:sz w:val="24"/>
          <w:szCs w:val="24"/>
        </w:rPr>
      </w:pPr>
      <w:r w:rsidRPr="00E73968">
        <w:rPr>
          <w:rFonts w:ascii="Times New Roman" w:hAnsi="Times New Roman" w:cs="Times New Roman"/>
          <w:sz w:val="24"/>
          <w:szCs w:val="24"/>
        </w:rPr>
        <w:t xml:space="preserve">Dated      </w:t>
      </w:r>
      <w:r>
        <w:rPr>
          <w:rFonts w:ascii="Times New Roman" w:hAnsi="Times New Roman" w:cs="Times New Roman"/>
          <w:sz w:val="24"/>
          <w:szCs w:val="24"/>
        </w:rPr>
        <w:t>4TH</w:t>
      </w:r>
      <w:r w:rsidRPr="00E73968">
        <w:rPr>
          <w:rFonts w:ascii="Times New Roman" w:hAnsi="Times New Roman" w:cs="Times New Roman"/>
          <w:sz w:val="24"/>
          <w:szCs w:val="24"/>
        </w:rPr>
        <w:t xml:space="preserve">      day of    </w:t>
      </w:r>
      <w:r>
        <w:rPr>
          <w:rFonts w:ascii="Times New Roman" w:hAnsi="Times New Roman" w:cs="Times New Roman"/>
          <w:sz w:val="24"/>
          <w:szCs w:val="24"/>
        </w:rPr>
        <w:t xml:space="preserve">      MARCH                 2014</w:t>
      </w:r>
    </w:p>
    <w:p w:rsidR="00C63487" w:rsidRPr="00E73968" w:rsidRDefault="00C63487" w:rsidP="00C63487">
      <w:pPr>
        <w:rPr>
          <w:rFonts w:ascii="Times New Roman" w:hAnsi="Times New Roman" w:cs="Times New Roman"/>
          <w:sz w:val="24"/>
          <w:szCs w:val="24"/>
        </w:rPr>
      </w:pPr>
    </w:p>
    <w:p w:rsidR="00C63487" w:rsidRPr="00E73968" w:rsidRDefault="00C63487" w:rsidP="00C63487">
      <w:pPr>
        <w:rPr>
          <w:rFonts w:ascii="Times New Roman" w:hAnsi="Times New Roman" w:cs="Times New Roman"/>
          <w:sz w:val="24"/>
          <w:szCs w:val="24"/>
        </w:rPr>
      </w:pPr>
      <w:r>
        <w:rPr>
          <w:rFonts w:ascii="Times New Roman" w:hAnsi="Times New Roman" w:cs="Times New Roman"/>
          <w:sz w:val="24"/>
          <w:szCs w:val="24"/>
        </w:rPr>
        <w:t>Nigel Scullion</w:t>
      </w:r>
    </w:p>
    <w:p w:rsidR="00C63487" w:rsidRPr="00E73968" w:rsidRDefault="00C63487" w:rsidP="00C63487">
      <w:pPr>
        <w:rPr>
          <w:rFonts w:ascii="Times New Roman" w:hAnsi="Times New Roman" w:cs="Times New Roman"/>
          <w:sz w:val="24"/>
          <w:szCs w:val="24"/>
        </w:rPr>
      </w:pPr>
    </w:p>
    <w:p w:rsidR="00C63487" w:rsidRPr="00E73968" w:rsidRDefault="00C63487" w:rsidP="00C63487">
      <w:pPr>
        <w:keepNext/>
        <w:tabs>
          <w:tab w:val="right" w:pos="3969"/>
        </w:tabs>
        <w:spacing w:after="0" w:line="240" w:lineRule="auto"/>
        <w:rPr>
          <w:rFonts w:ascii="Times New Roman" w:hAnsi="Times New Roman" w:cs="Times New Roman"/>
          <w:b/>
          <w:caps/>
          <w:sz w:val="24"/>
          <w:szCs w:val="24"/>
        </w:rPr>
      </w:pPr>
      <w:r w:rsidRPr="00E73968">
        <w:rPr>
          <w:rFonts w:ascii="Times New Roman" w:hAnsi="Times New Roman" w:cs="Times New Roman"/>
          <w:b/>
          <w:caps/>
          <w:sz w:val="24"/>
          <w:szCs w:val="24"/>
        </w:rPr>
        <w:t>NIGEL SCULLION</w:t>
      </w:r>
    </w:p>
    <w:p w:rsidR="00C63487" w:rsidRPr="00E73968" w:rsidRDefault="00C63487" w:rsidP="00C63487">
      <w:pPr>
        <w:pBdr>
          <w:bottom w:val="single" w:sz="4" w:space="12" w:color="auto"/>
        </w:pBdr>
        <w:spacing w:after="0" w:line="240" w:lineRule="auto"/>
        <w:rPr>
          <w:rFonts w:ascii="Times New Roman" w:hAnsi="Times New Roman" w:cs="Times New Roman"/>
          <w:sz w:val="24"/>
          <w:szCs w:val="24"/>
        </w:rPr>
      </w:pPr>
      <w:bookmarkStart w:id="2" w:name="Minister"/>
      <w:r w:rsidRPr="00E73968">
        <w:rPr>
          <w:rFonts w:ascii="Times New Roman" w:hAnsi="Times New Roman" w:cs="Times New Roman"/>
          <w:sz w:val="24"/>
          <w:szCs w:val="24"/>
        </w:rPr>
        <w:t>Minister for Indigenous Affairs</w:t>
      </w:r>
      <w:bookmarkEnd w:id="2"/>
    </w:p>
    <w:p w:rsidR="00C63487" w:rsidRPr="001A54BF" w:rsidRDefault="00C63487" w:rsidP="00C63487">
      <w:pPr>
        <w:rPr>
          <w:rFonts w:ascii="Times New Roman" w:hAnsi="Times New Roman" w:cs="Times New Roman"/>
          <w:sz w:val="24"/>
          <w:szCs w:val="24"/>
        </w:rPr>
      </w:pPr>
    </w:p>
    <w:p w:rsidR="004B2753" w:rsidRPr="00424B97" w:rsidRDefault="004B2753" w:rsidP="00424B97"/>
    <w:sectPr w:rsidR="004B2753" w:rsidRPr="00424B97" w:rsidSect="008E4F6C">
      <w:headerReference w:type="first" r:id="rId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9E" w:rsidRDefault="009E439E" w:rsidP="003A707F">
      <w:pPr>
        <w:spacing w:after="0" w:line="240" w:lineRule="auto"/>
      </w:pPr>
      <w:r>
        <w:separator/>
      </w:r>
    </w:p>
  </w:endnote>
  <w:endnote w:type="continuationSeparator" w:id="0">
    <w:p w:rsidR="009E439E" w:rsidRDefault="009E439E"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9E" w:rsidRDefault="009E439E" w:rsidP="003A707F">
      <w:pPr>
        <w:spacing w:after="0" w:line="240" w:lineRule="auto"/>
      </w:pPr>
      <w:r>
        <w:separator/>
      </w:r>
    </w:p>
  </w:footnote>
  <w:footnote w:type="continuationSeparator" w:id="0">
    <w:p w:rsidR="009E439E" w:rsidRDefault="009E439E"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14ED7543" wp14:editId="74B83D9D">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0F56E2"/>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9E439E"/>
    <w:rsid w:val="00A00F21"/>
    <w:rsid w:val="00B021C8"/>
    <w:rsid w:val="00B07A9D"/>
    <w:rsid w:val="00B84226"/>
    <w:rsid w:val="00C63487"/>
    <w:rsid w:val="00C63C4E"/>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F1F7B-9C18-4B3C-A48C-8A8320FA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Bridge, Melissa</cp:lastModifiedBy>
  <cp:revision>2</cp:revision>
  <cp:lastPrinted>2013-06-24T01:35:00Z</cp:lastPrinted>
  <dcterms:created xsi:type="dcterms:W3CDTF">2014-03-18T00:02:00Z</dcterms:created>
  <dcterms:modified xsi:type="dcterms:W3CDTF">2014-03-18T00:02:00Z</dcterms:modified>
</cp:coreProperties>
</file>