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2E8" w:rsidRDefault="0048506D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08.75pt;height:78pt" fillcolor="window">
            <v:imagedata r:id="rId8" o:title=""/>
          </v:shape>
        </w:pict>
      </w:r>
    </w:p>
    <w:p w:rsidR="003F22E8" w:rsidRDefault="003F22E8"/>
    <w:p w:rsidR="003F22E8" w:rsidRDefault="003F22E8" w:rsidP="003F22E8">
      <w:pPr>
        <w:spacing w:line="240" w:lineRule="auto"/>
      </w:pPr>
    </w:p>
    <w:p w:rsidR="003F22E8" w:rsidRDefault="003F22E8" w:rsidP="003F22E8"/>
    <w:p w:rsidR="003F22E8" w:rsidRDefault="003F22E8" w:rsidP="003F22E8"/>
    <w:p w:rsidR="003F22E8" w:rsidRDefault="003F22E8" w:rsidP="003F22E8"/>
    <w:p w:rsidR="003F22E8" w:rsidRDefault="003F22E8" w:rsidP="003F22E8"/>
    <w:p w:rsidR="0048364F" w:rsidRPr="009E52B7" w:rsidRDefault="00BC17E7" w:rsidP="0048364F">
      <w:pPr>
        <w:pStyle w:val="ShortT"/>
      </w:pPr>
      <w:r w:rsidRPr="009E52B7">
        <w:t>Private Health Insurance Amendment</w:t>
      </w:r>
      <w:r w:rsidR="00C164CA" w:rsidRPr="009E52B7">
        <w:t xml:space="preserve"> </w:t>
      </w:r>
      <w:r w:rsidR="003F22E8">
        <w:t>Act</w:t>
      </w:r>
      <w:r w:rsidR="00C164CA" w:rsidRPr="009E52B7">
        <w:t xml:space="preserve"> </w:t>
      </w:r>
      <w:r w:rsidRPr="009E52B7">
        <w:t>(No.</w:t>
      </w:r>
      <w:r w:rsidR="009E52B7" w:rsidRPr="009E52B7">
        <w:t> </w:t>
      </w:r>
      <w:r w:rsidRPr="009E52B7">
        <w:t xml:space="preserve">1) </w:t>
      </w:r>
      <w:r w:rsidR="00C164CA" w:rsidRPr="009E52B7">
        <w:t>201</w:t>
      </w:r>
      <w:r w:rsidR="00A41E0B" w:rsidRPr="009E52B7">
        <w:t>4</w:t>
      </w:r>
    </w:p>
    <w:p w:rsidR="0048364F" w:rsidRPr="009E52B7" w:rsidRDefault="0048364F" w:rsidP="0048364F"/>
    <w:p w:rsidR="0048364F" w:rsidRPr="009E52B7" w:rsidRDefault="00C164CA" w:rsidP="003F22E8">
      <w:pPr>
        <w:pStyle w:val="Actno"/>
        <w:spacing w:before="400"/>
      </w:pPr>
      <w:r w:rsidRPr="009E52B7">
        <w:t>No.</w:t>
      </w:r>
      <w:r w:rsidR="004E5D97">
        <w:t xml:space="preserve"> 123</w:t>
      </w:r>
      <w:r w:rsidRPr="009E52B7">
        <w:t>, 201</w:t>
      </w:r>
      <w:r w:rsidR="00A41E0B" w:rsidRPr="009E52B7">
        <w:t>4</w:t>
      </w:r>
    </w:p>
    <w:p w:rsidR="0048364F" w:rsidRPr="009E52B7" w:rsidRDefault="0048364F" w:rsidP="0048364F"/>
    <w:p w:rsidR="003F22E8" w:rsidRDefault="003F22E8" w:rsidP="003F22E8"/>
    <w:p w:rsidR="003F22E8" w:rsidRDefault="003F22E8" w:rsidP="003F22E8"/>
    <w:p w:rsidR="003F22E8" w:rsidRDefault="003F22E8" w:rsidP="003F22E8"/>
    <w:p w:rsidR="003F22E8" w:rsidRDefault="003F22E8" w:rsidP="003F22E8"/>
    <w:p w:rsidR="0048364F" w:rsidRPr="009E52B7" w:rsidRDefault="003F22E8" w:rsidP="0048364F">
      <w:pPr>
        <w:pStyle w:val="LongT"/>
      </w:pPr>
      <w:r>
        <w:t>An Act</w:t>
      </w:r>
      <w:r w:rsidR="0048364F" w:rsidRPr="009E52B7">
        <w:t xml:space="preserve"> to </w:t>
      </w:r>
      <w:r w:rsidR="00BC17E7" w:rsidRPr="009E52B7">
        <w:t xml:space="preserve">amend the </w:t>
      </w:r>
      <w:r w:rsidR="00BC17E7" w:rsidRPr="009E52B7">
        <w:rPr>
          <w:i/>
        </w:rPr>
        <w:t>Private Health Insurance Act 2007</w:t>
      </w:r>
      <w:r w:rsidR="0048364F" w:rsidRPr="009E52B7">
        <w:t>, and for related purposes</w:t>
      </w:r>
    </w:p>
    <w:p w:rsidR="0048364F" w:rsidRPr="009E52B7" w:rsidRDefault="0048364F" w:rsidP="004601BC">
      <w:pPr>
        <w:pStyle w:val="Header"/>
        <w:tabs>
          <w:tab w:val="clear" w:pos="4150"/>
          <w:tab w:val="clear" w:pos="8307"/>
        </w:tabs>
      </w:pPr>
      <w:r w:rsidRPr="009E52B7">
        <w:rPr>
          <w:rStyle w:val="CharAmSchNo"/>
        </w:rPr>
        <w:t xml:space="preserve"> </w:t>
      </w:r>
      <w:r w:rsidRPr="009E52B7">
        <w:rPr>
          <w:rStyle w:val="CharAmSchText"/>
        </w:rPr>
        <w:t xml:space="preserve"> </w:t>
      </w:r>
    </w:p>
    <w:p w:rsidR="0048364F" w:rsidRPr="009E52B7" w:rsidRDefault="0048364F" w:rsidP="004601BC">
      <w:pPr>
        <w:pStyle w:val="Header"/>
        <w:tabs>
          <w:tab w:val="clear" w:pos="4150"/>
          <w:tab w:val="clear" w:pos="8307"/>
        </w:tabs>
      </w:pPr>
      <w:r w:rsidRPr="009E52B7">
        <w:rPr>
          <w:rStyle w:val="CharAmPartNo"/>
        </w:rPr>
        <w:t xml:space="preserve"> </w:t>
      </w:r>
      <w:r w:rsidRPr="009E52B7">
        <w:rPr>
          <w:rStyle w:val="CharAmPartText"/>
        </w:rPr>
        <w:t xml:space="preserve"> </w:t>
      </w:r>
    </w:p>
    <w:p w:rsidR="0048364F" w:rsidRPr="009E52B7" w:rsidRDefault="0048364F" w:rsidP="0048364F">
      <w:pPr>
        <w:sectPr w:rsidR="0048364F" w:rsidRPr="009E52B7" w:rsidSect="003F22E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18" w:right="2409" w:bottom="4252" w:left="2409" w:header="720" w:footer="3402" w:gutter="0"/>
          <w:cols w:space="708"/>
          <w:docGrid w:linePitch="360"/>
        </w:sectPr>
      </w:pPr>
    </w:p>
    <w:p w:rsidR="0048364F" w:rsidRPr="009E52B7" w:rsidRDefault="0048364F" w:rsidP="00AE3170">
      <w:pPr>
        <w:rPr>
          <w:sz w:val="36"/>
        </w:rPr>
      </w:pPr>
      <w:r w:rsidRPr="009E52B7">
        <w:rPr>
          <w:sz w:val="36"/>
        </w:rPr>
        <w:lastRenderedPageBreak/>
        <w:t>Contents</w:t>
      </w:r>
    </w:p>
    <w:bookmarkStart w:id="0" w:name="BKCheck15B_1"/>
    <w:bookmarkEnd w:id="0"/>
    <w:p w:rsidR="00AE3A1A" w:rsidRDefault="00AE3A1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AE3A1A">
        <w:rPr>
          <w:noProof/>
        </w:rPr>
        <w:tab/>
      </w:r>
      <w:r w:rsidRPr="00AE3A1A">
        <w:rPr>
          <w:noProof/>
        </w:rPr>
        <w:fldChar w:fldCharType="begin"/>
      </w:r>
      <w:r w:rsidRPr="00AE3A1A">
        <w:rPr>
          <w:noProof/>
        </w:rPr>
        <w:instrText xml:space="preserve"> PAGEREF _Toc404954096 \h </w:instrText>
      </w:r>
      <w:r w:rsidRPr="00AE3A1A">
        <w:rPr>
          <w:noProof/>
        </w:rPr>
      </w:r>
      <w:r w:rsidRPr="00AE3A1A">
        <w:rPr>
          <w:noProof/>
        </w:rPr>
        <w:fldChar w:fldCharType="separate"/>
      </w:r>
      <w:r w:rsidR="0048506D">
        <w:rPr>
          <w:noProof/>
        </w:rPr>
        <w:t>1</w:t>
      </w:r>
      <w:r w:rsidRPr="00AE3A1A">
        <w:rPr>
          <w:noProof/>
        </w:rPr>
        <w:fldChar w:fldCharType="end"/>
      </w:r>
    </w:p>
    <w:p w:rsidR="00AE3A1A" w:rsidRDefault="00AE3A1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AE3A1A">
        <w:rPr>
          <w:noProof/>
        </w:rPr>
        <w:tab/>
      </w:r>
      <w:r w:rsidRPr="00AE3A1A">
        <w:rPr>
          <w:noProof/>
        </w:rPr>
        <w:fldChar w:fldCharType="begin"/>
      </w:r>
      <w:r w:rsidRPr="00AE3A1A">
        <w:rPr>
          <w:noProof/>
        </w:rPr>
        <w:instrText xml:space="preserve"> PAGEREF _Toc404954097 \h </w:instrText>
      </w:r>
      <w:r w:rsidRPr="00AE3A1A">
        <w:rPr>
          <w:noProof/>
        </w:rPr>
      </w:r>
      <w:r w:rsidRPr="00AE3A1A">
        <w:rPr>
          <w:noProof/>
        </w:rPr>
        <w:fldChar w:fldCharType="separate"/>
      </w:r>
      <w:r w:rsidR="0048506D">
        <w:rPr>
          <w:noProof/>
        </w:rPr>
        <w:t>2</w:t>
      </w:r>
      <w:r w:rsidRPr="00AE3A1A">
        <w:rPr>
          <w:noProof/>
        </w:rPr>
        <w:fldChar w:fldCharType="end"/>
      </w:r>
    </w:p>
    <w:p w:rsidR="00AE3A1A" w:rsidRDefault="00AE3A1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Schedules</w:t>
      </w:r>
      <w:r w:rsidRPr="00AE3A1A">
        <w:rPr>
          <w:noProof/>
        </w:rPr>
        <w:tab/>
      </w:r>
      <w:r w:rsidRPr="00AE3A1A">
        <w:rPr>
          <w:noProof/>
        </w:rPr>
        <w:fldChar w:fldCharType="begin"/>
      </w:r>
      <w:r w:rsidRPr="00AE3A1A">
        <w:rPr>
          <w:noProof/>
        </w:rPr>
        <w:instrText xml:space="preserve"> PAGEREF _Toc404954098 \h </w:instrText>
      </w:r>
      <w:r w:rsidRPr="00AE3A1A">
        <w:rPr>
          <w:noProof/>
        </w:rPr>
      </w:r>
      <w:r w:rsidRPr="00AE3A1A">
        <w:rPr>
          <w:noProof/>
        </w:rPr>
        <w:fldChar w:fldCharType="separate"/>
      </w:r>
      <w:r w:rsidR="0048506D">
        <w:rPr>
          <w:noProof/>
        </w:rPr>
        <w:t>2</w:t>
      </w:r>
      <w:r w:rsidRPr="00AE3A1A">
        <w:rPr>
          <w:noProof/>
        </w:rPr>
        <w:fldChar w:fldCharType="end"/>
      </w:r>
    </w:p>
    <w:p w:rsidR="00AE3A1A" w:rsidRDefault="00AE3A1A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AE3A1A">
        <w:rPr>
          <w:b w:val="0"/>
          <w:noProof/>
          <w:sz w:val="18"/>
        </w:rPr>
        <w:tab/>
      </w:r>
      <w:r w:rsidRPr="00AE3A1A">
        <w:rPr>
          <w:b w:val="0"/>
          <w:noProof/>
          <w:sz w:val="18"/>
        </w:rPr>
        <w:fldChar w:fldCharType="begin"/>
      </w:r>
      <w:r w:rsidRPr="00AE3A1A">
        <w:rPr>
          <w:b w:val="0"/>
          <w:noProof/>
          <w:sz w:val="18"/>
        </w:rPr>
        <w:instrText xml:space="preserve"> PAGEREF _Toc404954099 \h </w:instrText>
      </w:r>
      <w:r w:rsidRPr="00AE3A1A">
        <w:rPr>
          <w:b w:val="0"/>
          <w:noProof/>
          <w:sz w:val="18"/>
        </w:rPr>
      </w:r>
      <w:r w:rsidRPr="00AE3A1A">
        <w:rPr>
          <w:b w:val="0"/>
          <w:noProof/>
          <w:sz w:val="18"/>
        </w:rPr>
        <w:fldChar w:fldCharType="separate"/>
      </w:r>
      <w:r w:rsidR="0048506D">
        <w:rPr>
          <w:b w:val="0"/>
          <w:noProof/>
          <w:sz w:val="18"/>
        </w:rPr>
        <w:t>3</w:t>
      </w:r>
      <w:r w:rsidRPr="00AE3A1A">
        <w:rPr>
          <w:b w:val="0"/>
          <w:noProof/>
          <w:sz w:val="18"/>
        </w:rPr>
        <w:fldChar w:fldCharType="end"/>
      </w:r>
    </w:p>
    <w:p w:rsidR="00AE3A1A" w:rsidRDefault="00AE3A1A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Private Health Insurance Act 2007</w:t>
      </w:r>
      <w:r w:rsidRPr="00AE3A1A">
        <w:rPr>
          <w:i w:val="0"/>
          <w:noProof/>
          <w:sz w:val="18"/>
        </w:rPr>
        <w:tab/>
      </w:r>
      <w:r w:rsidRPr="00AE3A1A">
        <w:rPr>
          <w:i w:val="0"/>
          <w:noProof/>
          <w:sz w:val="18"/>
        </w:rPr>
        <w:fldChar w:fldCharType="begin"/>
      </w:r>
      <w:r w:rsidRPr="00AE3A1A">
        <w:rPr>
          <w:i w:val="0"/>
          <w:noProof/>
          <w:sz w:val="18"/>
        </w:rPr>
        <w:instrText xml:space="preserve"> PAGEREF _Toc404954100 \h </w:instrText>
      </w:r>
      <w:r w:rsidRPr="00AE3A1A">
        <w:rPr>
          <w:i w:val="0"/>
          <w:noProof/>
          <w:sz w:val="18"/>
        </w:rPr>
      </w:r>
      <w:r w:rsidRPr="00AE3A1A">
        <w:rPr>
          <w:i w:val="0"/>
          <w:noProof/>
          <w:sz w:val="18"/>
        </w:rPr>
        <w:fldChar w:fldCharType="separate"/>
      </w:r>
      <w:r w:rsidR="0048506D">
        <w:rPr>
          <w:i w:val="0"/>
          <w:noProof/>
          <w:sz w:val="18"/>
        </w:rPr>
        <w:t>3</w:t>
      </w:r>
      <w:r w:rsidRPr="00AE3A1A">
        <w:rPr>
          <w:i w:val="0"/>
          <w:noProof/>
          <w:sz w:val="18"/>
        </w:rPr>
        <w:fldChar w:fldCharType="end"/>
      </w:r>
    </w:p>
    <w:p w:rsidR="00055B5C" w:rsidRPr="009E52B7" w:rsidRDefault="00AE3A1A" w:rsidP="0048364F">
      <w:r>
        <w:fldChar w:fldCharType="end"/>
      </w:r>
    </w:p>
    <w:p w:rsidR="00060FF9" w:rsidRPr="009E52B7" w:rsidRDefault="00060FF9" w:rsidP="0048364F"/>
    <w:p w:rsidR="00FE7F93" w:rsidRPr="009E52B7" w:rsidRDefault="00FE7F93" w:rsidP="0048364F">
      <w:pPr>
        <w:sectPr w:rsidR="00FE7F93" w:rsidRPr="009E52B7" w:rsidSect="003F22E8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381" w:right="2409" w:bottom="4252" w:left="2409" w:header="720" w:footer="3402" w:gutter="0"/>
          <w:pgNumType w:fmt="lowerRoman" w:start="1"/>
          <w:cols w:space="708"/>
          <w:docGrid w:linePitch="360"/>
        </w:sectPr>
      </w:pPr>
    </w:p>
    <w:p w:rsidR="003F22E8" w:rsidRDefault="0048506D">
      <w:r>
        <w:lastRenderedPageBreak/>
        <w:pict>
          <v:shape id="_x0000_i1027" type="#_x0000_t75" style="width:108.75pt;height:78pt" fillcolor="window">
            <v:imagedata r:id="rId8" o:title=""/>
          </v:shape>
        </w:pict>
      </w:r>
    </w:p>
    <w:p w:rsidR="003F22E8" w:rsidRDefault="003F22E8"/>
    <w:p w:rsidR="003F22E8" w:rsidRDefault="003F22E8" w:rsidP="003F22E8">
      <w:pPr>
        <w:spacing w:line="240" w:lineRule="auto"/>
      </w:pPr>
    </w:p>
    <w:p w:rsidR="003F22E8" w:rsidRDefault="002627FB" w:rsidP="003F22E8">
      <w:pPr>
        <w:pStyle w:val="ShortTP1"/>
      </w:pPr>
      <w:fldSimple w:instr=" STYLEREF ShortT ">
        <w:r w:rsidR="0048506D">
          <w:rPr>
            <w:noProof/>
          </w:rPr>
          <w:t xml:space="preserve">Private Health Insurance Amendment </w:t>
        </w:r>
        <w:bookmarkStart w:id="1" w:name="_GoBack"/>
        <w:bookmarkEnd w:id="1"/>
        <w:r w:rsidR="0048506D">
          <w:rPr>
            <w:noProof/>
          </w:rPr>
          <w:t>Act (No. 1) 2014</w:t>
        </w:r>
      </w:fldSimple>
    </w:p>
    <w:p w:rsidR="003F22E8" w:rsidRDefault="002627FB" w:rsidP="003F22E8">
      <w:pPr>
        <w:pStyle w:val="ActNoP1"/>
      </w:pPr>
      <w:fldSimple w:instr=" STYLEREF Actno ">
        <w:r w:rsidR="0048506D">
          <w:rPr>
            <w:noProof/>
          </w:rPr>
          <w:t>No. 123, 2014</w:t>
        </w:r>
      </w:fldSimple>
    </w:p>
    <w:p w:rsidR="003F22E8" w:rsidRPr="009A0728" w:rsidRDefault="003F22E8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:rsidR="003F22E8" w:rsidRPr="009A0728" w:rsidRDefault="003F22E8" w:rsidP="009A0728">
      <w:pPr>
        <w:spacing w:line="40" w:lineRule="exact"/>
        <w:rPr>
          <w:rFonts w:eastAsia="Calibri"/>
          <w:b/>
          <w:sz w:val="28"/>
        </w:rPr>
      </w:pPr>
    </w:p>
    <w:p w:rsidR="003F22E8" w:rsidRPr="009A0728" w:rsidRDefault="003F22E8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:rsidR="0048364F" w:rsidRPr="009E52B7" w:rsidRDefault="003F22E8" w:rsidP="009E52B7">
      <w:pPr>
        <w:pStyle w:val="Page1"/>
      </w:pPr>
      <w:r>
        <w:t>An Act</w:t>
      </w:r>
      <w:r w:rsidR="009E52B7" w:rsidRPr="009E52B7">
        <w:t xml:space="preserve"> to amend the </w:t>
      </w:r>
      <w:r w:rsidR="009E52B7" w:rsidRPr="009E52B7">
        <w:rPr>
          <w:i/>
        </w:rPr>
        <w:t>Private Health Insurance Act 2007</w:t>
      </w:r>
      <w:r w:rsidR="009E52B7" w:rsidRPr="009E52B7">
        <w:t>, and for related purposes</w:t>
      </w:r>
    </w:p>
    <w:p w:rsidR="004E5D97" w:rsidRDefault="004E5D97" w:rsidP="000C5962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26 November 2014</w:t>
      </w:r>
      <w:r>
        <w:rPr>
          <w:sz w:val="24"/>
        </w:rPr>
        <w:t>]</w:t>
      </w:r>
    </w:p>
    <w:p w:rsidR="0048364F" w:rsidRPr="009E52B7" w:rsidRDefault="0048364F" w:rsidP="009E52B7">
      <w:pPr>
        <w:spacing w:before="240" w:line="240" w:lineRule="auto"/>
        <w:rPr>
          <w:sz w:val="32"/>
        </w:rPr>
      </w:pPr>
      <w:r w:rsidRPr="009E52B7">
        <w:rPr>
          <w:sz w:val="32"/>
        </w:rPr>
        <w:t>The Parliament of Australia enacts:</w:t>
      </w:r>
    </w:p>
    <w:p w:rsidR="0048364F" w:rsidRPr="009E52B7" w:rsidRDefault="0048364F" w:rsidP="009E52B7">
      <w:pPr>
        <w:pStyle w:val="ActHead5"/>
      </w:pPr>
      <w:bookmarkStart w:id="2" w:name="_Toc404954096"/>
      <w:r w:rsidRPr="009E52B7">
        <w:rPr>
          <w:rStyle w:val="CharSectno"/>
        </w:rPr>
        <w:t>1</w:t>
      </w:r>
      <w:r w:rsidRPr="009E52B7">
        <w:t xml:space="preserve">  Short title</w:t>
      </w:r>
      <w:bookmarkEnd w:id="2"/>
    </w:p>
    <w:p w:rsidR="0048364F" w:rsidRPr="009E52B7" w:rsidRDefault="0048364F" w:rsidP="009E52B7">
      <w:pPr>
        <w:pStyle w:val="subsection"/>
      </w:pPr>
      <w:r w:rsidRPr="009E52B7">
        <w:tab/>
      </w:r>
      <w:r w:rsidRPr="009E52B7">
        <w:tab/>
        <w:t xml:space="preserve">This Act may be cited as the </w:t>
      </w:r>
      <w:r w:rsidR="00BC17E7" w:rsidRPr="009E52B7">
        <w:rPr>
          <w:i/>
        </w:rPr>
        <w:t xml:space="preserve">Private Health Insurance Amendment </w:t>
      </w:r>
      <w:r w:rsidR="005C4B21" w:rsidRPr="009E52B7">
        <w:rPr>
          <w:i/>
        </w:rPr>
        <w:t>Act</w:t>
      </w:r>
      <w:r w:rsidR="00BC17E7" w:rsidRPr="009E52B7">
        <w:rPr>
          <w:i/>
        </w:rPr>
        <w:t xml:space="preserve"> (No.</w:t>
      </w:r>
      <w:r w:rsidR="009E52B7" w:rsidRPr="009E52B7">
        <w:rPr>
          <w:i/>
        </w:rPr>
        <w:t> </w:t>
      </w:r>
      <w:r w:rsidR="00BC17E7" w:rsidRPr="009E52B7">
        <w:rPr>
          <w:i/>
        </w:rPr>
        <w:t>1) 2014</w:t>
      </w:r>
      <w:r w:rsidRPr="009E52B7">
        <w:t>.</w:t>
      </w:r>
    </w:p>
    <w:p w:rsidR="0048364F" w:rsidRPr="009E52B7" w:rsidRDefault="0048364F" w:rsidP="009E52B7">
      <w:pPr>
        <w:pStyle w:val="ActHead5"/>
      </w:pPr>
      <w:bookmarkStart w:id="3" w:name="_Toc404954097"/>
      <w:r w:rsidRPr="009E52B7">
        <w:rPr>
          <w:rStyle w:val="CharSectno"/>
        </w:rPr>
        <w:lastRenderedPageBreak/>
        <w:t>2</w:t>
      </w:r>
      <w:r w:rsidRPr="009E52B7">
        <w:t xml:space="preserve">  Commencement</w:t>
      </w:r>
      <w:bookmarkEnd w:id="3"/>
    </w:p>
    <w:p w:rsidR="00F9247D" w:rsidRPr="009E52B7" w:rsidRDefault="00F9247D" w:rsidP="009E52B7">
      <w:pPr>
        <w:pStyle w:val="subsection"/>
      </w:pPr>
      <w:r w:rsidRPr="009E52B7">
        <w:tab/>
      </w:r>
      <w:r w:rsidRPr="009E52B7">
        <w:tab/>
        <w:t>This Act commences on the day this Act receives the Royal Assent.</w:t>
      </w:r>
    </w:p>
    <w:p w:rsidR="0048364F" w:rsidRPr="009E52B7" w:rsidRDefault="0048364F" w:rsidP="009E52B7">
      <w:pPr>
        <w:pStyle w:val="ActHead5"/>
      </w:pPr>
      <w:bookmarkStart w:id="4" w:name="_Toc404954098"/>
      <w:r w:rsidRPr="009E52B7">
        <w:rPr>
          <w:rStyle w:val="CharSectno"/>
        </w:rPr>
        <w:t>3</w:t>
      </w:r>
      <w:r w:rsidRPr="009E52B7">
        <w:t xml:space="preserve">  Schedules</w:t>
      </w:r>
      <w:bookmarkEnd w:id="4"/>
    </w:p>
    <w:p w:rsidR="0048364F" w:rsidRPr="009E52B7" w:rsidRDefault="0048364F" w:rsidP="009E52B7">
      <w:pPr>
        <w:pStyle w:val="subsection"/>
      </w:pPr>
      <w:r w:rsidRPr="009E52B7">
        <w:tab/>
      </w:r>
      <w:r w:rsidRPr="009E52B7">
        <w:tab/>
      </w:r>
      <w:r w:rsidR="00202618" w:rsidRPr="009E52B7">
        <w:t>Legislation that is specified in a Schedule to this Act is amended or repealed as set out in the applicable items in the Schedule concerned, and any other item in a Schedule to this Act has effect according to its terms.</w:t>
      </w:r>
    </w:p>
    <w:p w:rsidR="0048364F" w:rsidRPr="009E52B7" w:rsidRDefault="0048364F" w:rsidP="009E52B7">
      <w:pPr>
        <w:pStyle w:val="ActHead6"/>
        <w:pageBreakBefore/>
      </w:pPr>
      <w:bookmarkStart w:id="5" w:name="opcAmSched"/>
      <w:bookmarkStart w:id="6" w:name="opcCurrentFind"/>
      <w:bookmarkStart w:id="7" w:name="_Toc404954099"/>
      <w:r w:rsidRPr="009E52B7">
        <w:rPr>
          <w:rStyle w:val="CharAmSchNo"/>
        </w:rPr>
        <w:t>Schedule</w:t>
      </w:r>
      <w:r w:rsidR="009E52B7" w:rsidRPr="009E52B7">
        <w:rPr>
          <w:rStyle w:val="CharAmSchNo"/>
        </w:rPr>
        <w:t> </w:t>
      </w:r>
      <w:r w:rsidRPr="009E52B7">
        <w:rPr>
          <w:rStyle w:val="CharAmSchNo"/>
        </w:rPr>
        <w:t>1</w:t>
      </w:r>
      <w:r w:rsidRPr="009E52B7">
        <w:t>—</w:t>
      </w:r>
      <w:r w:rsidR="00C92C1A" w:rsidRPr="009E52B7">
        <w:rPr>
          <w:rStyle w:val="CharAmSchText"/>
        </w:rPr>
        <w:t>Amendments</w:t>
      </w:r>
      <w:bookmarkEnd w:id="7"/>
    </w:p>
    <w:bookmarkEnd w:id="5"/>
    <w:bookmarkEnd w:id="6"/>
    <w:p w:rsidR="006D71A6" w:rsidRPr="009E52B7" w:rsidRDefault="006D71A6" w:rsidP="009E52B7">
      <w:pPr>
        <w:pStyle w:val="Header"/>
      </w:pPr>
      <w:r w:rsidRPr="009E52B7">
        <w:rPr>
          <w:rStyle w:val="CharAmPartNo"/>
        </w:rPr>
        <w:t xml:space="preserve"> </w:t>
      </w:r>
      <w:r w:rsidRPr="009E52B7">
        <w:rPr>
          <w:rStyle w:val="CharAmPartText"/>
        </w:rPr>
        <w:t xml:space="preserve"> </w:t>
      </w:r>
    </w:p>
    <w:p w:rsidR="0048364F" w:rsidRPr="009E52B7" w:rsidRDefault="00874BFB" w:rsidP="009E52B7">
      <w:pPr>
        <w:pStyle w:val="ActHead9"/>
        <w:rPr>
          <w:i w:val="0"/>
        </w:rPr>
      </w:pPr>
      <w:bookmarkStart w:id="8" w:name="_Toc404954100"/>
      <w:r w:rsidRPr="009E52B7">
        <w:t>Private Health Insurance Act 2007</w:t>
      </w:r>
      <w:bookmarkEnd w:id="8"/>
    </w:p>
    <w:p w:rsidR="00874BFB" w:rsidRPr="009E52B7" w:rsidRDefault="00874BFB" w:rsidP="009E52B7">
      <w:pPr>
        <w:pStyle w:val="ItemHead"/>
      </w:pPr>
      <w:r w:rsidRPr="009E52B7">
        <w:t xml:space="preserve">1  </w:t>
      </w:r>
      <w:r w:rsidR="00E73431" w:rsidRPr="009E52B7">
        <w:t>After s</w:t>
      </w:r>
      <w:r w:rsidRPr="009E52B7">
        <w:t>ubsection</w:t>
      </w:r>
      <w:r w:rsidR="009E52B7" w:rsidRPr="009E52B7">
        <w:t> </w:t>
      </w:r>
      <w:r w:rsidRPr="009E52B7">
        <w:t>22</w:t>
      </w:r>
      <w:r w:rsidR="0096634F">
        <w:noBreakHyphen/>
      </w:r>
      <w:r w:rsidRPr="009E52B7">
        <w:t>45(3)</w:t>
      </w:r>
    </w:p>
    <w:p w:rsidR="00874BFB" w:rsidRPr="009E52B7" w:rsidRDefault="00E73431" w:rsidP="009E52B7">
      <w:pPr>
        <w:pStyle w:val="Item"/>
      </w:pPr>
      <w:r w:rsidRPr="009E52B7">
        <w:t>Insert</w:t>
      </w:r>
      <w:r w:rsidR="00874BFB" w:rsidRPr="009E52B7">
        <w:t>:</w:t>
      </w:r>
    </w:p>
    <w:p w:rsidR="00874BFB" w:rsidRPr="009E52B7" w:rsidRDefault="00874BFB" w:rsidP="009E52B7">
      <w:pPr>
        <w:pStyle w:val="subsection"/>
      </w:pPr>
      <w:r w:rsidRPr="009E52B7">
        <w:tab/>
        <w:t>(3</w:t>
      </w:r>
      <w:r w:rsidR="00E73431" w:rsidRPr="009E52B7">
        <w:t>A)</w:t>
      </w:r>
      <w:r w:rsidR="00E73431" w:rsidRPr="009E52B7">
        <w:tab/>
        <w:t xml:space="preserve">Do not index the amount </w:t>
      </w:r>
      <w:r w:rsidR="00342F7F" w:rsidRPr="009E52B7">
        <w:t>for</w:t>
      </w:r>
      <w:r w:rsidRPr="009E52B7">
        <w:t xml:space="preserve"> the 2015</w:t>
      </w:r>
      <w:r w:rsidR="0096634F">
        <w:noBreakHyphen/>
      </w:r>
      <w:r w:rsidRPr="009E52B7">
        <w:t>16, 2016</w:t>
      </w:r>
      <w:r w:rsidR="0096634F">
        <w:noBreakHyphen/>
      </w:r>
      <w:r w:rsidRPr="009E52B7">
        <w:t>17 or 2017</w:t>
      </w:r>
      <w:r w:rsidR="0096634F">
        <w:noBreakHyphen/>
      </w:r>
      <w:r w:rsidRPr="009E52B7">
        <w:t>18 financial year.</w:t>
      </w:r>
    </w:p>
    <w:p w:rsidR="0096634F" w:rsidRDefault="00E73431" w:rsidP="009E52B7">
      <w:pPr>
        <w:pStyle w:val="subsection"/>
      </w:pPr>
      <w:r w:rsidRPr="009E52B7">
        <w:tab/>
        <w:t>(3B</w:t>
      </w:r>
      <w:r w:rsidR="00874BFB" w:rsidRPr="009E52B7">
        <w:t>)</w:t>
      </w:r>
      <w:r w:rsidR="00874BFB" w:rsidRPr="009E52B7">
        <w:tab/>
      </w:r>
      <w:r w:rsidR="00A303C5" w:rsidRPr="009E52B7">
        <w:t>If</w:t>
      </w:r>
      <w:r w:rsidR="006D71A6" w:rsidRPr="009E52B7">
        <w:t xml:space="preserve"> </w:t>
      </w:r>
      <w:r w:rsidR="00A303C5" w:rsidRPr="009E52B7">
        <w:t>the amount is not indexed for a financial year</w:t>
      </w:r>
      <w:r w:rsidR="00D0002E" w:rsidRPr="009E52B7">
        <w:t xml:space="preserve"> because of the operation of </w:t>
      </w:r>
      <w:r w:rsidR="009E52B7" w:rsidRPr="009E52B7">
        <w:t>subsection (</w:t>
      </w:r>
      <w:r w:rsidR="00D0002E" w:rsidRPr="009E52B7">
        <w:t>3</w:t>
      </w:r>
      <w:r w:rsidR="00FB5A52" w:rsidRPr="009E52B7">
        <w:t>A</w:t>
      </w:r>
      <w:r w:rsidR="00D0002E" w:rsidRPr="009E52B7">
        <w:t>)</w:t>
      </w:r>
      <w:r w:rsidR="00A303C5" w:rsidRPr="009E52B7">
        <w:t>, the amount for the financial year is the amount for the most recent financial year for which the amount was indexed.</w:t>
      </w:r>
    </w:p>
    <w:p w:rsidR="003F22E8" w:rsidRDefault="003F22E8" w:rsidP="004E5D97"/>
    <w:p w:rsidR="003F22E8" w:rsidRDefault="003F22E8" w:rsidP="00027C40">
      <w:pPr>
        <w:pStyle w:val="AssentBk"/>
        <w:keepNext/>
      </w:pPr>
    </w:p>
    <w:p w:rsidR="003F22E8" w:rsidRDefault="003F22E8" w:rsidP="00027C40">
      <w:pPr>
        <w:pStyle w:val="AssentBk"/>
        <w:keepNext/>
      </w:pPr>
    </w:p>
    <w:p w:rsidR="004E5D97" w:rsidRDefault="004E5D97" w:rsidP="000C5962">
      <w:pPr>
        <w:pStyle w:val="2ndRd"/>
        <w:keepNext/>
        <w:pBdr>
          <w:top w:val="single" w:sz="2" w:space="1" w:color="auto"/>
        </w:pBdr>
      </w:pPr>
    </w:p>
    <w:p w:rsidR="004E5D97" w:rsidRDefault="004E5D97" w:rsidP="000C5962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:rsidR="004E5D97" w:rsidRDefault="004E5D97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24 September 2014</w:t>
      </w:r>
    </w:p>
    <w:p w:rsidR="004E5D97" w:rsidRDefault="004E5D97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Senate on 29 October 2014</w:t>
      </w:r>
      <w:r>
        <w:t>]</w:t>
      </w:r>
    </w:p>
    <w:p w:rsidR="004E5D97" w:rsidRDefault="004E5D97" w:rsidP="000C5962"/>
    <w:p w:rsidR="003F22E8" w:rsidRPr="004E5D97" w:rsidRDefault="004E5D97" w:rsidP="004E5D97">
      <w:pPr>
        <w:framePr w:hSpace="180" w:wrap="around" w:vAnchor="text" w:hAnchor="page" w:x="2387" w:y="4624"/>
      </w:pPr>
      <w:r>
        <w:t>(203/14)</w:t>
      </w:r>
    </w:p>
    <w:p w:rsidR="004E5D97" w:rsidRDefault="004E5D97"/>
    <w:sectPr w:rsidR="004E5D97" w:rsidSect="003F22E8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871" w:right="2409" w:bottom="4252" w:left="2409" w:header="720" w:footer="340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7E7" w:rsidRDefault="00BC17E7" w:rsidP="0048364F">
      <w:pPr>
        <w:spacing w:line="240" w:lineRule="auto"/>
      </w:pPr>
      <w:r>
        <w:separator/>
      </w:r>
    </w:p>
  </w:endnote>
  <w:endnote w:type="continuationSeparator" w:id="0">
    <w:p w:rsidR="00BC17E7" w:rsidRDefault="00BC17E7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9E52B7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D97" w:rsidRDefault="004E5D97" w:rsidP="000C5962">
    <w:pPr>
      <w:pStyle w:val="ScalePlusRef"/>
    </w:pPr>
    <w:r>
      <w:t xml:space="preserve">Note: An electronic version of this Act is available in </w:t>
    </w:r>
    <w:proofErr w:type="spellStart"/>
    <w:r>
      <w:t>ComLaw</w:t>
    </w:r>
    <w:proofErr w:type="spellEnd"/>
    <w:r>
      <w:t xml:space="preserve"> (</w:t>
    </w:r>
    <w:hyperlink r:id="rId1" w:history="1">
      <w:r>
        <w:t>http://www.comlaw.gov.au/</w:t>
      </w:r>
    </w:hyperlink>
    <w:r>
      <w:t>)</w:t>
    </w:r>
  </w:p>
  <w:p w:rsidR="00055B5C" w:rsidRDefault="00055B5C" w:rsidP="009E52B7">
    <w:pPr>
      <w:pStyle w:val="Footer"/>
      <w:spacing w:before="120"/>
    </w:pPr>
  </w:p>
  <w:p w:rsidR="0048364F" w:rsidRPr="005F1388" w:rsidRDefault="0048364F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9E52B7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9E52B7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055B5C" w:rsidTr="0066090A">
      <w:tc>
        <w:tcPr>
          <w:tcW w:w="646" w:type="dxa"/>
        </w:tcPr>
        <w:p w:rsidR="00055B5C" w:rsidRDefault="00055B5C" w:rsidP="0066090A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506D">
            <w:rPr>
              <w:i/>
              <w:noProof/>
              <w:sz w:val="18"/>
            </w:rPr>
            <w:t>iii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3F22E8" w:rsidP="0066090A">
          <w:pPr>
            <w:jc w:val="center"/>
            <w:rPr>
              <w:sz w:val="18"/>
            </w:rPr>
          </w:pPr>
          <w:r>
            <w:rPr>
              <w:i/>
              <w:sz w:val="18"/>
            </w:rPr>
            <w:t>Private Health Insurance Amendment Act (No. 1) 2014</w:t>
          </w:r>
        </w:p>
      </w:tc>
      <w:tc>
        <w:tcPr>
          <w:tcW w:w="1270" w:type="dxa"/>
        </w:tcPr>
        <w:p w:rsidR="00055B5C" w:rsidRDefault="003F22E8" w:rsidP="0066090A">
          <w:pPr>
            <w:jc w:val="right"/>
            <w:rPr>
              <w:sz w:val="18"/>
            </w:rPr>
          </w:pPr>
          <w:r>
            <w:rPr>
              <w:i/>
              <w:sz w:val="18"/>
            </w:rPr>
            <w:t>No.      , 2014</w:t>
          </w:r>
        </w:p>
      </w:tc>
    </w:tr>
  </w:tbl>
  <w:p w:rsidR="00375C6C" w:rsidRDefault="00375C6C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B5C" w:rsidRDefault="00055B5C" w:rsidP="009E52B7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66090A">
      <w:tc>
        <w:tcPr>
          <w:tcW w:w="1247" w:type="dxa"/>
        </w:tcPr>
        <w:p w:rsidR="00055B5C" w:rsidRDefault="003F22E8" w:rsidP="004E5D97">
          <w:pPr>
            <w:rPr>
              <w:i/>
              <w:sz w:val="18"/>
            </w:rPr>
          </w:pPr>
          <w:r>
            <w:rPr>
              <w:i/>
              <w:sz w:val="18"/>
            </w:rPr>
            <w:t xml:space="preserve">No. </w:t>
          </w:r>
          <w:r w:rsidR="004E5D97">
            <w:rPr>
              <w:i/>
              <w:sz w:val="18"/>
            </w:rPr>
            <w:t>123</w:t>
          </w:r>
          <w:r>
            <w:rPr>
              <w:i/>
              <w:sz w:val="18"/>
            </w:rPr>
            <w:t>, 2014</w:t>
          </w:r>
        </w:p>
      </w:tc>
      <w:tc>
        <w:tcPr>
          <w:tcW w:w="5387" w:type="dxa"/>
        </w:tcPr>
        <w:p w:rsidR="00055B5C" w:rsidRDefault="003F22E8" w:rsidP="0066090A">
          <w:pPr>
            <w:jc w:val="center"/>
            <w:rPr>
              <w:i/>
              <w:sz w:val="18"/>
            </w:rPr>
          </w:pPr>
          <w:r>
            <w:rPr>
              <w:i/>
              <w:sz w:val="18"/>
            </w:rPr>
            <w:t>Private Health Insurance Amendment Act (No. 1) 2014</w:t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506D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8364F" w:rsidRPr="00ED79B6" w:rsidRDefault="0048364F" w:rsidP="00055B5C">
    <w:pPr>
      <w:rPr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9E52B7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055B5C" w:rsidTr="009E52B7">
      <w:tc>
        <w:tcPr>
          <w:tcW w:w="646" w:type="dxa"/>
        </w:tcPr>
        <w:p w:rsidR="00055B5C" w:rsidRDefault="00055B5C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48506D">
            <w:rPr>
              <w:i/>
              <w:noProof/>
              <w:sz w:val="18"/>
            </w:rPr>
            <w:t>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3F22E8" w:rsidP="0066090A">
          <w:pPr>
            <w:jc w:val="center"/>
            <w:rPr>
              <w:sz w:val="18"/>
            </w:rPr>
          </w:pPr>
          <w:r>
            <w:rPr>
              <w:i/>
              <w:sz w:val="18"/>
            </w:rPr>
            <w:t>Private Health Insurance Amendment Act (No. 1) 2014</w:t>
          </w:r>
        </w:p>
      </w:tc>
      <w:tc>
        <w:tcPr>
          <w:tcW w:w="1270" w:type="dxa"/>
        </w:tcPr>
        <w:p w:rsidR="00055B5C" w:rsidRDefault="004E5D97" w:rsidP="0066090A">
          <w:pPr>
            <w:jc w:val="right"/>
            <w:rPr>
              <w:sz w:val="18"/>
            </w:rPr>
          </w:pPr>
          <w:r>
            <w:rPr>
              <w:i/>
              <w:sz w:val="18"/>
            </w:rPr>
            <w:t>No. 123, 2014</w:t>
          </w:r>
        </w:p>
      </w:tc>
    </w:tr>
  </w:tbl>
  <w:p w:rsidR="0048364F" w:rsidRPr="00A961C4" w:rsidRDefault="0048364F" w:rsidP="00055B5C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9E52B7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9E52B7">
      <w:tc>
        <w:tcPr>
          <w:tcW w:w="1247" w:type="dxa"/>
        </w:tcPr>
        <w:p w:rsidR="00055B5C" w:rsidRDefault="004E5D97" w:rsidP="0066090A">
          <w:pPr>
            <w:rPr>
              <w:sz w:val="18"/>
            </w:rPr>
          </w:pPr>
          <w:r>
            <w:rPr>
              <w:i/>
              <w:sz w:val="18"/>
            </w:rPr>
            <w:t>No. 123, 2014</w:t>
          </w:r>
        </w:p>
      </w:tc>
      <w:tc>
        <w:tcPr>
          <w:tcW w:w="5387" w:type="dxa"/>
        </w:tcPr>
        <w:p w:rsidR="00055B5C" w:rsidRDefault="003F22E8" w:rsidP="0066090A">
          <w:pPr>
            <w:jc w:val="center"/>
            <w:rPr>
              <w:sz w:val="18"/>
            </w:rPr>
          </w:pPr>
          <w:r>
            <w:rPr>
              <w:i/>
              <w:sz w:val="18"/>
            </w:rPr>
            <w:t>Private Health Insurance Amendment Act (No. 1) 2014</w:t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48506D"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375C6C" w:rsidRPr="00055B5C" w:rsidRDefault="00375C6C" w:rsidP="00055B5C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9E52B7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9E52B7">
      <w:tc>
        <w:tcPr>
          <w:tcW w:w="1247" w:type="dxa"/>
        </w:tcPr>
        <w:p w:rsidR="00055B5C" w:rsidRDefault="004E5D97" w:rsidP="0066090A">
          <w:pPr>
            <w:rPr>
              <w:sz w:val="18"/>
            </w:rPr>
          </w:pPr>
          <w:r>
            <w:rPr>
              <w:i/>
              <w:sz w:val="18"/>
            </w:rPr>
            <w:t>No. 123, 2014</w:t>
          </w:r>
        </w:p>
      </w:tc>
      <w:tc>
        <w:tcPr>
          <w:tcW w:w="5387" w:type="dxa"/>
        </w:tcPr>
        <w:p w:rsidR="00055B5C" w:rsidRDefault="003F22E8" w:rsidP="0066090A">
          <w:pPr>
            <w:jc w:val="center"/>
            <w:rPr>
              <w:sz w:val="18"/>
            </w:rPr>
          </w:pPr>
          <w:r>
            <w:rPr>
              <w:i/>
              <w:sz w:val="18"/>
            </w:rPr>
            <w:t>Private Health Insurance Amendment Act (No. 1) 2014</w:t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48506D"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48364F" w:rsidRPr="00A961C4" w:rsidRDefault="0048364F" w:rsidP="00055B5C">
    <w:pPr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7E7" w:rsidRDefault="00BC17E7" w:rsidP="0048364F">
      <w:pPr>
        <w:spacing w:line="240" w:lineRule="auto"/>
      </w:pPr>
      <w:r>
        <w:separator/>
      </w:r>
    </w:p>
  </w:footnote>
  <w:footnote w:type="continuationSeparator" w:id="0">
    <w:p w:rsidR="00BC17E7" w:rsidRDefault="00BC17E7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D477C3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D477C3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D477C3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="0048506D">
      <w:rPr>
        <w:sz w:val="20"/>
      </w:rPr>
      <w:fldChar w:fldCharType="separate"/>
    </w:r>
    <w:r w:rsidR="0048506D">
      <w:rPr>
        <w:noProof/>
        <w:sz w:val="20"/>
      </w:rPr>
      <w:t>Amendments</w: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48506D">
      <w:rPr>
        <w:b/>
        <w:sz w:val="20"/>
      </w:rPr>
      <w:fldChar w:fldCharType="separate"/>
    </w:r>
    <w:r w:rsidR="0048506D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D477C3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188D7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2A07B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E10FF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7A88A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8DA2A8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18E6B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5C237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0EEB5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A24A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7F62F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2">
    <w:nsid w:val="3FBB1F4B"/>
    <w:multiLevelType w:val="hybridMultilevel"/>
    <w:tmpl w:val="51AA48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removePersonalInformation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7E7"/>
    <w:rsid w:val="000113BC"/>
    <w:rsid w:val="000136AF"/>
    <w:rsid w:val="000208C5"/>
    <w:rsid w:val="000417C9"/>
    <w:rsid w:val="00055B5C"/>
    <w:rsid w:val="00060F51"/>
    <w:rsid w:val="00060FF9"/>
    <w:rsid w:val="000614BF"/>
    <w:rsid w:val="000740EF"/>
    <w:rsid w:val="00080CAD"/>
    <w:rsid w:val="0008226E"/>
    <w:rsid w:val="0009141C"/>
    <w:rsid w:val="000A0A9B"/>
    <w:rsid w:val="000B1FD2"/>
    <w:rsid w:val="000D05EF"/>
    <w:rsid w:val="000E16B0"/>
    <w:rsid w:val="000F21C1"/>
    <w:rsid w:val="00101D90"/>
    <w:rsid w:val="0010745C"/>
    <w:rsid w:val="00113BD1"/>
    <w:rsid w:val="00122206"/>
    <w:rsid w:val="00123B91"/>
    <w:rsid w:val="00125B9A"/>
    <w:rsid w:val="0015646E"/>
    <w:rsid w:val="001643C9"/>
    <w:rsid w:val="00165568"/>
    <w:rsid w:val="00166C2F"/>
    <w:rsid w:val="001716C9"/>
    <w:rsid w:val="00173363"/>
    <w:rsid w:val="00173B94"/>
    <w:rsid w:val="001854B4"/>
    <w:rsid w:val="001939E1"/>
    <w:rsid w:val="00195382"/>
    <w:rsid w:val="001A3658"/>
    <w:rsid w:val="001A759A"/>
    <w:rsid w:val="001B7A5D"/>
    <w:rsid w:val="001C2418"/>
    <w:rsid w:val="001C69C4"/>
    <w:rsid w:val="001E3590"/>
    <w:rsid w:val="001E7407"/>
    <w:rsid w:val="00201D27"/>
    <w:rsid w:val="00202618"/>
    <w:rsid w:val="00206732"/>
    <w:rsid w:val="00230771"/>
    <w:rsid w:val="00240749"/>
    <w:rsid w:val="00246EBA"/>
    <w:rsid w:val="00261B41"/>
    <w:rsid w:val="002627FB"/>
    <w:rsid w:val="00263820"/>
    <w:rsid w:val="00293B89"/>
    <w:rsid w:val="00297ECB"/>
    <w:rsid w:val="002B5A30"/>
    <w:rsid w:val="002D043A"/>
    <w:rsid w:val="002D216C"/>
    <w:rsid w:val="002D395A"/>
    <w:rsid w:val="002E5539"/>
    <w:rsid w:val="003415D3"/>
    <w:rsid w:val="00342F7F"/>
    <w:rsid w:val="00350417"/>
    <w:rsid w:val="00352B0F"/>
    <w:rsid w:val="00375C6C"/>
    <w:rsid w:val="003C5F2B"/>
    <w:rsid w:val="003D0BFE"/>
    <w:rsid w:val="003D5700"/>
    <w:rsid w:val="003F22E8"/>
    <w:rsid w:val="003F458F"/>
    <w:rsid w:val="00405579"/>
    <w:rsid w:val="00410B8E"/>
    <w:rsid w:val="004116CD"/>
    <w:rsid w:val="00417A83"/>
    <w:rsid w:val="00421FC1"/>
    <w:rsid w:val="004229C7"/>
    <w:rsid w:val="00424CA9"/>
    <w:rsid w:val="004311DE"/>
    <w:rsid w:val="00434C54"/>
    <w:rsid w:val="00436785"/>
    <w:rsid w:val="00436BD5"/>
    <w:rsid w:val="00437E4B"/>
    <w:rsid w:val="0044291A"/>
    <w:rsid w:val="004601BC"/>
    <w:rsid w:val="00461D76"/>
    <w:rsid w:val="0048196B"/>
    <w:rsid w:val="0048364F"/>
    <w:rsid w:val="0048506D"/>
    <w:rsid w:val="00496F97"/>
    <w:rsid w:val="004C7C8C"/>
    <w:rsid w:val="004E2A4A"/>
    <w:rsid w:val="004E5D97"/>
    <w:rsid w:val="004F0D23"/>
    <w:rsid w:val="004F1FAC"/>
    <w:rsid w:val="00516B8D"/>
    <w:rsid w:val="00537FBC"/>
    <w:rsid w:val="00543469"/>
    <w:rsid w:val="00551B54"/>
    <w:rsid w:val="00562936"/>
    <w:rsid w:val="00584811"/>
    <w:rsid w:val="00593AA6"/>
    <w:rsid w:val="00594161"/>
    <w:rsid w:val="00594749"/>
    <w:rsid w:val="005A0D92"/>
    <w:rsid w:val="005B4067"/>
    <w:rsid w:val="005C3F41"/>
    <w:rsid w:val="005C4B21"/>
    <w:rsid w:val="005E152A"/>
    <w:rsid w:val="00600219"/>
    <w:rsid w:val="00641DE5"/>
    <w:rsid w:val="00656F0C"/>
    <w:rsid w:val="00663082"/>
    <w:rsid w:val="006775B4"/>
    <w:rsid w:val="00677CC2"/>
    <w:rsid w:val="00681F92"/>
    <w:rsid w:val="006842C2"/>
    <w:rsid w:val="00685F42"/>
    <w:rsid w:val="0069207B"/>
    <w:rsid w:val="00697535"/>
    <w:rsid w:val="006B203E"/>
    <w:rsid w:val="006C2874"/>
    <w:rsid w:val="006C7F8C"/>
    <w:rsid w:val="006D380D"/>
    <w:rsid w:val="006D71A6"/>
    <w:rsid w:val="006E0135"/>
    <w:rsid w:val="006E303A"/>
    <w:rsid w:val="006F7E19"/>
    <w:rsid w:val="00700B2C"/>
    <w:rsid w:val="00712D8D"/>
    <w:rsid w:val="00713084"/>
    <w:rsid w:val="00714B26"/>
    <w:rsid w:val="00721794"/>
    <w:rsid w:val="00731E00"/>
    <w:rsid w:val="007440B7"/>
    <w:rsid w:val="007602D7"/>
    <w:rsid w:val="007634AD"/>
    <w:rsid w:val="007715C9"/>
    <w:rsid w:val="00774EDD"/>
    <w:rsid w:val="007757EC"/>
    <w:rsid w:val="007E7D4A"/>
    <w:rsid w:val="007F2931"/>
    <w:rsid w:val="008006CC"/>
    <w:rsid w:val="00807F18"/>
    <w:rsid w:val="00831E8D"/>
    <w:rsid w:val="00856A31"/>
    <w:rsid w:val="00857D6B"/>
    <w:rsid w:val="00874BFB"/>
    <w:rsid w:val="008754D0"/>
    <w:rsid w:val="00877D48"/>
    <w:rsid w:val="00883781"/>
    <w:rsid w:val="00885570"/>
    <w:rsid w:val="00893958"/>
    <w:rsid w:val="008A2E77"/>
    <w:rsid w:val="008C5A37"/>
    <w:rsid w:val="008C6F6F"/>
    <w:rsid w:val="008D0EE0"/>
    <w:rsid w:val="008F4F1C"/>
    <w:rsid w:val="008F77C4"/>
    <w:rsid w:val="009103F3"/>
    <w:rsid w:val="0091506C"/>
    <w:rsid w:val="00932377"/>
    <w:rsid w:val="0096634F"/>
    <w:rsid w:val="00967042"/>
    <w:rsid w:val="0098255A"/>
    <w:rsid w:val="009845BE"/>
    <w:rsid w:val="009850D2"/>
    <w:rsid w:val="009969C9"/>
    <w:rsid w:val="009E4C01"/>
    <w:rsid w:val="009E52B7"/>
    <w:rsid w:val="00A10775"/>
    <w:rsid w:val="00A231E2"/>
    <w:rsid w:val="00A303C5"/>
    <w:rsid w:val="00A36C48"/>
    <w:rsid w:val="00A41E0B"/>
    <w:rsid w:val="00A64912"/>
    <w:rsid w:val="00A70A74"/>
    <w:rsid w:val="00AA3795"/>
    <w:rsid w:val="00AC1E75"/>
    <w:rsid w:val="00AC4C8C"/>
    <w:rsid w:val="00AD5641"/>
    <w:rsid w:val="00AE1088"/>
    <w:rsid w:val="00AE3170"/>
    <w:rsid w:val="00AE3A1A"/>
    <w:rsid w:val="00AF1BA4"/>
    <w:rsid w:val="00B032D8"/>
    <w:rsid w:val="00B33B3C"/>
    <w:rsid w:val="00B6382D"/>
    <w:rsid w:val="00B703E4"/>
    <w:rsid w:val="00B8196B"/>
    <w:rsid w:val="00BA5026"/>
    <w:rsid w:val="00BB40BF"/>
    <w:rsid w:val="00BC0CD1"/>
    <w:rsid w:val="00BC17E7"/>
    <w:rsid w:val="00BC58F5"/>
    <w:rsid w:val="00BE719A"/>
    <w:rsid w:val="00BE720A"/>
    <w:rsid w:val="00BF0461"/>
    <w:rsid w:val="00BF4944"/>
    <w:rsid w:val="00C04409"/>
    <w:rsid w:val="00C067E5"/>
    <w:rsid w:val="00C164CA"/>
    <w:rsid w:val="00C176CF"/>
    <w:rsid w:val="00C33AA0"/>
    <w:rsid w:val="00C42BF8"/>
    <w:rsid w:val="00C460AE"/>
    <w:rsid w:val="00C50043"/>
    <w:rsid w:val="00C54E84"/>
    <w:rsid w:val="00C7573B"/>
    <w:rsid w:val="00C76CF3"/>
    <w:rsid w:val="00C92C1A"/>
    <w:rsid w:val="00CE1E31"/>
    <w:rsid w:val="00CF0BB2"/>
    <w:rsid w:val="00D0002E"/>
    <w:rsid w:val="00D00EAA"/>
    <w:rsid w:val="00D13441"/>
    <w:rsid w:val="00D243A3"/>
    <w:rsid w:val="00D477C3"/>
    <w:rsid w:val="00D510C9"/>
    <w:rsid w:val="00D52EFE"/>
    <w:rsid w:val="00D5585F"/>
    <w:rsid w:val="00D63EF6"/>
    <w:rsid w:val="00D70DFB"/>
    <w:rsid w:val="00D73029"/>
    <w:rsid w:val="00D766DF"/>
    <w:rsid w:val="00DC087B"/>
    <w:rsid w:val="00DF7AE9"/>
    <w:rsid w:val="00E05704"/>
    <w:rsid w:val="00E24D66"/>
    <w:rsid w:val="00E30B16"/>
    <w:rsid w:val="00E54292"/>
    <w:rsid w:val="00E73431"/>
    <w:rsid w:val="00E74DC7"/>
    <w:rsid w:val="00E87699"/>
    <w:rsid w:val="00ED492F"/>
    <w:rsid w:val="00EF2E3A"/>
    <w:rsid w:val="00EF3424"/>
    <w:rsid w:val="00F047E2"/>
    <w:rsid w:val="00F078DC"/>
    <w:rsid w:val="00F13E86"/>
    <w:rsid w:val="00F17B00"/>
    <w:rsid w:val="00F52B93"/>
    <w:rsid w:val="00F677A9"/>
    <w:rsid w:val="00F84CF5"/>
    <w:rsid w:val="00F9247D"/>
    <w:rsid w:val="00FA420B"/>
    <w:rsid w:val="00FB5A52"/>
    <w:rsid w:val="00FD1E13"/>
    <w:rsid w:val="00FE41C9"/>
    <w:rsid w:val="00FE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E52B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24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24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247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247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247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247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247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247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247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9E52B7"/>
  </w:style>
  <w:style w:type="paragraph" w:customStyle="1" w:styleId="OPCParaBase">
    <w:name w:val="OPCParaBase"/>
    <w:link w:val="OPCParaBaseChar"/>
    <w:qFormat/>
    <w:rsid w:val="009E52B7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9E52B7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9E52B7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9E52B7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9E52B7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9E52B7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9E52B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9E52B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9E52B7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9E52B7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9E52B7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9E52B7"/>
  </w:style>
  <w:style w:type="paragraph" w:customStyle="1" w:styleId="Blocks">
    <w:name w:val="Blocks"/>
    <w:aliases w:val="bb"/>
    <w:basedOn w:val="OPCParaBase"/>
    <w:qFormat/>
    <w:rsid w:val="009E52B7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9E52B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9E52B7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9E52B7"/>
    <w:rPr>
      <w:i/>
    </w:rPr>
  </w:style>
  <w:style w:type="paragraph" w:customStyle="1" w:styleId="BoxList">
    <w:name w:val="BoxList"/>
    <w:aliases w:val="bl"/>
    <w:basedOn w:val="BoxText"/>
    <w:qFormat/>
    <w:rsid w:val="009E52B7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9E52B7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9E52B7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9E52B7"/>
    <w:pPr>
      <w:ind w:left="1985" w:hanging="851"/>
    </w:pPr>
  </w:style>
  <w:style w:type="character" w:customStyle="1" w:styleId="CharAmPartNo">
    <w:name w:val="CharAmPartNo"/>
    <w:basedOn w:val="OPCCharBase"/>
    <w:qFormat/>
    <w:rsid w:val="009E52B7"/>
  </w:style>
  <w:style w:type="character" w:customStyle="1" w:styleId="CharAmPartText">
    <w:name w:val="CharAmPartText"/>
    <w:basedOn w:val="OPCCharBase"/>
    <w:qFormat/>
    <w:rsid w:val="009E52B7"/>
  </w:style>
  <w:style w:type="character" w:customStyle="1" w:styleId="CharAmSchNo">
    <w:name w:val="CharAmSchNo"/>
    <w:basedOn w:val="OPCCharBase"/>
    <w:qFormat/>
    <w:rsid w:val="009E52B7"/>
  </w:style>
  <w:style w:type="character" w:customStyle="1" w:styleId="CharAmSchText">
    <w:name w:val="CharAmSchText"/>
    <w:basedOn w:val="OPCCharBase"/>
    <w:qFormat/>
    <w:rsid w:val="009E52B7"/>
  </w:style>
  <w:style w:type="character" w:customStyle="1" w:styleId="CharBoldItalic">
    <w:name w:val="CharBoldItalic"/>
    <w:basedOn w:val="OPCCharBase"/>
    <w:uiPriority w:val="1"/>
    <w:qFormat/>
    <w:rsid w:val="009E52B7"/>
    <w:rPr>
      <w:b/>
      <w:i/>
    </w:rPr>
  </w:style>
  <w:style w:type="character" w:customStyle="1" w:styleId="CharChapNo">
    <w:name w:val="CharChapNo"/>
    <w:basedOn w:val="OPCCharBase"/>
    <w:uiPriority w:val="1"/>
    <w:qFormat/>
    <w:rsid w:val="009E52B7"/>
  </w:style>
  <w:style w:type="character" w:customStyle="1" w:styleId="CharChapText">
    <w:name w:val="CharChapText"/>
    <w:basedOn w:val="OPCCharBase"/>
    <w:uiPriority w:val="1"/>
    <w:qFormat/>
    <w:rsid w:val="009E52B7"/>
  </w:style>
  <w:style w:type="character" w:customStyle="1" w:styleId="CharDivNo">
    <w:name w:val="CharDivNo"/>
    <w:basedOn w:val="OPCCharBase"/>
    <w:uiPriority w:val="1"/>
    <w:qFormat/>
    <w:rsid w:val="009E52B7"/>
  </w:style>
  <w:style w:type="character" w:customStyle="1" w:styleId="CharDivText">
    <w:name w:val="CharDivText"/>
    <w:basedOn w:val="OPCCharBase"/>
    <w:uiPriority w:val="1"/>
    <w:qFormat/>
    <w:rsid w:val="009E52B7"/>
  </w:style>
  <w:style w:type="character" w:customStyle="1" w:styleId="CharItalic">
    <w:name w:val="CharItalic"/>
    <w:basedOn w:val="OPCCharBase"/>
    <w:uiPriority w:val="1"/>
    <w:qFormat/>
    <w:rsid w:val="009E52B7"/>
    <w:rPr>
      <w:i/>
    </w:rPr>
  </w:style>
  <w:style w:type="character" w:customStyle="1" w:styleId="CharPartNo">
    <w:name w:val="CharPartNo"/>
    <w:basedOn w:val="OPCCharBase"/>
    <w:uiPriority w:val="1"/>
    <w:qFormat/>
    <w:rsid w:val="009E52B7"/>
  </w:style>
  <w:style w:type="character" w:customStyle="1" w:styleId="CharPartText">
    <w:name w:val="CharPartText"/>
    <w:basedOn w:val="OPCCharBase"/>
    <w:uiPriority w:val="1"/>
    <w:qFormat/>
    <w:rsid w:val="009E52B7"/>
  </w:style>
  <w:style w:type="character" w:customStyle="1" w:styleId="CharSectno">
    <w:name w:val="CharSectno"/>
    <w:basedOn w:val="OPCCharBase"/>
    <w:qFormat/>
    <w:rsid w:val="009E52B7"/>
  </w:style>
  <w:style w:type="character" w:customStyle="1" w:styleId="CharSubdNo">
    <w:name w:val="CharSubdNo"/>
    <w:basedOn w:val="OPCCharBase"/>
    <w:uiPriority w:val="1"/>
    <w:qFormat/>
    <w:rsid w:val="009E52B7"/>
  </w:style>
  <w:style w:type="character" w:customStyle="1" w:styleId="CharSubdText">
    <w:name w:val="CharSubdText"/>
    <w:basedOn w:val="OPCCharBase"/>
    <w:uiPriority w:val="1"/>
    <w:qFormat/>
    <w:rsid w:val="009E52B7"/>
  </w:style>
  <w:style w:type="paragraph" w:customStyle="1" w:styleId="CTA--">
    <w:name w:val="CTA --"/>
    <w:basedOn w:val="OPCParaBase"/>
    <w:next w:val="Normal"/>
    <w:rsid w:val="009E52B7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9E52B7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9E52B7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9E52B7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9E52B7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9E52B7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9E52B7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9E52B7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9E52B7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9E52B7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9E52B7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9E52B7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9E52B7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9E52B7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9E52B7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9E52B7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9E52B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9E52B7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9E52B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9E52B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9E52B7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9E52B7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9E52B7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9E52B7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9E52B7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9E52B7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9E52B7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9E52B7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9E52B7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9E52B7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9E52B7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9E52B7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9E52B7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9E52B7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9E52B7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9E52B7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9E52B7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9E52B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9E52B7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9E52B7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9E52B7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9E52B7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9E52B7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9E52B7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9E52B7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9E52B7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9E52B7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9E52B7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9E52B7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9E52B7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9E52B7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9E52B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9E52B7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9E52B7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9E52B7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9E52B7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9E52B7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9E52B7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9E52B7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9E52B7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9E52B7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9E52B7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9E52B7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9E52B7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9E52B7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9E52B7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9E52B7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9E52B7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9E52B7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9E52B7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9E52B7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9E52B7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9E52B7"/>
    <w:rPr>
      <w:sz w:val="16"/>
    </w:rPr>
  </w:style>
  <w:style w:type="table" w:customStyle="1" w:styleId="CFlag">
    <w:name w:val="CFlag"/>
    <w:basedOn w:val="TableNormal"/>
    <w:uiPriority w:val="99"/>
    <w:rsid w:val="009E52B7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sHeading1">
    <w:name w:val="NotesHeading 1"/>
    <w:basedOn w:val="OPCParaBase"/>
    <w:next w:val="Normal"/>
    <w:rsid w:val="009E52B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9E52B7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9E52B7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9E52B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9E52B7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9E52B7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9E52B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9E52B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9E52B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9E52B7"/>
    <w:pPr>
      <w:spacing w:before="120"/>
    </w:pPr>
  </w:style>
  <w:style w:type="paragraph" w:customStyle="1" w:styleId="TableTextEndNotes">
    <w:name w:val="TableTextEndNotes"/>
    <w:aliases w:val="Tten"/>
    <w:basedOn w:val="Normal"/>
    <w:rsid w:val="009E52B7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9E52B7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9E52B7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9E52B7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9E52B7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9E52B7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E52B7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9E52B7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9E52B7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9E52B7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9E52B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9E52B7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9E52B7"/>
  </w:style>
  <w:style w:type="character" w:customStyle="1" w:styleId="CharSubPartNoCASA">
    <w:name w:val="CharSubPartNo(CASA)"/>
    <w:basedOn w:val="OPCCharBase"/>
    <w:uiPriority w:val="1"/>
    <w:rsid w:val="009E52B7"/>
  </w:style>
  <w:style w:type="paragraph" w:customStyle="1" w:styleId="ENoteTTIndentHeadingSub">
    <w:name w:val="ENoteTTIndentHeadingSub"/>
    <w:aliases w:val="enTTHis"/>
    <w:basedOn w:val="OPCParaBase"/>
    <w:rsid w:val="009E52B7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9E52B7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9E52B7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9E52B7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9E52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text">
    <w:name w:val="note(text)"/>
    <w:aliases w:val="n"/>
    <w:basedOn w:val="OPCParaBase"/>
    <w:rsid w:val="009E52B7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36C4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9E52B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9E52B7"/>
    <w:rPr>
      <w:sz w:val="22"/>
    </w:rPr>
  </w:style>
  <w:style w:type="paragraph" w:customStyle="1" w:styleId="SOTextNote">
    <w:name w:val="SO TextNote"/>
    <w:aliases w:val="sont"/>
    <w:basedOn w:val="SOText"/>
    <w:qFormat/>
    <w:rsid w:val="009E52B7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9E52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9E52B7"/>
    <w:rPr>
      <w:sz w:val="22"/>
    </w:rPr>
  </w:style>
  <w:style w:type="paragraph" w:customStyle="1" w:styleId="FileName">
    <w:name w:val="FileName"/>
    <w:basedOn w:val="Normal"/>
    <w:rsid w:val="009E52B7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E52B7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E52B7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9E52B7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9E52B7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9E52B7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9E52B7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9E52B7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9E52B7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9E52B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9E52B7"/>
    <w:rPr>
      <w:sz w:val="22"/>
    </w:rPr>
  </w:style>
  <w:style w:type="character" w:customStyle="1" w:styleId="subsectionChar">
    <w:name w:val="subsection Char"/>
    <w:aliases w:val="ss Char"/>
    <w:link w:val="subsection"/>
    <w:rsid w:val="00EF3424"/>
    <w:rPr>
      <w:rFonts w:eastAsia="Times New Roman" w:cs="Times New Roman"/>
      <w:sz w:val="22"/>
      <w:lang w:eastAsia="en-AU"/>
    </w:rPr>
  </w:style>
  <w:style w:type="character" w:customStyle="1" w:styleId="ActHead5Char">
    <w:name w:val="ActHead 5 Char"/>
    <w:aliases w:val="s Char"/>
    <w:link w:val="ActHead5"/>
    <w:locked/>
    <w:rsid w:val="00EF3424"/>
    <w:rPr>
      <w:rFonts w:eastAsia="Times New Roman" w:cs="Times New Roman"/>
      <w:b/>
      <w:kern w:val="28"/>
      <w:sz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F924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24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247D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247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247D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247D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247D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247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247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hortTP1">
    <w:name w:val="ShortTP1"/>
    <w:basedOn w:val="ShortT"/>
    <w:link w:val="ShortTP1Char"/>
    <w:rsid w:val="003F22E8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3F22E8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3F22E8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3F22E8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3F22E8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3F22E8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3F22E8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3F22E8"/>
  </w:style>
  <w:style w:type="character" w:customStyle="1" w:styleId="ShortTCPChar">
    <w:name w:val="ShortTCP Char"/>
    <w:basedOn w:val="ShortTChar"/>
    <w:link w:val="ShortTCP"/>
    <w:rsid w:val="003F22E8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3F22E8"/>
    <w:pPr>
      <w:spacing w:before="400"/>
    </w:pPr>
  </w:style>
  <w:style w:type="character" w:customStyle="1" w:styleId="ActNoCPChar">
    <w:name w:val="ActNoCP Char"/>
    <w:basedOn w:val="ActnoChar"/>
    <w:link w:val="ActNoCP"/>
    <w:rsid w:val="003F22E8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3F22E8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4E5D97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4E5D97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4E5D97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E52B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24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24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247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247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247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247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247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247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247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9E52B7"/>
  </w:style>
  <w:style w:type="paragraph" w:customStyle="1" w:styleId="OPCParaBase">
    <w:name w:val="OPCParaBase"/>
    <w:link w:val="OPCParaBaseChar"/>
    <w:qFormat/>
    <w:rsid w:val="009E52B7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9E52B7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9E52B7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9E52B7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9E52B7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9E52B7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9E52B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9E52B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9E52B7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9E52B7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9E52B7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9E52B7"/>
  </w:style>
  <w:style w:type="paragraph" w:customStyle="1" w:styleId="Blocks">
    <w:name w:val="Blocks"/>
    <w:aliases w:val="bb"/>
    <w:basedOn w:val="OPCParaBase"/>
    <w:qFormat/>
    <w:rsid w:val="009E52B7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9E52B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9E52B7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9E52B7"/>
    <w:rPr>
      <w:i/>
    </w:rPr>
  </w:style>
  <w:style w:type="paragraph" w:customStyle="1" w:styleId="BoxList">
    <w:name w:val="BoxList"/>
    <w:aliases w:val="bl"/>
    <w:basedOn w:val="BoxText"/>
    <w:qFormat/>
    <w:rsid w:val="009E52B7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9E52B7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9E52B7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9E52B7"/>
    <w:pPr>
      <w:ind w:left="1985" w:hanging="851"/>
    </w:pPr>
  </w:style>
  <w:style w:type="character" w:customStyle="1" w:styleId="CharAmPartNo">
    <w:name w:val="CharAmPartNo"/>
    <w:basedOn w:val="OPCCharBase"/>
    <w:qFormat/>
    <w:rsid w:val="009E52B7"/>
  </w:style>
  <w:style w:type="character" w:customStyle="1" w:styleId="CharAmPartText">
    <w:name w:val="CharAmPartText"/>
    <w:basedOn w:val="OPCCharBase"/>
    <w:qFormat/>
    <w:rsid w:val="009E52B7"/>
  </w:style>
  <w:style w:type="character" w:customStyle="1" w:styleId="CharAmSchNo">
    <w:name w:val="CharAmSchNo"/>
    <w:basedOn w:val="OPCCharBase"/>
    <w:qFormat/>
    <w:rsid w:val="009E52B7"/>
  </w:style>
  <w:style w:type="character" w:customStyle="1" w:styleId="CharAmSchText">
    <w:name w:val="CharAmSchText"/>
    <w:basedOn w:val="OPCCharBase"/>
    <w:qFormat/>
    <w:rsid w:val="009E52B7"/>
  </w:style>
  <w:style w:type="character" w:customStyle="1" w:styleId="CharBoldItalic">
    <w:name w:val="CharBoldItalic"/>
    <w:basedOn w:val="OPCCharBase"/>
    <w:uiPriority w:val="1"/>
    <w:qFormat/>
    <w:rsid w:val="009E52B7"/>
    <w:rPr>
      <w:b/>
      <w:i/>
    </w:rPr>
  </w:style>
  <w:style w:type="character" w:customStyle="1" w:styleId="CharChapNo">
    <w:name w:val="CharChapNo"/>
    <w:basedOn w:val="OPCCharBase"/>
    <w:uiPriority w:val="1"/>
    <w:qFormat/>
    <w:rsid w:val="009E52B7"/>
  </w:style>
  <w:style w:type="character" w:customStyle="1" w:styleId="CharChapText">
    <w:name w:val="CharChapText"/>
    <w:basedOn w:val="OPCCharBase"/>
    <w:uiPriority w:val="1"/>
    <w:qFormat/>
    <w:rsid w:val="009E52B7"/>
  </w:style>
  <w:style w:type="character" w:customStyle="1" w:styleId="CharDivNo">
    <w:name w:val="CharDivNo"/>
    <w:basedOn w:val="OPCCharBase"/>
    <w:uiPriority w:val="1"/>
    <w:qFormat/>
    <w:rsid w:val="009E52B7"/>
  </w:style>
  <w:style w:type="character" w:customStyle="1" w:styleId="CharDivText">
    <w:name w:val="CharDivText"/>
    <w:basedOn w:val="OPCCharBase"/>
    <w:uiPriority w:val="1"/>
    <w:qFormat/>
    <w:rsid w:val="009E52B7"/>
  </w:style>
  <w:style w:type="character" w:customStyle="1" w:styleId="CharItalic">
    <w:name w:val="CharItalic"/>
    <w:basedOn w:val="OPCCharBase"/>
    <w:uiPriority w:val="1"/>
    <w:qFormat/>
    <w:rsid w:val="009E52B7"/>
    <w:rPr>
      <w:i/>
    </w:rPr>
  </w:style>
  <w:style w:type="character" w:customStyle="1" w:styleId="CharPartNo">
    <w:name w:val="CharPartNo"/>
    <w:basedOn w:val="OPCCharBase"/>
    <w:uiPriority w:val="1"/>
    <w:qFormat/>
    <w:rsid w:val="009E52B7"/>
  </w:style>
  <w:style w:type="character" w:customStyle="1" w:styleId="CharPartText">
    <w:name w:val="CharPartText"/>
    <w:basedOn w:val="OPCCharBase"/>
    <w:uiPriority w:val="1"/>
    <w:qFormat/>
    <w:rsid w:val="009E52B7"/>
  </w:style>
  <w:style w:type="character" w:customStyle="1" w:styleId="CharSectno">
    <w:name w:val="CharSectno"/>
    <w:basedOn w:val="OPCCharBase"/>
    <w:qFormat/>
    <w:rsid w:val="009E52B7"/>
  </w:style>
  <w:style w:type="character" w:customStyle="1" w:styleId="CharSubdNo">
    <w:name w:val="CharSubdNo"/>
    <w:basedOn w:val="OPCCharBase"/>
    <w:uiPriority w:val="1"/>
    <w:qFormat/>
    <w:rsid w:val="009E52B7"/>
  </w:style>
  <w:style w:type="character" w:customStyle="1" w:styleId="CharSubdText">
    <w:name w:val="CharSubdText"/>
    <w:basedOn w:val="OPCCharBase"/>
    <w:uiPriority w:val="1"/>
    <w:qFormat/>
    <w:rsid w:val="009E52B7"/>
  </w:style>
  <w:style w:type="paragraph" w:customStyle="1" w:styleId="CTA--">
    <w:name w:val="CTA --"/>
    <w:basedOn w:val="OPCParaBase"/>
    <w:next w:val="Normal"/>
    <w:rsid w:val="009E52B7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9E52B7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9E52B7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9E52B7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9E52B7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9E52B7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9E52B7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9E52B7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9E52B7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9E52B7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9E52B7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9E52B7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9E52B7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9E52B7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9E52B7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9E52B7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9E52B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9E52B7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9E52B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9E52B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9E52B7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9E52B7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9E52B7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9E52B7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9E52B7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9E52B7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9E52B7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9E52B7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9E52B7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9E52B7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9E52B7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9E52B7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9E52B7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9E52B7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9E52B7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9E52B7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9E52B7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9E52B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9E52B7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9E52B7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9E52B7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9E52B7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9E52B7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9E52B7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9E52B7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9E52B7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9E52B7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9E52B7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9E52B7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9E52B7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9E52B7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9E52B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9E52B7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9E52B7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9E52B7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9E52B7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9E52B7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9E52B7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9E52B7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9E52B7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9E52B7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9E52B7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9E52B7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9E52B7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9E52B7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9E52B7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9E52B7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9E52B7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9E52B7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9E52B7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9E52B7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9E52B7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9E52B7"/>
    <w:rPr>
      <w:sz w:val="16"/>
    </w:rPr>
  </w:style>
  <w:style w:type="table" w:customStyle="1" w:styleId="CFlag">
    <w:name w:val="CFlag"/>
    <w:basedOn w:val="TableNormal"/>
    <w:uiPriority w:val="99"/>
    <w:rsid w:val="009E52B7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sHeading1">
    <w:name w:val="NotesHeading 1"/>
    <w:basedOn w:val="OPCParaBase"/>
    <w:next w:val="Normal"/>
    <w:rsid w:val="009E52B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9E52B7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9E52B7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9E52B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9E52B7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9E52B7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9E52B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9E52B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9E52B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9E52B7"/>
    <w:pPr>
      <w:spacing w:before="120"/>
    </w:pPr>
  </w:style>
  <w:style w:type="paragraph" w:customStyle="1" w:styleId="TableTextEndNotes">
    <w:name w:val="TableTextEndNotes"/>
    <w:aliases w:val="Tten"/>
    <w:basedOn w:val="Normal"/>
    <w:rsid w:val="009E52B7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9E52B7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9E52B7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9E52B7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9E52B7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9E52B7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E52B7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9E52B7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9E52B7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9E52B7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9E52B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9E52B7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9E52B7"/>
  </w:style>
  <w:style w:type="character" w:customStyle="1" w:styleId="CharSubPartNoCASA">
    <w:name w:val="CharSubPartNo(CASA)"/>
    <w:basedOn w:val="OPCCharBase"/>
    <w:uiPriority w:val="1"/>
    <w:rsid w:val="009E52B7"/>
  </w:style>
  <w:style w:type="paragraph" w:customStyle="1" w:styleId="ENoteTTIndentHeadingSub">
    <w:name w:val="ENoteTTIndentHeadingSub"/>
    <w:aliases w:val="enTTHis"/>
    <w:basedOn w:val="OPCParaBase"/>
    <w:rsid w:val="009E52B7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9E52B7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9E52B7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9E52B7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9E52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text">
    <w:name w:val="note(text)"/>
    <w:aliases w:val="n"/>
    <w:basedOn w:val="OPCParaBase"/>
    <w:rsid w:val="009E52B7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36C4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9E52B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9E52B7"/>
    <w:rPr>
      <w:sz w:val="22"/>
    </w:rPr>
  </w:style>
  <w:style w:type="paragraph" w:customStyle="1" w:styleId="SOTextNote">
    <w:name w:val="SO TextNote"/>
    <w:aliases w:val="sont"/>
    <w:basedOn w:val="SOText"/>
    <w:qFormat/>
    <w:rsid w:val="009E52B7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9E52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9E52B7"/>
    <w:rPr>
      <w:sz w:val="22"/>
    </w:rPr>
  </w:style>
  <w:style w:type="paragraph" w:customStyle="1" w:styleId="FileName">
    <w:name w:val="FileName"/>
    <w:basedOn w:val="Normal"/>
    <w:rsid w:val="009E52B7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E52B7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E52B7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9E52B7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9E52B7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9E52B7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9E52B7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9E52B7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9E52B7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9E52B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9E52B7"/>
    <w:rPr>
      <w:sz w:val="22"/>
    </w:rPr>
  </w:style>
  <w:style w:type="character" w:customStyle="1" w:styleId="subsectionChar">
    <w:name w:val="subsection Char"/>
    <w:aliases w:val="ss Char"/>
    <w:link w:val="subsection"/>
    <w:rsid w:val="00EF3424"/>
    <w:rPr>
      <w:rFonts w:eastAsia="Times New Roman" w:cs="Times New Roman"/>
      <w:sz w:val="22"/>
      <w:lang w:eastAsia="en-AU"/>
    </w:rPr>
  </w:style>
  <w:style w:type="character" w:customStyle="1" w:styleId="ActHead5Char">
    <w:name w:val="ActHead 5 Char"/>
    <w:aliases w:val="s Char"/>
    <w:link w:val="ActHead5"/>
    <w:locked/>
    <w:rsid w:val="00EF3424"/>
    <w:rPr>
      <w:rFonts w:eastAsia="Times New Roman" w:cs="Times New Roman"/>
      <w:b/>
      <w:kern w:val="28"/>
      <w:sz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F924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24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247D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247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247D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247D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247D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247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247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hortTP1">
    <w:name w:val="ShortTP1"/>
    <w:basedOn w:val="ShortT"/>
    <w:link w:val="ShortTP1Char"/>
    <w:rsid w:val="003F22E8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3F22E8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3F22E8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3F22E8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3F22E8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3F22E8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3F22E8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3F22E8"/>
  </w:style>
  <w:style w:type="character" w:customStyle="1" w:styleId="ShortTCPChar">
    <w:name w:val="ShortTCP Char"/>
    <w:basedOn w:val="ShortTChar"/>
    <w:link w:val="ShortTCP"/>
    <w:rsid w:val="003F22E8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3F22E8"/>
    <w:pPr>
      <w:spacing w:before="400"/>
    </w:pPr>
  </w:style>
  <w:style w:type="character" w:customStyle="1" w:styleId="ActNoCPChar">
    <w:name w:val="ActNoCP Char"/>
    <w:basedOn w:val="ActnoChar"/>
    <w:link w:val="ActNoCP"/>
    <w:rsid w:val="003F22E8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3F22E8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4E5D97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4E5D97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4E5D97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mlaw.gov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247</Words>
  <Characters>1411</Characters>
  <Application>Microsoft Office Word</Application>
  <DocSecurity>0</DocSecurity>
  <PresentationFormat/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1655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2014-11-28T05:02:00Z</dcterms:created>
  <dcterms:modified xsi:type="dcterms:W3CDTF">2014-11-28T05:07:00Z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rtT">
    <vt:lpwstr>Private Health Insurance Amendment Act (No. 1) 2014</vt:lpwstr>
  </property>
  <property fmtid="{D5CDD505-2E9C-101B-9397-08002B2CF9AE}" pid="3" name="Actno">
    <vt:lpwstr>No. 123, 2014</vt:lpwstr>
  </property>
</Properties>
</file>