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7AB" w:rsidRDefault="000F2C3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08.5pt;height:78.5pt" fillcolor="window">
            <v:imagedata r:id="rId8" o:title=""/>
          </v:shape>
        </w:pict>
      </w:r>
    </w:p>
    <w:p w:rsidR="001817AB" w:rsidRDefault="001817AB"/>
    <w:p w:rsidR="001817AB" w:rsidRDefault="001817AB" w:rsidP="001817AB">
      <w:pPr>
        <w:spacing w:line="240" w:lineRule="auto"/>
      </w:pPr>
    </w:p>
    <w:p w:rsidR="001817AB" w:rsidRDefault="001817AB" w:rsidP="001817AB"/>
    <w:p w:rsidR="001817AB" w:rsidRDefault="001817AB" w:rsidP="001817AB"/>
    <w:p w:rsidR="001817AB" w:rsidRDefault="001817AB" w:rsidP="001817AB"/>
    <w:p w:rsidR="001817AB" w:rsidRDefault="001817AB" w:rsidP="001817AB"/>
    <w:p w:rsidR="0048364F" w:rsidRPr="00417146" w:rsidRDefault="001A43B7" w:rsidP="0048364F">
      <w:pPr>
        <w:pStyle w:val="ShortT"/>
      </w:pPr>
      <w:r w:rsidRPr="00417146">
        <w:t>Commonwealth Inscribed Stock Amendment</w:t>
      </w:r>
      <w:r w:rsidR="00C164CA" w:rsidRPr="00417146">
        <w:t xml:space="preserve"> </w:t>
      </w:r>
      <w:r w:rsidR="001817AB">
        <w:t>Act</w:t>
      </w:r>
      <w:r w:rsidR="00C164CA" w:rsidRPr="00417146">
        <w:t xml:space="preserve"> 201</w:t>
      </w:r>
      <w:r w:rsidR="00641DE5" w:rsidRPr="00417146">
        <w:t>3</w:t>
      </w:r>
    </w:p>
    <w:p w:rsidR="0048364F" w:rsidRPr="00417146" w:rsidRDefault="0048364F" w:rsidP="0048364F"/>
    <w:p w:rsidR="0048364F" w:rsidRPr="00417146" w:rsidRDefault="00C164CA" w:rsidP="001817AB">
      <w:pPr>
        <w:pStyle w:val="Actno"/>
        <w:spacing w:before="400"/>
      </w:pPr>
      <w:r w:rsidRPr="00417146">
        <w:t>No.</w:t>
      </w:r>
      <w:r w:rsidR="00795B0D">
        <w:t xml:space="preserve"> 135</w:t>
      </w:r>
      <w:r w:rsidRPr="00417146">
        <w:t>, 201</w:t>
      </w:r>
      <w:r w:rsidR="00641DE5" w:rsidRPr="00417146">
        <w:t>3</w:t>
      </w:r>
    </w:p>
    <w:p w:rsidR="0048364F" w:rsidRPr="00417146" w:rsidRDefault="0048364F" w:rsidP="0048364F"/>
    <w:p w:rsidR="001817AB" w:rsidRDefault="001817AB" w:rsidP="001817AB"/>
    <w:p w:rsidR="001817AB" w:rsidRDefault="001817AB" w:rsidP="001817AB"/>
    <w:p w:rsidR="001817AB" w:rsidRDefault="001817AB" w:rsidP="001817AB"/>
    <w:p w:rsidR="001817AB" w:rsidRDefault="001817AB" w:rsidP="001817AB"/>
    <w:p w:rsidR="0048364F" w:rsidRPr="00417146" w:rsidRDefault="001817AB" w:rsidP="0048364F">
      <w:pPr>
        <w:pStyle w:val="LongT"/>
      </w:pPr>
      <w:r>
        <w:t>An Act</w:t>
      </w:r>
      <w:r w:rsidR="0048364F" w:rsidRPr="00417146">
        <w:t xml:space="preserve"> to </w:t>
      </w:r>
      <w:r w:rsidR="007F069B" w:rsidRPr="00543CE3">
        <w:rPr>
          <w:rFonts w:eastAsia="Calibri"/>
          <w:szCs w:val="22"/>
          <w:lang w:eastAsia="en-US"/>
        </w:rPr>
        <w:t>remove the limit on stock and securities on issue, and for other purposes</w:t>
      </w:r>
    </w:p>
    <w:p w:rsidR="00853589" w:rsidRPr="00417146" w:rsidRDefault="00853589" w:rsidP="00853589">
      <w:pPr>
        <w:pStyle w:val="Header"/>
        <w:tabs>
          <w:tab w:val="clear" w:pos="4150"/>
          <w:tab w:val="clear" w:pos="8307"/>
        </w:tabs>
      </w:pPr>
      <w:r w:rsidRPr="00417146">
        <w:rPr>
          <w:rStyle w:val="CharAmSchNo"/>
        </w:rPr>
        <w:t xml:space="preserve"> </w:t>
      </w:r>
      <w:r w:rsidRPr="00417146">
        <w:rPr>
          <w:rStyle w:val="CharAmSchText"/>
        </w:rPr>
        <w:t xml:space="preserve"> </w:t>
      </w:r>
    </w:p>
    <w:p w:rsidR="00853589" w:rsidRPr="00417146" w:rsidRDefault="00853589" w:rsidP="00853589">
      <w:pPr>
        <w:pStyle w:val="Header"/>
        <w:tabs>
          <w:tab w:val="clear" w:pos="4150"/>
          <w:tab w:val="clear" w:pos="8307"/>
        </w:tabs>
      </w:pPr>
      <w:r w:rsidRPr="00417146">
        <w:rPr>
          <w:rStyle w:val="CharAmPartNo"/>
        </w:rPr>
        <w:t xml:space="preserve"> </w:t>
      </w:r>
      <w:r w:rsidRPr="00417146">
        <w:rPr>
          <w:rStyle w:val="CharAmPartText"/>
        </w:rPr>
        <w:t xml:space="preserve"> </w:t>
      </w:r>
    </w:p>
    <w:p w:rsidR="003256EF" w:rsidRPr="00417146" w:rsidRDefault="003256EF" w:rsidP="0048364F">
      <w:pPr>
        <w:sectPr w:rsidR="003256EF" w:rsidRPr="00417146" w:rsidSect="001817A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417146" w:rsidRDefault="0048364F" w:rsidP="004C5C68">
      <w:pPr>
        <w:rPr>
          <w:sz w:val="36"/>
        </w:rPr>
      </w:pPr>
      <w:r w:rsidRPr="00417146">
        <w:rPr>
          <w:sz w:val="36"/>
        </w:rPr>
        <w:lastRenderedPageBreak/>
        <w:t>Contents</w:t>
      </w:r>
    </w:p>
    <w:bookmarkStart w:id="0" w:name="BKCheck15B_1"/>
    <w:bookmarkEnd w:id="0"/>
    <w:p w:rsidR="00795B0D" w:rsidRDefault="00795B0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795B0D">
        <w:rPr>
          <w:noProof/>
        </w:rPr>
        <w:tab/>
      </w:r>
      <w:r w:rsidRPr="00795B0D">
        <w:rPr>
          <w:noProof/>
        </w:rPr>
        <w:fldChar w:fldCharType="begin"/>
      </w:r>
      <w:r w:rsidRPr="00795B0D">
        <w:rPr>
          <w:noProof/>
        </w:rPr>
        <w:instrText xml:space="preserve"> PAGEREF _Toc375214287 \h </w:instrText>
      </w:r>
      <w:r w:rsidRPr="00795B0D">
        <w:rPr>
          <w:noProof/>
        </w:rPr>
      </w:r>
      <w:r w:rsidRPr="00795B0D">
        <w:rPr>
          <w:noProof/>
        </w:rPr>
        <w:fldChar w:fldCharType="separate"/>
      </w:r>
      <w:r w:rsidR="000F2C38">
        <w:rPr>
          <w:noProof/>
        </w:rPr>
        <w:t>1</w:t>
      </w:r>
      <w:r w:rsidRPr="00795B0D">
        <w:rPr>
          <w:noProof/>
        </w:rPr>
        <w:fldChar w:fldCharType="end"/>
      </w:r>
    </w:p>
    <w:p w:rsidR="00795B0D" w:rsidRDefault="00795B0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795B0D">
        <w:rPr>
          <w:noProof/>
        </w:rPr>
        <w:tab/>
      </w:r>
      <w:r w:rsidRPr="00795B0D">
        <w:rPr>
          <w:noProof/>
        </w:rPr>
        <w:fldChar w:fldCharType="begin"/>
      </w:r>
      <w:r w:rsidRPr="00795B0D">
        <w:rPr>
          <w:noProof/>
        </w:rPr>
        <w:instrText xml:space="preserve"> PAGEREF _Toc375214288 \h </w:instrText>
      </w:r>
      <w:r w:rsidRPr="00795B0D">
        <w:rPr>
          <w:noProof/>
        </w:rPr>
      </w:r>
      <w:r w:rsidRPr="00795B0D">
        <w:rPr>
          <w:noProof/>
        </w:rPr>
        <w:fldChar w:fldCharType="separate"/>
      </w:r>
      <w:r w:rsidR="000F2C38">
        <w:rPr>
          <w:noProof/>
        </w:rPr>
        <w:t>2</w:t>
      </w:r>
      <w:r w:rsidRPr="00795B0D">
        <w:rPr>
          <w:noProof/>
        </w:rPr>
        <w:fldChar w:fldCharType="end"/>
      </w:r>
    </w:p>
    <w:p w:rsidR="00795B0D" w:rsidRDefault="00795B0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Schedule(s)</w:t>
      </w:r>
      <w:r w:rsidRPr="00795B0D">
        <w:rPr>
          <w:noProof/>
        </w:rPr>
        <w:tab/>
      </w:r>
      <w:r w:rsidRPr="00795B0D">
        <w:rPr>
          <w:noProof/>
        </w:rPr>
        <w:fldChar w:fldCharType="begin"/>
      </w:r>
      <w:r w:rsidRPr="00795B0D">
        <w:rPr>
          <w:noProof/>
        </w:rPr>
        <w:instrText xml:space="preserve"> PAGEREF _Toc375214289 \h </w:instrText>
      </w:r>
      <w:r w:rsidRPr="00795B0D">
        <w:rPr>
          <w:noProof/>
        </w:rPr>
      </w:r>
      <w:r w:rsidRPr="00795B0D">
        <w:rPr>
          <w:noProof/>
        </w:rPr>
        <w:fldChar w:fldCharType="separate"/>
      </w:r>
      <w:r w:rsidR="000F2C38">
        <w:rPr>
          <w:noProof/>
        </w:rPr>
        <w:t>2</w:t>
      </w:r>
      <w:r w:rsidRPr="00795B0D">
        <w:rPr>
          <w:noProof/>
        </w:rPr>
        <w:fldChar w:fldCharType="end"/>
      </w:r>
    </w:p>
    <w:p w:rsidR="00795B0D" w:rsidRDefault="00795B0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 of the Commonwealth Inscribed Stock Act 1911</w:t>
      </w:r>
      <w:r w:rsidRPr="00795B0D">
        <w:rPr>
          <w:b w:val="0"/>
          <w:noProof/>
          <w:sz w:val="18"/>
        </w:rPr>
        <w:tab/>
      </w:r>
      <w:r w:rsidRPr="00795B0D">
        <w:rPr>
          <w:b w:val="0"/>
          <w:noProof/>
          <w:sz w:val="18"/>
        </w:rPr>
        <w:fldChar w:fldCharType="begin"/>
      </w:r>
      <w:r w:rsidRPr="00795B0D">
        <w:rPr>
          <w:b w:val="0"/>
          <w:noProof/>
          <w:sz w:val="18"/>
        </w:rPr>
        <w:instrText xml:space="preserve"> PAGEREF _Toc375214290 \h </w:instrText>
      </w:r>
      <w:r w:rsidRPr="00795B0D">
        <w:rPr>
          <w:b w:val="0"/>
          <w:noProof/>
          <w:sz w:val="18"/>
        </w:rPr>
      </w:r>
      <w:r w:rsidRPr="00795B0D">
        <w:rPr>
          <w:b w:val="0"/>
          <w:noProof/>
          <w:sz w:val="18"/>
        </w:rPr>
        <w:fldChar w:fldCharType="separate"/>
      </w:r>
      <w:r w:rsidR="000F2C38">
        <w:rPr>
          <w:b w:val="0"/>
          <w:noProof/>
          <w:sz w:val="18"/>
        </w:rPr>
        <w:t>3</w:t>
      </w:r>
      <w:r w:rsidRPr="00795B0D">
        <w:rPr>
          <w:b w:val="0"/>
          <w:noProof/>
          <w:sz w:val="18"/>
        </w:rPr>
        <w:fldChar w:fldCharType="end"/>
      </w:r>
    </w:p>
    <w:p w:rsidR="00795B0D" w:rsidRDefault="00795B0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2—Amendment of the Charter of Budget Honesty Act 1998</w:t>
      </w:r>
      <w:r w:rsidRPr="00795B0D">
        <w:rPr>
          <w:b w:val="0"/>
          <w:noProof/>
          <w:sz w:val="18"/>
        </w:rPr>
        <w:tab/>
      </w:r>
      <w:r w:rsidRPr="00795B0D">
        <w:rPr>
          <w:b w:val="0"/>
          <w:noProof/>
          <w:sz w:val="18"/>
        </w:rPr>
        <w:fldChar w:fldCharType="begin"/>
      </w:r>
      <w:r w:rsidRPr="00795B0D">
        <w:rPr>
          <w:b w:val="0"/>
          <w:noProof/>
          <w:sz w:val="18"/>
        </w:rPr>
        <w:instrText xml:space="preserve"> PAGEREF _Toc375214291 \h </w:instrText>
      </w:r>
      <w:r w:rsidRPr="00795B0D">
        <w:rPr>
          <w:b w:val="0"/>
          <w:noProof/>
          <w:sz w:val="18"/>
        </w:rPr>
      </w:r>
      <w:r w:rsidRPr="00795B0D">
        <w:rPr>
          <w:b w:val="0"/>
          <w:noProof/>
          <w:sz w:val="18"/>
        </w:rPr>
        <w:fldChar w:fldCharType="separate"/>
      </w:r>
      <w:r w:rsidR="000F2C38">
        <w:rPr>
          <w:b w:val="0"/>
          <w:noProof/>
          <w:sz w:val="18"/>
        </w:rPr>
        <w:t>4</w:t>
      </w:r>
      <w:r w:rsidRPr="00795B0D">
        <w:rPr>
          <w:b w:val="0"/>
          <w:noProof/>
          <w:sz w:val="18"/>
        </w:rPr>
        <w:fldChar w:fldCharType="end"/>
      </w:r>
    </w:p>
    <w:p w:rsidR="00055B5C" w:rsidRPr="00417146" w:rsidRDefault="00795B0D" w:rsidP="0048364F">
      <w:r>
        <w:fldChar w:fldCharType="end"/>
      </w:r>
    </w:p>
    <w:p w:rsidR="00060FF9" w:rsidRPr="00417146" w:rsidRDefault="00060FF9" w:rsidP="0048364F"/>
    <w:p w:rsidR="00FE7F93" w:rsidRPr="00417146" w:rsidRDefault="00FE7F93" w:rsidP="0048364F">
      <w:pPr>
        <w:sectPr w:rsidR="00FE7F93" w:rsidRPr="00417146" w:rsidSect="001817A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1817AB" w:rsidRDefault="000F2C38">
      <w:r>
        <w:lastRenderedPageBreak/>
        <w:pict>
          <v:shape id="_x0000_i1027" type="#_x0000_t75" style="width:108.5pt;height:78.5pt" fillcolor="window">
            <v:imagedata r:id="rId8" o:title=""/>
          </v:shape>
        </w:pict>
      </w:r>
    </w:p>
    <w:p w:rsidR="001817AB" w:rsidRDefault="001817AB"/>
    <w:p w:rsidR="001817AB" w:rsidRDefault="001817AB" w:rsidP="001817AB">
      <w:pPr>
        <w:spacing w:line="240" w:lineRule="auto"/>
      </w:pPr>
    </w:p>
    <w:p w:rsidR="001817AB" w:rsidRDefault="000F55EC" w:rsidP="001817AB">
      <w:pPr>
        <w:pStyle w:val="ShortTP1"/>
      </w:pPr>
      <w:fldSimple w:instr=" STYLEREF ShortT ">
        <w:r w:rsidR="000F2C38">
          <w:rPr>
            <w:noProof/>
          </w:rPr>
          <w:t>Commonwealth Inscribed Stock Amendment Act 2013</w:t>
        </w:r>
      </w:fldSimple>
    </w:p>
    <w:p w:rsidR="001817AB" w:rsidRDefault="000F55EC" w:rsidP="001817AB">
      <w:pPr>
        <w:pStyle w:val="ActNoP1"/>
      </w:pPr>
      <w:fldSimple w:instr=" STYLEREF Actno ">
        <w:r w:rsidR="000F2C38">
          <w:rPr>
            <w:noProof/>
          </w:rPr>
          <w:t>No. 135, 2013</w:t>
        </w:r>
      </w:fldSimple>
    </w:p>
    <w:p w:rsidR="001817AB" w:rsidRDefault="001817AB">
      <w:pPr>
        <w:pStyle w:val="p1LinesBef"/>
      </w:pPr>
    </w:p>
    <w:p w:rsidR="001817AB" w:rsidRDefault="001817AB">
      <w:pPr>
        <w:spacing w:line="40" w:lineRule="exact"/>
        <w:rPr>
          <w:b/>
          <w:sz w:val="28"/>
        </w:rPr>
      </w:pPr>
    </w:p>
    <w:p w:rsidR="001817AB" w:rsidRDefault="001817AB">
      <w:pPr>
        <w:pStyle w:val="p1LinesAfter"/>
      </w:pPr>
    </w:p>
    <w:p w:rsidR="0048364F" w:rsidRPr="00417146" w:rsidRDefault="001817AB" w:rsidP="00417146">
      <w:pPr>
        <w:pStyle w:val="Page1"/>
      </w:pPr>
      <w:r>
        <w:t>An Act</w:t>
      </w:r>
      <w:r w:rsidR="0048364F" w:rsidRPr="00417146">
        <w:t xml:space="preserve"> to </w:t>
      </w:r>
      <w:r w:rsidR="007F069B" w:rsidRPr="00543CE3">
        <w:rPr>
          <w:rFonts w:eastAsia="Calibri"/>
          <w:szCs w:val="22"/>
          <w:lang w:eastAsia="en-US"/>
        </w:rPr>
        <w:t>remove the limit on stock and securities on issue, and for other purposes</w:t>
      </w:r>
    </w:p>
    <w:p w:rsidR="00795B0D" w:rsidRDefault="00795B0D" w:rsidP="003B1CD0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10 December 2013</w:t>
      </w:r>
      <w:r>
        <w:rPr>
          <w:sz w:val="24"/>
        </w:rPr>
        <w:t>]</w:t>
      </w:r>
    </w:p>
    <w:p w:rsidR="00795B0D" w:rsidRDefault="00795B0D" w:rsidP="003B1CD0"/>
    <w:p w:rsidR="0048364F" w:rsidRPr="00417146" w:rsidRDefault="0048364F" w:rsidP="00417146">
      <w:pPr>
        <w:spacing w:before="240" w:line="240" w:lineRule="auto"/>
        <w:rPr>
          <w:sz w:val="32"/>
        </w:rPr>
      </w:pPr>
      <w:r w:rsidRPr="00417146">
        <w:rPr>
          <w:sz w:val="32"/>
        </w:rPr>
        <w:t>The Parliament of Australia enacts:</w:t>
      </w:r>
    </w:p>
    <w:p w:rsidR="0048364F" w:rsidRPr="00417146" w:rsidRDefault="0048364F" w:rsidP="00417146">
      <w:pPr>
        <w:pStyle w:val="ActHead5"/>
      </w:pPr>
      <w:bookmarkStart w:id="1" w:name="_Toc375214287"/>
      <w:r w:rsidRPr="00417146">
        <w:rPr>
          <w:rStyle w:val="CharSectno"/>
        </w:rPr>
        <w:t>1</w:t>
      </w:r>
      <w:r w:rsidRPr="00417146">
        <w:t xml:space="preserve">  Short title</w:t>
      </w:r>
      <w:bookmarkEnd w:id="1"/>
    </w:p>
    <w:p w:rsidR="0048364F" w:rsidRPr="00417146" w:rsidRDefault="0048364F" w:rsidP="00417146">
      <w:pPr>
        <w:pStyle w:val="subsection"/>
      </w:pPr>
      <w:r w:rsidRPr="00417146">
        <w:tab/>
      </w:r>
      <w:r w:rsidRPr="00417146">
        <w:tab/>
        <w:t xml:space="preserve">This Act may be cited as the </w:t>
      </w:r>
      <w:r w:rsidR="00193CD3" w:rsidRPr="00417146">
        <w:rPr>
          <w:i/>
        </w:rPr>
        <w:t>Commonwealth Inscribed Stock Amendment</w:t>
      </w:r>
      <w:r w:rsidR="00C164CA" w:rsidRPr="00417146">
        <w:rPr>
          <w:i/>
        </w:rPr>
        <w:t xml:space="preserve"> Act 201</w:t>
      </w:r>
      <w:r w:rsidR="00641DE5" w:rsidRPr="00417146">
        <w:rPr>
          <w:i/>
        </w:rPr>
        <w:t>3</w:t>
      </w:r>
      <w:r w:rsidRPr="00417146">
        <w:t>.</w:t>
      </w:r>
    </w:p>
    <w:p w:rsidR="0048364F" w:rsidRPr="00417146" w:rsidRDefault="0048364F" w:rsidP="00417146">
      <w:pPr>
        <w:pStyle w:val="ActHead5"/>
      </w:pPr>
      <w:bookmarkStart w:id="2" w:name="_Toc375214288"/>
      <w:r w:rsidRPr="00417146">
        <w:rPr>
          <w:rStyle w:val="CharSectno"/>
        </w:rPr>
        <w:t>2</w:t>
      </w:r>
      <w:r w:rsidRPr="00417146">
        <w:t xml:space="preserve">  Commencement</w:t>
      </w:r>
      <w:bookmarkEnd w:id="2"/>
    </w:p>
    <w:p w:rsidR="004C5C68" w:rsidRPr="00417146" w:rsidRDefault="004C5C68" w:rsidP="00417146">
      <w:pPr>
        <w:pStyle w:val="subsection"/>
      </w:pPr>
      <w:r w:rsidRPr="00417146">
        <w:tab/>
      </w:r>
      <w:r w:rsidRPr="00417146">
        <w:tab/>
        <w:t>This Act commences on the day this Act receives the Royal Assent.</w:t>
      </w:r>
    </w:p>
    <w:p w:rsidR="0048364F" w:rsidRPr="00417146" w:rsidRDefault="0048364F" w:rsidP="00417146">
      <w:pPr>
        <w:pStyle w:val="ActHead5"/>
      </w:pPr>
      <w:bookmarkStart w:id="3" w:name="_Toc375214289"/>
      <w:r w:rsidRPr="00417146">
        <w:rPr>
          <w:rStyle w:val="CharSectno"/>
        </w:rPr>
        <w:t>3</w:t>
      </w:r>
      <w:r w:rsidRPr="00417146">
        <w:t xml:space="preserve">  Schedule(s)</w:t>
      </w:r>
      <w:bookmarkEnd w:id="3"/>
    </w:p>
    <w:p w:rsidR="0048364F" w:rsidRPr="00417146" w:rsidRDefault="0048364F" w:rsidP="00417146">
      <w:pPr>
        <w:pStyle w:val="subsection"/>
      </w:pPr>
      <w:r w:rsidRPr="00417146">
        <w:tab/>
      </w:r>
      <w:r w:rsidRPr="00417146">
        <w:tab/>
        <w:t>Each Act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417146" w:rsidRDefault="0048364F" w:rsidP="00417146">
      <w:pPr>
        <w:pStyle w:val="ActHead6"/>
        <w:pageBreakBefore/>
      </w:pPr>
      <w:bookmarkStart w:id="4" w:name="opcAmSched"/>
      <w:bookmarkStart w:id="5" w:name="opcCurrentFind"/>
      <w:bookmarkStart w:id="6" w:name="_Toc375214290"/>
      <w:r w:rsidRPr="00417146">
        <w:rPr>
          <w:rStyle w:val="CharAmSchNo"/>
        </w:rPr>
        <w:t>Schedule</w:t>
      </w:r>
      <w:r w:rsidR="00417146" w:rsidRPr="00417146">
        <w:rPr>
          <w:rStyle w:val="CharAmSchNo"/>
        </w:rPr>
        <w:t> </w:t>
      </w:r>
      <w:r w:rsidRPr="00417146">
        <w:rPr>
          <w:rStyle w:val="CharAmSchNo"/>
        </w:rPr>
        <w:t>1</w:t>
      </w:r>
      <w:r w:rsidRPr="00417146">
        <w:t>—</w:t>
      </w:r>
      <w:r w:rsidR="00193CD3" w:rsidRPr="00417146">
        <w:rPr>
          <w:rStyle w:val="CharAmSchText"/>
        </w:rPr>
        <w:t>Amendment</w:t>
      </w:r>
      <w:r w:rsidR="004C5C68" w:rsidRPr="00417146">
        <w:rPr>
          <w:rStyle w:val="CharAmSchText"/>
        </w:rPr>
        <w:t xml:space="preserve"> of the </w:t>
      </w:r>
      <w:r w:rsidR="00193CD3" w:rsidRPr="00417146">
        <w:rPr>
          <w:rStyle w:val="CharAmSchText"/>
        </w:rPr>
        <w:t>Commonwealth Inscribed Stock Act 1911</w:t>
      </w:r>
      <w:bookmarkEnd w:id="6"/>
    </w:p>
    <w:bookmarkEnd w:id="4"/>
    <w:bookmarkEnd w:id="5"/>
    <w:p w:rsidR="004C5C68" w:rsidRPr="00417146" w:rsidRDefault="004C5C68" w:rsidP="00417146">
      <w:pPr>
        <w:pStyle w:val="Header"/>
      </w:pPr>
      <w:r w:rsidRPr="00417146">
        <w:rPr>
          <w:rStyle w:val="CharAmPartNo"/>
        </w:rPr>
        <w:t xml:space="preserve"> </w:t>
      </w:r>
      <w:r w:rsidRPr="00417146">
        <w:rPr>
          <w:rStyle w:val="CharAmPartText"/>
        </w:rPr>
        <w:t xml:space="preserve"> </w:t>
      </w:r>
    </w:p>
    <w:p w:rsidR="00D94B51" w:rsidRPr="00522396" w:rsidRDefault="00D94B51" w:rsidP="00D94B51">
      <w:pPr>
        <w:pStyle w:val="ItemHead"/>
      </w:pPr>
      <w:r w:rsidRPr="00522396">
        <w:t>1  Section 5</w:t>
      </w:r>
    </w:p>
    <w:p w:rsidR="00D94B51" w:rsidRPr="00522396" w:rsidRDefault="00D94B51" w:rsidP="00D94B51">
      <w:pPr>
        <w:pStyle w:val="Item"/>
      </w:pPr>
      <w:r w:rsidRPr="00522396">
        <w:t>Repeal the section.</w:t>
      </w:r>
    </w:p>
    <w:p w:rsidR="00D94B51" w:rsidRPr="00522396" w:rsidRDefault="00D94B51" w:rsidP="00D94B51">
      <w:pPr>
        <w:pStyle w:val="ItemHead"/>
      </w:pPr>
      <w:r w:rsidRPr="00522396">
        <w:t>2  Subsection 51JA(2)</w:t>
      </w:r>
    </w:p>
    <w:p w:rsidR="00D94B51" w:rsidRPr="00522396" w:rsidRDefault="00D94B51" w:rsidP="00D94B51">
      <w:pPr>
        <w:pStyle w:val="Item"/>
      </w:pPr>
      <w:r w:rsidRPr="00522396">
        <w:t>Omit “, disregarding stock and securities of the kind mentioned in subsection 5(2),”.</w:t>
      </w:r>
    </w:p>
    <w:p w:rsidR="00D94B51" w:rsidRPr="00522396" w:rsidRDefault="00D94B51" w:rsidP="00D94B51">
      <w:pPr>
        <w:pStyle w:val="ItemHead"/>
      </w:pPr>
      <w:r w:rsidRPr="00522396">
        <w:t>3  After subsection 51JA(2)</w:t>
      </w:r>
    </w:p>
    <w:p w:rsidR="00D94B51" w:rsidRPr="00522396" w:rsidRDefault="00D94B51" w:rsidP="00D94B51">
      <w:pPr>
        <w:pStyle w:val="Item"/>
      </w:pPr>
      <w:r w:rsidRPr="00522396">
        <w:t>Insert:</w:t>
      </w:r>
    </w:p>
    <w:p w:rsidR="00D94B51" w:rsidRPr="00522396" w:rsidRDefault="00D94B51" w:rsidP="00D94B51">
      <w:pPr>
        <w:pStyle w:val="subsection"/>
      </w:pPr>
      <w:r w:rsidRPr="00522396">
        <w:tab/>
        <w:t>(2A)</w:t>
      </w:r>
      <w:r w:rsidRPr="00522396">
        <w:tab/>
        <w:t>In working out the total face value of stock and securities for the purposes of subsection (2), disregard:</w:t>
      </w:r>
    </w:p>
    <w:p w:rsidR="00D94B51" w:rsidRPr="00522396" w:rsidRDefault="00D94B51" w:rsidP="00D94B51">
      <w:pPr>
        <w:pStyle w:val="paragraph"/>
      </w:pPr>
      <w:r w:rsidRPr="00522396">
        <w:tab/>
        <w:t>(a)</w:t>
      </w:r>
      <w:r w:rsidRPr="00522396">
        <w:tab/>
        <w:t xml:space="preserve">stock and securities issued in relation to money borrowed under the </w:t>
      </w:r>
      <w:r w:rsidRPr="00522396">
        <w:rPr>
          <w:i/>
        </w:rPr>
        <w:t>Loan (Temporary Revenue Deficits) Act 1953</w:t>
      </w:r>
      <w:r w:rsidRPr="00522396">
        <w:t>; and</w:t>
      </w:r>
    </w:p>
    <w:p w:rsidR="00D94B51" w:rsidRPr="00522396" w:rsidRDefault="00D94B51" w:rsidP="00D94B51">
      <w:pPr>
        <w:pStyle w:val="paragraph"/>
      </w:pPr>
      <w:r w:rsidRPr="00522396">
        <w:tab/>
        <w:t>(b)</w:t>
      </w:r>
      <w:r w:rsidRPr="00522396">
        <w:tab/>
        <w:t xml:space="preserve">stock and securities loaned by the Treasurer under a securities lending arrangement under section 5BA of the </w:t>
      </w:r>
      <w:r w:rsidRPr="00522396">
        <w:rPr>
          <w:i/>
        </w:rPr>
        <w:t>Loans Securities Act 1919</w:t>
      </w:r>
      <w:r w:rsidRPr="00522396">
        <w:t>, or held by or on behalf of the Treasurer for the purpose of such an arrangement; and</w:t>
      </w:r>
    </w:p>
    <w:p w:rsidR="00D94B51" w:rsidRPr="00522396" w:rsidRDefault="00D94B51" w:rsidP="00D94B51">
      <w:pPr>
        <w:pStyle w:val="paragraph"/>
      </w:pPr>
      <w:r w:rsidRPr="00522396">
        <w:tab/>
        <w:t>(c)</w:t>
      </w:r>
      <w:r w:rsidRPr="00522396">
        <w:tab/>
        <w:t xml:space="preserve">stock and securities invested under subsection 39(2) of the </w:t>
      </w:r>
      <w:r w:rsidRPr="00522396">
        <w:rPr>
          <w:i/>
        </w:rPr>
        <w:t>Financial Management and Accountability Act 1997</w:t>
      </w:r>
      <w:r w:rsidRPr="00522396">
        <w:t>; and</w:t>
      </w:r>
    </w:p>
    <w:p w:rsidR="00D94B51" w:rsidRPr="00522396" w:rsidRDefault="00D94B51" w:rsidP="00D94B51">
      <w:pPr>
        <w:pStyle w:val="paragraph"/>
      </w:pPr>
      <w:r w:rsidRPr="00522396">
        <w:tab/>
        <w:t>(d)</w:t>
      </w:r>
      <w:r w:rsidRPr="00522396">
        <w:tab/>
        <w:t>stock and securities on issue as at the start of 13 July 2008, other than Treasury Fixed Coupon Bonds.</w:t>
      </w:r>
    </w:p>
    <w:p w:rsidR="00D94B51" w:rsidRPr="00522396" w:rsidRDefault="00D94B51" w:rsidP="00D94B51">
      <w:pPr>
        <w:pStyle w:val="notetext"/>
      </w:pPr>
      <w:r w:rsidRPr="00522396">
        <w:t>Note:</w:t>
      </w:r>
      <w:r w:rsidRPr="00522396">
        <w:tab/>
        <w:t xml:space="preserve">The time referred to in paragraph (d) is when item 4 of Schedule 1 to the </w:t>
      </w:r>
      <w:r w:rsidRPr="00522396">
        <w:rPr>
          <w:i/>
        </w:rPr>
        <w:t xml:space="preserve">Commonwealth Securities and Investment Legislation Amendment Act 2008 </w:t>
      </w:r>
      <w:r w:rsidRPr="00522396">
        <w:t>commenced.</w:t>
      </w:r>
    </w:p>
    <w:p w:rsidR="00D94B51" w:rsidRPr="00522396" w:rsidRDefault="00D94B51" w:rsidP="00D94B51">
      <w:pPr>
        <w:pStyle w:val="ItemHead"/>
      </w:pPr>
      <w:r w:rsidRPr="00522396">
        <w:t>4  At the end of section 51JA</w:t>
      </w:r>
    </w:p>
    <w:p w:rsidR="00D94B51" w:rsidRPr="00522396" w:rsidRDefault="00D94B51" w:rsidP="00D94B51">
      <w:pPr>
        <w:pStyle w:val="Item"/>
      </w:pPr>
      <w:r w:rsidRPr="00522396">
        <w:t>Add:</w:t>
      </w:r>
    </w:p>
    <w:p w:rsidR="00D94B51" w:rsidRPr="00522396" w:rsidRDefault="00D94B51" w:rsidP="00D94B51">
      <w:pPr>
        <w:pStyle w:val="subsection"/>
      </w:pPr>
      <w:r w:rsidRPr="00522396">
        <w:tab/>
        <w:t>(5)</w:t>
      </w:r>
      <w:r w:rsidRPr="00522396">
        <w:tab/>
        <w:t>For the purposes of this section:</w:t>
      </w:r>
    </w:p>
    <w:p w:rsidR="00D94B51" w:rsidRPr="00522396" w:rsidRDefault="00D94B51" w:rsidP="00D94B51">
      <w:pPr>
        <w:pStyle w:val="paragraph"/>
      </w:pPr>
      <w:r w:rsidRPr="00522396">
        <w:tab/>
        <w:t>(a)</w:t>
      </w:r>
      <w:r w:rsidRPr="00522396">
        <w:tab/>
        <w:t xml:space="preserve">the </w:t>
      </w:r>
      <w:r w:rsidRPr="00522396">
        <w:rPr>
          <w:b/>
          <w:i/>
        </w:rPr>
        <w:t>face value</w:t>
      </w:r>
      <w:r w:rsidRPr="00522396">
        <w:t xml:space="preserve"> of a Treasury Indexed Bond is taken to be its face value at the time it was issued; and</w:t>
      </w:r>
    </w:p>
    <w:p w:rsidR="00D94B51" w:rsidRPr="00522396" w:rsidRDefault="00D94B51" w:rsidP="00D94B51">
      <w:pPr>
        <w:pStyle w:val="paragraph"/>
      </w:pPr>
      <w:r w:rsidRPr="00522396">
        <w:tab/>
        <w:t>(b)</w:t>
      </w:r>
      <w:r w:rsidRPr="00522396">
        <w:tab/>
        <w:t xml:space="preserve">the </w:t>
      </w:r>
      <w:r w:rsidRPr="00522396">
        <w:rPr>
          <w:b/>
          <w:i/>
        </w:rPr>
        <w:t>loan</w:t>
      </w:r>
      <w:r w:rsidRPr="00522396">
        <w:t xml:space="preserve"> of stock or a security is taken to include an arrangement under which it is sold and repurchased.</w:t>
      </w:r>
    </w:p>
    <w:p w:rsidR="00D94B51" w:rsidRPr="00522396" w:rsidRDefault="00D94B51" w:rsidP="00D94B51">
      <w:pPr>
        <w:pStyle w:val="ActHead6"/>
      </w:pPr>
      <w:bookmarkStart w:id="7" w:name="_Toc375214291"/>
      <w:r w:rsidRPr="00522396">
        <w:rPr>
          <w:rStyle w:val="CharAmSchNo"/>
        </w:rPr>
        <w:t>Schedule 2</w:t>
      </w:r>
      <w:r w:rsidRPr="00522396">
        <w:t>—</w:t>
      </w:r>
      <w:r w:rsidRPr="00522396">
        <w:rPr>
          <w:rStyle w:val="CharAmSchText"/>
        </w:rPr>
        <w:t>Amendment of the Charter of Budget Honesty Act 1998</w:t>
      </w:r>
      <w:bookmarkEnd w:id="7"/>
    </w:p>
    <w:p w:rsidR="00D94B51" w:rsidRPr="00522396" w:rsidRDefault="00D94B51" w:rsidP="00D94B51">
      <w:pPr>
        <w:pStyle w:val="Header"/>
      </w:pPr>
      <w:r w:rsidRPr="00522396">
        <w:rPr>
          <w:rStyle w:val="CharAmPartNo"/>
        </w:rPr>
        <w:t xml:space="preserve"> </w:t>
      </w:r>
      <w:r w:rsidRPr="00522396">
        <w:rPr>
          <w:rStyle w:val="CharAmPartText"/>
        </w:rPr>
        <w:t xml:space="preserve"> </w:t>
      </w:r>
    </w:p>
    <w:p w:rsidR="00D94B51" w:rsidRPr="00522396" w:rsidRDefault="00D94B51" w:rsidP="00D94B51">
      <w:pPr>
        <w:pStyle w:val="ItemHead"/>
      </w:pPr>
      <w:r w:rsidRPr="00522396">
        <w:t>1  At the end of clause 2 of Schedule 1</w:t>
      </w:r>
    </w:p>
    <w:p w:rsidR="00D94B51" w:rsidRPr="00522396" w:rsidRDefault="00D94B51" w:rsidP="00D94B51">
      <w:pPr>
        <w:pStyle w:val="Item"/>
      </w:pPr>
      <w:r w:rsidRPr="00522396">
        <w:t>Add:</w:t>
      </w:r>
    </w:p>
    <w:p w:rsidR="00D94B51" w:rsidRPr="00522396" w:rsidRDefault="00D94B51" w:rsidP="00D94B51">
      <w:pPr>
        <w:pStyle w:val="SubsectionHead"/>
      </w:pPr>
      <w:r w:rsidRPr="00522396">
        <w:t>Additional statements about Commonwealth stock and securities</w:t>
      </w:r>
    </w:p>
    <w:p w:rsidR="00D94B51" w:rsidRPr="00522396" w:rsidRDefault="00D94B51" w:rsidP="00D94B51">
      <w:pPr>
        <w:pStyle w:val="subsection"/>
      </w:pPr>
      <w:r w:rsidRPr="00522396">
        <w:tab/>
        <w:t>(7)</w:t>
      </w:r>
      <w:r w:rsidRPr="00522396">
        <w:tab/>
        <w:t>In certain cases where the face value of Commonwealth stock and securities on issue has increased by $50 billion or more since a previous report or statement under the Charter of Budget Honesty, the Treasurer is to table a statement setting out reasons for the increase (see Part 9).</w:t>
      </w:r>
    </w:p>
    <w:p w:rsidR="00D94B51" w:rsidRPr="00522396" w:rsidRDefault="00D94B51" w:rsidP="00D94B51">
      <w:pPr>
        <w:pStyle w:val="ItemHead"/>
      </w:pPr>
      <w:r w:rsidRPr="00522396">
        <w:t>2  Subclause 3(1) of Schedule 1</w:t>
      </w:r>
    </w:p>
    <w:p w:rsidR="00D94B51" w:rsidRPr="00522396" w:rsidRDefault="00D94B51" w:rsidP="00D94B51">
      <w:pPr>
        <w:pStyle w:val="Item"/>
      </w:pPr>
      <w:r w:rsidRPr="00522396">
        <w:t>Insert:</w:t>
      </w:r>
    </w:p>
    <w:p w:rsidR="00D94B51" w:rsidRPr="00522396" w:rsidRDefault="00D94B51" w:rsidP="00D94B51">
      <w:pPr>
        <w:pStyle w:val="Definition"/>
      </w:pPr>
      <w:r w:rsidRPr="00522396">
        <w:rPr>
          <w:b/>
          <w:i/>
        </w:rPr>
        <w:t>Commonwealth stock and securities</w:t>
      </w:r>
      <w:r w:rsidRPr="00522396">
        <w:t xml:space="preserve"> means stock and securities on issue under the </w:t>
      </w:r>
      <w:r w:rsidRPr="00522396">
        <w:rPr>
          <w:i/>
        </w:rPr>
        <w:t xml:space="preserve">Commonwealth Inscribed Stock Act 1911 </w:t>
      </w:r>
      <w:r w:rsidRPr="00522396">
        <w:t xml:space="preserve">(the </w:t>
      </w:r>
      <w:r w:rsidRPr="00522396">
        <w:rPr>
          <w:b/>
          <w:i/>
        </w:rPr>
        <w:t>CIS Act</w:t>
      </w:r>
      <w:r w:rsidRPr="00522396">
        <w:t xml:space="preserve">) or the </w:t>
      </w:r>
      <w:r w:rsidRPr="00522396">
        <w:rPr>
          <w:i/>
        </w:rPr>
        <w:t>Loans Securities Act 1919</w:t>
      </w:r>
      <w:r w:rsidRPr="00522396">
        <w:t xml:space="preserve"> (disregarding stock and securities of the kind mentioned in subsection 51JA(2A) of the CIS Act).</w:t>
      </w:r>
    </w:p>
    <w:p w:rsidR="00D94B51" w:rsidRPr="00522396" w:rsidRDefault="00D94B51" w:rsidP="00D94B51">
      <w:pPr>
        <w:pStyle w:val="Definition"/>
      </w:pPr>
      <w:r w:rsidRPr="00522396">
        <w:rPr>
          <w:b/>
          <w:i/>
        </w:rPr>
        <w:t>debt statement</w:t>
      </w:r>
      <w:r w:rsidRPr="00522396">
        <w:t>, for a report under Part 5 or 7, means a statement that includes:</w:t>
      </w:r>
    </w:p>
    <w:p w:rsidR="00D94B51" w:rsidRPr="00522396" w:rsidRDefault="00D94B51" w:rsidP="00D94B51">
      <w:pPr>
        <w:pStyle w:val="paragraph"/>
      </w:pPr>
      <w:r w:rsidRPr="00522396">
        <w:tab/>
        <w:t>(a)</w:t>
      </w:r>
      <w:r w:rsidRPr="00522396">
        <w:tab/>
        <w:t>the following information about Commonwealth stock and securities on issue, at</w:t>
      </w:r>
      <w:r w:rsidRPr="00522396">
        <w:rPr>
          <w:i/>
        </w:rPr>
        <w:t xml:space="preserve"> </w:t>
      </w:r>
      <w:r w:rsidRPr="00522396">
        <w:t>the time of the report and for the financial year to which the report relates and the following 3 financial years:</w:t>
      </w:r>
    </w:p>
    <w:p w:rsidR="00D94B51" w:rsidRPr="00522396" w:rsidRDefault="00D94B51" w:rsidP="00D94B51">
      <w:pPr>
        <w:pStyle w:val="paragraphsub"/>
      </w:pPr>
      <w:r w:rsidRPr="00522396">
        <w:tab/>
        <w:t>(</w:t>
      </w:r>
      <w:proofErr w:type="spellStart"/>
      <w:r w:rsidRPr="00522396">
        <w:t>i</w:t>
      </w:r>
      <w:proofErr w:type="spellEnd"/>
      <w:r w:rsidRPr="00522396">
        <w:t>)</w:t>
      </w:r>
      <w:r w:rsidRPr="00522396">
        <w:tab/>
        <w:t>the value of the stock and securities (including their market and face value, and their value as a proportion of gross domestic product);</w:t>
      </w:r>
    </w:p>
    <w:p w:rsidR="00D94B51" w:rsidRPr="00522396" w:rsidRDefault="00D94B51" w:rsidP="00D94B51">
      <w:pPr>
        <w:pStyle w:val="paragraphsub"/>
      </w:pPr>
      <w:r w:rsidRPr="00522396">
        <w:tab/>
        <w:t>(ii)</w:t>
      </w:r>
      <w:r w:rsidRPr="00522396">
        <w:tab/>
        <w:t>the total expected interest expenses relating to the stock and securities; and</w:t>
      </w:r>
    </w:p>
    <w:p w:rsidR="00D94B51" w:rsidRDefault="00D94B51" w:rsidP="00D94B51">
      <w:pPr>
        <w:pStyle w:val="paragraph"/>
      </w:pPr>
      <w:r w:rsidRPr="00522396">
        <w:tab/>
        <w:t>(b)</w:t>
      </w:r>
      <w:r w:rsidRPr="00522396">
        <w:tab/>
        <w:t>a breakdown, by maturity</w:t>
      </w:r>
      <w:r>
        <w:t xml:space="preserve"> and timing of interest payments</w:t>
      </w:r>
      <w:r w:rsidRPr="00522396">
        <w:t>, of Commonwealth stock and securities on issue at the time of the report.</w:t>
      </w:r>
    </w:p>
    <w:p w:rsidR="00D94B51" w:rsidRPr="00522396" w:rsidRDefault="00D94B51" w:rsidP="00D94B51">
      <w:pPr>
        <w:pStyle w:val="ItemHead"/>
      </w:pPr>
      <w:r w:rsidRPr="00522396">
        <w:t>3  At the end of subclause 12(1) of Schedule 1</w:t>
      </w:r>
    </w:p>
    <w:p w:rsidR="00D94B51" w:rsidRPr="00522396" w:rsidRDefault="00D94B51" w:rsidP="00D94B51">
      <w:pPr>
        <w:pStyle w:val="Item"/>
      </w:pPr>
      <w:r w:rsidRPr="00522396">
        <w:t>Add:</w:t>
      </w:r>
    </w:p>
    <w:p w:rsidR="00D94B51" w:rsidRPr="00522396" w:rsidRDefault="00D94B51" w:rsidP="00D94B51">
      <w:pPr>
        <w:pStyle w:val="paragraph"/>
      </w:pPr>
      <w:r w:rsidRPr="00522396">
        <w:tab/>
        <w:t>; (f)</w:t>
      </w:r>
      <w:r w:rsidRPr="00522396">
        <w:tab/>
        <w:t>a debt statement.</w:t>
      </w:r>
    </w:p>
    <w:p w:rsidR="00D94B51" w:rsidRPr="00522396" w:rsidRDefault="00D94B51" w:rsidP="00D94B51">
      <w:pPr>
        <w:pStyle w:val="ItemHead"/>
      </w:pPr>
      <w:r w:rsidRPr="00522396">
        <w:t>4  At the end of subclause 16(1) of Schedule 1</w:t>
      </w:r>
    </w:p>
    <w:p w:rsidR="00D94B51" w:rsidRPr="00522396" w:rsidRDefault="00D94B51" w:rsidP="00D94B51">
      <w:pPr>
        <w:pStyle w:val="Item"/>
      </w:pPr>
      <w:r w:rsidRPr="00522396">
        <w:t>Add:</w:t>
      </w:r>
    </w:p>
    <w:p w:rsidR="00D94B51" w:rsidRPr="00522396" w:rsidRDefault="00D94B51" w:rsidP="00D94B51">
      <w:pPr>
        <w:pStyle w:val="paragraph"/>
      </w:pPr>
      <w:r w:rsidRPr="00522396">
        <w:tab/>
        <w:t>; and (c)</w:t>
      </w:r>
      <w:r w:rsidRPr="00522396">
        <w:tab/>
        <w:t>contain a debt statement.</w:t>
      </w:r>
    </w:p>
    <w:p w:rsidR="00D94B51" w:rsidRPr="00522396" w:rsidRDefault="00D94B51" w:rsidP="00D94B51">
      <w:pPr>
        <w:pStyle w:val="ItemHead"/>
      </w:pPr>
      <w:r w:rsidRPr="00522396">
        <w:t>5  At the end of subclause 24(1) of Schedule 1</w:t>
      </w:r>
    </w:p>
    <w:p w:rsidR="00D94B51" w:rsidRPr="00522396" w:rsidRDefault="00D94B51" w:rsidP="00D94B51">
      <w:pPr>
        <w:pStyle w:val="Item"/>
      </w:pPr>
      <w:r w:rsidRPr="00522396">
        <w:t>Add:</w:t>
      </w:r>
    </w:p>
    <w:p w:rsidR="00D94B51" w:rsidRPr="00522396" w:rsidRDefault="00D94B51" w:rsidP="00D94B51">
      <w:pPr>
        <w:pStyle w:val="paragraph"/>
      </w:pPr>
      <w:r w:rsidRPr="00522396">
        <w:tab/>
        <w:t>; (e)</w:t>
      </w:r>
      <w:r w:rsidRPr="00522396">
        <w:tab/>
        <w:t>a debt statement.</w:t>
      </w:r>
    </w:p>
    <w:p w:rsidR="00D94B51" w:rsidRPr="00522396" w:rsidRDefault="00D94B51" w:rsidP="00D94B51">
      <w:pPr>
        <w:pStyle w:val="ItemHead"/>
      </w:pPr>
      <w:r w:rsidRPr="00522396">
        <w:t>6  At the end of paragraph 26(a) of Schedule 1</w:t>
      </w:r>
    </w:p>
    <w:p w:rsidR="00D94B51" w:rsidRPr="00522396" w:rsidRDefault="00D94B51" w:rsidP="00D94B51">
      <w:pPr>
        <w:pStyle w:val="Item"/>
      </w:pPr>
      <w:r w:rsidRPr="00522396">
        <w:t>Add:</w:t>
      </w:r>
    </w:p>
    <w:p w:rsidR="00D94B51" w:rsidRPr="00522396" w:rsidRDefault="00D94B51" w:rsidP="00D94B51">
      <w:pPr>
        <w:pStyle w:val="paragraphsub"/>
      </w:pPr>
      <w:r w:rsidRPr="00522396">
        <w:tab/>
        <w:t>(v)</w:t>
      </w:r>
      <w:r w:rsidRPr="00522396">
        <w:tab/>
        <w:t>the information required by paragraph 24(1)(e); and</w:t>
      </w:r>
    </w:p>
    <w:p w:rsidR="00D94B51" w:rsidRPr="00522396" w:rsidRDefault="00D94B51" w:rsidP="00D94B51">
      <w:pPr>
        <w:pStyle w:val="ItemHead"/>
      </w:pPr>
      <w:r w:rsidRPr="00522396">
        <w:t>7  At the end of Schedule 1</w:t>
      </w:r>
    </w:p>
    <w:p w:rsidR="00D94B51" w:rsidRPr="00522396" w:rsidRDefault="00D94B51" w:rsidP="00D94B51">
      <w:pPr>
        <w:pStyle w:val="Item"/>
      </w:pPr>
      <w:r w:rsidRPr="00522396">
        <w:t>Add:</w:t>
      </w:r>
    </w:p>
    <w:p w:rsidR="00D94B51" w:rsidRPr="00522396" w:rsidRDefault="00D94B51" w:rsidP="00D94B51">
      <w:pPr>
        <w:pStyle w:val="ActHead2"/>
      </w:pPr>
      <w:bookmarkStart w:id="8" w:name="f_Check_Lines_above"/>
      <w:bookmarkStart w:id="9" w:name="_Toc375214292"/>
      <w:bookmarkEnd w:id="8"/>
      <w:r w:rsidRPr="00522396">
        <w:rPr>
          <w:rStyle w:val="CharPartNo"/>
        </w:rPr>
        <w:t>Part 9</w:t>
      </w:r>
      <w:r w:rsidRPr="00522396">
        <w:t>—</w:t>
      </w:r>
      <w:r w:rsidRPr="00522396">
        <w:rPr>
          <w:rStyle w:val="CharPartText"/>
        </w:rPr>
        <w:t>Additional statements about Commonwealth stock and securities</w:t>
      </w:r>
      <w:bookmarkEnd w:id="9"/>
    </w:p>
    <w:p w:rsidR="00D94B51" w:rsidRPr="00522396" w:rsidRDefault="00D94B51" w:rsidP="00D94B51">
      <w:pPr>
        <w:pStyle w:val="Header"/>
      </w:pPr>
      <w:r w:rsidRPr="00522396">
        <w:rPr>
          <w:rStyle w:val="CharDivNo"/>
        </w:rPr>
        <w:t xml:space="preserve"> </w:t>
      </w:r>
      <w:r w:rsidRPr="00522396">
        <w:rPr>
          <w:rStyle w:val="CharDivText"/>
        </w:rPr>
        <w:t xml:space="preserve"> </w:t>
      </w:r>
    </w:p>
    <w:p w:rsidR="00D94B51" w:rsidRPr="00522396" w:rsidRDefault="00D94B51" w:rsidP="00D94B51">
      <w:pPr>
        <w:pStyle w:val="ActHead5"/>
      </w:pPr>
      <w:bookmarkStart w:id="10" w:name="_Toc375214293"/>
      <w:r w:rsidRPr="00522396">
        <w:rPr>
          <w:rStyle w:val="CharSectno"/>
        </w:rPr>
        <w:t>33</w:t>
      </w:r>
      <w:r w:rsidRPr="00522396">
        <w:t xml:space="preserve">  Additional statements about Commonwealth stock and securities</w:t>
      </w:r>
      <w:bookmarkEnd w:id="10"/>
    </w:p>
    <w:p w:rsidR="00D94B51" w:rsidRPr="00522396" w:rsidRDefault="00D94B51" w:rsidP="00D94B51">
      <w:pPr>
        <w:pStyle w:val="subsection"/>
      </w:pPr>
      <w:r w:rsidRPr="00522396">
        <w:tab/>
        <w:t>(1)</w:t>
      </w:r>
      <w:r w:rsidRPr="00522396">
        <w:tab/>
        <w:t xml:space="preserve">This clause applies </w:t>
      </w:r>
      <w:r>
        <w:t xml:space="preserve">when </w:t>
      </w:r>
      <w:r w:rsidRPr="00522396">
        <w:t xml:space="preserve">the actual face value of Commonwealth stock and securities on issue has increased by $50 billion or more since whichever of the following </w:t>
      </w:r>
      <w:proofErr w:type="spellStart"/>
      <w:r w:rsidRPr="00522396">
        <w:t>last</w:t>
      </w:r>
      <w:proofErr w:type="spellEnd"/>
      <w:r w:rsidRPr="00522396">
        <w:t xml:space="preserve"> occurred:</w:t>
      </w:r>
    </w:p>
    <w:p w:rsidR="00D94B51" w:rsidRPr="00522396" w:rsidRDefault="00D94B51" w:rsidP="00D94B51">
      <w:pPr>
        <w:pStyle w:val="paragraph"/>
      </w:pPr>
      <w:r w:rsidRPr="00522396">
        <w:tab/>
        <w:t>(a)</w:t>
      </w:r>
      <w:r w:rsidRPr="00522396">
        <w:tab/>
        <w:t>a budget economic and fiscal outlook report, a mid</w:t>
      </w:r>
      <w:r w:rsidR="00430879">
        <w:noBreakHyphen/>
      </w:r>
      <w:r w:rsidRPr="00522396">
        <w:t>year economic and fiscal outlook report or a pre</w:t>
      </w:r>
      <w:r w:rsidR="00430879">
        <w:noBreakHyphen/>
      </w:r>
      <w:r w:rsidRPr="00522396">
        <w:t>election economic and fiscal outlook report was publicly released;</w:t>
      </w:r>
    </w:p>
    <w:p w:rsidR="00D94B51" w:rsidRPr="00522396" w:rsidRDefault="00D94B51" w:rsidP="00D94B51">
      <w:pPr>
        <w:pStyle w:val="paragraph"/>
      </w:pPr>
      <w:r w:rsidRPr="00522396">
        <w:tab/>
        <w:t>(b)</w:t>
      </w:r>
      <w:r w:rsidRPr="00522396">
        <w:tab/>
        <w:t>a statement under this clause was tabled.</w:t>
      </w:r>
    </w:p>
    <w:p w:rsidR="00D94B51" w:rsidRPr="00522396" w:rsidRDefault="00D94B51" w:rsidP="00D94B51">
      <w:pPr>
        <w:pStyle w:val="subsection"/>
      </w:pPr>
      <w:r w:rsidRPr="00522396">
        <w:tab/>
        <w:t>(2)</w:t>
      </w:r>
      <w:r w:rsidRPr="00522396">
        <w:tab/>
        <w:t xml:space="preserve">The Treasurer is to table in each House of the Parliament, within 3 sittings days of that House after </w:t>
      </w:r>
      <w:r>
        <w:t xml:space="preserve">the </w:t>
      </w:r>
      <w:r w:rsidRPr="00522396">
        <w:t>increase referred to in subclause (1), a statement setting out the reasons for the increase, including the extent to which any of the following contributed to the increase:</w:t>
      </w:r>
    </w:p>
    <w:p w:rsidR="00D94B51" w:rsidRPr="00522396" w:rsidRDefault="00D94B51" w:rsidP="00D94B51">
      <w:pPr>
        <w:pStyle w:val="paragraph"/>
      </w:pPr>
      <w:r w:rsidRPr="00522396">
        <w:tab/>
        <w:t>(a)</w:t>
      </w:r>
      <w:r w:rsidRPr="00522396">
        <w:tab/>
        <w:t>lower than expected revenue;</w:t>
      </w:r>
    </w:p>
    <w:p w:rsidR="00D94B51" w:rsidRPr="00522396" w:rsidRDefault="00D94B51" w:rsidP="00D94B51">
      <w:pPr>
        <w:pStyle w:val="paragraph"/>
      </w:pPr>
      <w:r w:rsidRPr="00522396">
        <w:tab/>
        <w:t>(b)</w:t>
      </w:r>
      <w:r w:rsidRPr="00522396">
        <w:tab/>
        <w:t>higher than expected spending;</w:t>
      </w:r>
    </w:p>
    <w:p w:rsidR="00D94B51" w:rsidRDefault="00D94B51" w:rsidP="00D94B51">
      <w:pPr>
        <w:pStyle w:val="paragraph"/>
      </w:pPr>
      <w:r w:rsidRPr="00522396">
        <w:tab/>
        <w:t>(c)</w:t>
      </w:r>
      <w:r w:rsidRPr="00522396">
        <w:tab/>
      </w:r>
      <w:r>
        <w:t>capital purchases;</w:t>
      </w:r>
    </w:p>
    <w:p w:rsidR="00D94B51" w:rsidRDefault="00D94B51" w:rsidP="00D94B51">
      <w:pPr>
        <w:pStyle w:val="paragraph"/>
      </w:pPr>
      <w:r>
        <w:tab/>
        <w:t>(d)</w:t>
      </w:r>
      <w:r>
        <w:tab/>
        <w:t>grants to State and Territory governments for infrastructure</w:t>
      </w:r>
      <w:r w:rsidRPr="00522396">
        <w:t>.</w:t>
      </w:r>
    </w:p>
    <w:p w:rsidR="00D94B51" w:rsidRPr="00522396" w:rsidRDefault="00D94B51" w:rsidP="00D94B51">
      <w:pPr>
        <w:pStyle w:val="ItemHead"/>
      </w:pPr>
      <w:r w:rsidRPr="00522396">
        <w:t>8  Application—statements under clause 33 of the Charter of Budget Honesty</w:t>
      </w:r>
    </w:p>
    <w:p w:rsidR="00430879" w:rsidRDefault="00D94B51" w:rsidP="00D94B51">
      <w:pPr>
        <w:pStyle w:val="Item"/>
      </w:pPr>
      <w:r w:rsidRPr="00522396">
        <w:t xml:space="preserve">Clause 33 of Schedule 1 to the </w:t>
      </w:r>
      <w:r w:rsidRPr="00522396">
        <w:rPr>
          <w:i/>
        </w:rPr>
        <w:t>Charter of Budget Honesty Act 1998</w:t>
      </w:r>
      <w:r w:rsidRPr="00522396">
        <w:t xml:space="preserve"> applies in relation to a report referred to in paragraph (1)(a) of that clause that is publicly released on or after the commencement of this item.</w:t>
      </w:r>
    </w:p>
    <w:p w:rsidR="001817AB" w:rsidRDefault="001817AB" w:rsidP="00795B0D"/>
    <w:p w:rsidR="001817AB" w:rsidRDefault="001817AB">
      <w:pPr>
        <w:pStyle w:val="AssentBk"/>
        <w:keepNext/>
      </w:pPr>
    </w:p>
    <w:p w:rsidR="00795B0D" w:rsidRDefault="00795B0D" w:rsidP="003B1CD0"/>
    <w:p w:rsidR="00795B0D" w:rsidRDefault="00795B0D" w:rsidP="003B1CD0">
      <w:pPr>
        <w:pStyle w:val="2ndRd"/>
        <w:keepNext/>
        <w:pBdr>
          <w:top w:val="single" w:sz="2" w:space="1" w:color="auto"/>
        </w:pBdr>
      </w:pPr>
    </w:p>
    <w:p w:rsidR="00795B0D" w:rsidRDefault="00795B0D" w:rsidP="003B1CD0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795B0D" w:rsidRDefault="00795B0D" w:rsidP="003B1CD0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13 November 2013</w:t>
      </w:r>
    </w:p>
    <w:p w:rsidR="00795B0D" w:rsidRDefault="00795B0D" w:rsidP="003B1CD0">
      <w:pPr>
        <w:pStyle w:val="2ndRd"/>
        <w:keepNext/>
        <w:spacing w:line="260" w:lineRule="atLeast"/>
        <w:rPr>
          <w:i/>
        </w:rPr>
      </w:pPr>
      <w:r>
        <w:rPr>
          <w:i/>
        </w:rPr>
        <w:t>Senate on 14 November 2013</w:t>
      </w:r>
      <w:r>
        <w:t>]</w:t>
      </w:r>
    </w:p>
    <w:p w:rsidR="00795B0D" w:rsidRDefault="00795B0D" w:rsidP="003B1CD0"/>
    <w:p w:rsidR="001817AB" w:rsidRPr="00795B0D" w:rsidRDefault="00795B0D" w:rsidP="00795B0D">
      <w:pPr>
        <w:framePr w:hSpace="180" w:wrap="around" w:vAnchor="text" w:hAnchor="page" w:x="2413" w:y="5653"/>
      </w:pPr>
      <w:r>
        <w:t>(202/13)</w:t>
      </w:r>
    </w:p>
    <w:p w:rsidR="00795B0D" w:rsidRDefault="00795B0D">
      <w:bookmarkStart w:id="11" w:name="_GoBack"/>
      <w:bookmarkEnd w:id="11"/>
    </w:p>
    <w:sectPr w:rsidR="00795B0D" w:rsidSect="001817A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3B7" w:rsidRDefault="001A43B7" w:rsidP="0048364F">
      <w:pPr>
        <w:spacing w:line="240" w:lineRule="auto"/>
      </w:pPr>
      <w:r>
        <w:separator/>
      </w:r>
    </w:p>
  </w:endnote>
  <w:endnote w:type="continuationSeparator" w:id="0">
    <w:p w:rsidR="001A43B7" w:rsidRDefault="001A43B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02B" w:rsidRPr="005F1388" w:rsidRDefault="00AC702B" w:rsidP="0041714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B0D" w:rsidRDefault="00795B0D" w:rsidP="003B1CD0">
    <w:pPr>
      <w:pStyle w:val="ScalePlusRef"/>
    </w:pPr>
    <w:r>
      <w:t xml:space="preserve">Note: An electronic version of this Act is available in </w:t>
    </w:r>
    <w:proofErr w:type="spellStart"/>
    <w:r>
      <w:t>ComLaw</w:t>
    </w:r>
    <w:proofErr w:type="spellEnd"/>
    <w:r>
      <w:t xml:space="preserve"> (</w:t>
    </w:r>
    <w:hyperlink r:id="rId1" w:history="1">
      <w:r>
        <w:t>http://www.comlaw.gov.au/</w:t>
      </w:r>
    </w:hyperlink>
    <w:r>
      <w:t>)</w:t>
    </w:r>
  </w:p>
  <w:p w:rsidR="00AC702B" w:rsidRDefault="00AC702B" w:rsidP="00417146">
    <w:pPr>
      <w:pStyle w:val="Footer"/>
      <w:spacing w:before="120"/>
    </w:pPr>
  </w:p>
  <w:p w:rsidR="00AC702B" w:rsidRPr="005F1388" w:rsidRDefault="00AC702B" w:rsidP="00AC702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02B" w:rsidRPr="00ED79B6" w:rsidRDefault="00AC702B" w:rsidP="0041714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02B" w:rsidRDefault="00AC702B" w:rsidP="00417146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AC702B" w:rsidTr="001542F8">
      <w:tc>
        <w:tcPr>
          <w:tcW w:w="646" w:type="dxa"/>
        </w:tcPr>
        <w:p w:rsidR="00AC702B" w:rsidRDefault="00AC702B" w:rsidP="001542F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F2C38">
            <w:rPr>
              <w:i/>
              <w:noProof/>
              <w:sz w:val="18"/>
            </w:rPr>
            <w:t>iv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AC702B" w:rsidRDefault="00A828FF" w:rsidP="001542F8">
          <w:pPr>
            <w:jc w:val="center"/>
            <w:rPr>
              <w:sz w:val="18"/>
            </w:rPr>
          </w:pPr>
          <w:r>
            <w:rPr>
              <w:i/>
              <w:sz w:val="18"/>
            </w:rPr>
            <w:t>Commonwealth Inscribed Stock Amendment Act 2013</w:t>
          </w:r>
        </w:p>
      </w:tc>
      <w:tc>
        <w:tcPr>
          <w:tcW w:w="1270" w:type="dxa"/>
        </w:tcPr>
        <w:p w:rsidR="00AC702B" w:rsidRDefault="00A828FF" w:rsidP="001542F8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2013</w:t>
          </w:r>
        </w:p>
      </w:tc>
    </w:tr>
  </w:tbl>
  <w:p w:rsidR="00AC702B" w:rsidRDefault="00AC702B" w:rsidP="00AC702B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02B" w:rsidRDefault="00AC702B" w:rsidP="00417146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AC702B" w:rsidTr="001542F8">
      <w:tc>
        <w:tcPr>
          <w:tcW w:w="1247" w:type="dxa"/>
        </w:tcPr>
        <w:p w:rsidR="00AC702B" w:rsidRDefault="00A828FF" w:rsidP="00795B0D">
          <w:pPr>
            <w:rPr>
              <w:i/>
              <w:sz w:val="18"/>
            </w:rPr>
          </w:pPr>
          <w:r>
            <w:rPr>
              <w:i/>
              <w:sz w:val="18"/>
            </w:rPr>
            <w:t xml:space="preserve">No. </w:t>
          </w:r>
          <w:r w:rsidR="00795B0D">
            <w:rPr>
              <w:i/>
              <w:sz w:val="18"/>
            </w:rPr>
            <w:t>135</w:t>
          </w:r>
          <w:r>
            <w:rPr>
              <w:i/>
              <w:sz w:val="18"/>
            </w:rPr>
            <w:t>, 2013</w:t>
          </w:r>
        </w:p>
      </w:tc>
      <w:tc>
        <w:tcPr>
          <w:tcW w:w="5387" w:type="dxa"/>
        </w:tcPr>
        <w:p w:rsidR="00AC702B" w:rsidRDefault="00A828FF" w:rsidP="001542F8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Commonwealth Inscribed Stock Amendment Act 2013</w:t>
          </w:r>
        </w:p>
      </w:tc>
      <w:tc>
        <w:tcPr>
          <w:tcW w:w="669" w:type="dxa"/>
        </w:tcPr>
        <w:p w:rsidR="00AC702B" w:rsidRDefault="00AC702B" w:rsidP="001542F8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F2C3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C702B" w:rsidRPr="00ED79B6" w:rsidRDefault="00AC702B" w:rsidP="00AC702B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02B" w:rsidRPr="00A961C4" w:rsidRDefault="00AC702B" w:rsidP="00417146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AC702B" w:rsidTr="00417146">
      <w:tc>
        <w:tcPr>
          <w:tcW w:w="646" w:type="dxa"/>
        </w:tcPr>
        <w:p w:rsidR="00AC702B" w:rsidRDefault="00AC702B" w:rsidP="001542F8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0F2C38">
            <w:rPr>
              <w:i/>
              <w:noProof/>
              <w:sz w:val="18"/>
            </w:rPr>
            <w:t>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AC702B" w:rsidRDefault="00A828FF" w:rsidP="001542F8">
          <w:pPr>
            <w:jc w:val="center"/>
            <w:rPr>
              <w:sz w:val="18"/>
            </w:rPr>
          </w:pPr>
          <w:r>
            <w:rPr>
              <w:i/>
              <w:sz w:val="18"/>
            </w:rPr>
            <w:t>Commonwealth Inscribed Stock Amendment Act 2013</w:t>
          </w:r>
        </w:p>
      </w:tc>
      <w:tc>
        <w:tcPr>
          <w:tcW w:w="1270" w:type="dxa"/>
        </w:tcPr>
        <w:p w:rsidR="00AC702B" w:rsidRDefault="00795B0D" w:rsidP="001542F8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135, 2013</w:t>
          </w:r>
        </w:p>
      </w:tc>
    </w:tr>
  </w:tbl>
  <w:p w:rsidR="00AC702B" w:rsidRPr="00A961C4" w:rsidRDefault="00AC702B" w:rsidP="00AC702B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02B" w:rsidRPr="00A961C4" w:rsidRDefault="00AC702B" w:rsidP="00417146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AC702B" w:rsidTr="00417146">
      <w:tc>
        <w:tcPr>
          <w:tcW w:w="1247" w:type="dxa"/>
        </w:tcPr>
        <w:p w:rsidR="00AC702B" w:rsidRDefault="00795B0D" w:rsidP="001542F8">
          <w:pPr>
            <w:rPr>
              <w:sz w:val="18"/>
            </w:rPr>
          </w:pPr>
          <w:r>
            <w:rPr>
              <w:i/>
              <w:sz w:val="18"/>
            </w:rPr>
            <w:t>No. 135, 2013</w:t>
          </w:r>
        </w:p>
      </w:tc>
      <w:tc>
        <w:tcPr>
          <w:tcW w:w="5387" w:type="dxa"/>
        </w:tcPr>
        <w:p w:rsidR="00AC702B" w:rsidRDefault="00A828FF" w:rsidP="001542F8">
          <w:pPr>
            <w:jc w:val="center"/>
            <w:rPr>
              <w:sz w:val="18"/>
            </w:rPr>
          </w:pPr>
          <w:r>
            <w:rPr>
              <w:i/>
              <w:sz w:val="18"/>
            </w:rPr>
            <w:t>Commonwealth Inscribed Stock Amendment Act 2013</w:t>
          </w:r>
        </w:p>
      </w:tc>
      <w:tc>
        <w:tcPr>
          <w:tcW w:w="669" w:type="dxa"/>
        </w:tcPr>
        <w:p w:rsidR="00AC702B" w:rsidRDefault="00AC702B" w:rsidP="001542F8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0F2C38">
            <w:rPr>
              <w:i/>
              <w:noProof/>
              <w:sz w:val="18"/>
            </w:rPr>
            <w:t>5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AC702B" w:rsidRPr="00055B5C" w:rsidRDefault="00AC702B" w:rsidP="00AC702B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02B" w:rsidRPr="00A961C4" w:rsidRDefault="00AC702B" w:rsidP="00417146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AC702B" w:rsidTr="00417146">
      <w:tc>
        <w:tcPr>
          <w:tcW w:w="1247" w:type="dxa"/>
        </w:tcPr>
        <w:p w:rsidR="00AC702B" w:rsidRDefault="00795B0D" w:rsidP="001542F8">
          <w:pPr>
            <w:rPr>
              <w:sz w:val="18"/>
            </w:rPr>
          </w:pPr>
          <w:r>
            <w:rPr>
              <w:i/>
              <w:sz w:val="18"/>
            </w:rPr>
            <w:t>No. 135, 2013</w:t>
          </w:r>
        </w:p>
      </w:tc>
      <w:tc>
        <w:tcPr>
          <w:tcW w:w="5387" w:type="dxa"/>
        </w:tcPr>
        <w:p w:rsidR="00AC702B" w:rsidRDefault="00A828FF" w:rsidP="001542F8">
          <w:pPr>
            <w:jc w:val="center"/>
            <w:rPr>
              <w:sz w:val="18"/>
            </w:rPr>
          </w:pPr>
          <w:r>
            <w:rPr>
              <w:i/>
              <w:sz w:val="18"/>
            </w:rPr>
            <w:t>Commonwealth Inscribed Stock Amendment Act 2013</w:t>
          </w:r>
        </w:p>
      </w:tc>
      <w:tc>
        <w:tcPr>
          <w:tcW w:w="669" w:type="dxa"/>
        </w:tcPr>
        <w:p w:rsidR="00AC702B" w:rsidRDefault="00AC702B" w:rsidP="001542F8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0F2C38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AC702B" w:rsidRPr="00A961C4" w:rsidRDefault="00AC702B" w:rsidP="00AC702B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3B7" w:rsidRDefault="001A43B7" w:rsidP="0048364F">
      <w:pPr>
        <w:spacing w:line="240" w:lineRule="auto"/>
      </w:pPr>
      <w:r>
        <w:separator/>
      </w:r>
    </w:p>
  </w:footnote>
  <w:footnote w:type="continuationSeparator" w:id="0">
    <w:p w:rsidR="001A43B7" w:rsidRDefault="001A43B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02B" w:rsidRPr="005F1388" w:rsidRDefault="00AC702B" w:rsidP="00AC702B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02B" w:rsidRPr="005F1388" w:rsidRDefault="00AC702B" w:rsidP="00AC702B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02B" w:rsidRPr="005F1388" w:rsidRDefault="00AC702B" w:rsidP="00AC702B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02B" w:rsidRPr="00ED79B6" w:rsidRDefault="00AC702B" w:rsidP="00AC702B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02B" w:rsidRPr="00ED79B6" w:rsidRDefault="00AC702B" w:rsidP="00AC702B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02B" w:rsidRPr="00ED79B6" w:rsidRDefault="00AC702B" w:rsidP="00AC702B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02B" w:rsidRPr="00A961C4" w:rsidRDefault="00AC702B" w:rsidP="00AC702B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0F2C38">
      <w:rPr>
        <w:b/>
        <w:sz w:val="20"/>
      </w:rPr>
      <w:fldChar w:fldCharType="separate"/>
    </w:r>
    <w:r w:rsidR="000F2C38">
      <w:rPr>
        <w:b/>
        <w:noProof/>
        <w:sz w:val="20"/>
      </w:rPr>
      <w:t>Schedule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0F2C38">
      <w:rPr>
        <w:sz w:val="20"/>
      </w:rPr>
      <w:fldChar w:fldCharType="separate"/>
    </w:r>
    <w:r w:rsidR="000F2C38">
      <w:rPr>
        <w:noProof/>
        <w:sz w:val="20"/>
      </w:rPr>
      <w:t>Amendment of the Charter of Budget Honesty Act 1998</w:t>
    </w:r>
    <w:r>
      <w:rPr>
        <w:sz w:val="20"/>
      </w:rPr>
      <w:fldChar w:fldCharType="end"/>
    </w:r>
  </w:p>
  <w:p w:rsidR="00AC702B" w:rsidRPr="00A961C4" w:rsidRDefault="00AC702B" w:rsidP="00AC702B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AC702B" w:rsidRPr="00A961C4" w:rsidRDefault="00AC702B" w:rsidP="00AC702B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02B" w:rsidRPr="00A961C4" w:rsidRDefault="00AC702B" w:rsidP="00AC702B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0F2C38">
      <w:rPr>
        <w:sz w:val="20"/>
      </w:rPr>
      <w:fldChar w:fldCharType="separate"/>
    </w:r>
    <w:r w:rsidR="000F2C38">
      <w:rPr>
        <w:noProof/>
        <w:sz w:val="20"/>
      </w:rPr>
      <w:t>Amendment of the Charter of Budget Honesty Act 1998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0F2C38">
      <w:rPr>
        <w:b/>
        <w:sz w:val="20"/>
      </w:rPr>
      <w:fldChar w:fldCharType="separate"/>
    </w:r>
    <w:r w:rsidR="000F2C38">
      <w:rPr>
        <w:b/>
        <w:noProof/>
        <w:sz w:val="20"/>
      </w:rPr>
      <w:t>Schedule 2</w:t>
    </w:r>
    <w:r>
      <w:rPr>
        <w:b/>
        <w:sz w:val="20"/>
      </w:rPr>
      <w:fldChar w:fldCharType="end"/>
    </w:r>
  </w:p>
  <w:p w:rsidR="00AC702B" w:rsidRPr="00A961C4" w:rsidRDefault="00AC702B" w:rsidP="00AC702B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AC702B" w:rsidRPr="00A961C4" w:rsidRDefault="00AC702B" w:rsidP="00AC702B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02B" w:rsidRPr="00A961C4" w:rsidRDefault="00AC702B" w:rsidP="00AC702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60405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4B4AB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D4EAB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40EF4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B8CDB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0E45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B6C6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EBC78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F321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43CC4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3B7"/>
    <w:rsid w:val="000113BC"/>
    <w:rsid w:val="000136AF"/>
    <w:rsid w:val="000417C9"/>
    <w:rsid w:val="00055B5C"/>
    <w:rsid w:val="00060FF9"/>
    <w:rsid w:val="000614BF"/>
    <w:rsid w:val="00093481"/>
    <w:rsid w:val="000D05EF"/>
    <w:rsid w:val="000F21C1"/>
    <w:rsid w:val="000F2C38"/>
    <w:rsid w:val="000F55EC"/>
    <w:rsid w:val="0010745C"/>
    <w:rsid w:val="00113BD1"/>
    <w:rsid w:val="00122206"/>
    <w:rsid w:val="001547A2"/>
    <w:rsid w:val="0015646E"/>
    <w:rsid w:val="001643C9"/>
    <w:rsid w:val="00165568"/>
    <w:rsid w:val="00166C2F"/>
    <w:rsid w:val="001716C9"/>
    <w:rsid w:val="00173363"/>
    <w:rsid w:val="00173B94"/>
    <w:rsid w:val="001817AB"/>
    <w:rsid w:val="001939E1"/>
    <w:rsid w:val="00193CD3"/>
    <w:rsid w:val="00195382"/>
    <w:rsid w:val="001A3658"/>
    <w:rsid w:val="001A43B7"/>
    <w:rsid w:val="001B7A5D"/>
    <w:rsid w:val="001C2418"/>
    <w:rsid w:val="001C69C4"/>
    <w:rsid w:val="001E3590"/>
    <w:rsid w:val="001E7407"/>
    <w:rsid w:val="00201D27"/>
    <w:rsid w:val="00240749"/>
    <w:rsid w:val="00297ECB"/>
    <w:rsid w:val="002B5A30"/>
    <w:rsid w:val="002D043A"/>
    <w:rsid w:val="002D395A"/>
    <w:rsid w:val="00323471"/>
    <w:rsid w:val="003256EF"/>
    <w:rsid w:val="003415D3"/>
    <w:rsid w:val="00350417"/>
    <w:rsid w:val="00352B0F"/>
    <w:rsid w:val="00375C6C"/>
    <w:rsid w:val="003C5F2B"/>
    <w:rsid w:val="003D0BFE"/>
    <w:rsid w:val="003D5700"/>
    <w:rsid w:val="004116CD"/>
    <w:rsid w:val="00417146"/>
    <w:rsid w:val="00424CA9"/>
    <w:rsid w:val="00430879"/>
    <w:rsid w:val="00436785"/>
    <w:rsid w:val="00436BD5"/>
    <w:rsid w:val="00437E4B"/>
    <w:rsid w:val="0044291A"/>
    <w:rsid w:val="00480344"/>
    <w:rsid w:val="0048364F"/>
    <w:rsid w:val="00496F97"/>
    <w:rsid w:val="004B0DE1"/>
    <w:rsid w:val="004C5C68"/>
    <w:rsid w:val="004C7C8C"/>
    <w:rsid w:val="004E2A4A"/>
    <w:rsid w:val="004F1FAC"/>
    <w:rsid w:val="00516B8D"/>
    <w:rsid w:val="00537FBC"/>
    <w:rsid w:val="00543469"/>
    <w:rsid w:val="00551A9F"/>
    <w:rsid w:val="00551B54"/>
    <w:rsid w:val="00571ED2"/>
    <w:rsid w:val="00584811"/>
    <w:rsid w:val="00590226"/>
    <w:rsid w:val="00590AA1"/>
    <w:rsid w:val="00593AA6"/>
    <w:rsid w:val="00594161"/>
    <w:rsid w:val="00594749"/>
    <w:rsid w:val="005A0D92"/>
    <w:rsid w:val="005B4067"/>
    <w:rsid w:val="005C3F41"/>
    <w:rsid w:val="005F65A1"/>
    <w:rsid w:val="00600219"/>
    <w:rsid w:val="00626DAB"/>
    <w:rsid w:val="00641DE5"/>
    <w:rsid w:val="00656F0C"/>
    <w:rsid w:val="00677CC2"/>
    <w:rsid w:val="006842C2"/>
    <w:rsid w:val="00685F42"/>
    <w:rsid w:val="0069207B"/>
    <w:rsid w:val="006C2874"/>
    <w:rsid w:val="006C7F8C"/>
    <w:rsid w:val="006E0135"/>
    <w:rsid w:val="006E303A"/>
    <w:rsid w:val="00700B2C"/>
    <w:rsid w:val="00712D8D"/>
    <w:rsid w:val="00713084"/>
    <w:rsid w:val="00714B26"/>
    <w:rsid w:val="00731E00"/>
    <w:rsid w:val="00736B0A"/>
    <w:rsid w:val="007440B7"/>
    <w:rsid w:val="007634AD"/>
    <w:rsid w:val="007715C9"/>
    <w:rsid w:val="00774EDD"/>
    <w:rsid w:val="007757EC"/>
    <w:rsid w:val="00795B0D"/>
    <w:rsid w:val="007C11F4"/>
    <w:rsid w:val="007E7D4A"/>
    <w:rsid w:val="007F069B"/>
    <w:rsid w:val="007F5517"/>
    <w:rsid w:val="008006CC"/>
    <w:rsid w:val="00807F18"/>
    <w:rsid w:val="00826227"/>
    <w:rsid w:val="008366A3"/>
    <w:rsid w:val="00853589"/>
    <w:rsid w:val="00856A31"/>
    <w:rsid w:val="00857D6B"/>
    <w:rsid w:val="008754D0"/>
    <w:rsid w:val="00877D48"/>
    <w:rsid w:val="00883781"/>
    <w:rsid w:val="00885570"/>
    <w:rsid w:val="00893958"/>
    <w:rsid w:val="008A2E77"/>
    <w:rsid w:val="008C2C81"/>
    <w:rsid w:val="008C6F6F"/>
    <w:rsid w:val="008D0EE0"/>
    <w:rsid w:val="008E4754"/>
    <w:rsid w:val="008F4F1C"/>
    <w:rsid w:val="00926969"/>
    <w:rsid w:val="00932377"/>
    <w:rsid w:val="00967042"/>
    <w:rsid w:val="009845BE"/>
    <w:rsid w:val="009969C9"/>
    <w:rsid w:val="00A02F80"/>
    <w:rsid w:val="00A231E2"/>
    <w:rsid w:val="00A25F86"/>
    <w:rsid w:val="00A36C48"/>
    <w:rsid w:val="00A47DED"/>
    <w:rsid w:val="00A64912"/>
    <w:rsid w:val="00A67D09"/>
    <w:rsid w:val="00A70A74"/>
    <w:rsid w:val="00A828FF"/>
    <w:rsid w:val="00AA3795"/>
    <w:rsid w:val="00AA68C2"/>
    <w:rsid w:val="00AC1E75"/>
    <w:rsid w:val="00AC702B"/>
    <w:rsid w:val="00AD5641"/>
    <w:rsid w:val="00AE1088"/>
    <w:rsid w:val="00B032D8"/>
    <w:rsid w:val="00B33B3C"/>
    <w:rsid w:val="00B6382D"/>
    <w:rsid w:val="00BA375E"/>
    <w:rsid w:val="00BA5026"/>
    <w:rsid w:val="00BB40BF"/>
    <w:rsid w:val="00BE719A"/>
    <w:rsid w:val="00BE720A"/>
    <w:rsid w:val="00BF0461"/>
    <w:rsid w:val="00BF4944"/>
    <w:rsid w:val="00C04409"/>
    <w:rsid w:val="00C067E5"/>
    <w:rsid w:val="00C164CA"/>
    <w:rsid w:val="00C176CF"/>
    <w:rsid w:val="00C42BF8"/>
    <w:rsid w:val="00C460AE"/>
    <w:rsid w:val="00C50043"/>
    <w:rsid w:val="00C7573B"/>
    <w:rsid w:val="00C76CF3"/>
    <w:rsid w:val="00CE1E31"/>
    <w:rsid w:val="00CF0BB2"/>
    <w:rsid w:val="00D00EAA"/>
    <w:rsid w:val="00D13441"/>
    <w:rsid w:val="00D243A3"/>
    <w:rsid w:val="00D477C3"/>
    <w:rsid w:val="00D52EFE"/>
    <w:rsid w:val="00D60524"/>
    <w:rsid w:val="00D63EF6"/>
    <w:rsid w:val="00D70DFB"/>
    <w:rsid w:val="00D73029"/>
    <w:rsid w:val="00D766DF"/>
    <w:rsid w:val="00D94B51"/>
    <w:rsid w:val="00E05704"/>
    <w:rsid w:val="00E24D66"/>
    <w:rsid w:val="00E54292"/>
    <w:rsid w:val="00E74DC7"/>
    <w:rsid w:val="00E87699"/>
    <w:rsid w:val="00EB7171"/>
    <w:rsid w:val="00EC585A"/>
    <w:rsid w:val="00ED492F"/>
    <w:rsid w:val="00EF2E3A"/>
    <w:rsid w:val="00F047E2"/>
    <w:rsid w:val="00F078DC"/>
    <w:rsid w:val="00F13E86"/>
    <w:rsid w:val="00F677A9"/>
    <w:rsid w:val="00F741AF"/>
    <w:rsid w:val="00F84CF5"/>
    <w:rsid w:val="00FA420B"/>
    <w:rsid w:val="00FD1E13"/>
    <w:rsid w:val="00FE41C9"/>
    <w:rsid w:val="00FE7F93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714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C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C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C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C6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C6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C6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C6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C6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C6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17146"/>
  </w:style>
  <w:style w:type="paragraph" w:customStyle="1" w:styleId="OPCParaBase">
    <w:name w:val="OPCParaBase"/>
    <w:link w:val="OPCParaBaseChar"/>
    <w:qFormat/>
    <w:rsid w:val="0041714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41714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1714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1714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1714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1714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1714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1714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1714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1714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1714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417146"/>
  </w:style>
  <w:style w:type="paragraph" w:customStyle="1" w:styleId="Blocks">
    <w:name w:val="Blocks"/>
    <w:aliases w:val="bb"/>
    <w:basedOn w:val="OPCParaBase"/>
    <w:qFormat/>
    <w:rsid w:val="0041714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1714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1714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17146"/>
    <w:rPr>
      <w:i/>
    </w:rPr>
  </w:style>
  <w:style w:type="paragraph" w:customStyle="1" w:styleId="BoxList">
    <w:name w:val="BoxList"/>
    <w:aliases w:val="bl"/>
    <w:basedOn w:val="BoxText"/>
    <w:qFormat/>
    <w:rsid w:val="0041714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1714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1714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17146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417146"/>
  </w:style>
  <w:style w:type="character" w:customStyle="1" w:styleId="CharAmPartText">
    <w:name w:val="CharAmPartText"/>
    <w:basedOn w:val="OPCCharBase"/>
    <w:uiPriority w:val="1"/>
    <w:qFormat/>
    <w:rsid w:val="00417146"/>
  </w:style>
  <w:style w:type="character" w:customStyle="1" w:styleId="CharAmSchNo">
    <w:name w:val="CharAmSchNo"/>
    <w:basedOn w:val="OPCCharBase"/>
    <w:uiPriority w:val="1"/>
    <w:qFormat/>
    <w:rsid w:val="00417146"/>
  </w:style>
  <w:style w:type="character" w:customStyle="1" w:styleId="CharAmSchText">
    <w:name w:val="CharAmSchText"/>
    <w:basedOn w:val="OPCCharBase"/>
    <w:uiPriority w:val="1"/>
    <w:qFormat/>
    <w:rsid w:val="00417146"/>
  </w:style>
  <w:style w:type="character" w:customStyle="1" w:styleId="CharBoldItalic">
    <w:name w:val="CharBoldItalic"/>
    <w:basedOn w:val="OPCCharBase"/>
    <w:uiPriority w:val="1"/>
    <w:qFormat/>
    <w:rsid w:val="00417146"/>
    <w:rPr>
      <w:b/>
      <w:i/>
    </w:rPr>
  </w:style>
  <w:style w:type="character" w:customStyle="1" w:styleId="CharChapNo">
    <w:name w:val="CharChapNo"/>
    <w:basedOn w:val="OPCCharBase"/>
    <w:uiPriority w:val="1"/>
    <w:qFormat/>
    <w:rsid w:val="00417146"/>
  </w:style>
  <w:style w:type="character" w:customStyle="1" w:styleId="CharChapText">
    <w:name w:val="CharChapText"/>
    <w:basedOn w:val="OPCCharBase"/>
    <w:uiPriority w:val="1"/>
    <w:qFormat/>
    <w:rsid w:val="00417146"/>
  </w:style>
  <w:style w:type="character" w:customStyle="1" w:styleId="CharDivNo">
    <w:name w:val="CharDivNo"/>
    <w:basedOn w:val="OPCCharBase"/>
    <w:uiPriority w:val="1"/>
    <w:qFormat/>
    <w:rsid w:val="00417146"/>
  </w:style>
  <w:style w:type="character" w:customStyle="1" w:styleId="CharDivText">
    <w:name w:val="CharDivText"/>
    <w:basedOn w:val="OPCCharBase"/>
    <w:uiPriority w:val="1"/>
    <w:qFormat/>
    <w:rsid w:val="00417146"/>
  </w:style>
  <w:style w:type="character" w:customStyle="1" w:styleId="CharItalic">
    <w:name w:val="CharItalic"/>
    <w:basedOn w:val="OPCCharBase"/>
    <w:uiPriority w:val="1"/>
    <w:qFormat/>
    <w:rsid w:val="00417146"/>
    <w:rPr>
      <w:i/>
    </w:rPr>
  </w:style>
  <w:style w:type="character" w:customStyle="1" w:styleId="CharPartNo">
    <w:name w:val="CharPartNo"/>
    <w:basedOn w:val="OPCCharBase"/>
    <w:uiPriority w:val="1"/>
    <w:qFormat/>
    <w:rsid w:val="00417146"/>
  </w:style>
  <w:style w:type="character" w:customStyle="1" w:styleId="CharPartText">
    <w:name w:val="CharPartText"/>
    <w:basedOn w:val="OPCCharBase"/>
    <w:uiPriority w:val="1"/>
    <w:qFormat/>
    <w:rsid w:val="00417146"/>
  </w:style>
  <w:style w:type="character" w:customStyle="1" w:styleId="CharSectno">
    <w:name w:val="CharSectno"/>
    <w:basedOn w:val="OPCCharBase"/>
    <w:uiPriority w:val="1"/>
    <w:qFormat/>
    <w:rsid w:val="00417146"/>
  </w:style>
  <w:style w:type="character" w:customStyle="1" w:styleId="CharSubdNo">
    <w:name w:val="CharSubdNo"/>
    <w:basedOn w:val="OPCCharBase"/>
    <w:uiPriority w:val="1"/>
    <w:qFormat/>
    <w:rsid w:val="00417146"/>
  </w:style>
  <w:style w:type="character" w:customStyle="1" w:styleId="CharSubdText">
    <w:name w:val="CharSubdText"/>
    <w:basedOn w:val="OPCCharBase"/>
    <w:uiPriority w:val="1"/>
    <w:qFormat/>
    <w:rsid w:val="00417146"/>
  </w:style>
  <w:style w:type="paragraph" w:customStyle="1" w:styleId="CTA--">
    <w:name w:val="CTA --"/>
    <w:basedOn w:val="OPCParaBase"/>
    <w:next w:val="Normal"/>
    <w:rsid w:val="0041714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1714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1714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1714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1714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1714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1714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1714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1714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1714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1714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1714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1714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1714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1714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1714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1714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1714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1714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1714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1714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iPriority w:val="99"/>
    <w:unhideWhenUsed/>
    <w:rsid w:val="0041714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41714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1714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1714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1714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1714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1714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1714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1714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1714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17146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1714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1714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1714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1714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1714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1714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1714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1714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1714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1714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1714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1714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1714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1714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1714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1714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1714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1714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1714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1714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1714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1714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1714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17146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417146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17146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17146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17146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17146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17146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17146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17146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1714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1714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1714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1714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1714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1714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1714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1714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17146"/>
    <w:rPr>
      <w:sz w:val="16"/>
    </w:rPr>
  </w:style>
  <w:style w:type="table" w:customStyle="1" w:styleId="CFlag">
    <w:name w:val="CFlag"/>
    <w:basedOn w:val="TableNormal"/>
    <w:uiPriority w:val="99"/>
    <w:rsid w:val="00417146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41714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17146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41714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1714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41714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1714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1714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1714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1714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417146"/>
    <w:pPr>
      <w:spacing w:before="120"/>
    </w:pPr>
  </w:style>
  <w:style w:type="paragraph" w:customStyle="1" w:styleId="TableTextEndNotes">
    <w:name w:val="TableTextEndNotes"/>
    <w:aliases w:val="Tten"/>
    <w:basedOn w:val="Normal"/>
    <w:rsid w:val="00417146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417146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41714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1714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1714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1714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1714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1714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1714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1714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17146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417146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17146"/>
  </w:style>
  <w:style w:type="character" w:customStyle="1" w:styleId="CharSubPartNoCASA">
    <w:name w:val="CharSubPartNo(CASA)"/>
    <w:basedOn w:val="OPCCharBase"/>
    <w:uiPriority w:val="1"/>
    <w:rsid w:val="00417146"/>
  </w:style>
  <w:style w:type="paragraph" w:customStyle="1" w:styleId="ENoteTTIndentHeadingSub">
    <w:name w:val="ENoteTTIndentHeadingSub"/>
    <w:aliases w:val="enTTHis"/>
    <w:basedOn w:val="OPCParaBase"/>
    <w:rsid w:val="0041714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1714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1714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17146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4171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(text)"/>
    <w:aliases w:val="n"/>
    <w:basedOn w:val="OPCParaBase"/>
    <w:rsid w:val="0041714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C5C68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C5C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C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C6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C6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C6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C6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C6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C6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C6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OText">
    <w:name w:val="SO Text"/>
    <w:aliases w:val="sot"/>
    <w:link w:val="SOTextChar"/>
    <w:rsid w:val="0041714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17146"/>
    <w:rPr>
      <w:sz w:val="22"/>
    </w:rPr>
  </w:style>
  <w:style w:type="paragraph" w:customStyle="1" w:styleId="SOTextNote">
    <w:name w:val="SO TextNote"/>
    <w:aliases w:val="sont"/>
    <w:basedOn w:val="SOText"/>
    <w:qFormat/>
    <w:rsid w:val="0041714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1714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17146"/>
    <w:rPr>
      <w:sz w:val="22"/>
    </w:rPr>
  </w:style>
  <w:style w:type="paragraph" w:customStyle="1" w:styleId="FileName">
    <w:name w:val="FileName"/>
    <w:basedOn w:val="Normal"/>
    <w:rsid w:val="00417146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1714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1714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1714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1714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1714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1714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1714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17146"/>
    <w:rPr>
      <w:sz w:val="18"/>
    </w:rPr>
  </w:style>
  <w:style w:type="paragraph" w:customStyle="1" w:styleId="ShortTP1">
    <w:name w:val="ShortTP1"/>
    <w:basedOn w:val="ShortT"/>
    <w:link w:val="ShortTP1Char"/>
    <w:rsid w:val="001817AB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1817AB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1817AB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1817AB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1817AB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1817AB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1817AB"/>
    <w:rPr>
      <w:rFonts w:eastAsia="Times New Roman" w:cs="Times New Roman"/>
      <w:b/>
      <w:sz w:val="28"/>
      <w:lang w:eastAsia="en-AU"/>
    </w:rPr>
  </w:style>
  <w:style w:type="paragraph" w:customStyle="1" w:styleId="p1LinesBef">
    <w:name w:val="p1LinesBef"/>
    <w:basedOn w:val="Normal"/>
    <w:rsid w:val="001817AB"/>
    <w:pPr>
      <w:pBdr>
        <w:bottom w:val="single" w:sz="6" w:space="0" w:color="auto"/>
      </w:pBdr>
      <w:spacing w:before="400"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p1LinesAfter">
    <w:name w:val="p1LinesAfter"/>
    <w:basedOn w:val="Normal"/>
    <w:rsid w:val="001817AB"/>
    <w:pPr>
      <w:pBdr>
        <w:top w:val="single" w:sz="12" w:space="0" w:color="auto"/>
      </w:pBdr>
      <w:spacing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ShortTCP">
    <w:name w:val="ShortTCP"/>
    <w:basedOn w:val="ShortT"/>
    <w:link w:val="ShortTCPChar"/>
    <w:rsid w:val="001817AB"/>
  </w:style>
  <w:style w:type="character" w:customStyle="1" w:styleId="ShortTCPChar">
    <w:name w:val="ShortTCP Char"/>
    <w:basedOn w:val="ShortTChar"/>
    <w:link w:val="ShortTCP"/>
    <w:rsid w:val="001817AB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1817AB"/>
    <w:pPr>
      <w:spacing w:before="400"/>
    </w:pPr>
  </w:style>
  <w:style w:type="character" w:customStyle="1" w:styleId="ActNoCPChar">
    <w:name w:val="ActNoCP Char"/>
    <w:basedOn w:val="ActnoChar"/>
    <w:link w:val="ActNoCP"/>
    <w:rsid w:val="001817AB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1817A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795B0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795B0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795B0D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714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C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C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C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C6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C6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C6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C6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C6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C6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17146"/>
  </w:style>
  <w:style w:type="paragraph" w:customStyle="1" w:styleId="OPCParaBase">
    <w:name w:val="OPCParaBase"/>
    <w:link w:val="OPCParaBaseChar"/>
    <w:qFormat/>
    <w:rsid w:val="0041714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41714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1714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1714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1714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1714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1714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1714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1714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1714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1714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417146"/>
  </w:style>
  <w:style w:type="paragraph" w:customStyle="1" w:styleId="Blocks">
    <w:name w:val="Blocks"/>
    <w:aliases w:val="bb"/>
    <w:basedOn w:val="OPCParaBase"/>
    <w:qFormat/>
    <w:rsid w:val="0041714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1714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1714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17146"/>
    <w:rPr>
      <w:i/>
    </w:rPr>
  </w:style>
  <w:style w:type="paragraph" w:customStyle="1" w:styleId="BoxList">
    <w:name w:val="BoxList"/>
    <w:aliases w:val="bl"/>
    <w:basedOn w:val="BoxText"/>
    <w:qFormat/>
    <w:rsid w:val="0041714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1714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1714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17146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417146"/>
  </w:style>
  <w:style w:type="character" w:customStyle="1" w:styleId="CharAmPartText">
    <w:name w:val="CharAmPartText"/>
    <w:basedOn w:val="OPCCharBase"/>
    <w:uiPriority w:val="1"/>
    <w:qFormat/>
    <w:rsid w:val="00417146"/>
  </w:style>
  <w:style w:type="character" w:customStyle="1" w:styleId="CharAmSchNo">
    <w:name w:val="CharAmSchNo"/>
    <w:basedOn w:val="OPCCharBase"/>
    <w:uiPriority w:val="1"/>
    <w:qFormat/>
    <w:rsid w:val="00417146"/>
  </w:style>
  <w:style w:type="character" w:customStyle="1" w:styleId="CharAmSchText">
    <w:name w:val="CharAmSchText"/>
    <w:basedOn w:val="OPCCharBase"/>
    <w:uiPriority w:val="1"/>
    <w:qFormat/>
    <w:rsid w:val="00417146"/>
  </w:style>
  <w:style w:type="character" w:customStyle="1" w:styleId="CharBoldItalic">
    <w:name w:val="CharBoldItalic"/>
    <w:basedOn w:val="OPCCharBase"/>
    <w:uiPriority w:val="1"/>
    <w:qFormat/>
    <w:rsid w:val="00417146"/>
    <w:rPr>
      <w:b/>
      <w:i/>
    </w:rPr>
  </w:style>
  <w:style w:type="character" w:customStyle="1" w:styleId="CharChapNo">
    <w:name w:val="CharChapNo"/>
    <w:basedOn w:val="OPCCharBase"/>
    <w:uiPriority w:val="1"/>
    <w:qFormat/>
    <w:rsid w:val="00417146"/>
  </w:style>
  <w:style w:type="character" w:customStyle="1" w:styleId="CharChapText">
    <w:name w:val="CharChapText"/>
    <w:basedOn w:val="OPCCharBase"/>
    <w:uiPriority w:val="1"/>
    <w:qFormat/>
    <w:rsid w:val="00417146"/>
  </w:style>
  <w:style w:type="character" w:customStyle="1" w:styleId="CharDivNo">
    <w:name w:val="CharDivNo"/>
    <w:basedOn w:val="OPCCharBase"/>
    <w:uiPriority w:val="1"/>
    <w:qFormat/>
    <w:rsid w:val="00417146"/>
  </w:style>
  <w:style w:type="character" w:customStyle="1" w:styleId="CharDivText">
    <w:name w:val="CharDivText"/>
    <w:basedOn w:val="OPCCharBase"/>
    <w:uiPriority w:val="1"/>
    <w:qFormat/>
    <w:rsid w:val="00417146"/>
  </w:style>
  <w:style w:type="character" w:customStyle="1" w:styleId="CharItalic">
    <w:name w:val="CharItalic"/>
    <w:basedOn w:val="OPCCharBase"/>
    <w:uiPriority w:val="1"/>
    <w:qFormat/>
    <w:rsid w:val="00417146"/>
    <w:rPr>
      <w:i/>
    </w:rPr>
  </w:style>
  <w:style w:type="character" w:customStyle="1" w:styleId="CharPartNo">
    <w:name w:val="CharPartNo"/>
    <w:basedOn w:val="OPCCharBase"/>
    <w:uiPriority w:val="1"/>
    <w:qFormat/>
    <w:rsid w:val="00417146"/>
  </w:style>
  <w:style w:type="character" w:customStyle="1" w:styleId="CharPartText">
    <w:name w:val="CharPartText"/>
    <w:basedOn w:val="OPCCharBase"/>
    <w:uiPriority w:val="1"/>
    <w:qFormat/>
    <w:rsid w:val="00417146"/>
  </w:style>
  <w:style w:type="character" w:customStyle="1" w:styleId="CharSectno">
    <w:name w:val="CharSectno"/>
    <w:basedOn w:val="OPCCharBase"/>
    <w:uiPriority w:val="1"/>
    <w:qFormat/>
    <w:rsid w:val="00417146"/>
  </w:style>
  <w:style w:type="character" w:customStyle="1" w:styleId="CharSubdNo">
    <w:name w:val="CharSubdNo"/>
    <w:basedOn w:val="OPCCharBase"/>
    <w:uiPriority w:val="1"/>
    <w:qFormat/>
    <w:rsid w:val="00417146"/>
  </w:style>
  <w:style w:type="character" w:customStyle="1" w:styleId="CharSubdText">
    <w:name w:val="CharSubdText"/>
    <w:basedOn w:val="OPCCharBase"/>
    <w:uiPriority w:val="1"/>
    <w:qFormat/>
    <w:rsid w:val="00417146"/>
  </w:style>
  <w:style w:type="paragraph" w:customStyle="1" w:styleId="CTA--">
    <w:name w:val="CTA --"/>
    <w:basedOn w:val="OPCParaBase"/>
    <w:next w:val="Normal"/>
    <w:rsid w:val="0041714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1714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1714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1714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1714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1714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1714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1714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1714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1714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1714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1714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1714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1714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1714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1714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1714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1714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1714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1714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1714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iPriority w:val="99"/>
    <w:unhideWhenUsed/>
    <w:rsid w:val="0041714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41714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1714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1714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1714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1714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1714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1714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1714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1714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17146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1714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1714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1714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1714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1714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1714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1714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1714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1714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1714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1714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1714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1714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1714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1714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1714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1714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1714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1714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1714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1714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1714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1714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17146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417146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17146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17146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17146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17146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17146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17146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17146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1714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1714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1714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1714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1714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1714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1714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1714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17146"/>
    <w:rPr>
      <w:sz w:val="16"/>
    </w:rPr>
  </w:style>
  <w:style w:type="table" w:customStyle="1" w:styleId="CFlag">
    <w:name w:val="CFlag"/>
    <w:basedOn w:val="TableNormal"/>
    <w:uiPriority w:val="99"/>
    <w:rsid w:val="00417146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41714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17146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41714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1714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41714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1714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1714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1714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1714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417146"/>
    <w:pPr>
      <w:spacing w:before="120"/>
    </w:pPr>
  </w:style>
  <w:style w:type="paragraph" w:customStyle="1" w:styleId="TableTextEndNotes">
    <w:name w:val="TableTextEndNotes"/>
    <w:aliases w:val="Tten"/>
    <w:basedOn w:val="Normal"/>
    <w:rsid w:val="00417146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417146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41714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1714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1714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1714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1714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1714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1714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1714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17146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417146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17146"/>
  </w:style>
  <w:style w:type="character" w:customStyle="1" w:styleId="CharSubPartNoCASA">
    <w:name w:val="CharSubPartNo(CASA)"/>
    <w:basedOn w:val="OPCCharBase"/>
    <w:uiPriority w:val="1"/>
    <w:rsid w:val="00417146"/>
  </w:style>
  <w:style w:type="paragraph" w:customStyle="1" w:styleId="ENoteTTIndentHeadingSub">
    <w:name w:val="ENoteTTIndentHeadingSub"/>
    <w:aliases w:val="enTTHis"/>
    <w:basedOn w:val="OPCParaBase"/>
    <w:rsid w:val="0041714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1714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1714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17146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4171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(text)"/>
    <w:aliases w:val="n"/>
    <w:basedOn w:val="OPCParaBase"/>
    <w:rsid w:val="0041714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C5C68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C5C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C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C6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C6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C6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C6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C6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C6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C6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OText">
    <w:name w:val="SO Text"/>
    <w:aliases w:val="sot"/>
    <w:link w:val="SOTextChar"/>
    <w:rsid w:val="0041714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17146"/>
    <w:rPr>
      <w:sz w:val="22"/>
    </w:rPr>
  </w:style>
  <w:style w:type="paragraph" w:customStyle="1" w:styleId="SOTextNote">
    <w:name w:val="SO TextNote"/>
    <w:aliases w:val="sont"/>
    <w:basedOn w:val="SOText"/>
    <w:qFormat/>
    <w:rsid w:val="0041714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1714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17146"/>
    <w:rPr>
      <w:sz w:val="22"/>
    </w:rPr>
  </w:style>
  <w:style w:type="paragraph" w:customStyle="1" w:styleId="FileName">
    <w:name w:val="FileName"/>
    <w:basedOn w:val="Normal"/>
    <w:rsid w:val="00417146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1714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1714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1714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1714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1714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1714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1714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17146"/>
    <w:rPr>
      <w:sz w:val="18"/>
    </w:rPr>
  </w:style>
  <w:style w:type="paragraph" w:customStyle="1" w:styleId="ShortTP1">
    <w:name w:val="ShortTP1"/>
    <w:basedOn w:val="ShortT"/>
    <w:link w:val="ShortTP1Char"/>
    <w:rsid w:val="001817AB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1817AB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1817AB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1817AB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1817AB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1817AB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1817AB"/>
    <w:rPr>
      <w:rFonts w:eastAsia="Times New Roman" w:cs="Times New Roman"/>
      <w:b/>
      <w:sz w:val="28"/>
      <w:lang w:eastAsia="en-AU"/>
    </w:rPr>
  </w:style>
  <w:style w:type="paragraph" w:customStyle="1" w:styleId="p1LinesBef">
    <w:name w:val="p1LinesBef"/>
    <w:basedOn w:val="Normal"/>
    <w:rsid w:val="001817AB"/>
    <w:pPr>
      <w:pBdr>
        <w:bottom w:val="single" w:sz="6" w:space="0" w:color="auto"/>
      </w:pBdr>
      <w:spacing w:before="400"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p1LinesAfter">
    <w:name w:val="p1LinesAfter"/>
    <w:basedOn w:val="Normal"/>
    <w:rsid w:val="001817AB"/>
    <w:pPr>
      <w:pBdr>
        <w:top w:val="single" w:sz="12" w:space="0" w:color="auto"/>
      </w:pBdr>
      <w:spacing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ShortTCP">
    <w:name w:val="ShortTCP"/>
    <w:basedOn w:val="ShortT"/>
    <w:link w:val="ShortTCPChar"/>
    <w:rsid w:val="001817AB"/>
  </w:style>
  <w:style w:type="character" w:customStyle="1" w:styleId="ShortTCPChar">
    <w:name w:val="ShortTCP Char"/>
    <w:basedOn w:val="ShortTChar"/>
    <w:link w:val="ShortTCP"/>
    <w:rsid w:val="001817AB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1817AB"/>
    <w:pPr>
      <w:spacing w:before="400"/>
    </w:pPr>
  </w:style>
  <w:style w:type="character" w:customStyle="1" w:styleId="ActNoCPChar">
    <w:name w:val="ActNoCP Char"/>
    <w:basedOn w:val="ActnoChar"/>
    <w:link w:val="ActNoCP"/>
    <w:rsid w:val="001817AB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1817A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795B0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795B0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795B0D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863</Words>
  <Characters>4925</Characters>
  <Application>Microsoft Office Word</Application>
  <DocSecurity>0</DocSecurity>
  <PresentationFormat/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5777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2013-12-18T23:58:00Z</dcterms:created>
  <dcterms:modified xsi:type="dcterms:W3CDTF">2013-12-19T00:13:00Z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Commonwealth Inscribed Stock Amendment Act 2013</vt:lpwstr>
  </property>
  <property fmtid="{D5CDD505-2E9C-101B-9397-08002B2CF9AE}" pid="3" name="Actno">
    <vt:lpwstr>No. 135, 2013</vt:lpwstr>
  </property>
</Properties>
</file>