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A28" w:rsidRDefault="000E3A28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3pt;height:78.1pt" o:ole="" fillcolor="window">
            <v:imagedata r:id="rId9" o:title=""/>
          </v:shape>
          <o:OLEObject Type="Embed" ProgID="Word.Picture.8" ShapeID="_x0000_i1025" DrawAspect="Content" ObjectID="_1434953353" r:id="rId10"/>
        </w:object>
      </w:r>
    </w:p>
    <w:p w:rsidR="000E3A28" w:rsidRDefault="000E3A28"/>
    <w:p w:rsidR="000E3A28" w:rsidRDefault="000E3A28" w:rsidP="000E3A28">
      <w:pPr>
        <w:spacing w:line="240" w:lineRule="auto"/>
      </w:pPr>
    </w:p>
    <w:p w:rsidR="000E3A28" w:rsidRDefault="000E3A28" w:rsidP="000E3A28"/>
    <w:p w:rsidR="000E3A28" w:rsidRDefault="000E3A28" w:rsidP="000E3A28"/>
    <w:p w:rsidR="000E3A28" w:rsidRDefault="000E3A28" w:rsidP="000E3A28"/>
    <w:p w:rsidR="000E3A28" w:rsidRDefault="000E3A28" w:rsidP="000E3A28"/>
    <w:p w:rsidR="00FD3C1D" w:rsidRPr="00094DC4" w:rsidRDefault="00FD3C1D" w:rsidP="00FD3C1D">
      <w:pPr>
        <w:pStyle w:val="ShortT"/>
      </w:pPr>
      <w:r w:rsidRPr="00094DC4">
        <w:t xml:space="preserve">Charities </w:t>
      </w:r>
      <w:r w:rsidR="000E3A28">
        <w:t>Act</w:t>
      </w:r>
      <w:r w:rsidRPr="00094DC4">
        <w:t xml:space="preserve"> 20</w:t>
      </w:r>
      <w:r w:rsidR="00463B3E" w:rsidRPr="00094DC4">
        <w:t>1</w:t>
      </w:r>
      <w:r w:rsidR="006A5858" w:rsidRPr="00094DC4">
        <w:t>3</w:t>
      </w:r>
    </w:p>
    <w:p w:rsidR="00FD3C1D" w:rsidRPr="00094DC4" w:rsidRDefault="00FD3C1D" w:rsidP="00FD3C1D"/>
    <w:p w:rsidR="00FD3C1D" w:rsidRPr="00094DC4" w:rsidRDefault="00FD3C1D" w:rsidP="000E3A28">
      <w:pPr>
        <w:pStyle w:val="Actno"/>
        <w:spacing w:before="400"/>
      </w:pPr>
      <w:r w:rsidRPr="00094DC4">
        <w:t>No.</w:t>
      </w:r>
      <w:r w:rsidR="001E6CF7">
        <w:t xml:space="preserve"> 100</w:t>
      </w:r>
      <w:r w:rsidRPr="00094DC4">
        <w:t>, 20</w:t>
      </w:r>
      <w:r w:rsidR="00463B3E" w:rsidRPr="00094DC4">
        <w:t>1</w:t>
      </w:r>
      <w:r w:rsidR="006A5858" w:rsidRPr="00094DC4">
        <w:t>3</w:t>
      </w:r>
    </w:p>
    <w:p w:rsidR="00FD3C1D" w:rsidRPr="00094DC4" w:rsidRDefault="00FD3C1D" w:rsidP="00FD3C1D"/>
    <w:p w:rsidR="000E3A28" w:rsidRDefault="000E3A28" w:rsidP="000E3A28"/>
    <w:p w:rsidR="000E3A28" w:rsidRDefault="000E3A28" w:rsidP="000E3A28"/>
    <w:p w:rsidR="000E3A28" w:rsidRDefault="000E3A28" w:rsidP="000E3A28"/>
    <w:p w:rsidR="000E3A28" w:rsidRDefault="000E3A28" w:rsidP="000E3A28"/>
    <w:p w:rsidR="00FD3C1D" w:rsidRPr="00094DC4" w:rsidRDefault="000E3A28" w:rsidP="00FD3C1D">
      <w:pPr>
        <w:pStyle w:val="LongT"/>
      </w:pPr>
      <w:r>
        <w:t>An Act</w:t>
      </w:r>
      <w:r w:rsidR="00FD3C1D" w:rsidRPr="00094DC4">
        <w:t xml:space="preserve"> to define charit</w:t>
      </w:r>
      <w:r w:rsidR="00F46B1B" w:rsidRPr="00094DC4">
        <w:t>y</w:t>
      </w:r>
      <w:r w:rsidR="00FD3C1D" w:rsidRPr="00094DC4">
        <w:t xml:space="preserve"> and charitable purpose, and for related purposes</w:t>
      </w:r>
    </w:p>
    <w:p w:rsidR="00FD3C1D" w:rsidRPr="00094DC4" w:rsidRDefault="00FD3C1D" w:rsidP="00FD3C1D">
      <w:pPr>
        <w:pStyle w:val="Header"/>
      </w:pPr>
      <w:r w:rsidRPr="00094DC4">
        <w:rPr>
          <w:rStyle w:val="CharChapNo"/>
        </w:rPr>
        <w:t xml:space="preserve"> </w:t>
      </w:r>
      <w:r w:rsidRPr="00094DC4">
        <w:rPr>
          <w:rStyle w:val="CharChapText"/>
        </w:rPr>
        <w:t xml:space="preserve"> </w:t>
      </w:r>
    </w:p>
    <w:p w:rsidR="00FD3C1D" w:rsidRPr="00094DC4" w:rsidRDefault="00FD3C1D" w:rsidP="00FD3C1D">
      <w:pPr>
        <w:pStyle w:val="Header"/>
      </w:pPr>
      <w:r w:rsidRPr="00094DC4">
        <w:rPr>
          <w:rStyle w:val="CharPartNo"/>
        </w:rPr>
        <w:t xml:space="preserve"> </w:t>
      </w:r>
      <w:r w:rsidRPr="00094DC4">
        <w:rPr>
          <w:rStyle w:val="CharPartText"/>
        </w:rPr>
        <w:t xml:space="preserve"> </w:t>
      </w:r>
      <w:bookmarkStart w:id="0" w:name="_GoBack"/>
      <w:bookmarkEnd w:id="0"/>
    </w:p>
    <w:p w:rsidR="00FD3C1D" w:rsidRPr="00094DC4" w:rsidRDefault="00FD3C1D" w:rsidP="00FD3C1D">
      <w:pPr>
        <w:pStyle w:val="Header"/>
      </w:pPr>
      <w:r w:rsidRPr="00094DC4">
        <w:rPr>
          <w:rStyle w:val="CharDivNo"/>
        </w:rPr>
        <w:t xml:space="preserve"> </w:t>
      </w:r>
      <w:r w:rsidRPr="00094DC4">
        <w:rPr>
          <w:rStyle w:val="CharDivText"/>
        </w:rPr>
        <w:t xml:space="preserve"> </w:t>
      </w:r>
    </w:p>
    <w:p w:rsidR="00FD3C1D" w:rsidRPr="00094DC4" w:rsidRDefault="00FD3C1D" w:rsidP="00FD3C1D">
      <w:pPr>
        <w:sectPr w:rsidR="00FD3C1D" w:rsidRPr="00094DC4" w:rsidSect="000E3A2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1418" w:right="2409" w:bottom="4252" w:left="2409" w:header="720" w:footer="3402" w:gutter="0"/>
          <w:cols w:space="720"/>
          <w:docGrid w:linePitch="299"/>
        </w:sectPr>
      </w:pPr>
    </w:p>
    <w:p w:rsidR="00FD3C1D" w:rsidRPr="00094DC4" w:rsidRDefault="00FD3C1D" w:rsidP="00FD3C1D">
      <w:pPr>
        <w:rPr>
          <w:sz w:val="36"/>
        </w:rPr>
      </w:pPr>
      <w:r w:rsidRPr="00094DC4">
        <w:rPr>
          <w:sz w:val="36"/>
        </w:rPr>
        <w:lastRenderedPageBreak/>
        <w:t>Contents</w:t>
      </w:r>
    </w:p>
    <w:bookmarkStart w:id="1" w:name="BKCheck15B_1"/>
    <w:bookmarkEnd w:id="1"/>
    <w:p w:rsidR="001E6CF7" w:rsidRDefault="001E6CF7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1E6CF7">
        <w:rPr>
          <w:b w:val="0"/>
          <w:noProof/>
          <w:sz w:val="18"/>
        </w:rPr>
        <w:tab/>
      </w:r>
      <w:r w:rsidRPr="001E6CF7">
        <w:rPr>
          <w:b w:val="0"/>
          <w:noProof/>
          <w:sz w:val="18"/>
        </w:rPr>
        <w:fldChar w:fldCharType="begin"/>
      </w:r>
      <w:r w:rsidRPr="001E6CF7">
        <w:rPr>
          <w:b w:val="0"/>
          <w:noProof/>
          <w:sz w:val="18"/>
        </w:rPr>
        <w:instrText xml:space="preserve"> PAGEREF _Toc361155456 \h </w:instrText>
      </w:r>
      <w:r w:rsidRPr="001E6CF7">
        <w:rPr>
          <w:b w:val="0"/>
          <w:noProof/>
          <w:sz w:val="18"/>
        </w:rPr>
      </w:r>
      <w:r w:rsidRPr="001E6CF7">
        <w:rPr>
          <w:b w:val="0"/>
          <w:noProof/>
          <w:sz w:val="18"/>
        </w:rPr>
        <w:fldChar w:fldCharType="separate"/>
      </w:r>
      <w:r w:rsidR="00610335">
        <w:rPr>
          <w:b w:val="0"/>
          <w:noProof/>
          <w:sz w:val="18"/>
        </w:rPr>
        <w:t>2</w:t>
      </w:r>
      <w:r w:rsidRPr="001E6CF7">
        <w:rPr>
          <w:b w:val="0"/>
          <w:noProof/>
          <w:sz w:val="18"/>
        </w:rPr>
        <w:fldChar w:fldCharType="end"/>
      </w:r>
    </w:p>
    <w:p w:rsidR="001E6CF7" w:rsidRDefault="001E6CF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Short title</w:t>
      </w:r>
      <w:r w:rsidRPr="001E6CF7">
        <w:rPr>
          <w:noProof/>
        </w:rPr>
        <w:tab/>
      </w:r>
      <w:r w:rsidRPr="001E6CF7">
        <w:rPr>
          <w:noProof/>
        </w:rPr>
        <w:fldChar w:fldCharType="begin"/>
      </w:r>
      <w:r w:rsidRPr="001E6CF7">
        <w:rPr>
          <w:noProof/>
        </w:rPr>
        <w:instrText xml:space="preserve"> PAGEREF _Toc361155457 \h </w:instrText>
      </w:r>
      <w:r w:rsidRPr="001E6CF7">
        <w:rPr>
          <w:noProof/>
        </w:rPr>
      </w:r>
      <w:r w:rsidRPr="001E6CF7">
        <w:rPr>
          <w:noProof/>
        </w:rPr>
        <w:fldChar w:fldCharType="separate"/>
      </w:r>
      <w:r w:rsidR="00610335">
        <w:rPr>
          <w:noProof/>
        </w:rPr>
        <w:t>2</w:t>
      </w:r>
      <w:r w:rsidRPr="001E6CF7">
        <w:rPr>
          <w:noProof/>
        </w:rPr>
        <w:fldChar w:fldCharType="end"/>
      </w:r>
    </w:p>
    <w:p w:rsidR="001E6CF7" w:rsidRDefault="001E6CF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E6CF7">
        <w:rPr>
          <w:noProof/>
        </w:rPr>
        <w:tab/>
      </w:r>
      <w:r w:rsidRPr="001E6CF7">
        <w:rPr>
          <w:noProof/>
        </w:rPr>
        <w:fldChar w:fldCharType="begin"/>
      </w:r>
      <w:r w:rsidRPr="001E6CF7">
        <w:rPr>
          <w:noProof/>
        </w:rPr>
        <w:instrText xml:space="preserve"> PAGEREF _Toc361155458 \h </w:instrText>
      </w:r>
      <w:r w:rsidRPr="001E6CF7">
        <w:rPr>
          <w:noProof/>
        </w:rPr>
      </w:r>
      <w:r w:rsidRPr="001E6CF7">
        <w:rPr>
          <w:noProof/>
        </w:rPr>
        <w:fldChar w:fldCharType="separate"/>
      </w:r>
      <w:r w:rsidR="00610335">
        <w:rPr>
          <w:noProof/>
        </w:rPr>
        <w:t>2</w:t>
      </w:r>
      <w:r w:rsidRPr="001E6CF7">
        <w:rPr>
          <w:noProof/>
        </w:rPr>
        <w:fldChar w:fldCharType="end"/>
      </w:r>
    </w:p>
    <w:p w:rsidR="001E6CF7" w:rsidRDefault="001E6CF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Definitions</w:t>
      </w:r>
      <w:r w:rsidRPr="001E6CF7">
        <w:rPr>
          <w:noProof/>
        </w:rPr>
        <w:tab/>
      </w:r>
      <w:r w:rsidRPr="001E6CF7">
        <w:rPr>
          <w:noProof/>
        </w:rPr>
        <w:fldChar w:fldCharType="begin"/>
      </w:r>
      <w:r w:rsidRPr="001E6CF7">
        <w:rPr>
          <w:noProof/>
        </w:rPr>
        <w:instrText xml:space="preserve"> PAGEREF _Toc361155459 \h </w:instrText>
      </w:r>
      <w:r w:rsidRPr="001E6CF7">
        <w:rPr>
          <w:noProof/>
        </w:rPr>
      </w:r>
      <w:r w:rsidRPr="001E6CF7">
        <w:rPr>
          <w:noProof/>
        </w:rPr>
        <w:fldChar w:fldCharType="separate"/>
      </w:r>
      <w:r w:rsidR="00610335">
        <w:rPr>
          <w:noProof/>
        </w:rPr>
        <w:t>2</w:t>
      </w:r>
      <w:r w:rsidRPr="001E6CF7">
        <w:rPr>
          <w:noProof/>
        </w:rPr>
        <w:fldChar w:fldCharType="end"/>
      </w:r>
    </w:p>
    <w:p w:rsidR="001E6CF7" w:rsidRDefault="001E6CF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</w:r>
      <w:r w:rsidRPr="00053513">
        <w:rPr>
          <w:i/>
          <w:noProof/>
        </w:rPr>
        <w:t>Government entity</w:t>
      </w:r>
      <w:r w:rsidRPr="001E6CF7">
        <w:rPr>
          <w:noProof/>
        </w:rPr>
        <w:tab/>
      </w:r>
      <w:r w:rsidRPr="001E6CF7">
        <w:rPr>
          <w:noProof/>
        </w:rPr>
        <w:fldChar w:fldCharType="begin"/>
      </w:r>
      <w:r w:rsidRPr="001E6CF7">
        <w:rPr>
          <w:noProof/>
        </w:rPr>
        <w:instrText xml:space="preserve"> PAGEREF _Toc361155460 \h </w:instrText>
      </w:r>
      <w:r w:rsidRPr="001E6CF7">
        <w:rPr>
          <w:noProof/>
        </w:rPr>
      </w:r>
      <w:r w:rsidRPr="001E6CF7">
        <w:rPr>
          <w:noProof/>
        </w:rPr>
        <w:fldChar w:fldCharType="separate"/>
      </w:r>
      <w:r w:rsidR="00610335">
        <w:rPr>
          <w:noProof/>
        </w:rPr>
        <w:t>3</w:t>
      </w:r>
      <w:r w:rsidRPr="001E6CF7">
        <w:rPr>
          <w:noProof/>
        </w:rPr>
        <w:fldChar w:fldCharType="end"/>
      </w:r>
    </w:p>
    <w:p w:rsidR="001E6CF7" w:rsidRDefault="001E6CF7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2—Definition of charity</w:t>
      </w:r>
      <w:r w:rsidRPr="001E6CF7">
        <w:rPr>
          <w:b w:val="0"/>
          <w:noProof/>
          <w:sz w:val="18"/>
        </w:rPr>
        <w:tab/>
      </w:r>
      <w:r w:rsidRPr="001E6CF7">
        <w:rPr>
          <w:b w:val="0"/>
          <w:noProof/>
          <w:sz w:val="18"/>
        </w:rPr>
        <w:fldChar w:fldCharType="begin"/>
      </w:r>
      <w:r w:rsidRPr="001E6CF7">
        <w:rPr>
          <w:b w:val="0"/>
          <w:noProof/>
          <w:sz w:val="18"/>
        </w:rPr>
        <w:instrText xml:space="preserve"> PAGEREF _Toc361155461 \h </w:instrText>
      </w:r>
      <w:r w:rsidRPr="001E6CF7">
        <w:rPr>
          <w:b w:val="0"/>
          <w:noProof/>
          <w:sz w:val="18"/>
        </w:rPr>
      </w:r>
      <w:r w:rsidRPr="001E6CF7">
        <w:rPr>
          <w:b w:val="0"/>
          <w:noProof/>
          <w:sz w:val="18"/>
        </w:rPr>
        <w:fldChar w:fldCharType="separate"/>
      </w:r>
      <w:r w:rsidR="00610335">
        <w:rPr>
          <w:b w:val="0"/>
          <w:noProof/>
          <w:sz w:val="18"/>
        </w:rPr>
        <w:t>4</w:t>
      </w:r>
      <w:r w:rsidRPr="001E6CF7">
        <w:rPr>
          <w:b w:val="0"/>
          <w:noProof/>
          <w:sz w:val="18"/>
        </w:rPr>
        <w:fldChar w:fldCharType="end"/>
      </w:r>
    </w:p>
    <w:p w:rsidR="001E6CF7" w:rsidRDefault="001E6CF7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1—Definition of charity</w:t>
      </w:r>
      <w:r w:rsidRPr="001E6CF7">
        <w:rPr>
          <w:b w:val="0"/>
          <w:noProof/>
          <w:sz w:val="18"/>
        </w:rPr>
        <w:tab/>
      </w:r>
      <w:r w:rsidRPr="001E6CF7">
        <w:rPr>
          <w:b w:val="0"/>
          <w:noProof/>
          <w:sz w:val="18"/>
        </w:rPr>
        <w:fldChar w:fldCharType="begin"/>
      </w:r>
      <w:r w:rsidRPr="001E6CF7">
        <w:rPr>
          <w:b w:val="0"/>
          <w:noProof/>
          <w:sz w:val="18"/>
        </w:rPr>
        <w:instrText xml:space="preserve"> PAGEREF _Toc361155462 \h </w:instrText>
      </w:r>
      <w:r w:rsidRPr="001E6CF7">
        <w:rPr>
          <w:b w:val="0"/>
          <w:noProof/>
          <w:sz w:val="18"/>
        </w:rPr>
      </w:r>
      <w:r w:rsidRPr="001E6CF7">
        <w:rPr>
          <w:b w:val="0"/>
          <w:noProof/>
          <w:sz w:val="18"/>
        </w:rPr>
        <w:fldChar w:fldCharType="separate"/>
      </w:r>
      <w:r w:rsidR="00610335">
        <w:rPr>
          <w:b w:val="0"/>
          <w:noProof/>
          <w:sz w:val="18"/>
        </w:rPr>
        <w:t>4</w:t>
      </w:r>
      <w:r w:rsidRPr="001E6CF7">
        <w:rPr>
          <w:b w:val="0"/>
          <w:noProof/>
          <w:sz w:val="18"/>
        </w:rPr>
        <w:fldChar w:fldCharType="end"/>
      </w:r>
    </w:p>
    <w:p w:rsidR="001E6CF7" w:rsidRDefault="001E6CF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 xml:space="preserve">Definition of </w:t>
      </w:r>
      <w:r w:rsidRPr="00053513">
        <w:rPr>
          <w:i/>
          <w:noProof/>
        </w:rPr>
        <w:t>charity</w:t>
      </w:r>
      <w:r w:rsidRPr="001E6CF7">
        <w:rPr>
          <w:noProof/>
        </w:rPr>
        <w:tab/>
      </w:r>
      <w:r w:rsidRPr="001E6CF7">
        <w:rPr>
          <w:noProof/>
        </w:rPr>
        <w:fldChar w:fldCharType="begin"/>
      </w:r>
      <w:r w:rsidRPr="001E6CF7">
        <w:rPr>
          <w:noProof/>
        </w:rPr>
        <w:instrText xml:space="preserve"> PAGEREF _Toc361155463 \h </w:instrText>
      </w:r>
      <w:r w:rsidRPr="001E6CF7">
        <w:rPr>
          <w:noProof/>
        </w:rPr>
      </w:r>
      <w:r w:rsidRPr="001E6CF7">
        <w:rPr>
          <w:noProof/>
        </w:rPr>
        <w:fldChar w:fldCharType="separate"/>
      </w:r>
      <w:r w:rsidR="00610335">
        <w:rPr>
          <w:noProof/>
        </w:rPr>
        <w:t>4</w:t>
      </w:r>
      <w:r w:rsidRPr="001E6CF7">
        <w:rPr>
          <w:noProof/>
        </w:rPr>
        <w:fldChar w:fldCharType="end"/>
      </w:r>
    </w:p>
    <w:p w:rsidR="001E6CF7" w:rsidRDefault="001E6CF7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2—Purposes for the public benefit</w:t>
      </w:r>
      <w:r w:rsidRPr="001E6CF7">
        <w:rPr>
          <w:b w:val="0"/>
          <w:noProof/>
          <w:sz w:val="18"/>
        </w:rPr>
        <w:tab/>
      </w:r>
      <w:r w:rsidRPr="001E6CF7">
        <w:rPr>
          <w:b w:val="0"/>
          <w:noProof/>
          <w:sz w:val="18"/>
        </w:rPr>
        <w:fldChar w:fldCharType="begin"/>
      </w:r>
      <w:r w:rsidRPr="001E6CF7">
        <w:rPr>
          <w:b w:val="0"/>
          <w:noProof/>
          <w:sz w:val="18"/>
        </w:rPr>
        <w:instrText xml:space="preserve"> PAGEREF _Toc361155464 \h </w:instrText>
      </w:r>
      <w:r w:rsidRPr="001E6CF7">
        <w:rPr>
          <w:b w:val="0"/>
          <w:noProof/>
          <w:sz w:val="18"/>
        </w:rPr>
      </w:r>
      <w:r w:rsidRPr="001E6CF7">
        <w:rPr>
          <w:b w:val="0"/>
          <w:noProof/>
          <w:sz w:val="18"/>
        </w:rPr>
        <w:fldChar w:fldCharType="separate"/>
      </w:r>
      <w:r w:rsidR="00610335">
        <w:rPr>
          <w:b w:val="0"/>
          <w:noProof/>
          <w:sz w:val="18"/>
        </w:rPr>
        <w:t>5</w:t>
      </w:r>
      <w:r w:rsidRPr="001E6CF7">
        <w:rPr>
          <w:b w:val="0"/>
          <w:noProof/>
          <w:sz w:val="18"/>
        </w:rPr>
        <w:fldChar w:fldCharType="end"/>
      </w:r>
    </w:p>
    <w:p w:rsidR="001E6CF7" w:rsidRDefault="001E6CF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Purposes for the public benefit</w:t>
      </w:r>
      <w:r w:rsidRPr="001E6CF7">
        <w:rPr>
          <w:noProof/>
        </w:rPr>
        <w:tab/>
      </w:r>
      <w:r w:rsidRPr="001E6CF7">
        <w:rPr>
          <w:noProof/>
        </w:rPr>
        <w:fldChar w:fldCharType="begin"/>
      </w:r>
      <w:r w:rsidRPr="001E6CF7">
        <w:rPr>
          <w:noProof/>
        </w:rPr>
        <w:instrText xml:space="preserve"> PAGEREF _Toc361155465 \h </w:instrText>
      </w:r>
      <w:r w:rsidRPr="001E6CF7">
        <w:rPr>
          <w:noProof/>
        </w:rPr>
      </w:r>
      <w:r w:rsidRPr="001E6CF7">
        <w:rPr>
          <w:noProof/>
        </w:rPr>
        <w:fldChar w:fldCharType="separate"/>
      </w:r>
      <w:r w:rsidR="00610335">
        <w:rPr>
          <w:noProof/>
        </w:rPr>
        <w:t>5</w:t>
      </w:r>
      <w:r w:rsidRPr="001E6CF7">
        <w:rPr>
          <w:noProof/>
        </w:rPr>
        <w:fldChar w:fldCharType="end"/>
      </w:r>
    </w:p>
    <w:p w:rsidR="001E6CF7" w:rsidRDefault="001E6CF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Certain purposes presumed to be for the public benefit</w:t>
      </w:r>
      <w:r w:rsidRPr="001E6CF7">
        <w:rPr>
          <w:noProof/>
        </w:rPr>
        <w:tab/>
      </w:r>
      <w:r w:rsidRPr="001E6CF7">
        <w:rPr>
          <w:noProof/>
        </w:rPr>
        <w:fldChar w:fldCharType="begin"/>
      </w:r>
      <w:r w:rsidRPr="001E6CF7">
        <w:rPr>
          <w:noProof/>
        </w:rPr>
        <w:instrText xml:space="preserve"> PAGEREF _Toc361155466 \h </w:instrText>
      </w:r>
      <w:r w:rsidRPr="001E6CF7">
        <w:rPr>
          <w:noProof/>
        </w:rPr>
      </w:r>
      <w:r w:rsidRPr="001E6CF7">
        <w:rPr>
          <w:noProof/>
        </w:rPr>
        <w:fldChar w:fldCharType="separate"/>
      </w:r>
      <w:r w:rsidR="00610335">
        <w:rPr>
          <w:noProof/>
        </w:rPr>
        <w:t>6</w:t>
      </w:r>
      <w:r w:rsidRPr="001E6CF7">
        <w:rPr>
          <w:noProof/>
        </w:rPr>
        <w:fldChar w:fldCharType="end"/>
      </w:r>
    </w:p>
    <w:p w:rsidR="001E6CF7" w:rsidRDefault="001E6CF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Relief of necessitous circumstances</w:t>
      </w:r>
      <w:r w:rsidRPr="001E6CF7">
        <w:rPr>
          <w:noProof/>
        </w:rPr>
        <w:tab/>
      </w:r>
      <w:r w:rsidRPr="001E6CF7">
        <w:rPr>
          <w:noProof/>
        </w:rPr>
        <w:fldChar w:fldCharType="begin"/>
      </w:r>
      <w:r w:rsidRPr="001E6CF7">
        <w:rPr>
          <w:noProof/>
        </w:rPr>
        <w:instrText xml:space="preserve"> PAGEREF _Toc361155467 \h </w:instrText>
      </w:r>
      <w:r w:rsidRPr="001E6CF7">
        <w:rPr>
          <w:noProof/>
        </w:rPr>
      </w:r>
      <w:r w:rsidRPr="001E6CF7">
        <w:rPr>
          <w:noProof/>
        </w:rPr>
        <w:fldChar w:fldCharType="separate"/>
      </w:r>
      <w:r w:rsidR="00610335">
        <w:rPr>
          <w:noProof/>
        </w:rPr>
        <w:t>7</w:t>
      </w:r>
      <w:r w:rsidRPr="001E6CF7">
        <w:rPr>
          <w:noProof/>
        </w:rPr>
        <w:fldChar w:fldCharType="end"/>
      </w:r>
    </w:p>
    <w:p w:rsidR="001E6CF7" w:rsidRDefault="001E6CF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noProof/>
        </w:rPr>
        <w:tab/>
        <w:t>Purposes of entities that receive, hold or manage benefits that relate to native title etc.</w:t>
      </w:r>
      <w:r w:rsidRPr="001E6CF7">
        <w:rPr>
          <w:noProof/>
        </w:rPr>
        <w:tab/>
      </w:r>
      <w:r w:rsidRPr="001E6CF7">
        <w:rPr>
          <w:noProof/>
        </w:rPr>
        <w:fldChar w:fldCharType="begin"/>
      </w:r>
      <w:r w:rsidRPr="001E6CF7">
        <w:rPr>
          <w:noProof/>
        </w:rPr>
        <w:instrText xml:space="preserve"> PAGEREF _Toc361155468 \h </w:instrText>
      </w:r>
      <w:r w:rsidRPr="001E6CF7">
        <w:rPr>
          <w:noProof/>
        </w:rPr>
      </w:r>
      <w:r w:rsidRPr="001E6CF7">
        <w:rPr>
          <w:noProof/>
        </w:rPr>
        <w:fldChar w:fldCharType="separate"/>
      </w:r>
      <w:r w:rsidR="00610335">
        <w:rPr>
          <w:noProof/>
        </w:rPr>
        <w:t>7</w:t>
      </w:r>
      <w:r w:rsidRPr="001E6CF7">
        <w:rPr>
          <w:noProof/>
        </w:rPr>
        <w:fldChar w:fldCharType="end"/>
      </w:r>
    </w:p>
    <w:p w:rsidR="001E6CF7" w:rsidRDefault="001E6CF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noProof/>
        </w:rPr>
        <w:tab/>
        <w:t>When public benefit test does not apply</w:t>
      </w:r>
      <w:r w:rsidRPr="001E6CF7">
        <w:rPr>
          <w:noProof/>
        </w:rPr>
        <w:tab/>
      </w:r>
      <w:r w:rsidRPr="001E6CF7">
        <w:rPr>
          <w:noProof/>
        </w:rPr>
        <w:fldChar w:fldCharType="begin"/>
      </w:r>
      <w:r w:rsidRPr="001E6CF7">
        <w:rPr>
          <w:noProof/>
        </w:rPr>
        <w:instrText xml:space="preserve"> PAGEREF _Toc361155469 \h </w:instrText>
      </w:r>
      <w:r w:rsidRPr="001E6CF7">
        <w:rPr>
          <w:noProof/>
        </w:rPr>
      </w:r>
      <w:r w:rsidRPr="001E6CF7">
        <w:rPr>
          <w:noProof/>
        </w:rPr>
        <w:fldChar w:fldCharType="separate"/>
      </w:r>
      <w:r w:rsidR="00610335">
        <w:rPr>
          <w:noProof/>
        </w:rPr>
        <w:t>7</w:t>
      </w:r>
      <w:r w:rsidRPr="001E6CF7">
        <w:rPr>
          <w:noProof/>
        </w:rPr>
        <w:fldChar w:fldCharType="end"/>
      </w:r>
    </w:p>
    <w:p w:rsidR="001E6CF7" w:rsidRDefault="001E6CF7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3—Disqualifying purpose</w:t>
      </w:r>
      <w:r w:rsidRPr="001E6CF7">
        <w:rPr>
          <w:b w:val="0"/>
          <w:noProof/>
          <w:sz w:val="18"/>
        </w:rPr>
        <w:tab/>
      </w:r>
      <w:r w:rsidRPr="001E6CF7">
        <w:rPr>
          <w:b w:val="0"/>
          <w:noProof/>
          <w:sz w:val="18"/>
        </w:rPr>
        <w:fldChar w:fldCharType="begin"/>
      </w:r>
      <w:r w:rsidRPr="001E6CF7">
        <w:rPr>
          <w:b w:val="0"/>
          <w:noProof/>
          <w:sz w:val="18"/>
        </w:rPr>
        <w:instrText xml:space="preserve"> PAGEREF _Toc361155470 \h </w:instrText>
      </w:r>
      <w:r w:rsidRPr="001E6CF7">
        <w:rPr>
          <w:b w:val="0"/>
          <w:noProof/>
          <w:sz w:val="18"/>
        </w:rPr>
      </w:r>
      <w:r w:rsidRPr="001E6CF7">
        <w:rPr>
          <w:b w:val="0"/>
          <w:noProof/>
          <w:sz w:val="18"/>
        </w:rPr>
        <w:fldChar w:fldCharType="separate"/>
      </w:r>
      <w:r w:rsidR="00610335">
        <w:rPr>
          <w:b w:val="0"/>
          <w:noProof/>
          <w:sz w:val="18"/>
        </w:rPr>
        <w:t>9</w:t>
      </w:r>
      <w:r w:rsidRPr="001E6CF7">
        <w:rPr>
          <w:b w:val="0"/>
          <w:noProof/>
          <w:sz w:val="18"/>
        </w:rPr>
        <w:fldChar w:fldCharType="end"/>
      </w:r>
    </w:p>
    <w:p w:rsidR="001E6CF7" w:rsidRDefault="001E6CF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noProof/>
        </w:rPr>
        <w:tab/>
      </w:r>
      <w:r w:rsidRPr="00053513">
        <w:rPr>
          <w:i/>
          <w:noProof/>
        </w:rPr>
        <w:t>Disqualifying purpose</w:t>
      </w:r>
      <w:r w:rsidRPr="001E6CF7">
        <w:rPr>
          <w:noProof/>
        </w:rPr>
        <w:tab/>
      </w:r>
      <w:r w:rsidRPr="001E6CF7">
        <w:rPr>
          <w:noProof/>
        </w:rPr>
        <w:fldChar w:fldCharType="begin"/>
      </w:r>
      <w:r w:rsidRPr="001E6CF7">
        <w:rPr>
          <w:noProof/>
        </w:rPr>
        <w:instrText xml:space="preserve"> PAGEREF _Toc361155471 \h </w:instrText>
      </w:r>
      <w:r w:rsidRPr="001E6CF7">
        <w:rPr>
          <w:noProof/>
        </w:rPr>
      </w:r>
      <w:r w:rsidRPr="001E6CF7">
        <w:rPr>
          <w:noProof/>
        </w:rPr>
        <w:fldChar w:fldCharType="separate"/>
      </w:r>
      <w:r w:rsidR="00610335">
        <w:rPr>
          <w:noProof/>
        </w:rPr>
        <w:t>9</w:t>
      </w:r>
      <w:r w:rsidRPr="001E6CF7">
        <w:rPr>
          <w:noProof/>
        </w:rPr>
        <w:fldChar w:fldCharType="end"/>
      </w:r>
    </w:p>
    <w:p w:rsidR="001E6CF7" w:rsidRDefault="001E6CF7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3—Definition of charitable purpose</w:t>
      </w:r>
      <w:r w:rsidRPr="001E6CF7">
        <w:rPr>
          <w:b w:val="0"/>
          <w:noProof/>
          <w:sz w:val="18"/>
        </w:rPr>
        <w:tab/>
      </w:r>
      <w:r w:rsidRPr="001E6CF7">
        <w:rPr>
          <w:b w:val="0"/>
          <w:noProof/>
          <w:sz w:val="18"/>
        </w:rPr>
        <w:fldChar w:fldCharType="begin"/>
      </w:r>
      <w:r w:rsidRPr="001E6CF7">
        <w:rPr>
          <w:b w:val="0"/>
          <w:noProof/>
          <w:sz w:val="18"/>
        </w:rPr>
        <w:instrText xml:space="preserve"> PAGEREF _Toc361155472 \h </w:instrText>
      </w:r>
      <w:r w:rsidRPr="001E6CF7">
        <w:rPr>
          <w:b w:val="0"/>
          <w:noProof/>
          <w:sz w:val="18"/>
        </w:rPr>
      </w:r>
      <w:r w:rsidRPr="001E6CF7">
        <w:rPr>
          <w:b w:val="0"/>
          <w:noProof/>
          <w:sz w:val="18"/>
        </w:rPr>
        <w:fldChar w:fldCharType="separate"/>
      </w:r>
      <w:r w:rsidR="00610335">
        <w:rPr>
          <w:b w:val="0"/>
          <w:noProof/>
          <w:sz w:val="18"/>
        </w:rPr>
        <w:t>10</w:t>
      </w:r>
      <w:r w:rsidRPr="001E6CF7">
        <w:rPr>
          <w:b w:val="0"/>
          <w:noProof/>
          <w:sz w:val="18"/>
        </w:rPr>
        <w:fldChar w:fldCharType="end"/>
      </w:r>
    </w:p>
    <w:p w:rsidR="001E6CF7" w:rsidRDefault="001E6CF7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1—Definition of charitable purpose</w:t>
      </w:r>
      <w:r w:rsidRPr="001E6CF7">
        <w:rPr>
          <w:b w:val="0"/>
          <w:noProof/>
          <w:sz w:val="18"/>
        </w:rPr>
        <w:tab/>
      </w:r>
      <w:r w:rsidRPr="001E6CF7">
        <w:rPr>
          <w:b w:val="0"/>
          <w:noProof/>
          <w:sz w:val="18"/>
        </w:rPr>
        <w:fldChar w:fldCharType="begin"/>
      </w:r>
      <w:r w:rsidRPr="001E6CF7">
        <w:rPr>
          <w:b w:val="0"/>
          <w:noProof/>
          <w:sz w:val="18"/>
        </w:rPr>
        <w:instrText xml:space="preserve"> PAGEREF _Toc361155473 \h </w:instrText>
      </w:r>
      <w:r w:rsidRPr="001E6CF7">
        <w:rPr>
          <w:b w:val="0"/>
          <w:noProof/>
          <w:sz w:val="18"/>
        </w:rPr>
      </w:r>
      <w:r w:rsidRPr="001E6CF7">
        <w:rPr>
          <w:b w:val="0"/>
          <w:noProof/>
          <w:sz w:val="18"/>
        </w:rPr>
        <w:fldChar w:fldCharType="separate"/>
      </w:r>
      <w:r w:rsidR="00610335">
        <w:rPr>
          <w:b w:val="0"/>
          <w:noProof/>
          <w:sz w:val="18"/>
        </w:rPr>
        <w:t>10</w:t>
      </w:r>
      <w:r w:rsidRPr="001E6CF7">
        <w:rPr>
          <w:b w:val="0"/>
          <w:noProof/>
          <w:sz w:val="18"/>
        </w:rPr>
        <w:fldChar w:fldCharType="end"/>
      </w:r>
    </w:p>
    <w:p w:rsidR="001E6CF7" w:rsidRDefault="001E6CF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12</w:t>
      </w:r>
      <w:r>
        <w:rPr>
          <w:noProof/>
        </w:rPr>
        <w:tab/>
        <w:t xml:space="preserve">Definition of </w:t>
      </w:r>
      <w:r w:rsidRPr="00053513">
        <w:rPr>
          <w:i/>
          <w:noProof/>
        </w:rPr>
        <w:t>charitable purpose</w:t>
      </w:r>
      <w:r w:rsidRPr="001E6CF7">
        <w:rPr>
          <w:noProof/>
        </w:rPr>
        <w:tab/>
      </w:r>
      <w:r w:rsidRPr="001E6CF7">
        <w:rPr>
          <w:noProof/>
        </w:rPr>
        <w:fldChar w:fldCharType="begin"/>
      </w:r>
      <w:r w:rsidRPr="001E6CF7">
        <w:rPr>
          <w:noProof/>
        </w:rPr>
        <w:instrText xml:space="preserve"> PAGEREF _Toc361155474 \h </w:instrText>
      </w:r>
      <w:r w:rsidRPr="001E6CF7">
        <w:rPr>
          <w:noProof/>
        </w:rPr>
      </w:r>
      <w:r w:rsidRPr="001E6CF7">
        <w:rPr>
          <w:noProof/>
        </w:rPr>
        <w:fldChar w:fldCharType="separate"/>
      </w:r>
      <w:r w:rsidR="00610335">
        <w:rPr>
          <w:noProof/>
        </w:rPr>
        <w:t>10</w:t>
      </w:r>
      <w:r w:rsidRPr="001E6CF7">
        <w:rPr>
          <w:noProof/>
        </w:rPr>
        <w:fldChar w:fldCharType="end"/>
      </w:r>
    </w:p>
    <w:p w:rsidR="001E6CF7" w:rsidRDefault="001E6CF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13</w:t>
      </w:r>
      <w:r>
        <w:rPr>
          <w:noProof/>
        </w:rPr>
        <w:tab/>
        <w:t>Funds that contribute to charity</w:t>
      </w:r>
      <w:r>
        <w:rPr>
          <w:noProof/>
        </w:rPr>
        <w:noBreakHyphen/>
        <w:t>like government entities</w:t>
      </w:r>
      <w:r w:rsidRPr="001E6CF7">
        <w:rPr>
          <w:noProof/>
        </w:rPr>
        <w:tab/>
      </w:r>
      <w:r w:rsidRPr="001E6CF7">
        <w:rPr>
          <w:noProof/>
        </w:rPr>
        <w:fldChar w:fldCharType="begin"/>
      </w:r>
      <w:r w:rsidRPr="001E6CF7">
        <w:rPr>
          <w:noProof/>
        </w:rPr>
        <w:instrText xml:space="preserve"> PAGEREF _Toc361155475 \h </w:instrText>
      </w:r>
      <w:r w:rsidRPr="001E6CF7">
        <w:rPr>
          <w:noProof/>
        </w:rPr>
      </w:r>
      <w:r w:rsidRPr="001E6CF7">
        <w:rPr>
          <w:noProof/>
        </w:rPr>
        <w:fldChar w:fldCharType="separate"/>
      </w:r>
      <w:r w:rsidR="00610335">
        <w:rPr>
          <w:noProof/>
        </w:rPr>
        <w:t>11</w:t>
      </w:r>
      <w:r w:rsidRPr="001E6CF7">
        <w:rPr>
          <w:noProof/>
        </w:rPr>
        <w:fldChar w:fldCharType="end"/>
      </w:r>
    </w:p>
    <w:p w:rsidR="001E6CF7" w:rsidRDefault="001E6CF7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2—Types of charitable purpose</w:t>
      </w:r>
      <w:r w:rsidRPr="001E6CF7">
        <w:rPr>
          <w:b w:val="0"/>
          <w:noProof/>
          <w:sz w:val="18"/>
        </w:rPr>
        <w:tab/>
      </w:r>
      <w:r w:rsidRPr="001E6CF7">
        <w:rPr>
          <w:b w:val="0"/>
          <w:noProof/>
          <w:sz w:val="18"/>
        </w:rPr>
        <w:fldChar w:fldCharType="begin"/>
      </w:r>
      <w:r w:rsidRPr="001E6CF7">
        <w:rPr>
          <w:b w:val="0"/>
          <w:noProof/>
          <w:sz w:val="18"/>
        </w:rPr>
        <w:instrText xml:space="preserve"> PAGEREF _Toc361155476 \h </w:instrText>
      </w:r>
      <w:r w:rsidRPr="001E6CF7">
        <w:rPr>
          <w:b w:val="0"/>
          <w:noProof/>
          <w:sz w:val="18"/>
        </w:rPr>
      </w:r>
      <w:r w:rsidRPr="001E6CF7">
        <w:rPr>
          <w:b w:val="0"/>
          <w:noProof/>
          <w:sz w:val="18"/>
        </w:rPr>
        <w:fldChar w:fldCharType="separate"/>
      </w:r>
      <w:r w:rsidR="00610335">
        <w:rPr>
          <w:b w:val="0"/>
          <w:noProof/>
          <w:sz w:val="18"/>
        </w:rPr>
        <w:t>12</w:t>
      </w:r>
      <w:r w:rsidRPr="001E6CF7">
        <w:rPr>
          <w:b w:val="0"/>
          <w:noProof/>
          <w:sz w:val="18"/>
        </w:rPr>
        <w:fldChar w:fldCharType="end"/>
      </w:r>
    </w:p>
    <w:p w:rsidR="001E6CF7" w:rsidRDefault="001E6CF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14</w:t>
      </w:r>
      <w:r>
        <w:rPr>
          <w:noProof/>
        </w:rPr>
        <w:tab/>
      </w:r>
      <w:r w:rsidRPr="00053513">
        <w:rPr>
          <w:i/>
          <w:noProof/>
        </w:rPr>
        <w:t>Purpose of advancing health</w:t>
      </w:r>
      <w:r w:rsidRPr="001E6CF7">
        <w:rPr>
          <w:noProof/>
        </w:rPr>
        <w:tab/>
      </w:r>
      <w:r w:rsidRPr="001E6CF7">
        <w:rPr>
          <w:noProof/>
        </w:rPr>
        <w:fldChar w:fldCharType="begin"/>
      </w:r>
      <w:r w:rsidRPr="001E6CF7">
        <w:rPr>
          <w:noProof/>
        </w:rPr>
        <w:instrText xml:space="preserve"> PAGEREF _Toc361155477 \h </w:instrText>
      </w:r>
      <w:r w:rsidRPr="001E6CF7">
        <w:rPr>
          <w:noProof/>
        </w:rPr>
      </w:r>
      <w:r w:rsidRPr="001E6CF7">
        <w:rPr>
          <w:noProof/>
        </w:rPr>
        <w:fldChar w:fldCharType="separate"/>
      </w:r>
      <w:r w:rsidR="00610335">
        <w:rPr>
          <w:noProof/>
        </w:rPr>
        <w:t>12</w:t>
      </w:r>
      <w:r w:rsidRPr="001E6CF7">
        <w:rPr>
          <w:noProof/>
        </w:rPr>
        <w:fldChar w:fldCharType="end"/>
      </w:r>
    </w:p>
    <w:p w:rsidR="001E6CF7" w:rsidRDefault="001E6CF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15</w:t>
      </w:r>
      <w:r>
        <w:rPr>
          <w:noProof/>
        </w:rPr>
        <w:tab/>
      </w:r>
      <w:r w:rsidRPr="00053513">
        <w:rPr>
          <w:i/>
          <w:noProof/>
        </w:rPr>
        <w:t>Purpose of advancing social or public welfare</w:t>
      </w:r>
      <w:r w:rsidRPr="001E6CF7">
        <w:rPr>
          <w:noProof/>
        </w:rPr>
        <w:tab/>
      </w:r>
      <w:r w:rsidRPr="001E6CF7">
        <w:rPr>
          <w:noProof/>
        </w:rPr>
        <w:fldChar w:fldCharType="begin"/>
      </w:r>
      <w:r w:rsidRPr="001E6CF7">
        <w:rPr>
          <w:noProof/>
        </w:rPr>
        <w:instrText xml:space="preserve"> PAGEREF _Toc361155478 \h </w:instrText>
      </w:r>
      <w:r w:rsidRPr="001E6CF7">
        <w:rPr>
          <w:noProof/>
        </w:rPr>
      </w:r>
      <w:r w:rsidRPr="001E6CF7">
        <w:rPr>
          <w:noProof/>
        </w:rPr>
        <w:fldChar w:fldCharType="separate"/>
      </w:r>
      <w:r w:rsidR="00610335">
        <w:rPr>
          <w:noProof/>
        </w:rPr>
        <w:t>12</w:t>
      </w:r>
      <w:r w:rsidRPr="001E6CF7">
        <w:rPr>
          <w:noProof/>
        </w:rPr>
        <w:fldChar w:fldCharType="end"/>
      </w:r>
    </w:p>
    <w:p w:rsidR="001E6CF7" w:rsidRDefault="001E6CF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16</w:t>
      </w:r>
      <w:r>
        <w:rPr>
          <w:noProof/>
        </w:rPr>
        <w:tab/>
      </w:r>
      <w:r w:rsidRPr="00053513">
        <w:rPr>
          <w:i/>
          <w:noProof/>
        </w:rPr>
        <w:t>Purpose of advancing culture</w:t>
      </w:r>
      <w:r w:rsidRPr="001E6CF7">
        <w:rPr>
          <w:noProof/>
        </w:rPr>
        <w:tab/>
      </w:r>
      <w:r w:rsidRPr="001E6CF7">
        <w:rPr>
          <w:noProof/>
        </w:rPr>
        <w:fldChar w:fldCharType="begin"/>
      </w:r>
      <w:r w:rsidRPr="001E6CF7">
        <w:rPr>
          <w:noProof/>
        </w:rPr>
        <w:instrText xml:space="preserve"> PAGEREF _Toc361155479 \h </w:instrText>
      </w:r>
      <w:r w:rsidRPr="001E6CF7">
        <w:rPr>
          <w:noProof/>
        </w:rPr>
      </w:r>
      <w:r w:rsidRPr="001E6CF7">
        <w:rPr>
          <w:noProof/>
        </w:rPr>
        <w:fldChar w:fldCharType="separate"/>
      </w:r>
      <w:r w:rsidR="00610335">
        <w:rPr>
          <w:noProof/>
        </w:rPr>
        <w:t>13</w:t>
      </w:r>
      <w:r w:rsidRPr="001E6CF7">
        <w:rPr>
          <w:noProof/>
        </w:rPr>
        <w:fldChar w:fldCharType="end"/>
      </w:r>
    </w:p>
    <w:p w:rsidR="001E6CF7" w:rsidRDefault="001E6CF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17</w:t>
      </w:r>
      <w:r>
        <w:rPr>
          <w:noProof/>
        </w:rPr>
        <w:tab/>
      </w:r>
      <w:r w:rsidRPr="00053513">
        <w:rPr>
          <w:i/>
          <w:noProof/>
        </w:rPr>
        <w:t>Purpose of advancing the security or safety of Australia or the Australian public</w:t>
      </w:r>
      <w:r w:rsidRPr="001E6CF7">
        <w:rPr>
          <w:noProof/>
        </w:rPr>
        <w:tab/>
      </w:r>
      <w:r w:rsidRPr="001E6CF7">
        <w:rPr>
          <w:noProof/>
        </w:rPr>
        <w:fldChar w:fldCharType="begin"/>
      </w:r>
      <w:r w:rsidRPr="001E6CF7">
        <w:rPr>
          <w:noProof/>
        </w:rPr>
        <w:instrText xml:space="preserve"> PAGEREF _Toc361155480 \h </w:instrText>
      </w:r>
      <w:r w:rsidRPr="001E6CF7">
        <w:rPr>
          <w:noProof/>
        </w:rPr>
      </w:r>
      <w:r w:rsidRPr="001E6CF7">
        <w:rPr>
          <w:noProof/>
        </w:rPr>
        <w:fldChar w:fldCharType="separate"/>
      </w:r>
      <w:r w:rsidR="00610335">
        <w:rPr>
          <w:noProof/>
        </w:rPr>
        <w:t>13</w:t>
      </w:r>
      <w:r w:rsidRPr="001E6CF7">
        <w:rPr>
          <w:noProof/>
        </w:rPr>
        <w:fldChar w:fldCharType="end"/>
      </w:r>
    </w:p>
    <w:p w:rsidR="001E6CF7" w:rsidRDefault="001E6CF7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4—Miscellaneous</w:t>
      </w:r>
      <w:r w:rsidRPr="001E6CF7">
        <w:rPr>
          <w:b w:val="0"/>
          <w:noProof/>
          <w:sz w:val="18"/>
        </w:rPr>
        <w:tab/>
      </w:r>
      <w:r w:rsidRPr="001E6CF7">
        <w:rPr>
          <w:b w:val="0"/>
          <w:noProof/>
          <w:sz w:val="18"/>
        </w:rPr>
        <w:fldChar w:fldCharType="begin"/>
      </w:r>
      <w:r w:rsidRPr="001E6CF7">
        <w:rPr>
          <w:b w:val="0"/>
          <w:noProof/>
          <w:sz w:val="18"/>
        </w:rPr>
        <w:instrText xml:space="preserve"> PAGEREF _Toc361155481 \h </w:instrText>
      </w:r>
      <w:r w:rsidRPr="001E6CF7">
        <w:rPr>
          <w:b w:val="0"/>
          <w:noProof/>
          <w:sz w:val="18"/>
        </w:rPr>
      </w:r>
      <w:r w:rsidRPr="001E6CF7">
        <w:rPr>
          <w:b w:val="0"/>
          <w:noProof/>
          <w:sz w:val="18"/>
        </w:rPr>
        <w:fldChar w:fldCharType="separate"/>
      </w:r>
      <w:r w:rsidR="00610335">
        <w:rPr>
          <w:b w:val="0"/>
          <w:noProof/>
          <w:sz w:val="18"/>
        </w:rPr>
        <w:t>14</w:t>
      </w:r>
      <w:r w:rsidRPr="001E6CF7">
        <w:rPr>
          <w:b w:val="0"/>
          <w:noProof/>
          <w:sz w:val="18"/>
        </w:rPr>
        <w:fldChar w:fldCharType="end"/>
      </w:r>
    </w:p>
    <w:p w:rsidR="001E6CF7" w:rsidRDefault="001E6CF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18</w:t>
      </w:r>
      <w:r>
        <w:rPr>
          <w:noProof/>
        </w:rPr>
        <w:tab/>
        <w:t>Cy pres and similar schemes</w:t>
      </w:r>
      <w:r w:rsidRPr="001E6CF7">
        <w:rPr>
          <w:noProof/>
        </w:rPr>
        <w:tab/>
      </w:r>
      <w:r w:rsidRPr="001E6CF7">
        <w:rPr>
          <w:noProof/>
        </w:rPr>
        <w:fldChar w:fldCharType="begin"/>
      </w:r>
      <w:r w:rsidRPr="001E6CF7">
        <w:rPr>
          <w:noProof/>
        </w:rPr>
        <w:instrText xml:space="preserve"> PAGEREF _Toc361155482 \h </w:instrText>
      </w:r>
      <w:r w:rsidRPr="001E6CF7">
        <w:rPr>
          <w:noProof/>
        </w:rPr>
      </w:r>
      <w:r w:rsidRPr="001E6CF7">
        <w:rPr>
          <w:noProof/>
        </w:rPr>
        <w:fldChar w:fldCharType="separate"/>
      </w:r>
      <w:r w:rsidR="00610335">
        <w:rPr>
          <w:noProof/>
        </w:rPr>
        <w:t>14</w:t>
      </w:r>
      <w:r w:rsidRPr="001E6CF7">
        <w:rPr>
          <w:noProof/>
        </w:rPr>
        <w:fldChar w:fldCharType="end"/>
      </w:r>
    </w:p>
    <w:p w:rsidR="00FD3C1D" w:rsidRPr="00094DC4" w:rsidRDefault="001E6CF7" w:rsidP="00FD3C1D">
      <w:r>
        <w:fldChar w:fldCharType="end"/>
      </w:r>
    </w:p>
    <w:p w:rsidR="00FD3C1D" w:rsidRPr="00094DC4" w:rsidRDefault="00FD3C1D" w:rsidP="00FD3C1D">
      <w:pPr>
        <w:sectPr w:rsidR="00FD3C1D" w:rsidRPr="00094DC4" w:rsidSect="000E3A2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 w:code="9"/>
          <w:pgMar w:top="2381" w:right="2409" w:bottom="4252" w:left="2409" w:header="720" w:footer="3402" w:gutter="0"/>
          <w:pgNumType w:fmt="lowerRoman" w:start="1"/>
          <w:cols w:space="720"/>
          <w:docGrid w:linePitch="299"/>
        </w:sectPr>
      </w:pPr>
    </w:p>
    <w:p w:rsidR="000E3A28" w:rsidRDefault="000E3A28">
      <w:r>
        <w:object w:dxaOrig="2146" w:dyaOrig="1561">
          <v:shape id="_x0000_i1026" type="#_x0000_t75" style="width:107.3pt;height:78.1pt" o:ole="" fillcolor="window">
            <v:imagedata r:id="rId9" o:title=""/>
          </v:shape>
          <o:OLEObject Type="Embed" ProgID="Word.Picture.8" ShapeID="_x0000_i1026" DrawAspect="Content" ObjectID="_1434953354" r:id="rId22"/>
        </w:object>
      </w:r>
    </w:p>
    <w:p w:rsidR="000E3A28" w:rsidRDefault="000E3A28"/>
    <w:p w:rsidR="000E3A28" w:rsidRDefault="000E3A28" w:rsidP="000E3A28">
      <w:pPr>
        <w:spacing w:line="240" w:lineRule="auto"/>
      </w:pPr>
    </w:p>
    <w:p w:rsidR="000E3A28" w:rsidRDefault="001E6CF7" w:rsidP="000E3A28">
      <w:pPr>
        <w:pStyle w:val="ShortTP1"/>
      </w:pPr>
      <w:fldSimple w:instr=" STYLEREF ShortT ">
        <w:r w:rsidR="00610335">
          <w:rPr>
            <w:noProof/>
          </w:rPr>
          <w:t>Charities Act 2013</w:t>
        </w:r>
      </w:fldSimple>
    </w:p>
    <w:p w:rsidR="000E3A28" w:rsidRDefault="001E6CF7" w:rsidP="000E3A28">
      <w:pPr>
        <w:pStyle w:val="ActNoP1"/>
      </w:pPr>
      <w:fldSimple w:instr=" STYLEREF Actno ">
        <w:r w:rsidR="00610335">
          <w:rPr>
            <w:noProof/>
          </w:rPr>
          <w:t>No. 100, 2013</w:t>
        </w:r>
      </w:fldSimple>
    </w:p>
    <w:p w:rsidR="000E3A28" w:rsidRDefault="000E3A28">
      <w:pPr>
        <w:pStyle w:val="p1LinesBef"/>
      </w:pPr>
    </w:p>
    <w:p w:rsidR="000E3A28" w:rsidRDefault="000E3A28">
      <w:pPr>
        <w:spacing w:line="40" w:lineRule="exact"/>
        <w:rPr>
          <w:b/>
          <w:sz w:val="28"/>
        </w:rPr>
      </w:pPr>
    </w:p>
    <w:p w:rsidR="000E3A28" w:rsidRDefault="000E3A28">
      <w:pPr>
        <w:pStyle w:val="p1LinesAfter"/>
      </w:pPr>
    </w:p>
    <w:p w:rsidR="00FD3C1D" w:rsidRPr="00094DC4" w:rsidRDefault="000E3A28" w:rsidP="00094DC4">
      <w:pPr>
        <w:pStyle w:val="Page1"/>
      </w:pPr>
      <w:r>
        <w:t>An Act</w:t>
      </w:r>
      <w:r w:rsidR="00FD3C1D" w:rsidRPr="00094DC4">
        <w:t xml:space="preserve"> to define charit</w:t>
      </w:r>
      <w:r w:rsidR="00F46B1B" w:rsidRPr="00094DC4">
        <w:t>y</w:t>
      </w:r>
      <w:r w:rsidR="00FD3C1D" w:rsidRPr="00094DC4">
        <w:t xml:space="preserve"> and charitable purpose, and for related purposes</w:t>
      </w:r>
    </w:p>
    <w:p w:rsidR="001E6CF7" w:rsidRDefault="001E6CF7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29 June 2013</w:t>
      </w:r>
      <w:r>
        <w:rPr>
          <w:sz w:val="24"/>
        </w:rPr>
        <w:t>]</w:t>
      </w:r>
    </w:p>
    <w:p w:rsidR="001E6CF7" w:rsidRDefault="001E6CF7"/>
    <w:p w:rsidR="00C97313" w:rsidRPr="00094DC4" w:rsidRDefault="00C97313" w:rsidP="00094DC4">
      <w:pPr>
        <w:pStyle w:val="Preamble"/>
      </w:pPr>
      <w:r w:rsidRPr="00094DC4">
        <w:t>Preamble</w:t>
      </w:r>
    </w:p>
    <w:p w:rsidR="00C97313" w:rsidRPr="00094DC4" w:rsidRDefault="00C97313" w:rsidP="00094DC4">
      <w:pPr>
        <w:pStyle w:val="subsection"/>
      </w:pPr>
      <w:r w:rsidRPr="00094DC4">
        <w:tab/>
      </w:r>
      <w:r w:rsidRPr="00094DC4">
        <w:tab/>
        <w:t xml:space="preserve">The Parliament of Australia recognises the unique nature and diversity of </w:t>
      </w:r>
      <w:r w:rsidR="004253D4" w:rsidRPr="00094DC4">
        <w:t>charities</w:t>
      </w:r>
      <w:r w:rsidRPr="00094DC4">
        <w:t xml:space="preserve"> and the distinctive </w:t>
      </w:r>
      <w:r w:rsidR="004253D4" w:rsidRPr="00094DC4">
        <w:t xml:space="preserve">and important </w:t>
      </w:r>
      <w:r w:rsidRPr="00094DC4">
        <w:t>role that they play in Australia.</w:t>
      </w:r>
    </w:p>
    <w:p w:rsidR="004253D4" w:rsidRPr="00094DC4" w:rsidRDefault="00C97313" w:rsidP="00094DC4">
      <w:pPr>
        <w:pStyle w:val="subsection"/>
      </w:pPr>
      <w:r w:rsidRPr="00094DC4">
        <w:tab/>
      </w:r>
      <w:r w:rsidRPr="00094DC4">
        <w:tab/>
      </w:r>
      <w:r w:rsidR="004253D4" w:rsidRPr="00094DC4">
        <w:t xml:space="preserve">Until now, the meaning of charity in Commonwealth law has </w:t>
      </w:r>
      <w:r w:rsidR="00B15B35" w:rsidRPr="00094DC4">
        <w:t xml:space="preserve">largely </w:t>
      </w:r>
      <w:r w:rsidR="004253D4" w:rsidRPr="00094DC4">
        <w:t xml:space="preserve">been </w:t>
      </w:r>
      <w:r w:rsidR="00B15B35" w:rsidRPr="00094DC4">
        <w:t xml:space="preserve">that of the common law, </w:t>
      </w:r>
      <w:r w:rsidR="004253D4" w:rsidRPr="00094DC4">
        <w:t>based on the preamble to the Statute of Charitable Uses 1601.</w:t>
      </w:r>
    </w:p>
    <w:p w:rsidR="004253D4" w:rsidRPr="00094DC4" w:rsidRDefault="004253D4" w:rsidP="00094DC4">
      <w:pPr>
        <w:pStyle w:val="subsection"/>
      </w:pPr>
      <w:r w:rsidRPr="00094DC4">
        <w:lastRenderedPageBreak/>
        <w:tab/>
      </w:r>
      <w:r w:rsidR="004851FB" w:rsidRPr="00094DC4">
        <w:tab/>
        <w:t>Modern, c</w:t>
      </w:r>
      <w:r w:rsidRPr="00094DC4">
        <w:t>ompre</w:t>
      </w:r>
      <w:r w:rsidR="004851FB" w:rsidRPr="00094DC4">
        <w:t>hen</w:t>
      </w:r>
      <w:r w:rsidRPr="00094DC4">
        <w:t>sive</w:t>
      </w:r>
      <w:r w:rsidR="004851FB" w:rsidRPr="00094DC4">
        <w:t>,</w:t>
      </w:r>
      <w:r w:rsidRPr="00094DC4">
        <w:t xml:space="preserve"> statutory definition</w:t>
      </w:r>
      <w:r w:rsidR="004851FB" w:rsidRPr="00094DC4">
        <w:t>s</w:t>
      </w:r>
      <w:r w:rsidRPr="00094DC4">
        <w:t xml:space="preserve"> of charity</w:t>
      </w:r>
      <w:r w:rsidR="004851FB" w:rsidRPr="00094DC4">
        <w:t xml:space="preserve"> and charitable purpose, applying for the purposes of all Commonwealth law</w:t>
      </w:r>
      <w:r w:rsidR="00A95B0F" w:rsidRPr="00094DC4">
        <w:t xml:space="preserve"> and </w:t>
      </w:r>
      <w:r w:rsidR="00654C57" w:rsidRPr="00094DC4">
        <w:t>ensuring</w:t>
      </w:r>
      <w:r w:rsidR="00A95B0F" w:rsidRPr="00094DC4">
        <w:t xml:space="preserve"> continuity by utilising familiar concepts from the common law</w:t>
      </w:r>
      <w:r w:rsidR="004851FB" w:rsidRPr="00094DC4">
        <w:t>, will provide clarity and certainty as to the meaning of those concepts in contemporary Australia.</w:t>
      </w:r>
    </w:p>
    <w:p w:rsidR="00FD3C1D" w:rsidRPr="00094DC4" w:rsidRDefault="00FD3C1D" w:rsidP="00094DC4">
      <w:pPr>
        <w:spacing w:before="240" w:line="240" w:lineRule="auto"/>
        <w:rPr>
          <w:sz w:val="32"/>
        </w:rPr>
      </w:pPr>
      <w:r w:rsidRPr="00094DC4">
        <w:rPr>
          <w:sz w:val="32"/>
        </w:rPr>
        <w:t>The Parliament of Australia enacts:</w:t>
      </w:r>
    </w:p>
    <w:p w:rsidR="00FD3C1D" w:rsidRPr="00094DC4" w:rsidRDefault="00FD3C1D" w:rsidP="00094DC4">
      <w:pPr>
        <w:pStyle w:val="ActHead2"/>
      </w:pPr>
      <w:bookmarkStart w:id="2" w:name="_Toc361155456"/>
      <w:r w:rsidRPr="00094DC4">
        <w:rPr>
          <w:rStyle w:val="CharPartNo"/>
        </w:rPr>
        <w:t>Part</w:t>
      </w:r>
      <w:r w:rsidR="00094DC4" w:rsidRPr="00094DC4">
        <w:rPr>
          <w:rStyle w:val="CharPartNo"/>
        </w:rPr>
        <w:t> </w:t>
      </w:r>
      <w:r w:rsidRPr="00094DC4">
        <w:rPr>
          <w:rStyle w:val="CharPartNo"/>
        </w:rPr>
        <w:t>1</w:t>
      </w:r>
      <w:r w:rsidRPr="00094DC4">
        <w:t>—</w:t>
      </w:r>
      <w:r w:rsidRPr="00094DC4">
        <w:rPr>
          <w:rStyle w:val="CharPartText"/>
        </w:rPr>
        <w:t>Preliminary</w:t>
      </w:r>
      <w:bookmarkEnd w:id="2"/>
    </w:p>
    <w:p w:rsidR="00FD3C1D" w:rsidRPr="00094DC4" w:rsidRDefault="00FD3C1D" w:rsidP="00094DC4">
      <w:pPr>
        <w:pStyle w:val="Header"/>
      </w:pPr>
      <w:r w:rsidRPr="00094DC4">
        <w:rPr>
          <w:rStyle w:val="CharDivNo"/>
        </w:rPr>
        <w:t xml:space="preserve"> </w:t>
      </w:r>
      <w:r w:rsidRPr="00094DC4">
        <w:rPr>
          <w:rStyle w:val="CharDivText"/>
        </w:rPr>
        <w:t xml:space="preserve"> </w:t>
      </w:r>
    </w:p>
    <w:p w:rsidR="00FD3C1D" w:rsidRPr="00094DC4" w:rsidRDefault="00B21A7A" w:rsidP="00094DC4">
      <w:pPr>
        <w:pStyle w:val="ActHead5"/>
      </w:pPr>
      <w:bookmarkStart w:id="3" w:name="_Toc361155457"/>
      <w:r w:rsidRPr="00094DC4">
        <w:rPr>
          <w:rStyle w:val="CharSectno"/>
        </w:rPr>
        <w:t>1</w:t>
      </w:r>
      <w:r w:rsidR="00FD3C1D" w:rsidRPr="00094DC4">
        <w:t xml:space="preserve">  Short title</w:t>
      </w:r>
      <w:bookmarkEnd w:id="3"/>
    </w:p>
    <w:p w:rsidR="00FD3C1D" w:rsidRPr="00094DC4" w:rsidRDefault="00FD3C1D" w:rsidP="00094DC4">
      <w:pPr>
        <w:pStyle w:val="subsection"/>
      </w:pPr>
      <w:r w:rsidRPr="00094DC4">
        <w:tab/>
      </w:r>
      <w:r w:rsidRPr="00094DC4">
        <w:tab/>
        <w:t xml:space="preserve">This Act may be cited as the </w:t>
      </w:r>
      <w:r w:rsidR="00463B3E" w:rsidRPr="00094DC4">
        <w:rPr>
          <w:i/>
        </w:rPr>
        <w:t>Charities Act 201</w:t>
      </w:r>
      <w:r w:rsidR="006A5858" w:rsidRPr="00094DC4">
        <w:rPr>
          <w:i/>
        </w:rPr>
        <w:t>3</w:t>
      </w:r>
      <w:r w:rsidRPr="00094DC4">
        <w:t>.</w:t>
      </w:r>
    </w:p>
    <w:p w:rsidR="00FD3C1D" w:rsidRPr="00094DC4" w:rsidRDefault="00B21A7A" w:rsidP="00094DC4">
      <w:pPr>
        <w:pStyle w:val="ActHead5"/>
      </w:pPr>
      <w:bookmarkStart w:id="4" w:name="_Toc361155458"/>
      <w:r w:rsidRPr="00094DC4">
        <w:rPr>
          <w:rStyle w:val="CharSectno"/>
        </w:rPr>
        <w:t>2</w:t>
      </w:r>
      <w:r w:rsidR="00FD3C1D" w:rsidRPr="00094DC4">
        <w:t xml:space="preserve">  Commencement</w:t>
      </w:r>
      <w:bookmarkEnd w:id="4"/>
    </w:p>
    <w:p w:rsidR="00B66AB0" w:rsidRPr="00094DC4" w:rsidRDefault="00B66AB0" w:rsidP="00094DC4">
      <w:pPr>
        <w:pStyle w:val="subsection"/>
      </w:pPr>
      <w:r w:rsidRPr="00094DC4">
        <w:tab/>
      </w:r>
      <w:r w:rsidRPr="00094DC4">
        <w:tab/>
        <w:t xml:space="preserve">This Act commences on </w:t>
      </w:r>
      <w:r w:rsidR="00414E34" w:rsidRPr="00094DC4">
        <w:t>1</w:t>
      </w:r>
      <w:r w:rsidR="00094DC4" w:rsidRPr="00094DC4">
        <w:t> </w:t>
      </w:r>
      <w:r w:rsidR="00414E34" w:rsidRPr="00094DC4">
        <w:t>J</w:t>
      </w:r>
      <w:r w:rsidR="00B36695" w:rsidRPr="00094DC4">
        <w:t>anuary</w:t>
      </w:r>
      <w:r w:rsidR="00414E34" w:rsidRPr="00094DC4">
        <w:t xml:space="preserve"> 201</w:t>
      </w:r>
      <w:r w:rsidR="00B36695" w:rsidRPr="00094DC4">
        <w:t>4</w:t>
      </w:r>
      <w:r w:rsidR="00414E34" w:rsidRPr="00094DC4">
        <w:t>.</w:t>
      </w:r>
    </w:p>
    <w:p w:rsidR="00FD3C1D" w:rsidRPr="00094DC4" w:rsidRDefault="00B21A7A" w:rsidP="00094DC4">
      <w:pPr>
        <w:pStyle w:val="ActHead5"/>
      </w:pPr>
      <w:bookmarkStart w:id="5" w:name="_Toc361155459"/>
      <w:r w:rsidRPr="00094DC4">
        <w:rPr>
          <w:rStyle w:val="CharSectno"/>
        </w:rPr>
        <w:t>3</w:t>
      </w:r>
      <w:r w:rsidR="00FD3C1D" w:rsidRPr="00094DC4">
        <w:t xml:space="preserve">  Definitions</w:t>
      </w:r>
      <w:bookmarkEnd w:id="5"/>
    </w:p>
    <w:p w:rsidR="00FD3C1D" w:rsidRPr="00094DC4" w:rsidRDefault="00FD3C1D" w:rsidP="00094DC4">
      <w:pPr>
        <w:pStyle w:val="subsection"/>
      </w:pPr>
      <w:r w:rsidRPr="00094DC4">
        <w:tab/>
        <w:t>(1)</w:t>
      </w:r>
      <w:r w:rsidRPr="00094DC4">
        <w:tab/>
        <w:t>In this Act:</w:t>
      </w:r>
    </w:p>
    <w:p w:rsidR="001A420F" w:rsidRPr="00094DC4" w:rsidRDefault="001A420F" w:rsidP="00094DC4">
      <w:pPr>
        <w:pStyle w:val="Definition"/>
      </w:pPr>
      <w:r w:rsidRPr="00094DC4">
        <w:rPr>
          <w:b/>
          <w:i/>
        </w:rPr>
        <w:t>advanc</w:t>
      </w:r>
      <w:r w:rsidR="006F1802" w:rsidRPr="00094DC4">
        <w:rPr>
          <w:b/>
          <w:i/>
        </w:rPr>
        <w:t>ing</w:t>
      </w:r>
      <w:r w:rsidRPr="00094DC4">
        <w:t xml:space="preserve"> includes protect</w:t>
      </w:r>
      <w:r w:rsidR="006F1802" w:rsidRPr="00094DC4">
        <w:t>ing, maintaining</w:t>
      </w:r>
      <w:r w:rsidRPr="00094DC4">
        <w:t>, support</w:t>
      </w:r>
      <w:r w:rsidR="006F1802" w:rsidRPr="00094DC4">
        <w:t>ing</w:t>
      </w:r>
      <w:r w:rsidRPr="00094DC4">
        <w:t>, research</w:t>
      </w:r>
      <w:r w:rsidR="006F1802" w:rsidRPr="00094DC4">
        <w:t>ing</w:t>
      </w:r>
      <w:r w:rsidRPr="00094DC4">
        <w:t xml:space="preserve"> and improv</w:t>
      </w:r>
      <w:r w:rsidR="006F1802" w:rsidRPr="00094DC4">
        <w:t>ing</w:t>
      </w:r>
      <w:r w:rsidRPr="00094DC4">
        <w:t>.</w:t>
      </w:r>
    </w:p>
    <w:p w:rsidR="0076593A" w:rsidRPr="00094DC4" w:rsidRDefault="0076593A" w:rsidP="00094DC4">
      <w:pPr>
        <w:pStyle w:val="Definition"/>
        <w:rPr>
          <w:b/>
          <w:i/>
        </w:rPr>
      </w:pPr>
      <w:r w:rsidRPr="00094DC4">
        <w:rPr>
          <w:b/>
          <w:i/>
        </w:rPr>
        <w:t>disqualifying purpose</w:t>
      </w:r>
      <w:r w:rsidRPr="00094DC4">
        <w:t xml:space="preserve"> has the meaning given by section</w:t>
      </w:r>
      <w:r w:rsidR="00094DC4" w:rsidRPr="00094DC4">
        <w:t> </w:t>
      </w:r>
      <w:r w:rsidR="00B21A7A" w:rsidRPr="00094DC4">
        <w:t>11</w:t>
      </w:r>
      <w:r w:rsidRPr="00094DC4">
        <w:t>.</w:t>
      </w:r>
    </w:p>
    <w:p w:rsidR="00FD3C1D" w:rsidRPr="00094DC4" w:rsidRDefault="00FD3C1D" w:rsidP="00094DC4">
      <w:pPr>
        <w:pStyle w:val="Definition"/>
      </w:pPr>
      <w:r w:rsidRPr="00094DC4">
        <w:rPr>
          <w:b/>
          <w:i/>
        </w:rPr>
        <w:t>entity</w:t>
      </w:r>
      <w:r w:rsidRPr="00094DC4">
        <w:t xml:space="preserve"> has the meaning given by </w:t>
      </w:r>
      <w:r w:rsidR="00CA07BB" w:rsidRPr="00094DC4">
        <w:t xml:space="preserve">the </w:t>
      </w:r>
      <w:r w:rsidR="00CA07BB" w:rsidRPr="00094DC4">
        <w:rPr>
          <w:i/>
        </w:rPr>
        <w:t>Australian Charities and Not</w:t>
      </w:r>
      <w:r w:rsidR="000F5CFE">
        <w:rPr>
          <w:i/>
        </w:rPr>
        <w:noBreakHyphen/>
      </w:r>
      <w:r w:rsidR="00CA07BB" w:rsidRPr="00094DC4">
        <w:rPr>
          <w:i/>
        </w:rPr>
        <w:t>for</w:t>
      </w:r>
      <w:r w:rsidR="000F5CFE">
        <w:rPr>
          <w:i/>
        </w:rPr>
        <w:noBreakHyphen/>
      </w:r>
      <w:r w:rsidR="00E47B3A" w:rsidRPr="00094DC4">
        <w:rPr>
          <w:i/>
        </w:rPr>
        <w:t>p</w:t>
      </w:r>
      <w:r w:rsidR="00CA07BB" w:rsidRPr="00094DC4">
        <w:rPr>
          <w:i/>
        </w:rPr>
        <w:t>rofits Commission Act 2012</w:t>
      </w:r>
      <w:r w:rsidRPr="00094DC4">
        <w:t>.</w:t>
      </w:r>
    </w:p>
    <w:p w:rsidR="005C20B7" w:rsidRPr="00094DC4" w:rsidRDefault="00FD3C1D" w:rsidP="00094DC4">
      <w:pPr>
        <w:pStyle w:val="Definition"/>
      </w:pPr>
      <w:r w:rsidRPr="00094DC4">
        <w:rPr>
          <w:b/>
          <w:i/>
        </w:rPr>
        <w:t xml:space="preserve">government </w:t>
      </w:r>
      <w:r w:rsidR="005C20B7" w:rsidRPr="00094DC4">
        <w:rPr>
          <w:b/>
          <w:i/>
        </w:rPr>
        <w:t>entity</w:t>
      </w:r>
      <w:r w:rsidRPr="00094DC4">
        <w:t xml:space="preserve"> </w:t>
      </w:r>
      <w:r w:rsidR="007221E5" w:rsidRPr="00094DC4">
        <w:t>has the meaning given by section</w:t>
      </w:r>
      <w:r w:rsidR="00094DC4" w:rsidRPr="00094DC4">
        <w:t> </w:t>
      </w:r>
      <w:r w:rsidR="00B21A7A" w:rsidRPr="00094DC4">
        <w:t>4</w:t>
      </w:r>
      <w:r w:rsidR="00F516FD" w:rsidRPr="00094DC4">
        <w:t>.</w:t>
      </w:r>
    </w:p>
    <w:p w:rsidR="00F76F85" w:rsidRPr="00094DC4" w:rsidRDefault="00F76F85" w:rsidP="00094DC4">
      <w:pPr>
        <w:pStyle w:val="Definition"/>
        <w:rPr>
          <w:b/>
        </w:rPr>
      </w:pPr>
      <w:r w:rsidRPr="00094DC4">
        <w:rPr>
          <w:b/>
          <w:i/>
        </w:rPr>
        <w:t>human rights</w:t>
      </w:r>
      <w:r w:rsidRPr="00094DC4">
        <w:t xml:space="preserve"> has the meaning given by the </w:t>
      </w:r>
      <w:r w:rsidRPr="00094DC4">
        <w:rPr>
          <w:i/>
        </w:rPr>
        <w:t>Human Rights (Parliamentary Scrutiny) Act 2011</w:t>
      </w:r>
      <w:r w:rsidRPr="00094DC4">
        <w:t>.</w:t>
      </w:r>
    </w:p>
    <w:p w:rsidR="00491C69" w:rsidRPr="00094DC4" w:rsidRDefault="00491C69" w:rsidP="00094DC4">
      <w:pPr>
        <w:pStyle w:val="Definition"/>
        <w:rPr>
          <w:b/>
          <w:i/>
        </w:rPr>
      </w:pPr>
      <w:r w:rsidRPr="00094DC4">
        <w:rPr>
          <w:b/>
          <w:i/>
        </w:rPr>
        <w:t xml:space="preserve">Indigenous </w:t>
      </w:r>
      <w:r w:rsidR="00B15B35" w:rsidRPr="00094DC4">
        <w:rPr>
          <w:b/>
          <w:i/>
        </w:rPr>
        <w:t>individual</w:t>
      </w:r>
      <w:r w:rsidRPr="00094DC4">
        <w:t xml:space="preserve"> means an individual who is:</w:t>
      </w:r>
    </w:p>
    <w:p w:rsidR="00491C69" w:rsidRPr="00094DC4" w:rsidRDefault="00491C69" w:rsidP="00094DC4">
      <w:pPr>
        <w:pStyle w:val="paragraph"/>
      </w:pPr>
      <w:r w:rsidRPr="00094DC4">
        <w:tab/>
        <w:t>(a)</w:t>
      </w:r>
      <w:r w:rsidRPr="00094DC4">
        <w:tab/>
        <w:t>a member of the Aboriginal race of Australia; or</w:t>
      </w:r>
    </w:p>
    <w:p w:rsidR="00491C69" w:rsidRPr="00094DC4" w:rsidRDefault="00491C69" w:rsidP="00094DC4">
      <w:pPr>
        <w:pStyle w:val="paragraph"/>
      </w:pPr>
      <w:r w:rsidRPr="00094DC4">
        <w:tab/>
        <w:t>(b)</w:t>
      </w:r>
      <w:r w:rsidRPr="00094DC4">
        <w:tab/>
        <w:t>a descendant of an Indigenous inhabitant of the Torres Strait Islands.</w:t>
      </w:r>
    </w:p>
    <w:p w:rsidR="00FD3C1D" w:rsidRPr="00094DC4" w:rsidRDefault="00FD3C1D" w:rsidP="00094DC4">
      <w:pPr>
        <w:pStyle w:val="Definition"/>
      </w:pPr>
      <w:r w:rsidRPr="00094DC4">
        <w:rPr>
          <w:b/>
          <w:i/>
        </w:rPr>
        <w:lastRenderedPageBreak/>
        <w:t>public benefit</w:t>
      </w:r>
      <w:r w:rsidR="007560CF" w:rsidRPr="00094DC4">
        <w:t>, in relation to a purpose,</w:t>
      </w:r>
      <w:r w:rsidRPr="00094DC4">
        <w:t xml:space="preserve"> has the meaning given by section</w:t>
      </w:r>
      <w:r w:rsidR="00094DC4" w:rsidRPr="00094DC4">
        <w:t> </w:t>
      </w:r>
      <w:r w:rsidR="00B21A7A" w:rsidRPr="00094DC4">
        <w:t>6</w:t>
      </w:r>
      <w:r w:rsidRPr="00094DC4">
        <w:t>.</w:t>
      </w:r>
    </w:p>
    <w:p w:rsidR="008C20F3" w:rsidRPr="00094DC4" w:rsidRDefault="008C20F3" w:rsidP="00094DC4">
      <w:pPr>
        <w:pStyle w:val="Definition"/>
      </w:pPr>
      <w:r w:rsidRPr="00094DC4">
        <w:rPr>
          <w:b/>
          <w:i/>
        </w:rPr>
        <w:t>purpose of advancing culture</w:t>
      </w:r>
      <w:r w:rsidRPr="00094DC4">
        <w:t xml:space="preserve"> has a meaning affected by section</w:t>
      </w:r>
      <w:r w:rsidR="00094DC4" w:rsidRPr="00094DC4">
        <w:t> </w:t>
      </w:r>
      <w:r w:rsidR="00B21A7A" w:rsidRPr="00094DC4">
        <w:t>16</w:t>
      </w:r>
      <w:r w:rsidRPr="00094DC4">
        <w:t>.</w:t>
      </w:r>
    </w:p>
    <w:p w:rsidR="008C20F3" w:rsidRPr="00094DC4" w:rsidRDefault="008C20F3" w:rsidP="00094DC4">
      <w:pPr>
        <w:pStyle w:val="Definition"/>
      </w:pPr>
      <w:r w:rsidRPr="00094DC4">
        <w:rPr>
          <w:b/>
          <w:i/>
        </w:rPr>
        <w:t>purpose of advancing health</w:t>
      </w:r>
      <w:r w:rsidRPr="00094DC4">
        <w:t xml:space="preserve"> has a meaning affected by section</w:t>
      </w:r>
      <w:r w:rsidR="00094DC4" w:rsidRPr="00094DC4">
        <w:t> </w:t>
      </w:r>
      <w:r w:rsidR="00B21A7A" w:rsidRPr="00094DC4">
        <w:t>14</w:t>
      </w:r>
      <w:r w:rsidRPr="00094DC4">
        <w:t>.</w:t>
      </w:r>
    </w:p>
    <w:p w:rsidR="00982A0B" w:rsidRPr="00094DC4" w:rsidRDefault="00982A0B" w:rsidP="00094DC4">
      <w:pPr>
        <w:pStyle w:val="Definition"/>
      </w:pPr>
      <w:r w:rsidRPr="00094DC4">
        <w:rPr>
          <w:b/>
          <w:i/>
        </w:rPr>
        <w:t>purpose of advancing social or public welfare</w:t>
      </w:r>
      <w:r w:rsidRPr="00094DC4">
        <w:t xml:space="preserve"> has a meaning affected by section</w:t>
      </w:r>
      <w:r w:rsidR="00094DC4" w:rsidRPr="00094DC4">
        <w:t> </w:t>
      </w:r>
      <w:r w:rsidR="00B21A7A" w:rsidRPr="00094DC4">
        <w:t>15</w:t>
      </w:r>
      <w:r w:rsidRPr="00094DC4">
        <w:t>.</w:t>
      </w:r>
    </w:p>
    <w:p w:rsidR="004427F4" w:rsidRPr="00094DC4" w:rsidRDefault="004427F4" w:rsidP="00094DC4">
      <w:pPr>
        <w:pStyle w:val="Definition"/>
      </w:pPr>
      <w:r w:rsidRPr="00094DC4">
        <w:rPr>
          <w:b/>
          <w:i/>
        </w:rPr>
        <w:t>purpose of advancing the security or safety of Australia or the Australian public</w:t>
      </w:r>
      <w:r w:rsidRPr="00094DC4">
        <w:t xml:space="preserve"> has a meaning affected by section</w:t>
      </w:r>
      <w:r w:rsidR="00094DC4" w:rsidRPr="00094DC4">
        <w:t> </w:t>
      </w:r>
      <w:r w:rsidRPr="00094DC4">
        <w:t>17.</w:t>
      </w:r>
    </w:p>
    <w:p w:rsidR="00FD3C1D" w:rsidRPr="00094DC4" w:rsidRDefault="00FD3C1D" w:rsidP="00094DC4">
      <w:pPr>
        <w:pStyle w:val="subsection"/>
      </w:pPr>
      <w:r w:rsidRPr="00094DC4">
        <w:tab/>
        <w:t>(2)</w:t>
      </w:r>
      <w:r w:rsidRPr="00094DC4">
        <w:tab/>
        <w:t>To avoid doubt, the definitions of terms in this section do not apply in any Act other than this Act.</w:t>
      </w:r>
    </w:p>
    <w:p w:rsidR="00F516FD" w:rsidRPr="00094DC4" w:rsidRDefault="00B21A7A" w:rsidP="00094DC4">
      <w:pPr>
        <w:pStyle w:val="ActHead5"/>
        <w:rPr>
          <w:i/>
          <w:lang w:eastAsia="en-US"/>
        </w:rPr>
      </w:pPr>
      <w:bookmarkStart w:id="6" w:name="_Toc361155460"/>
      <w:r w:rsidRPr="00094DC4">
        <w:rPr>
          <w:rStyle w:val="CharSectno"/>
        </w:rPr>
        <w:t>4</w:t>
      </w:r>
      <w:r w:rsidR="00F516FD" w:rsidRPr="00094DC4">
        <w:t xml:space="preserve">  </w:t>
      </w:r>
      <w:r w:rsidR="007221E5" w:rsidRPr="00094DC4">
        <w:rPr>
          <w:i/>
        </w:rPr>
        <w:t>Government entity</w:t>
      </w:r>
      <w:bookmarkEnd w:id="6"/>
    </w:p>
    <w:p w:rsidR="007221E5" w:rsidRPr="00094DC4" w:rsidRDefault="007221E5" w:rsidP="00094DC4">
      <w:pPr>
        <w:pStyle w:val="subsection"/>
        <w:rPr>
          <w:lang w:eastAsia="en-US"/>
        </w:rPr>
      </w:pPr>
      <w:r w:rsidRPr="00094DC4">
        <w:rPr>
          <w:lang w:eastAsia="en-US"/>
        </w:rPr>
        <w:tab/>
        <w:t>(1)</w:t>
      </w:r>
      <w:r w:rsidRPr="00094DC4">
        <w:rPr>
          <w:lang w:eastAsia="en-US"/>
        </w:rPr>
        <w:tab/>
        <w:t>In this Act:</w:t>
      </w:r>
    </w:p>
    <w:p w:rsidR="007221E5" w:rsidRPr="00094DC4" w:rsidRDefault="007221E5" w:rsidP="00094DC4">
      <w:pPr>
        <w:pStyle w:val="Definition"/>
      </w:pPr>
      <w:r w:rsidRPr="00094DC4">
        <w:rPr>
          <w:b/>
          <w:i/>
        </w:rPr>
        <w:t>government entity</w:t>
      </w:r>
      <w:r w:rsidRPr="00094DC4">
        <w:t xml:space="preserve"> means:</w:t>
      </w:r>
    </w:p>
    <w:p w:rsidR="007221E5" w:rsidRPr="00094DC4" w:rsidRDefault="007221E5" w:rsidP="00094DC4">
      <w:pPr>
        <w:pStyle w:val="paragraph"/>
      </w:pPr>
      <w:r w:rsidRPr="00094DC4">
        <w:tab/>
        <w:t>(a)</w:t>
      </w:r>
      <w:r w:rsidRPr="00094DC4">
        <w:tab/>
        <w:t xml:space="preserve">a government entity (within the meaning of the </w:t>
      </w:r>
      <w:r w:rsidRPr="00094DC4">
        <w:rPr>
          <w:i/>
        </w:rPr>
        <w:t>A New Tax System (Australian Business Number) Act 1999</w:t>
      </w:r>
      <w:r w:rsidRPr="00094DC4">
        <w:t>); or</w:t>
      </w:r>
    </w:p>
    <w:p w:rsidR="007221E5" w:rsidRPr="00094DC4" w:rsidRDefault="007221E5" w:rsidP="00094DC4">
      <w:pPr>
        <w:pStyle w:val="paragraph"/>
      </w:pPr>
      <w:r w:rsidRPr="00094DC4">
        <w:tab/>
        <w:t>(b)</w:t>
      </w:r>
      <w:r w:rsidRPr="00094DC4">
        <w:tab/>
        <w:t>an entity:</w:t>
      </w:r>
    </w:p>
    <w:p w:rsidR="007221E5" w:rsidRPr="00094DC4" w:rsidRDefault="007221E5" w:rsidP="00094DC4">
      <w:pPr>
        <w:pStyle w:val="paragraphsub"/>
      </w:pPr>
      <w:r w:rsidRPr="00094DC4">
        <w:tab/>
        <w:t>(</w:t>
      </w:r>
      <w:proofErr w:type="spellStart"/>
      <w:r w:rsidRPr="00094DC4">
        <w:t>i</w:t>
      </w:r>
      <w:proofErr w:type="spellEnd"/>
      <w:r w:rsidRPr="00094DC4">
        <w:t>)</w:t>
      </w:r>
      <w:r w:rsidRPr="00094DC4">
        <w:tab/>
        <w:t>established under a law by a State or a Territory; and</w:t>
      </w:r>
    </w:p>
    <w:p w:rsidR="007221E5" w:rsidRPr="00094DC4" w:rsidRDefault="007221E5" w:rsidP="00094DC4">
      <w:pPr>
        <w:pStyle w:val="paragraphsub"/>
      </w:pPr>
      <w:r w:rsidRPr="00094DC4">
        <w:tab/>
        <w:t>(ii)</w:t>
      </w:r>
      <w:r w:rsidRPr="00094DC4">
        <w:tab/>
        <w:t xml:space="preserve">of a kind prescribed under </w:t>
      </w:r>
      <w:r w:rsidR="00094DC4" w:rsidRPr="00094DC4">
        <w:t>subsection (</w:t>
      </w:r>
      <w:r w:rsidRPr="00094DC4">
        <w:t>2); or</w:t>
      </w:r>
    </w:p>
    <w:p w:rsidR="007221E5" w:rsidRPr="00094DC4" w:rsidRDefault="007221E5" w:rsidP="00094DC4">
      <w:pPr>
        <w:pStyle w:val="paragraph"/>
      </w:pPr>
      <w:r w:rsidRPr="00094DC4">
        <w:tab/>
        <w:t>(c)</w:t>
      </w:r>
      <w:r w:rsidRPr="00094DC4">
        <w:tab/>
        <w:t xml:space="preserve">a foreign government agency (within the meaning of the </w:t>
      </w:r>
      <w:r w:rsidRPr="00094DC4">
        <w:rPr>
          <w:i/>
        </w:rPr>
        <w:t>Income Tax Assessment Act 1997</w:t>
      </w:r>
      <w:r w:rsidRPr="00094DC4">
        <w:t>).</w:t>
      </w:r>
    </w:p>
    <w:p w:rsidR="007221E5" w:rsidRPr="00094DC4" w:rsidRDefault="007221E5" w:rsidP="00094DC4">
      <w:pPr>
        <w:pStyle w:val="subsection"/>
      </w:pPr>
      <w:r w:rsidRPr="00094DC4">
        <w:rPr>
          <w:lang w:eastAsia="en-US"/>
        </w:rPr>
        <w:tab/>
        <w:t>(2)</w:t>
      </w:r>
      <w:r w:rsidRPr="00094DC4">
        <w:rPr>
          <w:lang w:eastAsia="en-US"/>
        </w:rPr>
        <w:tab/>
        <w:t xml:space="preserve">For the purposes of </w:t>
      </w:r>
      <w:r w:rsidR="00094DC4" w:rsidRPr="00094DC4">
        <w:rPr>
          <w:lang w:eastAsia="en-US"/>
        </w:rPr>
        <w:t>paragraph (</w:t>
      </w:r>
      <w:r w:rsidRPr="00094DC4">
        <w:rPr>
          <w:lang w:eastAsia="en-US"/>
        </w:rPr>
        <w:t xml:space="preserve">b) of the definition of </w:t>
      </w:r>
      <w:r w:rsidRPr="00094DC4">
        <w:rPr>
          <w:b/>
          <w:i/>
          <w:lang w:eastAsia="en-US"/>
        </w:rPr>
        <w:t>government entity</w:t>
      </w:r>
      <w:r w:rsidRPr="00094DC4">
        <w:rPr>
          <w:lang w:eastAsia="en-US"/>
        </w:rPr>
        <w:t xml:space="preserve"> in </w:t>
      </w:r>
      <w:r w:rsidR="00094DC4" w:rsidRPr="00094DC4">
        <w:rPr>
          <w:lang w:eastAsia="en-US"/>
        </w:rPr>
        <w:t>subsection (</w:t>
      </w:r>
      <w:r w:rsidRPr="00094DC4">
        <w:rPr>
          <w:lang w:eastAsia="en-US"/>
        </w:rPr>
        <w:t>1), the Minister may, by legislative instrument, prescribe a kind of entity</w:t>
      </w:r>
      <w:r w:rsidRPr="00094DC4">
        <w:t>.</w:t>
      </w:r>
    </w:p>
    <w:p w:rsidR="00741345" w:rsidRPr="00094DC4" w:rsidRDefault="00741345" w:rsidP="00094DC4">
      <w:pPr>
        <w:pStyle w:val="notetext"/>
      </w:pPr>
      <w:r w:rsidRPr="00094DC4">
        <w:t>Example:</w:t>
      </w:r>
      <w:r w:rsidRPr="00094DC4">
        <w:tab/>
        <w:t>The Min</w:t>
      </w:r>
      <w:r w:rsidR="00956EF0" w:rsidRPr="00094DC4">
        <w:t>ister may prescribe the State and</w:t>
      </w:r>
      <w:r w:rsidRPr="00094DC4">
        <w:t xml:space="preserve"> Territory equivalents of the government entities covered by </w:t>
      </w:r>
      <w:r w:rsidR="00094DC4" w:rsidRPr="00094DC4">
        <w:t>paragraph (</w:t>
      </w:r>
      <w:r w:rsidRPr="00094DC4">
        <w:t xml:space="preserve">c) of the definition of </w:t>
      </w:r>
      <w:r w:rsidRPr="00094DC4">
        <w:rPr>
          <w:b/>
          <w:i/>
        </w:rPr>
        <w:t>government entity</w:t>
      </w:r>
      <w:r w:rsidRPr="00094DC4">
        <w:t xml:space="preserve"> in section</w:t>
      </w:r>
      <w:r w:rsidR="00094DC4" w:rsidRPr="00094DC4">
        <w:t> </w:t>
      </w:r>
      <w:r w:rsidRPr="00094DC4">
        <w:t xml:space="preserve">41 of the </w:t>
      </w:r>
      <w:r w:rsidRPr="00094DC4">
        <w:rPr>
          <w:i/>
        </w:rPr>
        <w:t>A New Tax System (Australian Business Number) Act 1999</w:t>
      </w:r>
      <w:r w:rsidR="00687BB5" w:rsidRPr="00094DC4">
        <w:t xml:space="preserve"> (E</w:t>
      </w:r>
      <w:r w:rsidRPr="00094DC4">
        <w:t xml:space="preserve">xecutive and </w:t>
      </w:r>
      <w:r w:rsidR="00687BB5" w:rsidRPr="00094DC4">
        <w:t>S</w:t>
      </w:r>
      <w:r w:rsidRPr="00094DC4">
        <w:t xml:space="preserve">tatutory </w:t>
      </w:r>
      <w:r w:rsidR="00687BB5" w:rsidRPr="00094DC4">
        <w:t>A</w:t>
      </w:r>
      <w:r w:rsidRPr="00094DC4">
        <w:t>gencies).</w:t>
      </w:r>
    </w:p>
    <w:p w:rsidR="00FD3C1D" w:rsidRPr="00094DC4" w:rsidRDefault="00FD3C1D" w:rsidP="00094DC4">
      <w:pPr>
        <w:pStyle w:val="ActHead2"/>
        <w:pageBreakBefore/>
      </w:pPr>
      <w:bookmarkStart w:id="7" w:name="_Toc361155461"/>
      <w:r w:rsidRPr="00094DC4">
        <w:rPr>
          <w:rStyle w:val="CharPartNo"/>
        </w:rPr>
        <w:lastRenderedPageBreak/>
        <w:t>Part</w:t>
      </w:r>
      <w:r w:rsidR="00094DC4" w:rsidRPr="00094DC4">
        <w:rPr>
          <w:rStyle w:val="CharPartNo"/>
        </w:rPr>
        <w:t> </w:t>
      </w:r>
      <w:r w:rsidRPr="00094DC4">
        <w:rPr>
          <w:rStyle w:val="CharPartNo"/>
        </w:rPr>
        <w:t>2</w:t>
      </w:r>
      <w:r w:rsidRPr="00094DC4">
        <w:t>—</w:t>
      </w:r>
      <w:r w:rsidR="00B47842" w:rsidRPr="00094DC4">
        <w:rPr>
          <w:rStyle w:val="CharPartText"/>
        </w:rPr>
        <w:t>Definition of c</w:t>
      </w:r>
      <w:r w:rsidR="00A016EF" w:rsidRPr="00094DC4">
        <w:rPr>
          <w:rStyle w:val="CharPartText"/>
        </w:rPr>
        <w:t>harit</w:t>
      </w:r>
      <w:r w:rsidR="00564BE2" w:rsidRPr="00094DC4">
        <w:rPr>
          <w:rStyle w:val="CharPartText"/>
        </w:rPr>
        <w:t>y</w:t>
      </w:r>
      <w:bookmarkEnd w:id="7"/>
    </w:p>
    <w:p w:rsidR="00FD3C1D" w:rsidRPr="00094DC4" w:rsidRDefault="006F0B3A" w:rsidP="00094DC4">
      <w:pPr>
        <w:pStyle w:val="ActHead3"/>
      </w:pPr>
      <w:bookmarkStart w:id="8" w:name="_Toc361155462"/>
      <w:r w:rsidRPr="00094DC4">
        <w:rPr>
          <w:rStyle w:val="CharDivNo"/>
        </w:rPr>
        <w:t>Division</w:t>
      </w:r>
      <w:r w:rsidR="00094DC4" w:rsidRPr="00094DC4">
        <w:rPr>
          <w:rStyle w:val="CharDivNo"/>
        </w:rPr>
        <w:t> </w:t>
      </w:r>
      <w:r w:rsidRPr="00094DC4">
        <w:rPr>
          <w:rStyle w:val="CharDivNo"/>
        </w:rPr>
        <w:t>1</w:t>
      </w:r>
      <w:r w:rsidRPr="00094DC4">
        <w:t>—</w:t>
      </w:r>
      <w:r w:rsidR="00B47842" w:rsidRPr="00094DC4">
        <w:rPr>
          <w:rStyle w:val="CharDivText"/>
        </w:rPr>
        <w:t>Definition of c</w:t>
      </w:r>
      <w:r w:rsidR="00A016EF" w:rsidRPr="00094DC4">
        <w:rPr>
          <w:rStyle w:val="CharDivText"/>
        </w:rPr>
        <w:t>harit</w:t>
      </w:r>
      <w:r w:rsidR="00564BE2" w:rsidRPr="00094DC4">
        <w:rPr>
          <w:rStyle w:val="CharDivText"/>
        </w:rPr>
        <w:t>y</w:t>
      </w:r>
      <w:bookmarkEnd w:id="8"/>
    </w:p>
    <w:p w:rsidR="00FD3C1D" w:rsidRPr="00094DC4" w:rsidRDefault="00B21A7A" w:rsidP="00094DC4">
      <w:pPr>
        <w:pStyle w:val="ActHead5"/>
      </w:pPr>
      <w:bookmarkStart w:id="9" w:name="_Toc361155463"/>
      <w:r w:rsidRPr="00094DC4">
        <w:rPr>
          <w:rStyle w:val="CharSectno"/>
        </w:rPr>
        <w:t>5</w:t>
      </w:r>
      <w:r w:rsidR="00FD3C1D" w:rsidRPr="00094DC4">
        <w:t xml:space="preserve">  </w:t>
      </w:r>
      <w:r w:rsidR="00564BE2" w:rsidRPr="00094DC4">
        <w:t xml:space="preserve">Definition of </w:t>
      </w:r>
      <w:r w:rsidR="00564BE2" w:rsidRPr="00094DC4">
        <w:rPr>
          <w:i/>
        </w:rPr>
        <w:t>charity</w:t>
      </w:r>
      <w:bookmarkEnd w:id="9"/>
    </w:p>
    <w:p w:rsidR="00485853" w:rsidRPr="00094DC4" w:rsidRDefault="00485853" w:rsidP="00094DC4">
      <w:pPr>
        <w:pStyle w:val="subsection"/>
      </w:pPr>
      <w:r w:rsidRPr="00094DC4">
        <w:tab/>
      </w:r>
      <w:r w:rsidRPr="00094DC4">
        <w:tab/>
        <w:t>In any Act:</w:t>
      </w:r>
    </w:p>
    <w:p w:rsidR="00485853" w:rsidRPr="00094DC4" w:rsidRDefault="00485853" w:rsidP="00094DC4">
      <w:pPr>
        <w:pStyle w:val="Definition"/>
      </w:pPr>
      <w:r w:rsidRPr="00094DC4">
        <w:rPr>
          <w:b/>
          <w:i/>
        </w:rPr>
        <w:t>charitable</w:t>
      </w:r>
      <w:r w:rsidRPr="00094DC4">
        <w:t xml:space="preserve">: an entity is </w:t>
      </w:r>
      <w:r w:rsidRPr="00094DC4">
        <w:rPr>
          <w:b/>
          <w:i/>
        </w:rPr>
        <w:t>charitable</w:t>
      </w:r>
      <w:r w:rsidRPr="00094DC4">
        <w:t xml:space="preserve"> if the entity is a charity.</w:t>
      </w:r>
    </w:p>
    <w:p w:rsidR="001C6CC6" w:rsidRPr="00094DC4" w:rsidRDefault="001C6CC6" w:rsidP="00094DC4">
      <w:pPr>
        <w:pStyle w:val="notetext"/>
      </w:pPr>
      <w:r w:rsidRPr="00094DC4">
        <w:t>Example:</w:t>
      </w:r>
      <w:r w:rsidRPr="00094DC4">
        <w:tab/>
        <w:t>A reference in an Act to a charitable trust is a reference to a trust that is a charity.</w:t>
      </w:r>
    </w:p>
    <w:p w:rsidR="006F30D6" w:rsidRPr="00094DC4" w:rsidRDefault="00485853" w:rsidP="00094DC4">
      <w:pPr>
        <w:pStyle w:val="Definition"/>
      </w:pPr>
      <w:r w:rsidRPr="00094DC4">
        <w:rPr>
          <w:b/>
          <w:i/>
        </w:rPr>
        <w:t>charity</w:t>
      </w:r>
      <w:r w:rsidRPr="00094DC4">
        <w:t xml:space="preserve"> means an entity:</w:t>
      </w:r>
    </w:p>
    <w:p w:rsidR="00FD3C1D" w:rsidRPr="00094DC4" w:rsidRDefault="00FD3C1D" w:rsidP="00094DC4">
      <w:pPr>
        <w:pStyle w:val="paragraph"/>
      </w:pPr>
      <w:r w:rsidRPr="00094DC4">
        <w:tab/>
        <w:t>(a)</w:t>
      </w:r>
      <w:r w:rsidRPr="00094DC4">
        <w:tab/>
      </w:r>
      <w:r w:rsidR="00CE5E44" w:rsidRPr="00094DC4">
        <w:t xml:space="preserve">that </w:t>
      </w:r>
      <w:r w:rsidRPr="00094DC4">
        <w:t>is a not</w:t>
      </w:r>
      <w:r w:rsidR="000F5CFE">
        <w:noBreakHyphen/>
      </w:r>
      <w:r w:rsidRPr="00094DC4">
        <w:t>for</w:t>
      </w:r>
      <w:r w:rsidR="000F5CFE">
        <w:noBreakHyphen/>
      </w:r>
      <w:r w:rsidRPr="00094DC4">
        <w:t>profit entity; and</w:t>
      </w:r>
    </w:p>
    <w:p w:rsidR="005F4F93" w:rsidRPr="00094DC4" w:rsidRDefault="005F4F93" w:rsidP="00094DC4">
      <w:pPr>
        <w:pStyle w:val="paragraph"/>
      </w:pPr>
      <w:r w:rsidRPr="00094DC4">
        <w:tab/>
        <w:t>(b)</w:t>
      </w:r>
      <w:r w:rsidRPr="00094DC4">
        <w:tab/>
        <w:t>all of the purposes of which are:</w:t>
      </w:r>
    </w:p>
    <w:p w:rsidR="00FD3C1D" w:rsidRPr="00094DC4" w:rsidRDefault="00FD3C1D" w:rsidP="00094DC4">
      <w:pPr>
        <w:pStyle w:val="paragraphsub"/>
      </w:pPr>
      <w:r w:rsidRPr="00094DC4">
        <w:tab/>
        <w:t>(</w:t>
      </w:r>
      <w:proofErr w:type="spellStart"/>
      <w:r w:rsidRPr="00094DC4">
        <w:t>i</w:t>
      </w:r>
      <w:proofErr w:type="spellEnd"/>
      <w:r w:rsidRPr="00094DC4">
        <w:t>)</w:t>
      </w:r>
      <w:r w:rsidRPr="00094DC4">
        <w:tab/>
        <w:t>charitable</w:t>
      </w:r>
      <w:r w:rsidR="00802B8D" w:rsidRPr="00094DC4">
        <w:t xml:space="preserve"> </w:t>
      </w:r>
      <w:r w:rsidR="00E72698" w:rsidRPr="00094DC4">
        <w:t xml:space="preserve">purposes </w:t>
      </w:r>
      <w:r w:rsidR="00802B8D" w:rsidRPr="00094DC4">
        <w:t>(see Part</w:t>
      </w:r>
      <w:r w:rsidR="00094DC4" w:rsidRPr="00094DC4">
        <w:t> </w:t>
      </w:r>
      <w:r w:rsidR="00802B8D" w:rsidRPr="00094DC4">
        <w:t>3)</w:t>
      </w:r>
      <w:r w:rsidR="00D47364" w:rsidRPr="00094DC4">
        <w:t xml:space="preserve"> that are </w:t>
      </w:r>
      <w:r w:rsidRPr="00094DC4">
        <w:t>for the public benefit</w:t>
      </w:r>
      <w:r w:rsidR="00802B8D" w:rsidRPr="00094DC4">
        <w:t xml:space="preserve"> (see Division</w:t>
      </w:r>
      <w:r w:rsidR="00094DC4" w:rsidRPr="00094DC4">
        <w:t> </w:t>
      </w:r>
      <w:r w:rsidR="00802B8D" w:rsidRPr="00094DC4">
        <w:t xml:space="preserve">2 of </w:t>
      </w:r>
      <w:r w:rsidR="0048222E" w:rsidRPr="00094DC4">
        <w:t xml:space="preserve">this </w:t>
      </w:r>
      <w:r w:rsidR="00802B8D" w:rsidRPr="00094DC4">
        <w:t>Part)</w:t>
      </w:r>
      <w:r w:rsidR="001E13B4" w:rsidRPr="00094DC4">
        <w:t>;</w:t>
      </w:r>
      <w:r w:rsidR="00D47364" w:rsidRPr="00094DC4">
        <w:t xml:space="preserve"> or</w:t>
      </w:r>
    </w:p>
    <w:p w:rsidR="001E13B4" w:rsidRPr="00094DC4" w:rsidRDefault="00D47364" w:rsidP="00094DC4">
      <w:pPr>
        <w:pStyle w:val="paragraphsub"/>
      </w:pPr>
      <w:r w:rsidRPr="00094DC4">
        <w:tab/>
        <w:t>(ii)</w:t>
      </w:r>
      <w:r w:rsidRPr="00094DC4">
        <w:tab/>
      </w:r>
      <w:r w:rsidR="008E0BAF" w:rsidRPr="00094DC4">
        <w:t xml:space="preserve">purposes that are </w:t>
      </w:r>
      <w:r w:rsidR="003D116F" w:rsidRPr="00094DC4">
        <w:t>incidental or ancillary to</w:t>
      </w:r>
      <w:r w:rsidRPr="00094DC4">
        <w:t>, and in furtherance or in aid of,</w:t>
      </w:r>
      <w:r w:rsidR="008B5E11" w:rsidRPr="00094DC4">
        <w:t xml:space="preserve"> purposes </w:t>
      </w:r>
      <w:r w:rsidRPr="00094DC4">
        <w:t xml:space="preserve">of the entity covered by </w:t>
      </w:r>
      <w:r w:rsidR="00094DC4" w:rsidRPr="00094DC4">
        <w:t>subparagraph (</w:t>
      </w:r>
      <w:proofErr w:type="spellStart"/>
      <w:r w:rsidR="001E13B4" w:rsidRPr="00094DC4">
        <w:t>i</w:t>
      </w:r>
      <w:proofErr w:type="spellEnd"/>
      <w:r w:rsidR="001E13B4" w:rsidRPr="00094DC4">
        <w:t>); and</w:t>
      </w:r>
    </w:p>
    <w:p w:rsidR="001E13B4" w:rsidRPr="00094DC4" w:rsidRDefault="001E13B4" w:rsidP="00094DC4">
      <w:pPr>
        <w:pStyle w:val="noteToPara"/>
      </w:pPr>
      <w:r w:rsidRPr="00094DC4">
        <w:t>Note 1:</w:t>
      </w:r>
      <w:r w:rsidRPr="00094DC4">
        <w:tab/>
        <w:t>In determining the purposes of the entity, have regard to the entity’s governing rules</w:t>
      </w:r>
      <w:r w:rsidR="00D0495D" w:rsidRPr="00094DC4">
        <w:t>,</w:t>
      </w:r>
      <w:r w:rsidRPr="00094DC4">
        <w:t xml:space="preserve"> its activities</w:t>
      </w:r>
      <w:r w:rsidR="00D0495D" w:rsidRPr="00094DC4">
        <w:t xml:space="preserve"> and any other relevant matter</w:t>
      </w:r>
      <w:r w:rsidRPr="00094DC4">
        <w:t>.</w:t>
      </w:r>
    </w:p>
    <w:p w:rsidR="004B0706" w:rsidRPr="00094DC4" w:rsidRDefault="004B0706" w:rsidP="00094DC4">
      <w:pPr>
        <w:pStyle w:val="noteToPara"/>
      </w:pPr>
      <w:r w:rsidRPr="00094DC4">
        <w:t>Note</w:t>
      </w:r>
      <w:r w:rsidR="00EF1D33" w:rsidRPr="00094DC4">
        <w:t xml:space="preserve"> </w:t>
      </w:r>
      <w:r w:rsidR="00CA6122" w:rsidRPr="00094DC4">
        <w:t>2</w:t>
      </w:r>
      <w:r w:rsidRPr="00094DC4">
        <w:t>:</w:t>
      </w:r>
      <w:r w:rsidRPr="00094DC4">
        <w:tab/>
      </w:r>
      <w:r w:rsidR="00D47364" w:rsidRPr="00094DC4">
        <w:t xml:space="preserve">The requirement in </w:t>
      </w:r>
      <w:r w:rsidR="00094DC4" w:rsidRPr="00094DC4">
        <w:t>subparagraph (</w:t>
      </w:r>
      <w:r w:rsidR="00DE6AAC" w:rsidRPr="00094DC4">
        <w:t>b)</w:t>
      </w:r>
      <w:r w:rsidR="009A147F" w:rsidRPr="00094DC4">
        <w:t>(</w:t>
      </w:r>
      <w:proofErr w:type="spellStart"/>
      <w:r w:rsidRPr="00094DC4">
        <w:t>i</w:t>
      </w:r>
      <w:proofErr w:type="spellEnd"/>
      <w:r w:rsidRPr="00094DC4">
        <w:t xml:space="preserve">) </w:t>
      </w:r>
      <w:r w:rsidR="00D47364" w:rsidRPr="00094DC4">
        <w:t xml:space="preserve">that a </w:t>
      </w:r>
      <w:r w:rsidR="00B32EDD" w:rsidRPr="00094DC4">
        <w:t>purpose</w:t>
      </w:r>
      <w:r w:rsidR="00D47364" w:rsidRPr="00094DC4">
        <w:t xml:space="preserve"> be for the public benefit </w:t>
      </w:r>
      <w:r w:rsidRPr="00094DC4">
        <w:t>does not apply to certain entities (see</w:t>
      </w:r>
      <w:r w:rsidR="00CA5BC9" w:rsidRPr="00094DC4">
        <w:t xml:space="preserve"> section</w:t>
      </w:r>
      <w:r w:rsidR="00094DC4" w:rsidRPr="00094DC4">
        <w:t> </w:t>
      </w:r>
      <w:r w:rsidR="00B21A7A" w:rsidRPr="00094DC4">
        <w:t>10</w:t>
      </w:r>
      <w:r w:rsidRPr="00094DC4">
        <w:t>).</w:t>
      </w:r>
    </w:p>
    <w:p w:rsidR="00B2594D" w:rsidRPr="00094DC4" w:rsidRDefault="00B2594D" w:rsidP="00094DC4">
      <w:pPr>
        <w:pStyle w:val="paragraph"/>
      </w:pPr>
      <w:r w:rsidRPr="00094DC4">
        <w:tab/>
        <w:t>(</w:t>
      </w:r>
      <w:r w:rsidR="00273E44" w:rsidRPr="00094DC4">
        <w:t>c</w:t>
      </w:r>
      <w:r w:rsidRPr="00094DC4">
        <w:t>)</w:t>
      </w:r>
      <w:r w:rsidRPr="00094DC4">
        <w:tab/>
        <w:t>none of the purposes of which are disqualifying purposes</w:t>
      </w:r>
      <w:r w:rsidR="00802B8D" w:rsidRPr="00094DC4">
        <w:t xml:space="preserve"> (see </w:t>
      </w:r>
      <w:r w:rsidR="004B0706" w:rsidRPr="00094DC4">
        <w:t>Division</w:t>
      </w:r>
      <w:r w:rsidR="00094DC4" w:rsidRPr="00094DC4">
        <w:t> </w:t>
      </w:r>
      <w:r w:rsidR="004B0706" w:rsidRPr="00094DC4">
        <w:t>3</w:t>
      </w:r>
      <w:r w:rsidR="00802B8D" w:rsidRPr="00094DC4">
        <w:t>)</w:t>
      </w:r>
      <w:r w:rsidRPr="00094DC4">
        <w:t>; and</w:t>
      </w:r>
    </w:p>
    <w:p w:rsidR="00FD3C1D" w:rsidRPr="00094DC4" w:rsidRDefault="00FD3C1D" w:rsidP="00094DC4">
      <w:pPr>
        <w:pStyle w:val="paragraph"/>
      </w:pPr>
      <w:r w:rsidRPr="00094DC4">
        <w:tab/>
        <w:t>(</w:t>
      </w:r>
      <w:r w:rsidR="001E13B4" w:rsidRPr="00094DC4">
        <w:t>d</w:t>
      </w:r>
      <w:r w:rsidRPr="00094DC4">
        <w:t>)</w:t>
      </w:r>
      <w:r w:rsidRPr="00094DC4">
        <w:tab/>
      </w:r>
      <w:r w:rsidR="00CE5E44" w:rsidRPr="00094DC4">
        <w:t>that</w:t>
      </w:r>
      <w:r w:rsidRPr="00094DC4">
        <w:t xml:space="preserve"> </w:t>
      </w:r>
      <w:r w:rsidR="00273E44" w:rsidRPr="00094DC4">
        <w:t xml:space="preserve">is </w:t>
      </w:r>
      <w:r w:rsidRPr="00094DC4">
        <w:t>not an individual</w:t>
      </w:r>
      <w:r w:rsidR="00CA07BB" w:rsidRPr="00094DC4">
        <w:t>,</w:t>
      </w:r>
      <w:r w:rsidRPr="00094DC4">
        <w:t xml:space="preserve"> a political party or a government </w:t>
      </w:r>
      <w:r w:rsidR="005C20B7" w:rsidRPr="00094DC4">
        <w:t>entity</w:t>
      </w:r>
      <w:r w:rsidRPr="00094DC4">
        <w:t>.</w:t>
      </w:r>
    </w:p>
    <w:p w:rsidR="006F0B3A" w:rsidRPr="00094DC4" w:rsidRDefault="006F0B3A" w:rsidP="00094DC4">
      <w:pPr>
        <w:pStyle w:val="ActHead3"/>
        <w:pageBreakBefore/>
      </w:pPr>
      <w:bookmarkStart w:id="10" w:name="_Toc361155464"/>
      <w:r w:rsidRPr="00094DC4">
        <w:rPr>
          <w:rStyle w:val="CharDivNo"/>
        </w:rPr>
        <w:lastRenderedPageBreak/>
        <w:t>Division</w:t>
      </w:r>
      <w:r w:rsidR="00094DC4" w:rsidRPr="00094DC4">
        <w:rPr>
          <w:rStyle w:val="CharDivNo"/>
        </w:rPr>
        <w:t> </w:t>
      </w:r>
      <w:r w:rsidRPr="00094DC4">
        <w:rPr>
          <w:rStyle w:val="CharDivNo"/>
        </w:rPr>
        <w:t>2</w:t>
      </w:r>
      <w:r w:rsidRPr="00094DC4">
        <w:t>—</w:t>
      </w:r>
      <w:r w:rsidRPr="00094DC4">
        <w:rPr>
          <w:rStyle w:val="CharDivText"/>
        </w:rPr>
        <w:t>Purposes for the public benefit</w:t>
      </w:r>
      <w:bookmarkEnd w:id="10"/>
    </w:p>
    <w:p w:rsidR="006F0B3A" w:rsidRPr="00094DC4" w:rsidRDefault="00B21A7A" w:rsidP="00094DC4">
      <w:pPr>
        <w:pStyle w:val="ActHead5"/>
      </w:pPr>
      <w:bookmarkStart w:id="11" w:name="_Toc361155465"/>
      <w:r w:rsidRPr="00094DC4">
        <w:rPr>
          <w:rStyle w:val="CharSectno"/>
        </w:rPr>
        <w:t>6</w:t>
      </w:r>
      <w:r w:rsidR="006F0B3A" w:rsidRPr="00094DC4">
        <w:t xml:space="preserve">  Purposes for the public benefit</w:t>
      </w:r>
      <w:bookmarkEnd w:id="11"/>
    </w:p>
    <w:p w:rsidR="006F0B3A" w:rsidRPr="00094DC4" w:rsidRDefault="006F0B3A" w:rsidP="00094DC4">
      <w:pPr>
        <w:pStyle w:val="subsection"/>
      </w:pPr>
      <w:r w:rsidRPr="00094DC4">
        <w:tab/>
        <w:t>(1)</w:t>
      </w:r>
      <w:r w:rsidRPr="00094DC4">
        <w:tab/>
        <w:t xml:space="preserve">A purpose </w:t>
      </w:r>
      <w:r w:rsidR="007B41F1" w:rsidRPr="00094DC4">
        <w:t xml:space="preserve">that an entity has </w:t>
      </w:r>
      <w:r w:rsidRPr="00094DC4">
        <w:t xml:space="preserve">is for the </w:t>
      </w:r>
      <w:r w:rsidRPr="00094DC4">
        <w:rPr>
          <w:b/>
          <w:i/>
        </w:rPr>
        <w:t>public benefit</w:t>
      </w:r>
      <w:r w:rsidRPr="00094DC4">
        <w:t xml:space="preserve"> if:</w:t>
      </w:r>
    </w:p>
    <w:p w:rsidR="002B3EAE" w:rsidRPr="00094DC4" w:rsidRDefault="002B3EAE" w:rsidP="00094DC4">
      <w:pPr>
        <w:pStyle w:val="paragraph"/>
      </w:pPr>
      <w:r w:rsidRPr="00094DC4">
        <w:tab/>
        <w:t>(a)</w:t>
      </w:r>
      <w:r w:rsidRPr="00094DC4">
        <w:tab/>
        <w:t xml:space="preserve">the achievement of the purpose would </w:t>
      </w:r>
      <w:r w:rsidR="00956EF0" w:rsidRPr="00094DC4">
        <w:t xml:space="preserve">be </w:t>
      </w:r>
      <w:r w:rsidR="00A95B0F" w:rsidRPr="00094DC4">
        <w:t>of public benefit</w:t>
      </w:r>
      <w:r w:rsidRPr="00094DC4">
        <w:t>; and</w:t>
      </w:r>
    </w:p>
    <w:p w:rsidR="003B7A49" w:rsidRPr="00094DC4" w:rsidRDefault="002B3EAE" w:rsidP="00094DC4">
      <w:pPr>
        <w:pStyle w:val="paragraph"/>
      </w:pPr>
      <w:r w:rsidRPr="00094DC4">
        <w:tab/>
        <w:t>(b)</w:t>
      </w:r>
      <w:r w:rsidRPr="00094DC4">
        <w:tab/>
        <w:t xml:space="preserve">the </w:t>
      </w:r>
      <w:r w:rsidR="00A072E7" w:rsidRPr="00094DC4">
        <w:t>purpose</w:t>
      </w:r>
      <w:r w:rsidR="003B7A49" w:rsidRPr="00094DC4">
        <w:t xml:space="preserve"> is directed to </w:t>
      </w:r>
      <w:r w:rsidRPr="00094DC4">
        <w:t>a benefit that is available to the members of</w:t>
      </w:r>
      <w:r w:rsidR="003B7A49" w:rsidRPr="00094DC4">
        <w:t>:</w:t>
      </w:r>
    </w:p>
    <w:p w:rsidR="003B7A49" w:rsidRPr="00094DC4" w:rsidRDefault="003B7A49" w:rsidP="00094DC4">
      <w:pPr>
        <w:pStyle w:val="paragraphsub"/>
      </w:pPr>
      <w:r w:rsidRPr="00094DC4">
        <w:tab/>
        <w:t>(</w:t>
      </w:r>
      <w:proofErr w:type="spellStart"/>
      <w:r w:rsidRPr="00094DC4">
        <w:t>i</w:t>
      </w:r>
      <w:proofErr w:type="spellEnd"/>
      <w:r w:rsidRPr="00094DC4">
        <w:t>)</w:t>
      </w:r>
      <w:r w:rsidRPr="00094DC4">
        <w:tab/>
      </w:r>
      <w:r w:rsidR="002B3EAE" w:rsidRPr="00094DC4">
        <w:t xml:space="preserve">the </w:t>
      </w:r>
      <w:r w:rsidRPr="00094DC4">
        <w:t>general public; or</w:t>
      </w:r>
    </w:p>
    <w:p w:rsidR="003B7A49" w:rsidRPr="00094DC4" w:rsidRDefault="003B7A49" w:rsidP="00094DC4">
      <w:pPr>
        <w:pStyle w:val="paragraphsub"/>
      </w:pPr>
      <w:r w:rsidRPr="00094DC4">
        <w:tab/>
        <w:t>(ii)</w:t>
      </w:r>
      <w:r w:rsidRPr="00094DC4">
        <w:tab/>
        <w:t>a sufficient se</w:t>
      </w:r>
      <w:r w:rsidR="002B3EAE" w:rsidRPr="00094DC4">
        <w:t>ction of the general public.</w:t>
      </w:r>
    </w:p>
    <w:p w:rsidR="002B3EAE" w:rsidRPr="00094DC4" w:rsidRDefault="00A95B0F" w:rsidP="00094DC4">
      <w:pPr>
        <w:pStyle w:val="SubsectionHead"/>
      </w:pPr>
      <w:r w:rsidRPr="00094DC4">
        <w:t>Achievement of purpose would be of public benefit</w:t>
      </w:r>
    </w:p>
    <w:p w:rsidR="00A95B0F" w:rsidRPr="00094DC4" w:rsidRDefault="002B3EAE" w:rsidP="00094DC4">
      <w:pPr>
        <w:pStyle w:val="subsection"/>
      </w:pPr>
      <w:r w:rsidRPr="00094DC4">
        <w:tab/>
        <w:t>(2)</w:t>
      </w:r>
      <w:r w:rsidRPr="00094DC4">
        <w:tab/>
        <w:t xml:space="preserve">For the purposes of </w:t>
      </w:r>
      <w:r w:rsidR="00094DC4" w:rsidRPr="00094DC4">
        <w:t>paragraph (</w:t>
      </w:r>
      <w:r w:rsidR="00A95B0F" w:rsidRPr="00094DC4">
        <w:t>1)(a), have regard to all relevant matters, including:</w:t>
      </w:r>
    </w:p>
    <w:p w:rsidR="00A95B0F" w:rsidRPr="00094DC4" w:rsidRDefault="00A95B0F" w:rsidP="00094DC4">
      <w:pPr>
        <w:pStyle w:val="paragraph"/>
      </w:pPr>
      <w:r w:rsidRPr="00094DC4">
        <w:tab/>
        <w:t>(a)</w:t>
      </w:r>
      <w:r w:rsidRPr="00094DC4">
        <w:tab/>
        <w:t>benefits</w:t>
      </w:r>
      <w:r w:rsidR="00654C57" w:rsidRPr="00094DC4">
        <w:t xml:space="preserve"> (whether tangible or intangible)</w:t>
      </w:r>
      <w:r w:rsidRPr="00094DC4">
        <w:t xml:space="preserve"> (other than benefits that are not identifiable); and</w:t>
      </w:r>
    </w:p>
    <w:p w:rsidR="00A95B0F" w:rsidRPr="00094DC4" w:rsidRDefault="00A95B0F" w:rsidP="00094DC4">
      <w:pPr>
        <w:pStyle w:val="paragraph"/>
      </w:pPr>
      <w:r w:rsidRPr="00094DC4">
        <w:tab/>
        <w:t>(b)</w:t>
      </w:r>
      <w:r w:rsidRPr="00094DC4">
        <w:tab/>
        <w:t>any possible, identifiable detriment from the achievement of the purpose to the members of:</w:t>
      </w:r>
    </w:p>
    <w:p w:rsidR="00A95B0F" w:rsidRPr="00094DC4" w:rsidRDefault="00A95B0F" w:rsidP="00094DC4">
      <w:pPr>
        <w:pStyle w:val="paragraphsub"/>
      </w:pPr>
      <w:r w:rsidRPr="00094DC4">
        <w:tab/>
        <w:t>(</w:t>
      </w:r>
      <w:proofErr w:type="spellStart"/>
      <w:r w:rsidRPr="00094DC4">
        <w:t>i</w:t>
      </w:r>
      <w:proofErr w:type="spellEnd"/>
      <w:r w:rsidRPr="00094DC4">
        <w:t>)</w:t>
      </w:r>
      <w:r w:rsidRPr="00094DC4">
        <w:tab/>
        <w:t>the general public; or</w:t>
      </w:r>
    </w:p>
    <w:p w:rsidR="00BE59FE" w:rsidRPr="00094DC4" w:rsidRDefault="00A95B0F" w:rsidP="00094DC4">
      <w:pPr>
        <w:pStyle w:val="paragraphsub"/>
      </w:pPr>
      <w:r w:rsidRPr="00094DC4">
        <w:tab/>
        <w:t>(ii)</w:t>
      </w:r>
      <w:r w:rsidRPr="00094DC4">
        <w:tab/>
        <w:t>a section of the general public</w:t>
      </w:r>
      <w:r w:rsidR="00BE59FE" w:rsidRPr="00094DC4">
        <w:t>.</w:t>
      </w:r>
    </w:p>
    <w:p w:rsidR="002B3EAE" w:rsidRPr="00094DC4" w:rsidRDefault="002B3EAE" w:rsidP="00094DC4">
      <w:pPr>
        <w:pStyle w:val="SubsectionHead"/>
      </w:pPr>
      <w:r w:rsidRPr="00094DC4">
        <w:t>Benefit is widely available</w:t>
      </w:r>
    </w:p>
    <w:p w:rsidR="00A73446" w:rsidRPr="00094DC4" w:rsidRDefault="00A73446" w:rsidP="00094DC4">
      <w:pPr>
        <w:pStyle w:val="subsection"/>
      </w:pPr>
      <w:r w:rsidRPr="00094DC4">
        <w:tab/>
        <w:t>(3)</w:t>
      </w:r>
      <w:r w:rsidRPr="00094DC4">
        <w:tab/>
        <w:t xml:space="preserve">For the purposes of </w:t>
      </w:r>
      <w:r w:rsidR="00094DC4" w:rsidRPr="00094DC4">
        <w:t>paragraph (</w:t>
      </w:r>
      <w:r w:rsidR="002B3EAE" w:rsidRPr="00094DC4">
        <w:t>1)(b)</w:t>
      </w:r>
      <w:r w:rsidRPr="00094DC4">
        <w:t>, have regard to</w:t>
      </w:r>
      <w:r w:rsidR="00A95B0F" w:rsidRPr="00094DC4">
        <w:t xml:space="preserve"> all relevant matters, including</w:t>
      </w:r>
      <w:r w:rsidRPr="00094DC4">
        <w:t>:</w:t>
      </w:r>
    </w:p>
    <w:p w:rsidR="00A73446" w:rsidRPr="00094DC4" w:rsidRDefault="00A73446" w:rsidP="00094DC4">
      <w:pPr>
        <w:pStyle w:val="paragraph"/>
      </w:pPr>
      <w:r w:rsidRPr="00094DC4">
        <w:tab/>
        <w:t>(a)</w:t>
      </w:r>
      <w:r w:rsidRPr="00094DC4">
        <w:tab/>
        <w:t>any poss</w:t>
      </w:r>
      <w:r w:rsidR="00980C25" w:rsidRPr="00094DC4">
        <w:t>ible</w:t>
      </w:r>
      <w:r w:rsidR="00EE6FB9" w:rsidRPr="00094DC4">
        <w:t>,</w:t>
      </w:r>
      <w:r w:rsidR="00980C25" w:rsidRPr="00094DC4">
        <w:t xml:space="preserve"> </w:t>
      </w:r>
      <w:r w:rsidR="00EE6FB9" w:rsidRPr="00094DC4">
        <w:t xml:space="preserve">identifiable </w:t>
      </w:r>
      <w:r w:rsidR="00980C25" w:rsidRPr="00094DC4">
        <w:t>benefit from the purpose that is available to</w:t>
      </w:r>
      <w:r w:rsidR="00B71022" w:rsidRPr="00094DC4">
        <w:t xml:space="preserve"> any of the following entities that are not charities, but is not available to the members of the general public, or a sufficient section of the general public</w:t>
      </w:r>
      <w:r w:rsidRPr="00094DC4">
        <w:t>:</w:t>
      </w:r>
    </w:p>
    <w:p w:rsidR="00A73446" w:rsidRPr="00094DC4" w:rsidRDefault="00A73446" w:rsidP="00094DC4">
      <w:pPr>
        <w:pStyle w:val="paragraphsub"/>
      </w:pPr>
      <w:r w:rsidRPr="00094DC4">
        <w:tab/>
        <w:t>(</w:t>
      </w:r>
      <w:proofErr w:type="spellStart"/>
      <w:r w:rsidRPr="00094DC4">
        <w:t>i</w:t>
      </w:r>
      <w:proofErr w:type="spellEnd"/>
      <w:r w:rsidRPr="00094DC4">
        <w:t>)</w:t>
      </w:r>
      <w:r w:rsidRPr="00094DC4">
        <w:tab/>
        <w:t>the founders, own</w:t>
      </w:r>
      <w:r w:rsidRPr="00094DC4">
        <w:rPr>
          <w:lang w:eastAsia="en-US"/>
        </w:rPr>
        <w:t>ers, members, trustees, employees, officers or agents of, or donors to,</w:t>
      </w:r>
      <w:r w:rsidRPr="00094DC4">
        <w:t xml:space="preserve"> the entity</w:t>
      </w:r>
      <w:r w:rsidR="001155D8" w:rsidRPr="00094DC4">
        <w:t xml:space="preserve"> mentioned in </w:t>
      </w:r>
      <w:r w:rsidR="00094DC4" w:rsidRPr="00094DC4">
        <w:t>subsection (</w:t>
      </w:r>
      <w:r w:rsidR="001155D8" w:rsidRPr="00094DC4">
        <w:t>1)</w:t>
      </w:r>
      <w:r w:rsidRPr="00094DC4">
        <w:t>;</w:t>
      </w:r>
    </w:p>
    <w:p w:rsidR="00A73446" w:rsidRPr="00094DC4" w:rsidRDefault="00A73446" w:rsidP="00094DC4">
      <w:pPr>
        <w:pStyle w:val="paragraphsub"/>
      </w:pPr>
      <w:r w:rsidRPr="00094DC4">
        <w:tab/>
        <w:t>(ii)</w:t>
      </w:r>
      <w:r w:rsidRPr="00094DC4">
        <w:tab/>
        <w:t>the associates (within the meaning of section</w:t>
      </w:r>
      <w:r w:rsidR="00094DC4" w:rsidRPr="00094DC4">
        <w:t> </w:t>
      </w:r>
      <w:r w:rsidRPr="00094DC4">
        <w:t xml:space="preserve">318 of the </w:t>
      </w:r>
      <w:r w:rsidRPr="00094DC4">
        <w:rPr>
          <w:i/>
        </w:rPr>
        <w:t>Income Tax Assessment Act 1936</w:t>
      </w:r>
      <w:r w:rsidRPr="00094DC4">
        <w:t xml:space="preserve">) of the </w:t>
      </w:r>
      <w:r w:rsidR="001155D8" w:rsidRPr="00094DC4">
        <w:t xml:space="preserve">entities mentioned in </w:t>
      </w:r>
      <w:r w:rsidR="00094DC4" w:rsidRPr="00094DC4">
        <w:t>subparagraph (</w:t>
      </w:r>
      <w:proofErr w:type="spellStart"/>
      <w:r w:rsidR="001155D8" w:rsidRPr="00094DC4">
        <w:t>i</w:t>
      </w:r>
      <w:proofErr w:type="spellEnd"/>
      <w:r w:rsidR="001155D8" w:rsidRPr="00094DC4">
        <w:t>)</w:t>
      </w:r>
      <w:r w:rsidR="007F15E9" w:rsidRPr="00094DC4">
        <w:t xml:space="preserve"> of this paragraph</w:t>
      </w:r>
      <w:r w:rsidRPr="00094DC4">
        <w:t>; and</w:t>
      </w:r>
    </w:p>
    <w:p w:rsidR="002B3EAE" w:rsidRPr="00094DC4" w:rsidRDefault="00EE6FB9" w:rsidP="00094DC4">
      <w:pPr>
        <w:pStyle w:val="paragraph"/>
      </w:pPr>
      <w:r w:rsidRPr="00094DC4">
        <w:lastRenderedPageBreak/>
        <w:tab/>
        <w:t>(</w:t>
      </w:r>
      <w:r w:rsidR="00491C69" w:rsidRPr="00094DC4">
        <w:t>b</w:t>
      </w:r>
      <w:r w:rsidR="002B3EAE" w:rsidRPr="00094DC4">
        <w:t>)</w:t>
      </w:r>
      <w:r w:rsidR="002B3EAE" w:rsidRPr="00094DC4">
        <w:tab/>
        <w:t>the relationships between the entities to whose benefit the purpose is directed.</w:t>
      </w:r>
    </w:p>
    <w:p w:rsidR="00A97AAE" w:rsidRPr="00094DC4" w:rsidRDefault="00A73446" w:rsidP="00094DC4">
      <w:pPr>
        <w:pStyle w:val="subsection"/>
      </w:pPr>
      <w:r w:rsidRPr="00094DC4">
        <w:tab/>
        <w:t>(4</w:t>
      </w:r>
      <w:r w:rsidR="00A97AAE" w:rsidRPr="00094DC4">
        <w:t>)</w:t>
      </w:r>
      <w:r w:rsidR="00A97AAE" w:rsidRPr="00094DC4">
        <w:tab/>
        <w:t xml:space="preserve">For the purposes of </w:t>
      </w:r>
      <w:r w:rsidR="00094DC4" w:rsidRPr="00094DC4">
        <w:t>subparagraph (</w:t>
      </w:r>
      <w:r w:rsidR="00A97AAE" w:rsidRPr="00094DC4">
        <w:t>1)(</w:t>
      </w:r>
      <w:r w:rsidR="00F94EBB" w:rsidRPr="00094DC4">
        <w:t>b</w:t>
      </w:r>
      <w:r w:rsidR="00A97AAE" w:rsidRPr="00094DC4">
        <w:t>)(ii), in determining whether the section of the general public to whose benefit the purpose is directed is a sufficient section</w:t>
      </w:r>
      <w:r w:rsidR="00503E1C" w:rsidRPr="00094DC4">
        <w:t xml:space="preserve">, </w:t>
      </w:r>
      <w:r w:rsidR="00A95B0F" w:rsidRPr="00094DC4">
        <w:t>have reg</w:t>
      </w:r>
      <w:r w:rsidR="00503E1C" w:rsidRPr="00094DC4">
        <w:t>ard to all relevant matters, including comparing:</w:t>
      </w:r>
    </w:p>
    <w:p w:rsidR="00A97AAE" w:rsidRPr="00094DC4" w:rsidRDefault="00A97AAE" w:rsidP="00094DC4">
      <w:pPr>
        <w:pStyle w:val="paragraph"/>
      </w:pPr>
      <w:r w:rsidRPr="00094DC4">
        <w:tab/>
        <w:t>(</w:t>
      </w:r>
      <w:r w:rsidR="00503E1C" w:rsidRPr="00094DC4">
        <w:t>a</w:t>
      </w:r>
      <w:r w:rsidRPr="00094DC4">
        <w:t>)</w:t>
      </w:r>
      <w:r w:rsidRPr="00094DC4">
        <w:tab/>
        <w:t>the numerical size of that section of the general public; and</w:t>
      </w:r>
    </w:p>
    <w:p w:rsidR="00A97AAE" w:rsidRPr="00094DC4" w:rsidRDefault="00503E1C" w:rsidP="00094DC4">
      <w:pPr>
        <w:pStyle w:val="paragraph"/>
      </w:pPr>
      <w:r w:rsidRPr="00094DC4">
        <w:tab/>
        <w:t>(b</w:t>
      </w:r>
      <w:r w:rsidR="00A97AAE" w:rsidRPr="00094DC4">
        <w:t>)</w:t>
      </w:r>
      <w:r w:rsidR="00A97AAE" w:rsidRPr="00094DC4">
        <w:tab/>
        <w:t>the numerical size of the section of the general public to whom the purpose is relevant.</w:t>
      </w:r>
    </w:p>
    <w:p w:rsidR="006F0B3A" w:rsidRPr="00094DC4" w:rsidRDefault="00B21A7A" w:rsidP="00094DC4">
      <w:pPr>
        <w:pStyle w:val="ActHead5"/>
      </w:pPr>
      <w:bookmarkStart w:id="12" w:name="_Toc361155466"/>
      <w:r w:rsidRPr="00094DC4">
        <w:rPr>
          <w:rStyle w:val="CharSectno"/>
        </w:rPr>
        <w:t>7</w:t>
      </w:r>
      <w:r w:rsidR="006F0B3A" w:rsidRPr="00094DC4">
        <w:t xml:space="preserve">  Certain purposes presumed to be for </w:t>
      </w:r>
      <w:r w:rsidR="00B32EDD" w:rsidRPr="00094DC4">
        <w:t xml:space="preserve">the </w:t>
      </w:r>
      <w:r w:rsidR="006F0B3A" w:rsidRPr="00094DC4">
        <w:t>public benefit</w:t>
      </w:r>
      <w:bookmarkEnd w:id="12"/>
    </w:p>
    <w:p w:rsidR="006F0B3A" w:rsidRPr="00094DC4" w:rsidRDefault="00A82E60" w:rsidP="00094DC4">
      <w:pPr>
        <w:pStyle w:val="subsection"/>
      </w:pPr>
      <w:r w:rsidRPr="00094DC4">
        <w:tab/>
      </w:r>
      <w:r w:rsidRPr="00094DC4">
        <w:tab/>
        <w:t>In the absence of evidence to the contrary, a</w:t>
      </w:r>
      <w:r w:rsidR="006F0B3A" w:rsidRPr="00094DC4">
        <w:t xml:space="preserve"> purpose that an entity has is</w:t>
      </w:r>
      <w:r w:rsidR="00BA0F21" w:rsidRPr="00094DC4">
        <w:t xml:space="preserve"> </w:t>
      </w:r>
      <w:r w:rsidR="006F0B3A" w:rsidRPr="00094DC4">
        <w:t>presumed</w:t>
      </w:r>
      <w:r w:rsidRPr="00094DC4">
        <w:t xml:space="preserve"> </w:t>
      </w:r>
      <w:r w:rsidR="006F0B3A" w:rsidRPr="00094DC4">
        <w:t xml:space="preserve">to </w:t>
      </w:r>
      <w:r w:rsidR="00EE6FB9" w:rsidRPr="00094DC4">
        <w:t xml:space="preserve">satisfy the requirements of paragraphs </w:t>
      </w:r>
      <w:r w:rsidR="00B21A7A" w:rsidRPr="00094DC4">
        <w:t>6</w:t>
      </w:r>
      <w:r w:rsidR="00EE6FB9" w:rsidRPr="00094DC4">
        <w:t xml:space="preserve">(1)(a) and (b) (purposes for the </w:t>
      </w:r>
      <w:r w:rsidR="006F0B3A" w:rsidRPr="00094DC4">
        <w:t>public benefit</w:t>
      </w:r>
      <w:r w:rsidR="00EE6FB9" w:rsidRPr="00094DC4">
        <w:t>)</w:t>
      </w:r>
      <w:r w:rsidR="00BA0F21" w:rsidRPr="00094DC4">
        <w:t>,</w:t>
      </w:r>
      <w:r w:rsidR="006F0B3A" w:rsidRPr="00094DC4">
        <w:t xml:space="preserve"> if the purpose is any of the following purposes:</w:t>
      </w:r>
    </w:p>
    <w:p w:rsidR="007B717E" w:rsidRPr="00094DC4" w:rsidRDefault="00CA585E" w:rsidP="00094DC4">
      <w:pPr>
        <w:pStyle w:val="paragraph"/>
      </w:pPr>
      <w:r w:rsidRPr="00094DC4">
        <w:tab/>
        <w:t>(a)</w:t>
      </w:r>
      <w:r w:rsidRPr="00094DC4">
        <w:tab/>
        <w:t xml:space="preserve">the purpose of </w:t>
      </w:r>
      <w:r w:rsidR="007B717E" w:rsidRPr="00094DC4">
        <w:t>preventing and relieving sickness, disease or human suffering;</w:t>
      </w:r>
    </w:p>
    <w:p w:rsidR="00FE080D" w:rsidRPr="00094DC4" w:rsidRDefault="00FE080D" w:rsidP="00094DC4">
      <w:pPr>
        <w:pStyle w:val="paragraph"/>
      </w:pPr>
      <w:r w:rsidRPr="00094DC4">
        <w:tab/>
        <w:t>(</w:t>
      </w:r>
      <w:r w:rsidR="00CA5EC6" w:rsidRPr="00094DC4">
        <w:t>b</w:t>
      </w:r>
      <w:r w:rsidRPr="00094DC4">
        <w:t>)</w:t>
      </w:r>
      <w:r w:rsidRPr="00094DC4">
        <w:tab/>
        <w:t>the purpose of advancing education;</w:t>
      </w:r>
    </w:p>
    <w:p w:rsidR="006F0B3A" w:rsidRPr="00094DC4" w:rsidRDefault="006F0B3A" w:rsidP="00094DC4">
      <w:pPr>
        <w:pStyle w:val="paragraph"/>
      </w:pPr>
      <w:r w:rsidRPr="00094DC4">
        <w:tab/>
        <w:t>(</w:t>
      </w:r>
      <w:r w:rsidR="00CA5EC6" w:rsidRPr="00094DC4">
        <w:t>c</w:t>
      </w:r>
      <w:r w:rsidRPr="00094DC4">
        <w:t>)</w:t>
      </w:r>
      <w:r w:rsidRPr="00094DC4">
        <w:tab/>
        <w:t>the purpose of relieving</w:t>
      </w:r>
      <w:r w:rsidR="00F479F1" w:rsidRPr="00094DC4">
        <w:t xml:space="preserve"> the poverty, distress or disadvantage of individuals or families;</w:t>
      </w:r>
    </w:p>
    <w:p w:rsidR="00A10F7E" w:rsidRPr="00094DC4" w:rsidRDefault="00CA5EC6" w:rsidP="00094DC4">
      <w:pPr>
        <w:pStyle w:val="paragraph"/>
      </w:pPr>
      <w:r w:rsidRPr="00094DC4">
        <w:tab/>
        <w:t>(d)</w:t>
      </w:r>
      <w:r w:rsidRPr="00094DC4">
        <w:tab/>
        <w:t xml:space="preserve">the purpose of </w:t>
      </w:r>
      <w:r w:rsidR="00A10F7E" w:rsidRPr="00094DC4">
        <w:t>caring for and supporting:</w:t>
      </w:r>
    </w:p>
    <w:p w:rsidR="00CA5EC6" w:rsidRPr="00094DC4" w:rsidRDefault="00A10F7E" w:rsidP="00094DC4">
      <w:pPr>
        <w:pStyle w:val="paragraphsub"/>
      </w:pPr>
      <w:r w:rsidRPr="00094DC4">
        <w:tab/>
        <w:t>(</w:t>
      </w:r>
      <w:proofErr w:type="spellStart"/>
      <w:r w:rsidRPr="00094DC4">
        <w:t>i</w:t>
      </w:r>
      <w:proofErr w:type="spellEnd"/>
      <w:r w:rsidRPr="00094DC4">
        <w:t>)</w:t>
      </w:r>
      <w:r w:rsidRPr="00094DC4">
        <w:tab/>
      </w:r>
      <w:r w:rsidR="00CA5EC6" w:rsidRPr="00094DC4">
        <w:t>the aged;</w:t>
      </w:r>
      <w:r w:rsidRPr="00094DC4">
        <w:t xml:space="preserve"> or</w:t>
      </w:r>
    </w:p>
    <w:p w:rsidR="00B15B35" w:rsidRPr="00094DC4" w:rsidRDefault="00B15B35" w:rsidP="00094DC4">
      <w:pPr>
        <w:pStyle w:val="paragraphsub"/>
      </w:pPr>
      <w:r w:rsidRPr="00094DC4">
        <w:tab/>
        <w:t>(</w:t>
      </w:r>
      <w:r w:rsidR="00A10F7E" w:rsidRPr="00094DC4">
        <w:t>ii</w:t>
      </w:r>
      <w:r w:rsidRPr="00094DC4">
        <w:t>)</w:t>
      </w:r>
      <w:r w:rsidRPr="00094DC4">
        <w:tab/>
        <w:t>individuals with disabilities;</w:t>
      </w:r>
    </w:p>
    <w:p w:rsidR="006F0B3A" w:rsidRPr="00094DC4" w:rsidRDefault="006F0B3A" w:rsidP="00094DC4">
      <w:pPr>
        <w:pStyle w:val="paragraph"/>
      </w:pPr>
      <w:r w:rsidRPr="00094DC4">
        <w:tab/>
        <w:t>(</w:t>
      </w:r>
      <w:r w:rsidR="00A10F7E" w:rsidRPr="00094DC4">
        <w:t>e</w:t>
      </w:r>
      <w:r w:rsidRPr="00094DC4">
        <w:t>)</w:t>
      </w:r>
      <w:r w:rsidRPr="00094DC4">
        <w:tab/>
        <w:t>the purpose of advancing religion.</w:t>
      </w:r>
    </w:p>
    <w:p w:rsidR="00907096" w:rsidRPr="00094DC4" w:rsidRDefault="00907096" w:rsidP="00094DC4">
      <w:pPr>
        <w:pStyle w:val="notetext"/>
      </w:pPr>
      <w:r w:rsidRPr="00094DC4">
        <w:t>Note 1:</w:t>
      </w:r>
      <w:r w:rsidRPr="00094DC4">
        <w:tab/>
        <w:t xml:space="preserve">The purposes mentioned in the definition of </w:t>
      </w:r>
      <w:r w:rsidRPr="00094DC4">
        <w:rPr>
          <w:b/>
          <w:i/>
        </w:rPr>
        <w:t>charitable purpose</w:t>
      </w:r>
      <w:r w:rsidRPr="00094DC4">
        <w:t xml:space="preserve"> in subsection</w:t>
      </w:r>
      <w:r w:rsidR="00094DC4" w:rsidRPr="00094DC4">
        <w:t> </w:t>
      </w:r>
      <w:r w:rsidR="00B21A7A" w:rsidRPr="00094DC4">
        <w:t>12</w:t>
      </w:r>
      <w:r w:rsidRPr="00094DC4">
        <w:t xml:space="preserve">(1) include the purposes mentioned </w:t>
      </w:r>
      <w:r w:rsidR="00C9083E" w:rsidRPr="00094DC4">
        <w:t xml:space="preserve">in </w:t>
      </w:r>
      <w:r w:rsidR="00094DC4" w:rsidRPr="00094DC4">
        <w:t>paragraphs (</w:t>
      </w:r>
      <w:r w:rsidRPr="00094DC4">
        <w:t xml:space="preserve">a) to (e) of this section. For example, the purpose of advancing social or public welfare (mentioned in </w:t>
      </w:r>
      <w:r w:rsidR="00094DC4" w:rsidRPr="00094DC4">
        <w:t>paragraph (</w:t>
      </w:r>
      <w:r w:rsidRPr="00094DC4">
        <w:t xml:space="preserve">c) of the definition) includes the purpose of relieving </w:t>
      </w:r>
      <w:r w:rsidR="00F479F1" w:rsidRPr="00094DC4">
        <w:t>the poverty, distress or disadvantage of individuals or families (see subsection</w:t>
      </w:r>
      <w:r w:rsidR="00094DC4" w:rsidRPr="00094DC4">
        <w:t> </w:t>
      </w:r>
      <w:r w:rsidR="00B21A7A" w:rsidRPr="00094DC4">
        <w:t>15</w:t>
      </w:r>
      <w:r w:rsidR="00F479F1" w:rsidRPr="00094DC4">
        <w:t>(1))</w:t>
      </w:r>
      <w:r w:rsidRPr="00094DC4">
        <w:t>.</w:t>
      </w:r>
    </w:p>
    <w:p w:rsidR="00DF3AF4" w:rsidRPr="00094DC4" w:rsidRDefault="00DF3AF4" w:rsidP="00094DC4">
      <w:pPr>
        <w:pStyle w:val="notetext"/>
      </w:pPr>
      <w:r w:rsidRPr="00094DC4">
        <w:t>Note</w:t>
      </w:r>
      <w:r w:rsidR="00907096" w:rsidRPr="00094DC4">
        <w:t xml:space="preserve"> 2</w:t>
      </w:r>
      <w:r w:rsidRPr="00094DC4">
        <w:t>:</w:t>
      </w:r>
      <w:r w:rsidRPr="00094DC4">
        <w:tab/>
        <w:t xml:space="preserve">If </w:t>
      </w:r>
      <w:r w:rsidR="00A82E60" w:rsidRPr="00094DC4">
        <w:t xml:space="preserve">there is </w:t>
      </w:r>
      <w:r w:rsidRPr="00094DC4">
        <w:t xml:space="preserve">evidence to the contrary, the purpose is for the public benefit </w:t>
      </w:r>
      <w:r w:rsidR="00FE080D" w:rsidRPr="00094DC4">
        <w:t xml:space="preserve">only </w:t>
      </w:r>
      <w:r w:rsidRPr="00094DC4">
        <w:t xml:space="preserve">if it meets the requirements of </w:t>
      </w:r>
      <w:r w:rsidR="00023592" w:rsidRPr="00094DC4">
        <w:t xml:space="preserve">paragraphs </w:t>
      </w:r>
      <w:r w:rsidR="00B21A7A" w:rsidRPr="00094DC4">
        <w:t>6</w:t>
      </w:r>
      <w:r w:rsidR="00023592" w:rsidRPr="00094DC4">
        <w:t>(1)(a) and (b)</w:t>
      </w:r>
      <w:r w:rsidR="003B7A49" w:rsidRPr="00094DC4">
        <w:t xml:space="preserve"> or section</w:t>
      </w:r>
      <w:r w:rsidR="00094DC4" w:rsidRPr="00094DC4">
        <w:t> </w:t>
      </w:r>
      <w:r w:rsidR="00B21A7A" w:rsidRPr="00094DC4">
        <w:t>9</w:t>
      </w:r>
      <w:r w:rsidR="003B7A49" w:rsidRPr="00094DC4">
        <w:t xml:space="preserve"> (</w:t>
      </w:r>
      <w:r w:rsidR="00CA20FB" w:rsidRPr="00094DC4">
        <w:t xml:space="preserve">entities that receive, hold or manage </w:t>
      </w:r>
      <w:r w:rsidR="005E5448" w:rsidRPr="00094DC4">
        <w:t>benefits that relate</w:t>
      </w:r>
      <w:r w:rsidR="005F6399" w:rsidRPr="00094DC4">
        <w:t xml:space="preserve"> to </w:t>
      </w:r>
      <w:r w:rsidR="00CA20FB" w:rsidRPr="00094DC4">
        <w:t>native titl</w:t>
      </w:r>
      <w:r w:rsidR="005F6399" w:rsidRPr="00094DC4">
        <w:t>e etc.</w:t>
      </w:r>
      <w:r w:rsidR="003B7A49" w:rsidRPr="00094DC4">
        <w:t>)</w:t>
      </w:r>
      <w:r w:rsidRPr="00094DC4">
        <w:t>.</w:t>
      </w:r>
      <w:r w:rsidR="00023592" w:rsidRPr="00094DC4">
        <w:t xml:space="preserve"> See also section</w:t>
      </w:r>
      <w:r w:rsidR="00094DC4" w:rsidRPr="00094DC4">
        <w:t> </w:t>
      </w:r>
      <w:r w:rsidR="00B21A7A" w:rsidRPr="00094DC4">
        <w:t>8</w:t>
      </w:r>
      <w:r w:rsidR="00023592" w:rsidRPr="00094DC4">
        <w:t>.</w:t>
      </w:r>
    </w:p>
    <w:p w:rsidR="00956EF0" w:rsidRPr="00094DC4" w:rsidRDefault="00B21A7A" w:rsidP="00094DC4">
      <w:pPr>
        <w:pStyle w:val="ActHead5"/>
      </w:pPr>
      <w:bookmarkStart w:id="13" w:name="_Toc361155467"/>
      <w:r w:rsidRPr="00094DC4">
        <w:rPr>
          <w:rStyle w:val="CharSectno"/>
        </w:rPr>
        <w:lastRenderedPageBreak/>
        <w:t>8</w:t>
      </w:r>
      <w:r w:rsidR="00956EF0" w:rsidRPr="00094DC4">
        <w:t xml:space="preserve">  Relief of necessitous circumstances</w:t>
      </w:r>
      <w:bookmarkEnd w:id="13"/>
    </w:p>
    <w:p w:rsidR="00956EF0" w:rsidRPr="00094DC4" w:rsidRDefault="00956EF0" w:rsidP="00094DC4">
      <w:pPr>
        <w:pStyle w:val="subsection"/>
      </w:pPr>
      <w:r w:rsidRPr="00094DC4">
        <w:tab/>
      </w:r>
      <w:r w:rsidRPr="00094DC4">
        <w:tab/>
        <w:t>Disregard the requirement in paragraph</w:t>
      </w:r>
      <w:r w:rsidR="00094DC4" w:rsidRPr="00094DC4">
        <w:t> </w:t>
      </w:r>
      <w:r w:rsidR="00B21A7A" w:rsidRPr="00094DC4">
        <w:t>6</w:t>
      </w:r>
      <w:r w:rsidRPr="00094DC4">
        <w:t>(1)(b) that a purpose be directed to a benefit that is available to the members of the general public, or of a sufficient section of the general public, if the purpose is the purpose of relieving the necessitous circumstances of one or more individuals who are in Australia.</w:t>
      </w:r>
    </w:p>
    <w:p w:rsidR="001E13B4" w:rsidRPr="00094DC4" w:rsidRDefault="00B21A7A" w:rsidP="00094DC4">
      <w:pPr>
        <w:pStyle w:val="ActHead5"/>
      </w:pPr>
      <w:bookmarkStart w:id="14" w:name="_Toc361155468"/>
      <w:r w:rsidRPr="00094DC4">
        <w:rPr>
          <w:rStyle w:val="CharSectno"/>
        </w:rPr>
        <w:t>9</w:t>
      </w:r>
      <w:r w:rsidR="006F0B3A" w:rsidRPr="00094DC4">
        <w:t xml:space="preserve">  </w:t>
      </w:r>
      <w:r w:rsidR="00E75384" w:rsidRPr="00094DC4">
        <w:t xml:space="preserve">Purposes of </w:t>
      </w:r>
      <w:r w:rsidR="001D3F4C" w:rsidRPr="00094DC4">
        <w:t>entities that receive</w:t>
      </w:r>
      <w:r w:rsidR="00CA20FB" w:rsidRPr="00094DC4">
        <w:t>, hold or manage</w:t>
      </w:r>
      <w:r w:rsidR="001D3F4C" w:rsidRPr="00094DC4">
        <w:t xml:space="preserve"> benefits</w:t>
      </w:r>
      <w:r w:rsidR="005F6399" w:rsidRPr="00094DC4">
        <w:t xml:space="preserve"> that relate to native title etc.</w:t>
      </w:r>
      <w:bookmarkEnd w:id="14"/>
    </w:p>
    <w:p w:rsidR="00D428C7" w:rsidRPr="00094DC4" w:rsidRDefault="00D428C7" w:rsidP="00094DC4">
      <w:pPr>
        <w:pStyle w:val="subsection"/>
      </w:pPr>
      <w:r w:rsidRPr="00094DC4">
        <w:tab/>
        <w:t>(1)</w:t>
      </w:r>
      <w:r w:rsidRPr="00094DC4">
        <w:tab/>
        <w:t>This section applies to a purpose that an entity has if:</w:t>
      </w:r>
    </w:p>
    <w:p w:rsidR="00D428C7" w:rsidRPr="00094DC4" w:rsidRDefault="00D428C7" w:rsidP="00094DC4">
      <w:pPr>
        <w:pStyle w:val="paragraph"/>
      </w:pPr>
      <w:r w:rsidRPr="00094DC4">
        <w:tab/>
        <w:t>(a)</w:t>
      </w:r>
      <w:r w:rsidRPr="00094DC4">
        <w:tab/>
        <w:t xml:space="preserve">the purpose is directed to the benefit of Indigenous </w:t>
      </w:r>
      <w:r w:rsidR="00B15B35" w:rsidRPr="00094DC4">
        <w:t>individuals</w:t>
      </w:r>
      <w:r w:rsidRPr="00094DC4">
        <w:t xml:space="preserve"> only; and</w:t>
      </w:r>
    </w:p>
    <w:p w:rsidR="00D428C7" w:rsidRPr="00094DC4" w:rsidRDefault="00D428C7" w:rsidP="00094DC4">
      <w:pPr>
        <w:pStyle w:val="paragraph"/>
      </w:pPr>
      <w:r w:rsidRPr="00094DC4">
        <w:tab/>
        <w:t>(b)</w:t>
      </w:r>
      <w:r w:rsidRPr="00094DC4">
        <w:tab/>
        <w:t xml:space="preserve">the purpose is not for the public benefit under this Division (disregarding this section) only because of the relationships between the </w:t>
      </w:r>
      <w:r w:rsidR="008923C6" w:rsidRPr="00094DC4">
        <w:t xml:space="preserve">Indigenous </w:t>
      </w:r>
      <w:r w:rsidR="00B15B35" w:rsidRPr="00094DC4">
        <w:t>individuals</w:t>
      </w:r>
      <w:r w:rsidR="008923C6" w:rsidRPr="00094DC4">
        <w:t xml:space="preserve"> </w:t>
      </w:r>
      <w:r w:rsidRPr="00094DC4">
        <w:t>to whose benefit the purpose is directed.</w:t>
      </w:r>
    </w:p>
    <w:p w:rsidR="00D428C7" w:rsidRPr="00094DC4" w:rsidRDefault="00D428C7" w:rsidP="00094DC4">
      <w:pPr>
        <w:pStyle w:val="subsection"/>
      </w:pPr>
      <w:r w:rsidRPr="00094DC4">
        <w:tab/>
        <w:t>(2)</w:t>
      </w:r>
      <w:r w:rsidRPr="00094DC4">
        <w:tab/>
        <w:t xml:space="preserve">The purpose is treated as being for the public benefit if the entity </w:t>
      </w:r>
      <w:r w:rsidR="00491C69" w:rsidRPr="00094DC4">
        <w:t>receives, holds or manages</w:t>
      </w:r>
      <w:r w:rsidRPr="00094DC4">
        <w:t xml:space="preserve"> an amount, or non</w:t>
      </w:r>
      <w:r w:rsidR="000F5CFE">
        <w:noBreakHyphen/>
      </w:r>
      <w:r w:rsidRPr="00094DC4">
        <w:t xml:space="preserve">cash benefit (within the meaning of the </w:t>
      </w:r>
      <w:r w:rsidRPr="00094DC4">
        <w:rPr>
          <w:i/>
        </w:rPr>
        <w:t>Income Tax Assessment Act 1997</w:t>
      </w:r>
      <w:r w:rsidRPr="00094DC4">
        <w:t>), that relates to:</w:t>
      </w:r>
    </w:p>
    <w:p w:rsidR="00D428C7" w:rsidRPr="00094DC4" w:rsidRDefault="00D428C7" w:rsidP="00094DC4">
      <w:pPr>
        <w:pStyle w:val="paragraph"/>
      </w:pPr>
      <w:r w:rsidRPr="00094DC4">
        <w:tab/>
        <w:t>(a)</w:t>
      </w:r>
      <w:r w:rsidRPr="00094DC4">
        <w:tab/>
        <w:t xml:space="preserve">native title (within the meaning of the </w:t>
      </w:r>
      <w:r w:rsidRPr="00094DC4">
        <w:rPr>
          <w:i/>
        </w:rPr>
        <w:t>Native Title Act 1993</w:t>
      </w:r>
      <w:r w:rsidRPr="00094DC4">
        <w:t>); or</w:t>
      </w:r>
    </w:p>
    <w:p w:rsidR="00D428C7" w:rsidRPr="00094DC4" w:rsidRDefault="00D428C7" w:rsidP="00094DC4">
      <w:pPr>
        <w:pStyle w:val="paragraph"/>
      </w:pPr>
      <w:r w:rsidRPr="00094DC4">
        <w:tab/>
        <w:t>(b)</w:t>
      </w:r>
      <w:r w:rsidRPr="00094DC4">
        <w:tab/>
        <w:t>traditional Indigenous rights of ownership, occupation, use or enjoyment of land.</w:t>
      </w:r>
    </w:p>
    <w:p w:rsidR="00A016EF" w:rsidRPr="00094DC4" w:rsidRDefault="00B21A7A" w:rsidP="00094DC4">
      <w:pPr>
        <w:pStyle w:val="ActHead5"/>
      </w:pPr>
      <w:bookmarkStart w:id="15" w:name="_Toc361155469"/>
      <w:r w:rsidRPr="00094DC4">
        <w:rPr>
          <w:rStyle w:val="CharSectno"/>
        </w:rPr>
        <w:t>10</w:t>
      </w:r>
      <w:r w:rsidR="00A016EF" w:rsidRPr="00094DC4">
        <w:t xml:space="preserve">  </w:t>
      </w:r>
      <w:r w:rsidR="00E75384" w:rsidRPr="00094DC4">
        <w:t>When public benefit test does not apply</w:t>
      </w:r>
      <w:bookmarkEnd w:id="15"/>
    </w:p>
    <w:p w:rsidR="00E75384" w:rsidRPr="00094DC4" w:rsidRDefault="00E75384" w:rsidP="00094DC4">
      <w:pPr>
        <w:pStyle w:val="SubsectionHead"/>
      </w:pPr>
      <w:r w:rsidRPr="00094DC4">
        <w:t>Open and non</w:t>
      </w:r>
      <w:r w:rsidR="000F5CFE">
        <w:noBreakHyphen/>
      </w:r>
      <w:r w:rsidRPr="00094DC4">
        <w:t>discriminatory self</w:t>
      </w:r>
      <w:r w:rsidR="000F5CFE">
        <w:noBreakHyphen/>
      </w:r>
      <w:r w:rsidRPr="00094DC4">
        <w:t>help groups</w:t>
      </w:r>
    </w:p>
    <w:p w:rsidR="00E75384" w:rsidRPr="00094DC4" w:rsidRDefault="00A016EF" w:rsidP="00094DC4">
      <w:pPr>
        <w:pStyle w:val="subsection"/>
      </w:pPr>
      <w:r w:rsidRPr="00094DC4">
        <w:tab/>
        <w:t>(1)</w:t>
      </w:r>
      <w:r w:rsidRPr="00094DC4">
        <w:tab/>
      </w:r>
      <w:r w:rsidR="00D47364" w:rsidRPr="00094DC4">
        <w:t xml:space="preserve">Disregard the requirement in </w:t>
      </w:r>
      <w:r w:rsidR="00094DC4" w:rsidRPr="00094DC4">
        <w:t>subparagraph (</w:t>
      </w:r>
      <w:r w:rsidRPr="00094DC4">
        <w:t>b)(</w:t>
      </w:r>
      <w:proofErr w:type="spellStart"/>
      <w:r w:rsidRPr="00094DC4">
        <w:t>i</w:t>
      </w:r>
      <w:proofErr w:type="spellEnd"/>
      <w:r w:rsidRPr="00094DC4">
        <w:t>)</w:t>
      </w:r>
      <w:r w:rsidR="00485853" w:rsidRPr="00094DC4">
        <w:t xml:space="preserve"> of the definition of </w:t>
      </w:r>
      <w:r w:rsidR="00485853" w:rsidRPr="00094DC4">
        <w:rPr>
          <w:b/>
          <w:i/>
        </w:rPr>
        <w:t>charity</w:t>
      </w:r>
      <w:r w:rsidR="00485853" w:rsidRPr="00094DC4">
        <w:t xml:space="preserve"> in </w:t>
      </w:r>
      <w:r w:rsidR="00071C5C" w:rsidRPr="00094DC4">
        <w:t>section</w:t>
      </w:r>
      <w:r w:rsidR="00094DC4" w:rsidRPr="00094DC4">
        <w:t> </w:t>
      </w:r>
      <w:r w:rsidR="00B21A7A" w:rsidRPr="00094DC4">
        <w:t>5</w:t>
      </w:r>
      <w:r w:rsidR="00485853" w:rsidRPr="00094DC4">
        <w:t xml:space="preserve"> </w:t>
      </w:r>
      <w:r w:rsidR="00D47364" w:rsidRPr="00094DC4">
        <w:t>that a purpose of an entity be for the public benefit</w:t>
      </w:r>
      <w:r w:rsidR="00D0495D" w:rsidRPr="00094DC4">
        <w:t>,</w:t>
      </w:r>
      <w:r w:rsidR="00D47364" w:rsidRPr="00094DC4">
        <w:t xml:space="preserve"> </w:t>
      </w:r>
      <w:r w:rsidR="00E75384" w:rsidRPr="00094DC4">
        <w:t>if:</w:t>
      </w:r>
    </w:p>
    <w:p w:rsidR="00A016EF" w:rsidRPr="00094DC4" w:rsidRDefault="00A016EF" w:rsidP="00094DC4">
      <w:pPr>
        <w:pStyle w:val="paragraph"/>
      </w:pPr>
      <w:r w:rsidRPr="00094DC4">
        <w:tab/>
        <w:t>(a)</w:t>
      </w:r>
      <w:r w:rsidRPr="00094DC4">
        <w:tab/>
      </w:r>
      <w:r w:rsidR="00E75384" w:rsidRPr="00094DC4">
        <w:t>the entity</w:t>
      </w:r>
      <w:r w:rsidRPr="00094DC4">
        <w:t xml:space="preserve"> is an association of individuals that has an open and non</w:t>
      </w:r>
      <w:r w:rsidR="000F5CFE">
        <w:noBreakHyphen/>
      </w:r>
      <w:r w:rsidRPr="00094DC4">
        <w:t>discriminatory membership; and</w:t>
      </w:r>
    </w:p>
    <w:p w:rsidR="00A016EF" w:rsidRPr="00094DC4" w:rsidRDefault="00A016EF" w:rsidP="00094DC4">
      <w:pPr>
        <w:pStyle w:val="paragraph"/>
      </w:pPr>
      <w:r w:rsidRPr="00094DC4">
        <w:tab/>
        <w:t>(b)</w:t>
      </w:r>
      <w:r w:rsidRPr="00094DC4">
        <w:tab/>
      </w:r>
      <w:r w:rsidR="00E75384" w:rsidRPr="00094DC4">
        <w:t>the entity</w:t>
      </w:r>
      <w:r w:rsidRPr="00094DC4">
        <w:t xml:space="preserve"> is established for the purpose of assisting individuals affected by a particular disadvantage or discrimination, or by a need that is not being met; and</w:t>
      </w:r>
    </w:p>
    <w:p w:rsidR="00A016EF" w:rsidRPr="00094DC4" w:rsidRDefault="00E75384" w:rsidP="00094DC4">
      <w:pPr>
        <w:pStyle w:val="paragraph"/>
      </w:pPr>
      <w:r w:rsidRPr="00094DC4">
        <w:lastRenderedPageBreak/>
        <w:tab/>
        <w:t>(c)</w:t>
      </w:r>
      <w:r w:rsidRPr="00094DC4">
        <w:tab/>
        <w:t>the entity</w:t>
      </w:r>
      <w:r w:rsidR="00A016EF" w:rsidRPr="00094DC4">
        <w:t xml:space="preserve"> is made up of, and controlled by, individuals who are affected by the disadvantage, discrimination or need; and</w:t>
      </w:r>
    </w:p>
    <w:p w:rsidR="00A016EF" w:rsidRPr="00094DC4" w:rsidRDefault="00A016EF" w:rsidP="00094DC4">
      <w:pPr>
        <w:pStyle w:val="paragraph"/>
      </w:pPr>
      <w:r w:rsidRPr="00094DC4">
        <w:tab/>
        <w:t>(d)</w:t>
      </w:r>
      <w:r w:rsidRPr="00094DC4">
        <w:tab/>
        <w:t xml:space="preserve">all of </w:t>
      </w:r>
      <w:r w:rsidR="00E75384" w:rsidRPr="00094DC4">
        <w:t>the entity</w:t>
      </w:r>
      <w:r w:rsidR="00726BF0" w:rsidRPr="00094DC4">
        <w:t>’</w:t>
      </w:r>
      <w:r w:rsidR="00E75384" w:rsidRPr="00094DC4">
        <w:t>s</w:t>
      </w:r>
      <w:r w:rsidRPr="00094DC4">
        <w:t xml:space="preserve"> criteria for membership relate to its purpose; and</w:t>
      </w:r>
    </w:p>
    <w:p w:rsidR="00A016EF" w:rsidRPr="00094DC4" w:rsidRDefault="00A016EF" w:rsidP="00094DC4">
      <w:pPr>
        <w:pStyle w:val="paragraph"/>
      </w:pPr>
      <w:r w:rsidRPr="00094DC4">
        <w:tab/>
        <w:t>(e)</w:t>
      </w:r>
      <w:r w:rsidRPr="00094DC4">
        <w:tab/>
      </w:r>
      <w:r w:rsidR="00E75384" w:rsidRPr="00094DC4">
        <w:t>the entity</w:t>
      </w:r>
      <w:r w:rsidR="00726BF0" w:rsidRPr="00094DC4">
        <w:t>’</w:t>
      </w:r>
      <w:r w:rsidR="00E75384" w:rsidRPr="00094DC4">
        <w:t>s</w:t>
      </w:r>
      <w:r w:rsidRPr="00094DC4">
        <w:t xml:space="preserve"> membership is open to any individual who satisfies the criteria.</w:t>
      </w:r>
    </w:p>
    <w:p w:rsidR="00314449" w:rsidRPr="00094DC4" w:rsidRDefault="00314449" w:rsidP="00094DC4">
      <w:pPr>
        <w:pStyle w:val="SubsectionHead"/>
      </w:pPr>
      <w:r w:rsidRPr="00094DC4">
        <w:t>Closed or contemplative religious orders</w:t>
      </w:r>
    </w:p>
    <w:p w:rsidR="00314449" w:rsidRPr="00094DC4" w:rsidRDefault="00314449" w:rsidP="00094DC4">
      <w:pPr>
        <w:pStyle w:val="subsection"/>
      </w:pPr>
      <w:r w:rsidRPr="00094DC4">
        <w:tab/>
      </w:r>
      <w:r w:rsidR="00E75384" w:rsidRPr="00094DC4">
        <w:t>(2)</w:t>
      </w:r>
      <w:r w:rsidRPr="00094DC4">
        <w:tab/>
      </w:r>
      <w:r w:rsidR="00D47364" w:rsidRPr="00094DC4">
        <w:t xml:space="preserve">Disregard the requirement in </w:t>
      </w:r>
      <w:r w:rsidR="00094DC4" w:rsidRPr="00094DC4">
        <w:t>subparagraph (</w:t>
      </w:r>
      <w:r w:rsidR="00D47364" w:rsidRPr="00094DC4">
        <w:t>b)(</w:t>
      </w:r>
      <w:proofErr w:type="spellStart"/>
      <w:r w:rsidR="00D47364" w:rsidRPr="00094DC4">
        <w:t>i</w:t>
      </w:r>
      <w:proofErr w:type="spellEnd"/>
      <w:r w:rsidR="00D47364" w:rsidRPr="00094DC4">
        <w:t xml:space="preserve">) of the definition of </w:t>
      </w:r>
      <w:r w:rsidR="00D47364" w:rsidRPr="00094DC4">
        <w:rPr>
          <w:b/>
          <w:i/>
        </w:rPr>
        <w:t>charity</w:t>
      </w:r>
      <w:r w:rsidR="00D47364" w:rsidRPr="00094DC4">
        <w:t xml:space="preserve"> in section</w:t>
      </w:r>
      <w:r w:rsidR="00094DC4" w:rsidRPr="00094DC4">
        <w:t> </w:t>
      </w:r>
      <w:r w:rsidR="00B21A7A" w:rsidRPr="00094DC4">
        <w:t>5</w:t>
      </w:r>
      <w:r w:rsidR="00D47364" w:rsidRPr="00094DC4">
        <w:t xml:space="preserve"> that a purpose of an entity be for the public benefit</w:t>
      </w:r>
      <w:r w:rsidR="00D0495D" w:rsidRPr="00094DC4">
        <w:t>,</w:t>
      </w:r>
      <w:r w:rsidR="00D47364" w:rsidRPr="00094DC4">
        <w:t xml:space="preserve"> if the entity is</w:t>
      </w:r>
      <w:r w:rsidRPr="00094DC4">
        <w:t xml:space="preserve"> a closed or contemplative religious order that regularly undertakes prayerful intervention at the request of members of the general public.</w:t>
      </w:r>
    </w:p>
    <w:p w:rsidR="00A016EF" w:rsidRPr="00094DC4" w:rsidRDefault="00A016EF" w:rsidP="00094DC4">
      <w:pPr>
        <w:pStyle w:val="ActHead3"/>
        <w:pageBreakBefore/>
      </w:pPr>
      <w:bookmarkStart w:id="16" w:name="_Toc361155470"/>
      <w:r w:rsidRPr="00094DC4">
        <w:rPr>
          <w:rStyle w:val="CharDivNo"/>
        </w:rPr>
        <w:lastRenderedPageBreak/>
        <w:t>Division</w:t>
      </w:r>
      <w:r w:rsidR="00094DC4" w:rsidRPr="00094DC4">
        <w:rPr>
          <w:rStyle w:val="CharDivNo"/>
        </w:rPr>
        <w:t> </w:t>
      </w:r>
      <w:r w:rsidRPr="00094DC4">
        <w:rPr>
          <w:rStyle w:val="CharDivNo"/>
        </w:rPr>
        <w:t>3</w:t>
      </w:r>
      <w:r w:rsidRPr="00094DC4">
        <w:t>—</w:t>
      </w:r>
      <w:r w:rsidRPr="00094DC4">
        <w:rPr>
          <w:rStyle w:val="CharDivText"/>
        </w:rPr>
        <w:t>Disqualifying purpose</w:t>
      </w:r>
      <w:bookmarkEnd w:id="16"/>
    </w:p>
    <w:p w:rsidR="006F0B3A" w:rsidRPr="00094DC4" w:rsidRDefault="00B21A7A" w:rsidP="00094DC4">
      <w:pPr>
        <w:pStyle w:val="ActHead5"/>
      </w:pPr>
      <w:bookmarkStart w:id="17" w:name="_Toc361155471"/>
      <w:r w:rsidRPr="00094DC4">
        <w:rPr>
          <w:rStyle w:val="CharSectno"/>
        </w:rPr>
        <w:t>11</w:t>
      </w:r>
      <w:r w:rsidR="006F0B3A" w:rsidRPr="00094DC4">
        <w:t xml:space="preserve">  </w:t>
      </w:r>
      <w:r w:rsidR="006F0B3A" w:rsidRPr="00094DC4">
        <w:rPr>
          <w:i/>
        </w:rPr>
        <w:t>Disqualifying purpose</w:t>
      </w:r>
      <w:bookmarkEnd w:id="17"/>
    </w:p>
    <w:p w:rsidR="00BC21F4" w:rsidRPr="00094DC4" w:rsidRDefault="00BC21F4" w:rsidP="00094DC4">
      <w:pPr>
        <w:pStyle w:val="subsection"/>
      </w:pPr>
      <w:r w:rsidRPr="00094DC4">
        <w:tab/>
      </w:r>
      <w:r w:rsidRPr="00094DC4">
        <w:tab/>
        <w:t>In this Act:</w:t>
      </w:r>
    </w:p>
    <w:p w:rsidR="00B31735" w:rsidRPr="00094DC4" w:rsidRDefault="00B31735" w:rsidP="00094DC4">
      <w:pPr>
        <w:pStyle w:val="Definition"/>
      </w:pPr>
      <w:r w:rsidRPr="00094DC4">
        <w:rPr>
          <w:b/>
          <w:i/>
        </w:rPr>
        <w:t>disqualifying purpose</w:t>
      </w:r>
      <w:r w:rsidRPr="00094DC4">
        <w:t xml:space="preserve"> </w:t>
      </w:r>
      <w:r w:rsidR="00BC21F4" w:rsidRPr="00094DC4">
        <w:t>means</w:t>
      </w:r>
      <w:r w:rsidRPr="00094DC4">
        <w:t>:</w:t>
      </w:r>
    </w:p>
    <w:p w:rsidR="00B31735" w:rsidRPr="00094DC4" w:rsidRDefault="006F0B3A" w:rsidP="00094DC4">
      <w:pPr>
        <w:pStyle w:val="paragraph"/>
      </w:pPr>
      <w:r w:rsidRPr="00094DC4">
        <w:tab/>
        <w:t>(</w:t>
      </w:r>
      <w:r w:rsidR="00B31735" w:rsidRPr="00094DC4">
        <w:t>a</w:t>
      </w:r>
      <w:r w:rsidRPr="00094DC4">
        <w:t>)</w:t>
      </w:r>
      <w:r w:rsidRPr="00094DC4">
        <w:tab/>
      </w:r>
      <w:r w:rsidR="00B31735" w:rsidRPr="00094DC4">
        <w:t>t</w:t>
      </w:r>
      <w:r w:rsidRPr="00094DC4">
        <w:t>he purpose of engaging in</w:t>
      </w:r>
      <w:r w:rsidR="00FB0B9A" w:rsidRPr="00094DC4">
        <w:t>, or promoting,</w:t>
      </w:r>
      <w:r w:rsidRPr="00094DC4">
        <w:t xml:space="preserve"> activities that are unlawful or contrary to public policy</w:t>
      </w:r>
      <w:r w:rsidR="00B31735" w:rsidRPr="00094DC4">
        <w:t>; or</w:t>
      </w:r>
    </w:p>
    <w:p w:rsidR="00FB0B9A" w:rsidRPr="00094DC4" w:rsidRDefault="00FB0B9A" w:rsidP="00094DC4">
      <w:pPr>
        <w:pStyle w:val="noteToPara"/>
      </w:pPr>
      <w:r w:rsidRPr="00094DC4">
        <w:t>Example:</w:t>
      </w:r>
      <w:r w:rsidRPr="00094DC4">
        <w:tab/>
        <w:t>Public policy includes the rule of law, the constitutional system of government of the Commonwealth, the safety of the general public and national security.</w:t>
      </w:r>
    </w:p>
    <w:p w:rsidR="00FB0B9A" w:rsidRPr="00094DC4" w:rsidRDefault="00B14340" w:rsidP="00094DC4">
      <w:pPr>
        <w:pStyle w:val="noteToPara"/>
      </w:pPr>
      <w:r w:rsidRPr="00094DC4">
        <w:t>Note</w:t>
      </w:r>
      <w:r w:rsidR="00FB0B9A" w:rsidRPr="00094DC4">
        <w:t>:</w:t>
      </w:r>
      <w:r w:rsidR="00FB0B9A" w:rsidRPr="00094DC4">
        <w:tab/>
      </w:r>
      <w:r w:rsidR="003B7A49" w:rsidRPr="00094DC4">
        <w:t xml:space="preserve">Activities are </w:t>
      </w:r>
      <w:r w:rsidR="00FB0B9A" w:rsidRPr="00094DC4">
        <w:t xml:space="preserve">not contrary to public policy merely because </w:t>
      </w:r>
      <w:r w:rsidR="003B7A49" w:rsidRPr="00094DC4">
        <w:t>they are</w:t>
      </w:r>
      <w:r w:rsidR="00FB0B9A" w:rsidRPr="00094DC4">
        <w:t xml:space="preserve"> contrary to government policy.</w:t>
      </w:r>
    </w:p>
    <w:p w:rsidR="006F0B3A" w:rsidRPr="00094DC4" w:rsidRDefault="00B31735" w:rsidP="00094DC4">
      <w:pPr>
        <w:pStyle w:val="paragraph"/>
      </w:pPr>
      <w:r w:rsidRPr="00094DC4">
        <w:tab/>
        <w:t>(b)</w:t>
      </w:r>
      <w:r w:rsidRPr="00094DC4">
        <w:tab/>
        <w:t>t</w:t>
      </w:r>
      <w:r w:rsidR="006F0B3A" w:rsidRPr="00094DC4">
        <w:t>he purpose of promoting or opposing a political party or a candidate for political office.</w:t>
      </w:r>
    </w:p>
    <w:p w:rsidR="00491C69" w:rsidRPr="00094DC4" w:rsidRDefault="00491C69" w:rsidP="00094DC4">
      <w:pPr>
        <w:pStyle w:val="noteToPara"/>
      </w:pPr>
      <w:r w:rsidRPr="00094DC4">
        <w:t>Example:</w:t>
      </w:r>
      <w:r w:rsidRPr="00094DC4">
        <w:tab/>
      </w:r>
      <w:r w:rsidR="00094DC4" w:rsidRPr="00094DC4">
        <w:t>Paragraph (</w:t>
      </w:r>
      <w:r w:rsidR="008B17D0" w:rsidRPr="00094DC4">
        <w:t xml:space="preserve">b) does not apply to the </w:t>
      </w:r>
      <w:r w:rsidRPr="00094DC4">
        <w:t xml:space="preserve">purpose of distributing information, or advancing debate, about the policies of </w:t>
      </w:r>
      <w:r w:rsidR="00B15B35" w:rsidRPr="00094DC4">
        <w:t xml:space="preserve">political parties or </w:t>
      </w:r>
      <w:r w:rsidRPr="00094DC4">
        <w:t>candidates for political office (</w:t>
      </w:r>
      <w:r w:rsidR="003D751A" w:rsidRPr="00094DC4">
        <w:t>such as by assessing, critiquing, comparing or ranking</w:t>
      </w:r>
      <w:r w:rsidRPr="00094DC4">
        <w:t xml:space="preserve"> those policies).</w:t>
      </w:r>
    </w:p>
    <w:p w:rsidR="004E237E" w:rsidRPr="00094DC4" w:rsidRDefault="004E237E" w:rsidP="00094DC4">
      <w:pPr>
        <w:pStyle w:val="notetext"/>
      </w:pPr>
      <w:r w:rsidRPr="00094DC4">
        <w:t>Note:</w:t>
      </w:r>
      <w:r w:rsidRPr="00094DC4">
        <w:tab/>
        <w:t>The purpose of promoting or opposing a change to any matter established by law, policy or practice in the Commonwealth, a State, a Territory or another country may be a charitable purpose</w:t>
      </w:r>
      <w:r w:rsidR="001457EA" w:rsidRPr="00094DC4">
        <w:t xml:space="preserve"> (</w:t>
      </w:r>
      <w:r w:rsidRPr="00094DC4">
        <w:t xml:space="preserve">see </w:t>
      </w:r>
      <w:r w:rsidR="00094DC4" w:rsidRPr="00094DC4">
        <w:t>paragraph (</w:t>
      </w:r>
      <w:r w:rsidR="00B32EDD" w:rsidRPr="00094DC4">
        <w:t xml:space="preserve">l) of the definition of </w:t>
      </w:r>
      <w:r w:rsidR="00B32EDD" w:rsidRPr="00094DC4">
        <w:rPr>
          <w:b/>
          <w:i/>
        </w:rPr>
        <w:t>charitable purpose</w:t>
      </w:r>
      <w:r w:rsidR="00B32EDD" w:rsidRPr="00094DC4">
        <w:t xml:space="preserve"> in </w:t>
      </w:r>
      <w:r w:rsidRPr="00094DC4">
        <w:t>subsection</w:t>
      </w:r>
      <w:r w:rsidR="00094DC4" w:rsidRPr="00094DC4">
        <w:t> </w:t>
      </w:r>
      <w:r w:rsidR="00B21A7A" w:rsidRPr="00094DC4">
        <w:t>12</w:t>
      </w:r>
      <w:r w:rsidRPr="00094DC4">
        <w:t>(</w:t>
      </w:r>
      <w:r w:rsidR="00B32EDD" w:rsidRPr="00094DC4">
        <w:t>1</w:t>
      </w:r>
      <w:r w:rsidRPr="00094DC4">
        <w:t>)</w:t>
      </w:r>
      <w:r w:rsidR="001457EA" w:rsidRPr="00094DC4">
        <w:t>)</w:t>
      </w:r>
      <w:r w:rsidRPr="00094DC4">
        <w:t>.</w:t>
      </w:r>
    </w:p>
    <w:p w:rsidR="00866E06" w:rsidRPr="00094DC4" w:rsidRDefault="00866E06" w:rsidP="00094DC4">
      <w:pPr>
        <w:pStyle w:val="ActHead2"/>
        <w:pageBreakBefore/>
      </w:pPr>
      <w:bookmarkStart w:id="18" w:name="_Toc361155472"/>
      <w:r w:rsidRPr="00094DC4">
        <w:rPr>
          <w:rStyle w:val="CharPartNo"/>
        </w:rPr>
        <w:lastRenderedPageBreak/>
        <w:t>Part</w:t>
      </w:r>
      <w:r w:rsidR="00094DC4" w:rsidRPr="00094DC4">
        <w:rPr>
          <w:rStyle w:val="CharPartNo"/>
        </w:rPr>
        <w:t> </w:t>
      </w:r>
      <w:r w:rsidRPr="00094DC4">
        <w:rPr>
          <w:rStyle w:val="CharPartNo"/>
        </w:rPr>
        <w:t>3</w:t>
      </w:r>
      <w:r w:rsidRPr="00094DC4">
        <w:t>—</w:t>
      </w:r>
      <w:r w:rsidR="00B47842" w:rsidRPr="00094DC4">
        <w:rPr>
          <w:rStyle w:val="CharPartText"/>
        </w:rPr>
        <w:t>Definition of c</w:t>
      </w:r>
      <w:r w:rsidR="006F0B3A" w:rsidRPr="00094DC4">
        <w:rPr>
          <w:rStyle w:val="CharPartText"/>
        </w:rPr>
        <w:t>haritable purpose</w:t>
      </w:r>
      <w:bookmarkEnd w:id="18"/>
    </w:p>
    <w:p w:rsidR="00BA4FA9" w:rsidRPr="00094DC4" w:rsidRDefault="0077491C" w:rsidP="00094DC4">
      <w:pPr>
        <w:pStyle w:val="ActHead3"/>
      </w:pPr>
      <w:bookmarkStart w:id="19" w:name="_Toc361155473"/>
      <w:r w:rsidRPr="00094DC4">
        <w:rPr>
          <w:rStyle w:val="CharDivNo"/>
        </w:rPr>
        <w:t>Division</w:t>
      </w:r>
      <w:r w:rsidR="00094DC4" w:rsidRPr="00094DC4">
        <w:rPr>
          <w:rStyle w:val="CharDivNo"/>
        </w:rPr>
        <w:t> </w:t>
      </w:r>
      <w:r w:rsidRPr="00094DC4">
        <w:rPr>
          <w:rStyle w:val="CharDivNo"/>
        </w:rPr>
        <w:t>1</w:t>
      </w:r>
      <w:r w:rsidRPr="00094DC4">
        <w:t>—</w:t>
      </w:r>
      <w:r w:rsidRPr="00094DC4">
        <w:rPr>
          <w:rStyle w:val="CharDivText"/>
        </w:rPr>
        <w:t>Definition of charitable purpose</w:t>
      </w:r>
      <w:bookmarkEnd w:id="19"/>
    </w:p>
    <w:p w:rsidR="00B66AB0" w:rsidRPr="00094DC4" w:rsidRDefault="00B21A7A" w:rsidP="00094DC4">
      <w:pPr>
        <w:pStyle w:val="ActHead5"/>
        <w:rPr>
          <w:i/>
        </w:rPr>
      </w:pPr>
      <w:bookmarkStart w:id="20" w:name="_Toc361155474"/>
      <w:r w:rsidRPr="00094DC4">
        <w:rPr>
          <w:rStyle w:val="CharSectno"/>
        </w:rPr>
        <w:t>12</w:t>
      </w:r>
      <w:r w:rsidR="00B66AB0" w:rsidRPr="00094DC4">
        <w:t xml:space="preserve">  </w:t>
      </w:r>
      <w:r w:rsidR="00564BE2" w:rsidRPr="00094DC4">
        <w:t xml:space="preserve">Definition of </w:t>
      </w:r>
      <w:r w:rsidR="00564BE2" w:rsidRPr="00094DC4">
        <w:rPr>
          <w:i/>
        </w:rPr>
        <w:t>charitable purpose</w:t>
      </w:r>
      <w:bookmarkEnd w:id="20"/>
    </w:p>
    <w:p w:rsidR="00E47B3A" w:rsidRPr="00094DC4" w:rsidRDefault="00B66AB0" w:rsidP="00094DC4">
      <w:pPr>
        <w:pStyle w:val="subsection"/>
      </w:pPr>
      <w:r w:rsidRPr="00094DC4">
        <w:tab/>
      </w:r>
      <w:r w:rsidR="00882257" w:rsidRPr="00094DC4">
        <w:t>(1)</w:t>
      </w:r>
      <w:r w:rsidRPr="00094DC4">
        <w:tab/>
      </w:r>
      <w:r w:rsidR="00E47B3A" w:rsidRPr="00094DC4">
        <w:t>In any Act:</w:t>
      </w:r>
    </w:p>
    <w:p w:rsidR="00B66AB0" w:rsidRPr="00094DC4" w:rsidRDefault="00F85039" w:rsidP="00094DC4">
      <w:pPr>
        <w:pStyle w:val="Definition"/>
      </w:pPr>
      <w:r w:rsidRPr="00094DC4">
        <w:rPr>
          <w:b/>
          <w:i/>
        </w:rPr>
        <w:t>charitable purpose</w:t>
      </w:r>
      <w:r w:rsidR="00E47B3A" w:rsidRPr="00094DC4">
        <w:t xml:space="preserve"> means</w:t>
      </w:r>
      <w:r w:rsidR="00B92D71" w:rsidRPr="00094DC4">
        <w:t xml:space="preserve"> any of the following</w:t>
      </w:r>
      <w:r w:rsidR="00B66AB0" w:rsidRPr="00094DC4">
        <w:t>:</w:t>
      </w:r>
    </w:p>
    <w:p w:rsidR="00B66AB0" w:rsidRPr="00094DC4" w:rsidRDefault="00B66AB0" w:rsidP="00094DC4">
      <w:pPr>
        <w:pStyle w:val="paragraph"/>
      </w:pPr>
      <w:r w:rsidRPr="00094DC4">
        <w:tab/>
        <w:t>(a)</w:t>
      </w:r>
      <w:r w:rsidRPr="00094DC4">
        <w:tab/>
      </w:r>
      <w:r w:rsidR="001615B2" w:rsidRPr="00094DC4">
        <w:t xml:space="preserve">the purpose of advancing </w:t>
      </w:r>
      <w:r w:rsidRPr="00094DC4">
        <w:t>health;</w:t>
      </w:r>
    </w:p>
    <w:p w:rsidR="00B66AB0" w:rsidRPr="00094DC4" w:rsidRDefault="00B66AB0" w:rsidP="00094DC4">
      <w:pPr>
        <w:pStyle w:val="paragraph"/>
      </w:pPr>
      <w:r w:rsidRPr="00094DC4">
        <w:tab/>
        <w:t>(b)</w:t>
      </w:r>
      <w:r w:rsidRPr="00094DC4">
        <w:tab/>
      </w:r>
      <w:r w:rsidR="001615B2" w:rsidRPr="00094DC4">
        <w:t>the purpose of advancing</w:t>
      </w:r>
      <w:r w:rsidRPr="00094DC4">
        <w:t xml:space="preserve"> education;</w:t>
      </w:r>
    </w:p>
    <w:p w:rsidR="00D410A5" w:rsidRPr="00094DC4" w:rsidRDefault="00B66AB0" w:rsidP="00094DC4">
      <w:pPr>
        <w:pStyle w:val="paragraph"/>
      </w:pPr>
      <w:r w:rsidRPr="00094DC4">
        <w:tab/>
        <w:t>(c)</w:t>
      </w:r>
      <w:r w:rsidRPr="00094DC4">
        <w:tab/>
      </w:r>
      <w:r w:rsidR="001615B2" w:rsidRPr="00094DC4">
        <w:t xml:space="preserve">the purpose of advancing </w:t>
      </w:r>
      <w:r w:rsidRPr="00094DC4">
        <w:t xml:space="preserve">social or </w:t>
      </w:r>
      <w:r w:rsidR="007808D3" w:rsidRPr="00094DC4">
        <w:t>public</w:t>
      </w:r>
      <w:r w:rsidRPr="00094DC4">
        <w:t xml:space="preserve"> welfare;</w:t>
      </w:r>
    </w:p>
    <w:p w:rsidR="00B66AB0" w:rsidRPr="00094DC4" w:rsidRDefault="00B66AB0" w:rsidP="00094DC4">
      <w:pPr>
        <w:pStyle w:val="paragraph"/>
      </w:pPr>
      <w:r w:rsidRPr="00094DC4">
        <w:tab/>
        <w:t>(d)</w:t>
      </w:r>
      <w:r w:rsidRPr="00094DC4">
        <w:tab/>
        <w:t xml:space="preserve">the </w:t>
      </w:r>
      <w:r w:rsidR="001615B2" w:rsidRPr="00094DC4">
        <w:t xml:space="preserve">purpose of advancing </w:t>
      </w:r>
      <w:r w:rsidRPr="00094DC4">
        <w:t>religion;</w:t>
      </w:r>
    </w:p>
    <w:p w:rsidR="00B66AB0" w:rsidRPr="00094DC4" w:rsidRDefault="00B66AB0" w:rsidP="00094DC4">
      <w:pPr>
        <w:pStyle w:val="paragraph"/>
      </w:pPr>
      <w:r w:rsidRPr="00094DC4">
        <w:tab/>
        <w:t>(e)</w:t>
      </w:r>
      <w:r w:rsidRPr="00094DC4">
        <w:tab/>
        <w:t xml:space="preserve">the </w:t>
      </w:r>
      <w:r w:rsidR="001615B2" w:rsidRPr="00094DC4">
        <w:t>purpose of advancing</w:t>
      </w:r>
      <w:r w:rsidRPr="00094DC4">
        <w:t xml:space="preserve"> culture;</w:t>
      </w:r>
    </w:p>
    <w:p w:rsidR="00D410A5" w:rsidRPr="00094DC4" w:rsidRDefault="00D410A5" w:rsidP="00094DC4">
      <w:pPr>
        <w:pStyle w:val="paragraph"/>
      </w:pPr>
      <w:r w:rsidRPr="00094DC4">
        <w:tab/>
        <w:t>(</w:t>
      </w:r>
      <w:r w:rsidR="0079299D" w:rsidRPr="00094DC4">
        <w:t>f</w:t>
      </w:r>
      <w:r w:rsidRPr="00094DC4">
        <w:t>)</w:t>
      </w:r>
      <w:r w:rsidRPr="00094DC4">
        <w:tab/>
        <w:t xml:space="preserve">the </w:t>
      </w:r>
      <w:r w:rsidR="001615B2" w:rsidRPr="00094DC4">
        <w:t xml:space="preserve">purpose of promoting </w:t>
      </w:r>
      <w:r w:rsidR="00CD64C2" w:rsidRPr="00094DC4">
        <w:t xml:space="preserve">reconciliation, mutual respect </w:t>
      </w:r>
      <w:r w:rsidR="00DA1D60" w:rsidRPr="00094DC4">
        <w:t>and</w:t>
      </w:r>
      <w:r w:rsidR="00CD64C2" w:rsidRPr="00094DC4">
        <w:t xml:space="preserve"> tolerance between groups of </w:t>
      </w:r>
      <w:r w:rsidR="005320FD" w:rsidRPr="00094DC4">
        <w:t>individuals</w:t>
      </w:r>
      <w:r w:rsidR="00CD64C2" w:rsidRPr="00094DC4">
        <w:t xml:space="preserve"> </w:t>
      </w:r>
      <w:r w:rsidR="00DA1D60" w:rsidRPr="00094DC4">
        <w:t xml:space="preserve">that are </w:t>
      </w:r>
      <w:r w:rsidR="00CD64C2" w:rsidRPr="00094DC4">
        <w:t>in Australia</w:t>
      </w:r>
      <w:r w:rsidRPr="00094DC4">
        <w:t>;</w:t>
      </w:r>
    </w:p>
    <w:p w:rsidR="005C20B7" w:rsidRPr="00094DC4" w:rsidRDefault="0079299D" w:rsidP="00094DC4">
      <w:pPr>
        <w:pStyle w:val="paragraph"/>
      </w:pPr>
      <w:r w:rsidRPr="00094DC4">
        <w:tab/>
        <w:t>(g</w:t>
      </w:r>
      <w:r w:rsidR="005C20B7" w:rsidRPr="00094DC4">
        <w:t>)</w:t>
      </w:r>
      <w:r w:rsidR="005C20B7" w:rsidRPr="00094DC4">
        <w:tab/>
        <w:t xml:space="preserve">the </w:t>
      </w:r>
      <w:r w:rsidR="001615B2" w:rsidRPr="00094DC4">
        <w:t xml:space="preserve">purpose of promoting or protecting </w:t>
      </w:r>
      <w:r w:rsidR="005C20B7" w:rsidRPr="00094DC4">
        <w:t>human rights</w:t>
      </w:r>
      <w:r w:rsidR="00F76F85" w:rsidRPr="00094DC4">
        <w:t>;</w:t>
      </w:r>
    </w:p>
    <w:p w:rsidR="00D410A5" w:rsidRPr="00094DC4" w:rsidRDefault="0079299D" w:rsidP="00094DC4">
      <w:pPr>
        <w:pStyle w:val="paragraph"/>
      </w:pPr>
      <w:r w:rsidRPr="00094DC4">
        <w:tab/>
        <w:t>(h</w:t>
      </w:r>
      <w:r w:rsidR="00D410A5" w:rsidRPr="00094DC4">
        <w:t>)</w:t>
      </w:r>
      <w:r w:rsidR="00D410A5" w:rsidRPr="00094DC4">
        <w:tab/>
        <w:t xml:space="preserve">the </w:t>
      </w:r>
      <w:r w:rsidR="001615B2" w:rsidRPr="00094DC4">
        <w:t xml:space="preserve">purpose of </w:t>
      </w:r>
      <w:r w:rsidR="00A95B0F" w:rsidRPr="00094DC4">
        <w:t xml:space="preserve">advancing </w:t>
      </w:r>
      <w:r w:rsidR="005320FD" w:rsidRPr="00094DC4">
        <w:t xml:space="preserve">the </w:t>
      </w:r>
      <w:r w:rsidR="00A95B0F" w:rsidRPr="00094DC4">
        <w:t xml:space="preserve">security or </w:t>
      </w:r>
      <w:r w:rsidR="005320FD" w:rsidRPr="00094DC4">
        <w:t xml:space="preserve">safety of </w:t>
      </w:r>
      <w:r w:rsidR="00A95B0F" w:rsidRPr="00094DC4">
        <w:t xml:space="preserve">Australia or </w:t>
      </w:r>
      <w:r w:rsidR="005320FD" w:rsidRPr="00094DC4">
        <w:t xml:space="preserve">the </w:t>
      </w:r>
      <w:r w:rsidR="000D1814" w:rsidRPr="00094DC4">
        <w:t>Australian</w:t>
      </w:r>
      <w:r w:rsidR="005320FD" w:rsidRPr="00094DC4">
        <w:t xml:space="preserve"> public</w:t>
      </w:r>
      <w:r w:rsidR="00D410A5" w:rsidRPr="00094DC4">
        <w:t>;</w:t>
      </w:r>
    </w:p>
    <w:p w:rsidR="00A4237A" w:rsidRPr="00094DC4" w:rsidRDefault="005C20B7" w:rsidP="00094DC4">
      <w:pPr>
        <w:pStyle w:val="paragraph"/>
      </w:pPr>
      <w:r w:rsidRPr="00094DC4">
        <w:tab/>
        <w:t>(</w:t>
      </w:r>
      <w:proofErr w:type="spellStart"/>
      <w:r w:rsidR="0079299D" w:rsidRPr="00094DC4">
        <w:t>i</w:t>
      </w:r>
      <w:proofErr w:type="spellEnd"/>
      <w:r w:rsidR="00A4237A" w:rsidRPr="00094DC4">
        <w:t>)</w:t>
      </w:r>
      <w:r w:rsidR="00A4237A" w:rsidRPr="00094DC4">
        <w:tab/>
      </w:r>
      <w:r w:rsidRPr="00094DC4">
        <w:t xml:space="preserve">the </w:t>
      </w:r>
      <w:r w:rsidR="001615B2" w:rsidRPr="00094DC4">
        <w:t>purpose of preventing or relieving</w:t>
      </w:r>
      <w:r w:rsidRPr="00094DC4">
        <w:t xml:space="preserve"> the suffering of animals</w:t>
      </w:r>
      <w:r w:rsidR="00A4237A" w:rsidRPr="00094DC4">
        <w:t>;</w:t>
      </w:r>
    </w:p>
    <w:p w:rsidR="00B66AB0" w:rsidRPr="00094DC4" w:rsidRDefault="00B66AB0" w:rsidP="00094DC4">
      <w:pPr>
        <w:pStyle w:val="paragraph"/>
      </w:pPr>
      <w:r w:rsidRPr="00094DC4">
        <w:tab/>
        <w:t>(</w:t>
      </w:r>
      <w:r w:rsidR="0079299D" w:rsidRPr="00094DC4">
        <w:t>j</w:t>
      </w:r>
      <w:r w:rsidRPr="00094DC4">
        <w:t>)</w:t>
      </w:r>
      <w:r w:rsidRPr="00094DC4">
        <w:tab/>
        <w:t xml:space="preserve">the </w:t>
      </w:r>
      <w:r w:rsidR="001615B2" w:rsidRPr="00094DC4">
        <w:t xml:space="preserve">purpose of </w:t>
      </w:r>
      <w:r w:rsidRPr="00094DC4">
        <w:t>advanc</w:t>
      </w:r>
      <w:r w:rsidR="001615B2" w:rsidRPr="00094DC4">
        <w:t>ing</w:t>
      </w:r>
      <w:r w:rsidRPr="00094DC4">
        <w:t xml:space="preserve"> the natural environment;</w:t>
      </w:r>
    </w:p>
    <w:p w:rsidR="005416A7" w:rsidRPr="00094DC4" w:rsidRDefault="005416A7" w:rsidP="00094DC4">
      <w:pPr>
        <w:pStyle w:val="paragraph"/>
      </w:pPr>
      <w:r w:rsidRPr="00094DC4">
        <w:tab/>
        <w:t>(k)</w:t>
      </w:r>
      <w:r w:rsidRPr="00094DC4">
        <w:tab/>
        <w:t xml:space="preserve">any other purpose beneficial to the general public that may reasonably be regarded as analogous to, or within the spirit of, any of the purposes mentioned in </w:t>
      </w:r>
      <w:r w:rsidR="00094DC4" w:rsidRPr="00094DC4">
        <w:t>paragraphs (</w:t>
      </w:r>
      <w:r w:rsidRPr="00094DC4">
        <w:t>a) to (j)</w:t>
      </w:r>
      <w:r w:rsidR="003D116F" w:rsidRPr="00094DC4">
        <w:t>;</w:t>
      </w:r>
    </w:p>
    <w:p w:rsidR="00C267EA" w:rsidRPr="00094DC4" w:rsidRDefault="00C267EA" w:rsidP="00094DC4">
      <w:pPr>
        <w:pStyle w:val="noteToPara"/>
      </w:pPr>
      <w:r w:rsidRPr="00094DC4">
        <w:t>Note:</w:t>
      </w:r>
      <w:r w:rsidRPr="00094DC4">
        <w:tab/>
      </w:r>
      <w:r w:rsidR="00A95B0F" w:rsidRPr="00094DC4">
        <w:t xml:space="preserve">In the case of a purpose that was a charitable purpose before the commencement of this Act and to which the other paragraphs </w:t>
      </w:r>
      <w:r w:rsidR="00824146" w:rsidRPr="00094DC4">
        <w:t xml:space="preserve">of this definition </w:t>
      </w:r>
      <w:r w:rsidR="00A95B0F" w:rsidRPr="00094DC4">
        <w:t>do not apply, s</w:t>
      </w:r>
      <w:r w:rsidRPr="00094DC4">
        <w:t>ee item</w:t>
      </w:r>
      <w:r w:rsidR="00094DC4" w:rsidRPr="00094DC4">
        <w:t> </w:t>
      </w:r>
      <w:r w:rsidR="00A7745C" w:rsidRPr="00094DC4">
        <w:t>7</w:t>
      </w:r>
      <w:r w:rsidRPr="00094DC4">
        <w:t xml:space="preserve"> of Schedule</w:t>
      </w:r>
      <w:r w:rsidR="00094DC4" w:rsidRPr="00094DC4">
        <w:t> </w:t>
      </w:r>
      <w:r w:rsidRPr="00094DC4">
        <w:t xml:space="preserve">2 to the </w:t>
      </w:r>
      <w:r w:rsidRPr="00094DC4">
        <w:rPr>
          <w:i/>
        </w:rPr>
        <w:t>Charities (Consequential Amendments and Transitional Provisions) Act 2013</w:t>
      </w:r>
      <w:r w:rsidRPr="00094DC4">
        <w:t>.</w:t>
      </w:r>
    </w:p>
    <w:p w:rsidR="001E13B4" w:rsidRPr="00094DC4" w:rsidRDefault="001E13B4" w:rsidP="00094DC4">
      <w:pPr>
        <w:pStyle w:val="paragraph"/>
      </w:pPr>
      <w:r w:rsidRPr="00094DC4">
        <w:tab/>
        <w:t>(</w:t>
      </w:r>
      <w:r w:rsidR="005416A7" w:rsidRPr="00094DC4">
        <w:t>l</w:t>
      </w:r>
      <w:r w:rsidRPr="00094DC4">
        <w:t>)</w:t>
      </w:r>
      <w:r w:rsidRPr="00094DC4">
        <w:tab/>
        <w:t>the purpose of promoting or opposing a change to any matter established by law, policy or practice in the Commonwealth, a State, a Territory or another country, if:</w:t>
      </w:r>
    </w:p>
    <w:p w:rsidR="001E13B4" w:rsidRPr="00094DC4" w:rsidRDefault="001E13B4" w:rsidP="00094DC4">
      <w:pPr>
        <w:pStyle w:val="paragraphsub"/>
      </w:pPr>
      <w:r w:rsidRPr="00094DC4">
        <w:tab/>
        <w:t>(</w:t>
      </w:r>
      <w:proofErr w:type="spellStart"/>
      <w:r w:rsidRPr="00094DC4">
        <w:t>i</w:t>
      </w:r>
      <w:proofErr w:type="spellEnd"/>
      <w:r w:rsidRPr="00094DC4">
        <w:t>)</w:t>
      </w:r>
      <w:r w:rsidRPr="00094DC4">
        <w:tab/>
        <w:t xml:space="preserve">in the case of promoting a change—the change is in furtherance or in aid of one or more of the purposes mentioned in </w:t>
      </w:r>
      <w:r w:rsidR="00094DC4" w:rsidRPr="00094DC4">
        <w:t>paragraphs (</w:t>
      </w:r>
      <w:r w:rsidRPr="00094DC4">
        <w:t>a) to (</w:t>
      </w:r>
      <w:r w:rsidR="005416A7" w:rsidRPr="00094DC4">
        <w:t>k</w:t>
      </w:r>
      <w:r w:rsidRPr="00094DC4">
        <w:t>); or</w:t>
      </w:r>
    </w:p>
    <w:p w:rsidR="001E13B4" w:rsidRPr="00094DC4" w:rsidRDefault="001E13B4" w:rsidP="00094DC4">
      <w:pPr>
        <w:pStyle w:val="paragraphsub"/>
      </w:pPr>
      <w:r w:rsidRPr="00094DC4">
        <w:lastRenderedPageBreak/>
        <w:tab/>
        <w:t>(ii)</w:t>
      </w:r>
      <w:r w:rsidRPr="00094DC4">
        <w:tab/>
        <w:t>in the case of opposing a change—the change is in opposition to, or in hindrance of, one or more of the purposes mentioned in those paragraphs.</w:t>
      </w:r>
    </w:p>
    <w:p w:rsidR="001E13B4" w:rsidRPr="00094DC4" w:rsidRDefault="001E13B4" w:rsidP="00094DC4">
      <w:pPr>
        <w:pStyle w:val="subsection"/>
        <w:rPr>
          <w:i/>
          <w:sz w:val="24"/>
        </w:rPr>
      </w:pPr>
      <w:r w:rsidRPr="00094DC4">
        <w:tab/>
        <w:t>(2)</w:t>
      </w:r>
      <w:r w:rsidRPr="00094DC4">
        <w:tab/>
      </w:r>
      <w:r w:rsidR="00094DC4" w:rsidRPr="00094DC4">
        <w:t>Paragraph (</w:t>
      </w:r>
      <w:r w:rsidR="003D116F" w:rsidRPr="00094DC4">
        <w:t>l</w:t>
      </w:r>
      <w:r w:rsidRPr="00094DC4">
        <w:t xml:space="preserve">) of the definition of </w:t>
      </w:r>
      <w:r w:rsidRPr="00094DC4">
        <w:rPr>
          <w:b/>
          <w:i/>
        </w:rPr>
        <w:t>charitable purpose</w:t>
      </w:r>
      <w:r w:rsidRPr="00094DC4">
        <w:t xml:space="preserve"> in </w:t>
      </w:r>
      <w:r w:rsidR="00094DC4" w:rsidRPr="00094DC4">
        <w:t>subsection (</w:t>
      </w:r>
      <w:r w:rsidRPr="00094DC4">
        <w:t>1) is the only paragraph of that definition that can apply to the purpose of promoting or opposing a change to any matter established by law, policy or practice in the Commonwealth, a State, a Territory or another country</w:t>
      </w:r>
      <w:r w:rsidRPr="00094DC4">
        <w:rPr>
          <w:i/>
          <w:sz w:val="24"/>
        </w:rPr>
        <w:t>.</w:t>
      </w:r>
    </w:p>
    <w:p w:rsidR="000D1814" w:rsidRPr="00094DC4" w:rsidRDefault="000D1814" w:rsidP="00094DC4">
      <w:pPr>
        <w:pStyle w:val="subsection"/>
      </w:pPr>
      <w:r w:rsidRPr="00094DC4">
        <w:tab/>
        <w:t>(3)</w:t>
      </w:r>
      <w:r w:rsidRPr="00094DC4">
        <w:tab/>
        <w:t xml:space="preserve">For the purposes of this section, it does not matter whether </w:t>
      </w:r>
      <w:r w:rsidR="001D3F4C" w:rsidRPr="00094DC4">
        <w:t>a</w:t>
      </w:r>
      <w:r w:rsidRPr="00094DC4">
        <w:t xml:space="preserve"> purpose is directed to something in Australia or overseas.</w:t>
      </w:r>
    </w:p>
    <w:p w:rsidR="009969CD" w:rsidRPr="00094DC4" w:rsidRDefault="00B21A7A" w:rsidP="00094DC4">
      <w:pPr>
        <w:pStyle w:val="ActHead5"/>
      </w:pPr>
      <w:bookmarkStart w:id="21" w:name="_Toc361155475"/>
      <w:r w:rsidRPr="00094DC4">
        <w:rPr>
          <w:rStyle w:val="CharSectno"/>
        </w:rPr>
        <w:t>13</w:t>
      </w:r>
      <w:r w:rsidR="009969CD" w:rsidRPr="00094DC4">
        <w:t xml:space="preserve">  Funds that contribute to charity</w:t>
      </w:r>
      <w:r w:rsidR="000F5CFE">
        <w:noBreakHyphen/>
      </w:r>
      <w:r w:rsidR="009969CD" w:rsidRPr="00094DC4">
        <w:t>like government entities</w:t>
      </w:r>
      <w:bookmarkEnd w:id="21"/>
    </w:p>
    <w:p w:rsidR="009969CD" w:rsidRPr="00094DC4" w:rsidRDefault="009969CD" w:rsidP="00094DC4">
      <w:pPr>
        <w:pStyle w:val="subsection"/>
      </w:pPr>
      <w:r w:rsidRPr="00094DC4">
        <w:tab/>
        <w:t>(1)</w:t>
      </w:r>
      <w:r w:rsidRPr="00094DC4">
        <w:tab/>
        <w:t xml:space="preserve">This section applies to a purpose that a fund (the </w:t>
      </w:r>
      <w:r w:rsidRPr="00094DC4">
        <w:rPr>
          <w:b/>
          <w:i/>
        </w:rPr>
        <w:t>contributing fund</w:t>
      </w:r>
      <w:r w:rsidRPr="00094DC4">
        <w:t>) has, if:</w:t>
      </w:r>
    </w:p>
    <w:p w:rsidR="009969CD" w:rsidRPr="00094DC4" w:rsidRDefault="009969CD" w:rsidP="00094DC4">
      <w:pPr>
        <w:pStyle w:val="paragraph"/>
      </w:pPr>
      <w:r w:rsidRPr="00094DC4">
        <w:tab/>
        <w:t>(a)</w:t>
      </w:r>
      <w:r w:rsidRPr="00094DC4">
        <w:tab/>
        <w:t>the purpose includes the purpose of providing money, property or benefits:</w:t>
      </w:r>
    </w:p>
    <w:p w:rsidR="009969CD" w:rsidRPr="00094DC4" w:rsidRDefault="009969CD" w:rsidP="00094DC4">
      <w:pPr>
        <w:pStyle w:val="paragraphsub"/>
      </w:pPr>
      <w:r w:rsidRPr="00094DC4">
        <w:tab/>
        <w:t>(</w:t>
      </w:r>
      <w:proofErr w:type="spellStart"/>
      <w:r w:rsidRPr="00094DC4">
        <w:t>i</w:t>
      </w:r>
      <w:proofErr w:type="spellEnd"/>
      <w:r w:rsidRPr="00094DC4">
        <w:t>)</w:t>
      </w:r>
      <w:r w:rsidRPr="00094DC4">
        <w:tab/>
        <w:t>to a government entity; or</w:t>
      </w:r>
    </w:p>
    <w:p w:rsidR="009969CD" w:rsidRPr="00094DC4" w:rsidRDefault="009969CD" w:rsidP="00094DC4">
      <w:pPr>
        <w:pStyle w:val="paragraphsub"/>
      </w:pPr>
      <w:r w:rsidRPr="00094DC4">
        <w:tab/>
        <w:t>(ii)</w:t>
      </w:r>
      <w:r w:rsidRPr="00094DC4">
        <w:tab/>
        <w:t>for the establishment of a government entity; and</w:t>
      </w:r>
    </w:p>
    <w:p w:rsidR="009969CD" w:rsidRPr="00094DC4" w:rsidRDefault="009969CD" w:rsidP="00094DC4">
      <w:pPr>
        <w:pStyle w:val="paragraph"/>
      </w:pPr>
      <w:r w:rsidRPr="00094DC4">
        <w:tab/>
        <w:t>(b)</w:t>
      </w:r>
      <w:r w:rsidRPr="00094DC4">
        <w:tab/>
        <w:t>the government entity would be a charity were it not a government entity.</w:t>
      </w:r>
    </w:p>
    <w:p w:rsidR="009969CD" w:rsidRPr="00094DC4" w:rsidRDefault="009969CD" w:rsidP="00094DC4">
      <w:pPr>
        <w:pStyle w:val="subsection"/>
      </w:pPr>
      <w:r w:rsidRPr="00094DC4">
        <w:tab/>
        <w:t>(2)</w:t>
      </w:r>
      <w:r w:rsidRPr="00094DC4">
        <w:tab/>
        <w:t>For the purpose of determining whether the purpose that the contributing fund has is a charitable purpose, treat the government entity as not being a government entity.</w:t>
      </w:r>
    </w:p>
    <w:p w:rsidR="0077491C" w:rsidRPr="00094DC4" w:rsidRDefault="0077491C" w:rsidP="00094DC4">
      <w:pPr>
        <w:pStyle w:val="ActHead3"/>
        <w:pageBreakBefore/>
      </w:pPr>
      <w:bookmarkStart w:id="22" w:name="_Toc361155476"/>
      <w:r w:rsidRPr="00094DC4">
        <w:rPr>
          <w:rStyle w:val="CharDivNo"/>
        </w:rPr>
        <w:lastRenderedPageBreak/>
        <w:t>Division</w:t>
      </w:r>
      <w:r w:rsidR="00094DC4" w:rsidRPr="00094DC4">
        <w:rPr>
          <w:rStyle w:val="CharDivNo"/>
        </w:rPr>
        <w:t> </w:t>
      </w:r>
      <w:r w:rsidRPr="00094DC4">
        <w:rPr>
          <w:rStyle w:val="CharDivNo"/>
        </w:rPr>
        <w:t>2</w:t>
      </w:r>
      <w:r w:rsidRPr="00094DC4">
        <w:t>—</w:t>
      </w:r>
      <w:r w:rsidRPr="00094DC4">
        <w:rPr>
          <w:rStyle w:val="CharDivText"/>
        </w:rPr>
        <w:t>Types of charitable purpose</w:t>
      </w:r>
      <w:bookmarkEnd w:id="22"/>
    </w:p>
    <w:p w:rsidR="0077491C" w:rsidRPr="00094DC4" w:rsidRDefault="00B21A7A" w:rsidP="00094DC4">
      <w:pPr>
        <w:pStyle w:val="ActHead5"/>
      </w:pPr>
      <w:bookmarkStart w:id="23" w:name="_Toc361155477"/>
      <w:r w:rsidRPr="00094DC4">
        <w:rPr>
          <w:rStyle w:val="CharSectno"/>
        </w:rPr>
        <w:t>14</w:t>
      </w:r>
      <w:r w:rsidR="0077491C" w:rsidRPr="00094DC4">
        <w:t xml:space="preserve">  </w:t>
      </w:r>
      <w:r w:rsidR="0077491C" w:rsidRPr="00094DC4">
        <w:rPr>
          <w:i/>
        </w:rPr>
        <w:t>Purpose of advancing health</w:t>
      </w:r>
      <w:bookmarkEnd w:id="23"/>
    </w:p>
    <w:p w:rsidR="0077491C" w:rsidRPr="00094DC4" w:rsidRDefault="0077491C" w:rsidP="00094DC4">
      <w:pPr>
        <w:pStyle w:val="subsection"/>
      </w:pPr>
      <w:r w:rsidRPr="00094DC4">
        <w:tab/>
      </w:r>
      <w:r w:rsidRPr="00094DC4">
        <w:tab/>
        <w:t xml:space="preserve">Without limiting what constitutes the purpose of advancing health, the </w:t>
      </w:r>
      <w:r w:rsidRPr="00094DC4">
        <w:rPr>
          <w:b/>
          <w:i/>
        </w:rPr>
        <w:t>purpose of</w:t>
      </w:r>
      <w:r w:rsidRPr="00094DC4">
        <w:rPr>
          <w:b/>
        </w:rPr>
        <w:t xml:space="preserve"> </w:t>
      </w:r>
      <w:r w:rsidRPr="00094DC4">
        <w:rPr>
          <w:b/>
          <w:i/>
        </w:rPr>
        <w:t>advancing health</w:t>
      </w:r>
      <w:r w:rsidRPr="00094DC4">
        <w:t xml:space="preserve"> includes the purpose of preventing and relieving sickness, disease or human suffering.</w:t>
      </w:r>
    </w:p>
    <w:p w:rsidR="00B66AB0" w:rsidRPr="00094DC4" w:rsidRDefault="00B21A7A" w:rsidP="00094DC4">
      <w:pPr>
        <w:pStyle w:val="ActHead5"/>
      </w:pPr>
      <w:bookmarkStart w:id="24" w:name="_Toc361155478"/>
      <w:r w:rsidRPr="00094DC4">
        <w:rPr>
          <w:rStyle w:val="CharSectno"/>
        </w:rPr>
        <w:t>15</w:t>
      </w:r>
      <w:r w:rsidR="00B66AB0" w:rsidRPr="00094DC4">
        <w:t xml:space="preserve">  </w:t>
      </w:r>
      <w:r w:rsidR="00982A0B" w:rsidRPr="00094DC4">
        <w:rPr>
          <w:i/>
        </w:rPr>
        <w:t>Purpose of a</w:t>
      </w:r>
      <w:r w:rsidR="00B66AB0" w:rsidRPr="00094DC4">
        <w:rPr>
          <w:i/>
        </w:rPr>
        <w:t>dvanc</w:t>
      </w:r>
      <w:r w:rsidR="006F1802" w:rsidRPr="00094DC4">
        <w:rPr>
          <w:i/>
        </w:rPr>
        <w:t>ing</w:t>
      </w:r>
      <w:r w:rsidR="00B66AB0" w:rsidRPr="00094DC4">
        <w:rPr>
          <w:i/>
        </w:rPr>
        <w:t xml:space="preserve"> social or </w:t>
      </w:r>
      <w:r w:rsidR="007808D3" w:rsidRPr="00094DC4">
        <w:rPr>
          <w:i/>
        </w:rPr>
        <w:t>public</w:t>
      </w:r>
      <w:r w:rsidR="00B66AB0" w:rsidRPr="00094DC4">
        <w:rPr>
          <w:i/>
        </w:rPr>
        <w:t xml:space="preserve"> welfare</w:t>
      </w:r>
      <w:bookmarkEnd w:id="24"/>
    </w:p>
    <w:p w:rsidR="0077491C" w:rsidRPr="00094DC4" w:rsidRDefault="0077491C" w:rsidP="00094DC4">
      <w:pPr>
        <w:pStyle w:val="subsection"/>
      </w:pPr>
      <w:r w:rsidRPr="00094DC4">
        <w:tab/>
        <w:t>(1)</w:t>
      </w:r>
      <w:r w:rsidRPr="00094DC4">
        <w:tab/>
        <w:t xml:space="preserve">Without limiting what constitutes the purpose of advancing social or public welfare, the </w:t>
      </w:r>
      <w:r w:rsidRPr="00094DC4">
        <w:rPr>
          <w:b/>
          <w:i/>
        </w:rPr>
        <w:t>purpose of</w:t>
      </w:r>
      <w:r w:rsidRPr="00094DC4">
        <w:rPr>
          <w:b/>
        </w:rPr>
        <w:t xml:space="preserve"> </w:t>
      </w:r>
      <w:r w:rsidRPr="00094DC4">
        <w:rPr>
          <w:b/>
          <w:i/>
        </w:rPr>
        <w:t>advancing social or public welfare</w:t>
      </w:r>
      <w:r w:rsidRPr="00094DC4">
        <w:t xml:space="preserve"> includes the purpose of relieving </w:t>
      </w:r>
      <w:r w:rsidR="00F94EBB" w:rsidRPr="00094DC4">
        <w:t xml:space="preserve">the </w:t>
      </w:r>
      <w:r w:rsidRPr="00094DC4">
        <w:t>poverty, distress or disadvantage</w:t>
      </w:r>
      <w:r w:rsidR="00F94EBB" w:rsidRPr="00094DC4">
        <w:t xml:space="preserve"> of individuals or families</w:t>
      </w:r>
      <w:r w:rsidRPr="00094DC4">
        <w:t>.</w:t>
      </w:r>
    </w:p>
    <w:p w:rsidR="0077491C" w:rsidRPr="00094DC4" w:rsidRDefault="0077491C" w:rsidP="00094DC4">
      <w:pPr>
        <w:pStyle w:val="subsection"/>
      </w:pPr>
      <w:r w:rsidRPr="00094DC4">
        <w:tab/>
        <w:t>(2)</w:t>
      </w:r>
      <w:r w:rsidRPr="00094DC4">
        <w:tab/>
        <w:t xml:space="preserve">Without limiting what constitutes the purpose of advancing social or public welfare, the </w:t>
      </w:r>
      <w:r w:rsidRPr="00094DC4">
        <w:rPr>
          <w:b/>
          <w:i/>
        </w:rPr>
        <w:t>purpose of</w:t>
      </w:r>
      <w:r w:rsidRPr="00094DC4">
        <w:rPr>
          <w:b/>
        </w:rPr>
        <w:t xml:space="preserve"> </w:t>
      </w:r>
      <w:r w:rsidRPr="00094DC4">
        <w:rPr>
          <w:b/>
          <w:i/>
        </w:rPr>
        <w:t>advancing social or public welfare</w:t>
      </w:r>
      <w:r w:rsidRPr="00094DC4">
        <w:t xml:space="preserve"> includes the purpose of caring for and supporting:</w:t>
      </w:r>
    </w:p>
    <w:p w:rsidR="0077491C" w:rsidRPr="00094DC4" w:rsidRDefault="0077491C" w:rsidP="00094DC4">
      <w:pPr>
        <w:pStyle w:val="paragraph"/>
      </w:pPr>
      <w:r w:rsidRPr="00094DC4">
        <w:tab/>
        <w:t>(a)</w:t>
      </w:r>
      <w:r w:rsidRPr="00094DC4">
        <w:tab/>
        <w:t>the aged; or</w:t>
      </w:r>
    </w:p>
    <w:p w:rsidR="0077491C" w:rsidRPr="00094DC4" w:rsidRDefault="0077491C" w:rsidP="00094DC4">
      <w:pPr>
        <w:pStyle w:val="paragraph"/>
      </w:pPr>
      <w:r w:rsidRPr="00094DC4">
        <w:tab/>
        <w:t>(b)</w:t>
      </w:r>
      <w:r w:rsidRPr="00094DC4">
        <w:tab/>
      </w:r>
      <w:r w:rsidR="00B15B35" w:rsidRPr="00094DC4">
        <w:t>individuals</w:t>
      </w:r>
      <w:r w:rsidRPr="00094DC4">
        <w:t xml:space="preserve"> with disabilities.</w:t>
      </w:r>
    </w:p>
    <w:p w:rsidR="00A74025" w:rsidRPr="00094DC4" w:rsidRDefault="00A74025" w:rsidP="00094DC4">
      <w:pPr>
        <w:pStyle w:val="subsection"/>
      </w:pPr>
      <w:r w:rsidRPr="00094DC4">
        <w:tab/>
        <w:t>(</w:t>
      </w:r>
      <w:r w:rsidR="0077491C" w:rsidRPr="00094DC4">
        <w:t>3</w:t>
      </w:r>
      <w:r w:rsidRPr="00094DC4">
        <w:t>)</w:t>
      </w:r>
      <w:r w:rsidR="00B66AB0" w:rsidRPr="00094DC4">
        <w:tab/>
        <w:t xml:space="preserve">Without limiting what constitutes </w:t>
      </w:r>
      <w:r w:rsidR="00982A0B" w:rsidRPr="00094DC4">
        <w:t xml:space="preserve">the purpose of </w:t>
      </w:r>
      <w:r w:rsidR="00B66AB0" w:rsidRPr="00094DC4">
        <w:t>advanc</w:t>
      </w:r>
      <w:r w:rsidR="006F1802" w:rsidRPr="00094DC4">
        <w:t>ing</w:t>
      </w:r>
      <w:r w:rsidR="00B66AB0" w:rsidRPr="00094DC4">
        <w:t xml:space="preserve"> social or </w:t>
      </w:r>
      <w:r w:rsidR="007808D3" w:rsidRPr="00094DC4">
        <w:t>public</w:t>
      </w:r>
      <w:r w:rsidR="00B66AB0" w:rsidRPr="00094DC4">
        <w:t xml:space="preserve"> welfare,</w:t>
      </w:r>
      <w:r w:rsidR="00982A0B" w:rsidRPr="00094DC4">
        <w:t xml:space="preserve"> the </w:t>
      </w:r>
      <w:r w:rsidR="00982A0B" w:rsidRPr="00094DC4">
        <w:rPr>
          <w:b/>
          <w:i/>
        </w:rPr>
        <w:t>purpose of</w:t>
      </w:r>
      <w:r w:rsidR="00B66AB0" w:rsidRPr="00094DC4">
        <w:rPr>
          <w:b/>
        </w:rPr>
        <w:t xml:space="preserve"> </w:t>
      </w:r>
      <w:r w:rsidR="00B66AB0" w:rsidRPr="00094DC4">
        <w:rPr>
          <w:b/>
          <w:i/>
        </w:rPr>
        <w:t>advanc</w:t>
      </w:r>
      <w:r w:rsidR="006F1802" w:rsidRPr="00094DC4">
        <w:rPr>
          <w:b/>
          <w:i/>
        </w:rPr>
        <w:t xml:space="preserve">ing </w:t>
      </w:r>
      <w:r w:rsidR="00B66AB0" w:rsidRPr="00094DC4">
        <w:rPr>
          <w:b/>
          <w:i/>
        </w:rPr>
        <w:t>social or</w:t>
      </w:r>
      <w:r w:rsidR="007808D3" w:rsidRPr="00094DC4">
        <w:rPr>
          <w:b/>
          <w:i/>
        </w:rPr>
        <w:t xml:space="preserve"> public</w:t>
      </w:r>
      <w:r w:rsidR="00B66AB0" w:rsidRPr="00094DC4">
        <w:rPr>
          <w:b/>
          <w:i/>
        </w:rPr>
        <w:t xml:space="preserve"> welfare</w:t>
      </w:r>
      <w:r w:rsidR="00B66AB0" w:rsidRPr="00094DC4">
        <w:t xml:space="preserve"> includes</w:t>
      </w:r>
      <w:r w:rsidRPr="00094DC4">
        <w:t xml:space="preserve"> </w:t>
      </w:r>
      <w:r w:rsidR="00982A0B" w:rsidRPr="00094DC4">
        <w:t xml:space="preserve">the purpose of </w:t>
      </w:r>
      <w:r w:rsidR="006F1802" w:rsidRPr="00094DC4">
        <w:t xml:space="preserve">caring for, supporting and protecting </w:t>
      </w:r>
      <w:r w:rsidR="00B66AB0" w:rsidRPr="00094DC4">
        <w:t xml:space="preserve">children and young </w:t>
      </w:r>
      <w:r w:rsidR="00B15B35" w:rsidRPr="00094DC4">
        <w:t xml:space="preserve">individuals </w:t>
      </w:r>
      <w:r w:rsidR="000D4803" w:rsidRPr="00094DC4">
        <w:t>(</w:t>
      </w:r>
      <w:r w:rsidR="00B66AB0" w:rsidRPr="00094DC4">
        <w:t>and</w:t>
      </w:r>
      <w:r w:rsidR="000D4803" w:rsidRPr="00094DC4">
        <w:t xml:space="preserve">, in </w:t>
      </w:r>
      <w:r w:rsidR="00B66AB0" w:rsidRPr="00094DC4">
        <w:t xml:space="preserve">particular, </w:t>
      </w:r>
      <w:r w:rsidR="006F1802" w:rsidRPr="00094DC4">
        <w:t>providing</w:t>
      </w:r>
      <w:r w:rsidR="000D4803" w:rsidRPr="00094DC4">
        <w:t xml:space="preserve"> child care services)</w:t>
      </w:r>
      <w:r w:rsidRPr="00094DC4">
        <w:t>.</w:t>
      </w:r>
    </w:p>
    <w:p w:rsidR="00A74025" w:rsidRPr="00094DC4" w:rsidRDefault="00A74025" w:rsidP="00094DC4">
      <w:pPr>
        <w:pStyle w:val="subsection"/>
      </w:pPr>
      <w:r w:rsidRPr="00094DC4">
        <w:tab/>
        <w:t>(</w:t>
      </w:r>
      <w:r w:rsidR="00F43449" w:rsidRPr="00094DC4">
        <w:t>4</w:t>
      </w:r>
      <w:r w:rsidRPr="00094DC4">
        <w:t>)</w:t>
      </w:r>
      <w:r w:rsidRPr="00094DC4">
        <w:tab/>
        <w:t xml:space="preserve">Without limiting what constitutes </w:t>
      </w:r>
      <w:r w:rsidR="00982A0B" w:rsidRPr="00094DC4">
        <w:t xml:space="preserve">the purpose of </w:t>
      </w:r>
      <w:r w:rsidRPr="00094DC4">
        <w:t>advancing social or public welfare,</w:t>
      </w:r>
      <w:r w:rsidR="00982A0B" w:rsidRPr="00094DC4">
        <w:t xml:space="preserve"> the </w:t>
      </w:r>
      <w:r w:rsidR="00982A0B" w:rsidRPr="00094DC4">
        <w:rPr>
          <w:b/>
          <w:i/>
        </w:rPr>
        <w:t>purpose of</w:t>
      </w:r>
      <w:r w:rsidRPr="00094DC4">
        <w:rPr>
          <w:b/>
          <w:i/>
        </w:rPr>
        <w:t xml:space="preserve"> advancing social or public welfare</w:t>
      </w:r>
      <w:r w:rsidRPr="00094DC4">
        <w:t xml:space="preserve"> includes</w:t>
      </w:r>
      <w:r w:rsidR="00982A0B" w:rsidRPr="00094DC4">
        <w:t xml:space="preserve"> the purpose of</w:t>
      </w:r>
      <w:r w:rsidRPr="00094DC4">
        <w:t xml:space="preserve"> </w:t>
      </w:r>
      <w:r w:rsidR="000D4803" w:rsidRPr="00094DC4">
        <w:t xml:space="preserve">assisting the rebuilding, repairing or securing </w:t>
      </w:r>
      <w:r w:rsidRPr="00094DC4">
        <w:t xml:space="preserve">of </w:t>
      </w:r>
      <w:r w:rsidR="000F29CF" w:rsidRPr="00094DC4">
        <w:t xml:space="preserve">assets </w:t>
      </w:r>
      <w:r w:rsidR="000D4803" w:rsidRPr="00094DC4">
        <w:t xml:space="preserve">after a disaster </w:t>
      </w:r>
      <w:r w:rsidRPr="00094DC4">
        <w:t>if:</w:t>
      </w:r>
    </w:p>
    <w:p w:rsidR="00A74025" w:rsidRPr="00094DC4" w:rsidRDefault="00A74025" w:rsidP="00094DC4">
      <w:pPr>
        <w:pStyle w:val="paragraph"/>
      </w:pPr>
      <w:r w:rsidRPr="00094DC4">
        <w:tab/>
        <w:t>(a)</w:t>
      </w:r>
      <w:r w:rsidRPr="00094DC4">
        <w:tab/>
        <w:t xml:space="preserve">the disaster </w:t>
      </w:r>
      <w:r w:rsidR="00920E38" w:rsidRPr="00094DC4">
        <w:t>developed rapidly</w:t>
      </w:r>
      <w:r w:rsidRPr="00094DC4">
        <w:t xml:space="preserve"> and</w:t>
      </w:r>
      <w:r w:rsidR="00B30316" w:rsidRPr="00094DC4">
        <w:t>:</w:t>
      </w:r>
    </w:p>
    <w:p w:rsidR="00A74025" w:rsidRPr="00094DC4" w:rsidRDefault="00A74025" w:rsidP="00094DC4">
      <w:pPr>
        <w:pStyle w:val="paragraphsub"/>
      </w:pPr>
      <w:r w:rsidRPr="00094DC4">
        <w:tab/>
        <w:t>(</w:t>
      </w:r>
      <w:proofErr w:type="spellStart"/>
      <w:r w:rsidRPr="00094DC4">
        <w:t>i</w:t>
      </w:r>
      <w:proofErr w:type="spellEnd"/>
      <w:r w:rsidRPr="00094DC4">
        <w:t>)</w:t>
      </w:r>
      <w:r w:rsidRPr="00094DC4">
        <w:tab/>
        <w:t>resulted in the death, serious injury or other physical suffering of a large number of individuals; or</w:t>
      </w:r>
    </w:p>
    <w:p w:rsidR="00A74025" w:rsidRPr="00094DC4" w:rsidRDefault="00A74025" w:rsidP="00094DC4">
      <w:pPr>
        <w:pStyle w:val="paragraphsub"/>
      </w:pPr>
      <w:r w:rsidRPr="00094DC4">
        <w:tab/>
        <w:t>(ii)</w:t>
      </w:r>
      <w:r w:rsidRPr="00094DC4">
        <w:tab/>
        <w:t>caused distress to a large number of individuals and resulted in widespread damage to property or the natural environment; and</w:t>
      </w:r>
    </w:p>
    <w:p w:rsidR="00982A0B" w:rsidRPr="00094DC4" w:rsidRDefault="00982A0B" w:rsidP="00094DC4">
      <w:pPr>
        <w:pStyle w:val="paragraph"/>
      </w:pPr>
      <w:r w:rsidRPr="00094DC4">
        <w:lastRenderedPageBreak/>
        <w:tab/>
        <w:t>(b)</w:t>
      </w:r>
      <w:r w:rsidRPr="00094DC4">
        <w:tab/>
        <w:t>the rebuilding, repairing o</w:t>
      </w:r>
      <w:r w:rsidR="00B92D71" w:rsidRPr="00094DC4">
        <w:t>r</w:t>
      </w:r>
      <w:r w:rsidRPr="00094DC4">
        <w:t xml:space="preserve"> securing is in furtherance or in aid of the purposes of one or more exempt entities (within the meaning of the </w:t>
      </w:r>
      <w:r w:rsidRPr="00094DC4">
        <w:rPr>
          <w:i/>
        </w:rPr>
        <w:t>Income Tax Assessment Act 1997</w:t>
      </w:r>
      <w:r w:rsidRPr="00094DC4">
        <w:t>); and</w:t>
      </w:r>
    </w:p>
    <w:p w:rsidR="00982A0B" w:rsidRPr="00094DC4" w:rsidRDefault="00982A0B" w:rsidP="00094DC4">
      <w:pPr>
        <w:pStyle w:val="paragraph"/>
      </w:pPr>
      <w:r w:rsidRPr="00094DC4">
        <w:tab/>
        <w:t>(c)</w:t>
      </w:r>
      <w:r w:rsidRPr="00094DC4">
        <w:tab/>
        <w:t xml:space="preserve">the purpose </w:t>
      </w:r>
      <w:r w:rsidR="000866BC" w:rsidRPr="00094DC4">
        <w:t xml:space="preserve">of assisting </w:t>
      </w:r>
      <w:r w:rsidRPr="00094DC4">
        <w:t>is directed to providing</w:t>
      </w:r>
      <w:r w:rsidR="0057337B" w:rsidRPr="00094DC4">
        <w:t xml:space="preserve"> </w:t>
      </w:r>
      <w:r w:rsidRPr="00094DC4">
        <w:t>benefits that are</w:t>
      </w:r>
      <w:r w:rsidR="00D92049" w:rsidRPr="00094DC4">
        <w:t xml:space="preserve"> </w:t>
      </w:r>
      <w:r w:rsidRPr="00094DC4">
        <w:t>commercial or private only to an incidental and ancillary extent, if at all; and</w:t>
      </w:r>
    </w:p>
    <w:p w:rsidR="006B2268" w:rsidRPr="00094DC4" w:rsidRDefault="00A74025" w:rsidP="00094DC4">
      <w:pPr>
        <w:pStyle w:val="paragraph"/>
      </w:pPr>
      <w:r w:rsidRPr="00094DC4">
        <w:tab/>
        <w:t>(</w:t>
      </w:r>
      <w:r w:rsidR="00982A0B" w:rsidRPr="00094DC4">
        <w:t>d</w:t>
      </w:r>
      <w:r w:rsidRPr="00094DC4">
        <w:t>)</w:t>
      </w:r>
      <w:r w:rsidRPr="00094DC4">
        <w:tab/>
        <w:t>the assets</w:t>
      </w:r>
      <w:r w:rsidR="003B3B47" w:rsidRPr="00094DC4">
        <w:t xml:space="preserve"> are assets of entities that</w:t>
      </w:r>
      <w:r w:rsidR="006B2268" w:rsidRPr="00094DC4">
        <w:t>:</w:t>
      </w:r>
    </w:p>
    <w:p w:rsidR="006B2268" w:rsidRPr="00094DC4" w:rsidRDefault="006B2268" w:rsidP="00094DC4">
      <w:pPr>
        <w:pStyle w:val="paragraphsub"/>
      </w:pPr>
      <w:r w:rsidRPr="00094DC4">
        <w:tab/>
        <w:t>(</w:t>
      </w:r>
      <w:proofErr w:type="spellStart"/>
      <w:r w:rsidRPr="00094DC4">
        <w:t>i</w:t>
      </w:r>
      <w:proofErr w:type="spellEnd"/>
      <w:r w:rsidRPr="00094DC4">
        <w:t>)</w:t>
      </w:r>
      <w:r w:rsidRPr="00094DC4">
        <w:tab/>
        <w:t xml:space="preserve">are </w:t>
      </w:r>
      <w:r w:rsidR="00A74025" w:rsidRPr="00094DC4">
        <w:t>not government entities</w:t>
      </w:r>
      <w:r w:rsidRPr="00094DC4">
        <w:t>; or</w:t>
      </w:r>
    </w:p>
    <w:p w:rsidR="00A74025" w:rsidRPr="00094DC4" w:rsidRDefault="006B2268" w:rsidP="00094DC4">
      <w:pPr>
        <w:pStyle w:val="paragraphsub"/>
      </w:pPr>
      <w:r w:rsidRPr="00094DC4">
        <w:tab/>
        <w:t>(ii)</w:t>
      </w:r>
      <w:r w:rsidRPr="00094DC4">
        <w:tab/>
      </w:r>
      <w:r w:rsidR="00786CCB" w:rsidRPr="00094DC4">
        <w:t>would be charities were they not government entities</w:t>
      </w:r>
      <w:r w:rsidR="00A74025" w:rsidRPr="00094DC4">
        <w:t>.</w:t>
      </w:r>
    </w:p>
    <w:p w:rsidR="000D1814" w:rsidRPr="00094DC4" w:rsidRDefault="00B21A7A" w:rsidP="00094DC4">
      <w:pPr>
        <w:pStyle w:val="ActHead5"/>
      </w:pPr>
      <w:bookmarkStart w:id="25" w:name="_Toc361155479"/>
      <w:r w:rsidRPr="00094DC4">
        <w:rPr>
          <w:rStyle w:val="CharSectno"/>
        </w:rPr>
        <w:t>16</w:t>
      </w:r>
      <w:r w:rsidR="000D1814" w:rsidRPr="00094DC4">
        <w:t xml:space="preserve">  </w:t>
      </w:r>
      <w:r w:rsidR="000D1814" w:rsidRPr="00094DC4">
        <w:rPr>
          <w:i/>
        </w:rPr>
        <w:t>Purpose of advancing culture</w:t>
      </w:r>
      <w:bookmarkEnd w:id="25"/>
    </w:p>
    <w:p w:rsidR="000D1814" w:rsidRPr="00094DC4" w:rsidRDefault="000D1814" w:rsidP="00094DC4">
      <w:pPr>
        <w:pStyle w:val="subsection"/>
      </w:pPr>
      <w:r w:rsidRPr="00094DC4">
        <w:tab/>
        <w:t>(1)</w:t>
      </w:r>
      <w:r w:rsidRPr="00094DC4">
        <w:tab/>
        <w:t xml:space="preserve">Without limiting what constitutes the purpose of advancing culture, the </w:t>
      </w:r>
      <w:r w:rsidRPr="00094DC4">
        <w:rPr>
          <w:b/>
          <w:i/>
        </w:rPr>
        <w:t>purpose of</w:t>
      </w:r>
      <w:r w:rsidRPr="00094DC4">
        <w:rPr>
          <w:b/>
        </w:rPr>
        <w:t xml:space="preserve"> </w:t>
      </w:r>
      <w:r w:rsidRPr="00094DC4">
        <w:rPr>
          <w:b/>
          <w:i/>
        </w:rPr>
        <w:t>advancing culture</w:t>
      </w:r>
      <w:r w:rsidRPr="00094DC4">
        <w:t xml:space="preserve"> includes the purpose of promoting or fostering culture.</w:t>
      </w:r>
    </w:p>
    <w:p w:rsidR="000D1814" w:rsidRPr="00094DC4" w:rsidRDefault="000D1814" w:rsidP="00094DC4">
      <w:pPr>
        <w:pStyle w:val="subsection"/>
      </w:pPr>
      <w:r w:rsidRPr="00094DC4">
        <w:tab/>
        <w:t>(2)</w:t>
      </w:r>
      <w:r w:rsidRPr="00094DC4">
        <w:tab/>
        <w:t xml:space="preserve">Without limiting what constitutes the purpose of advancing culture, the </w:t>
      </w:r>
      <w:r w:rsidRPr="00094DC4">
        <w:rPr>
          <w:b/>
          <w:i/>
        </w:rPr>
        <w:t>purpose of</w:t>
      </w:r>
      <w:r w:rsidRPr="00094DC4">
        <w:rPr>
          <w:b/>
        </w:rPr>
        <w:t xml:space="preserve"> </w:t>
      </w:r>
      <w:r w:rsidRPr="00094DC4">
        <w:rPr>
          <w:b/>
          <w:i/>
        </w:rPr>
        <w:t>advancing culture</w:t>
      </w:r>
      <w:r w:rsidRPr="00094DC4">
        <w:t xml:space="preserve"> includes the purpose of caring for, preserving and protecting Australian heritage.</w:t>
      </w:r>
    </w:p>
    <w:p w:rsidR="003D751A" w:rsidRPr="00094DC4" w:rsidRDefault="00B21A7A" w:rsidP="00094DC4">
      <w:pPr>
        <w:pStyle w:val="ActHead5"/>
        <w:rPr>
          <w:i/>
        </w:rPr>
      </w:pPr>
      <w:bookmarkStart w:id="26" w:name="_Toc361155480"/>
      <w:r w:rsidRPr="00094DC4">
        <w:rPr>
          <w:rStyle w:val="CharSectno"/>
        </w:rPr>
        <w:t>17</w:t>
      </w:r>
      <w:r w:rsidR="003D751A" w:rsidRPr="00094DC4">
        <w:t xml:space="preserve">  </w:t>
      </w:r>
      <w:r w:rsidR="003D751A" w:rsidRPr="00094DC4">
        <w:rPr>
          <w:i/>
        </w:rPr>
        <w:t xml:space="preserve">Purpose of </w:t>
      </w:r>
      <w:r w:rsidR="00A95B0F" w:rsidRPr="00094DC4">
        <w:rPr>
          <w:i/>
        </w:rPr>
        <w:t>advancing the security or safety of Australia or the Australian public</w:t>
      </w:r>
      <w:bookmarkEnd w:id="26"/>
    </w:p>
    <w:p w:rsidR="003D751A" w:rsidRPr="00094DC4" w:rsidRDefault="003D751A" w:rsidP="00094DC4">
      <w:pPr>
        <w:pStyle w:val="subsection"/>
      </w:pPr>
      <w:r w:rsidRPr="00094DC4">
        <w:tab/>
      </w:r>
      <w:r w:rsidRPr="00094DC4">
        <w:tab/>
        <w:t xml:space="preserve">Without limiting what constitutes the purpose of </w:t>
      </w:r>
      <w:r w:rsidR="00A95B0F" w:rsidRPr="00094DC4">
        <w:t>advancing the security or safety of Australia or the Australian public</w:t>
      </w:r>
      <w:r w:rsidRPr="00094DC4">
        <w:t xml:space="preserve">, the </w:t>
      </w:r>
      <w:r w:rsidRPr="00094DC4">
        <w:rPr>
          <w:b/>
          <w:i/>
        </w:rPr>
        <w:t xml:space="preserve">purpose of </w:t>
      </w:r>
      <w:r w:rsidR="00A95B0F" w:rsidRPr="00094DC4">
        <w:rPr>
          <w:b/>
          <w:i/>
        </w:rPr>
        <w:t>advancing the security or safety of Australia or the Australian public</w:t>
      </w:r>
      <w:r w:rsidRPr="00094DC4">
        <w:t xml:space="preserve"> includes the purpose of </w:t>
      </w:r>
      <w:r w:rsidR="00A60251" w:rsidRPr="00094DC4">
        <w:t>promoting the efficiency of the Australian Defence Force</w:t>
      </w:r>
      <w:r w:rsidRPr="00094DC4">
        <w:t>.</w:t>
      </w:r>
    </w:p>
    <w:p w:rsidR="0048222E" w:rsidRPr="00094DC4" w:rsidRDefault="0048222E" w:rsidP="00094DC4">
      <w:pPr>
        <w:pStyle w:val="ActHead2"/>
        <w:pageBreakBefore/>
      </w:pPr>
      <w:bookmarkStart w:id="27" w:name="_Toc361155481"/>
      <w:r w:rsidRPr="00094DC4">
        <w:rPr>
          <w:rStyle w:val="CharPartNo"/>
        </w:rPr>
        <w:lastRenderedPageBreak/>
        <w:t>Part</w:t>
      </w:r>
      <w:r w:rsidR="00094DC4" w:rsidRPr="00094DC4">
        <w:rPr>
          <w:rStyle w:val="CharPartNo"/>
        </w:rPr>
        <w:t> </w:t>
      </w:r>
      <w:r w:rsidRPr="00094DC4">
        <w:rPr>
          <w:rStyle w:val="CharPartNo"/>
        </w:rPr>
        <w:t>4</w:t>
      </w:r>
      <w:r w:rsidRPr="00094DC4">
        <w:t>—</w:t>
      </w:r>
      <w:r w:rsidRPr="00094DC4">
        <w:rPr>
          <w:rStyle w:val="CharPartText"/>
        </w:rPr>
        <w:t>Miscellaneous</w:t>
      </w:r>
      <w:bookmarkEnd w:id="27"/>
    </w:p>
    <w:p w:rsidR="0048222E" w:rsidRPr="00094DC4" w:rsidRDefault="0048222E" w:rsidP="00094DC4">
      <w:pPr>
        <w:pStyle w:val="Header"/>
      </w:pPr>
      <w:r w:rsidRPr="00094DC4">
        <w:rPr>
          <w:rStyle w:val="CharDivNo"/>
        </w:rPr>
        <w:t xml:space="preserve"> </w:t>
      </w:r>
      <w:r w:rsidRPr="00094DC4">
        <w:rPr>
          <w:rStyle w:val="CharDivText"/>
        </w:rPr>
        <w:t xml:space="preserve"> </w:t>
      </w:r>
    </w:p>
    <w:p w:rsidR="0048222E" w:rsidRPr="00094DC4" w:rsidRDefault="00B21A7A" w:rsidP="00094DC4">
      <w:pPr>
        <w:pStyle w:val="ActHead5"/>
      </w:pPr>
      <w:bookmarkStart w:id="28" w:name="_Toc361155482"/>
      <w:r w:rsidRPr="00094DC4">
        <w:rPr>
          <w:rStyle w:val="CharSectno"/>
        </w:rPr>
        <w:t>18</w:t>
      </w:r>
      <w:r w:rsidR="0048222E" w:rsidRPr="00094DC4">
        <w:t xml:space="preserve">  Cy</w:t>
      </w:r>
      <w:r w:rsidR="00F85039" w:rsidRPr="00094DC4">
        <w:t xml:space="preserve"> </w:t>
      </w:r>
      <w:proofErr w:type="spellStart"/>
      <w:r w:rsidR="0048222E" w:rsidRPr="00094DC4">
        <w:t>pr</w:t>
      </w:r>
      <w:r w:rsidR="00F85039" w:rsidRPr="00094DC4">
        <w:t>e</w:t>
      </w:r>
      <w:r w:rsidR="0048222E" w:rsidRPr="00094DC4">
        <w:t>s</w:t>
      </w:r>
      <w:proofErr w:type="spellEnd"/>
      <w:r w:rsidR="0048222E" w:rsidRPr="00094DC4">
        <w:t xml:space="preserve"> </w:t>
      </w:r>
      <w:r w:rsidR="00242C27" w:rsidRPr="00094DC4">
        <w:t xml:space="preserve">and similar </w:t>
      </w:r>
      <w:r w:rsidR="0048222E" w:rsidRPr="00094DC4">
        <w:t>schemes</w:t>
      </w:r>
      <w:bookmarkEnd w:id="28"/>
    </w:p>
    <w:p w:rsidR="005C5D41" w:rsidRPr="00094DC4" w:rsidRDefault="0048222E" w:rsidP="00094DC4">
      <w:pPr>
        <w:pStyle w:val="subsection"/>
      </w:pPr>
      <w:r w:rsidRPr="00094DC4">
        <w:tab/>
      </w:r>
      <w:r w:rsidRPr="00094DC4">
        <w:tab/>
        <w:t>In determining the purposes of a trust, have regard to</w:t>
      </w:r>
      <w:r w:rsidR="005C5D41" w:rsidRPr="00094DC4">
        <w:t>:</w:t>
      </w:r>
    </w:p>
    <w:p w:rsidR="005C5D41" w:rsidRPr="00094DC4" w:rsidRDefault="005C5D41" w:rsidP="00094DC4">
      <w:pPr>
        <w:pStyle w:val="paragraph"/>
      </w:pPr>
      <w:r w:rsidRPr="00094DC4">
        <w:tab/>
        <w:t>(a)</w:t>
      </w:r>
      <w:r w:rsidRPr="00094DC4">
        <w:tab/>
        <w:t xml:space="preserve">any </w:t>
      </w:r>
      <w:r w:rsidR="0048222E" w:rsidRPr="00094DC4">
        <w:t>scheme for the application of property cy</w:t>
      </w:r>
      <w:r w:rsidR="00F85039" w:rsidRPr="00094DC4">
        <w:t xml:space="preserve"> </w:t>
      </w:r>
      <w:proofErr w:type="spellStart"/>
      <w:r w:rsidR="0048222E" w:rsidRPr="00094DC4">
        <w:t>pr</w:t>
      </w:r>
      <w:r w:rsidR="00F85039" w:rsidRPr="00094DC4">
        <w:t>e</w:t>
      </w:r>
      <w:r w:rsidR="0048222E" w:rsidRPr="00094DC4">
        <w:t>s</w:t>
      </w:r>
      <w:proofErr w:type="spellEnd"/>
      <w:r w:rsidR="0048222E" w:rsidRPr="00094DC4">
        <w:t xml:space="preserve"> that relates to the trust</w:t>
      </w:r>
      <w:r w:rsidRPr="00094DC4">
        <w:t>; or</w:t>
      </w:r>
    </w:p>
    <w:p w:rsidR="005C5D41" w:rsidRPr="00094DC4" w:rsidRDefault="005C5D41" w:rsidP="00094DC4">
      <w:pPr>
        <w:pStyle w:val="paragraph"/>
      </w:pPr>
      <w:r w:rsidRPr="00094DC4">
        <w:tab/>
        <w:t>(b)</w:t>
      </w:r>
      <w:r w:rsidRPr="00094DC4">
        <w:tab/>
        <w:t>any similar scheme that relates to the trust;</w:t>
      </w:r>
    </w:p>
    <w:p w:rsidR="0048222E" w:rsidRPr="00094DC4" w:rsidRDefault="00AE7297" w:rsidP="00094DC4">
      <w:pPr>
        <w:pStyle w:val="subsection2"/>
      </w:pPr>
      <w:r w:rsidRPr="00094DC4">
        <w:t xml:space="preserve">whether under equity or </w:t>
      </w:r>
      <w:r w:rsidR="009C0FB5" w:rsidRPr="00094DC4">
        <w:t xml:space="preserve">any other </w:t>
      </w:r>
      <w:r w:rsidRPr="00094DC4">
        <w:t>law of a State or Territory tha</w:t>
      </w:r>
      <w:r w:rsidR="005C5D41" w:rsidRPr="00094DC4">
        <w:t>t relates to charitable trusts</w:t>
      </w:r>
      <w:r w:rsidR="0048222E" w:rsidRPr="00094DC4">
        <w:t>.</w:t>
      </w:r>
    </w:p>
    <w:p w:rsidR="000F5CFE" w:rsidRDefault="0048222E" w:rsidP="00094DC4">
      <w:pPr>
        <w:pStyle w:val="notetext"/>
      </w:pPr>
      <w:r w:rsidRPr="00094DC4">
        <w:t>Note:</w:t>
      </w:r>
      <w:r w:rsidRPr="00094DC4">
        <w:tab/>
        <w:t>Trust law may, in certain circumstances, allow the purposes of a trust to be altered to remove purposes that are not charitable purposes.</w:t>
      </w:r>
    </w:p>
    <w:p w:rsidR="000E3A28" w:rsidRDefault="000E3A28" w:rsidP="001E6CF7"/>
    <w:p w:rsidR="000E3A28" w:rsidRDefault="000E3A28">
      <w:pPr>
        <w:pStyle w:val="AssentBk"/>
        <w:keepNext/>
      </w:pPr>
    </w:p>
    <w:p w:rsidR="001E6CF7" w:rsidRDefault="001E6CF7">
      <w:pPr>
        <w:pStyle w:val="2ndRd"/>
        <w:keepNext/>
        <w:pBdr>
          <w:top w:val="single" w:sz="2" w:space="1" w:color="auto"/>
        </w:pBdr>
      </w:pPr>
    </w:p>
    <w:p w:rsidR="001E6CF7" w:rsidRDefault="001E6CF7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1E6CF7" w:rsidRDefault="001E6CF7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29 May 2013</w:t>
      </w:r>
    </w:p>
    <w:p w:rsidR="001E6CF7" w:rsidRDefault="001E6CF7">
      <w:pPr>
        <w:pStyle w:val="2ndRd"/>
        <w:keepNext/>
        <w:spacing w:line="260" w:lineRule="atLeast"/>
        <w:rPr>
          <w:i/>
        </w:rPr>
      </w:pPr>
      <w:r>
        <w:rPr>
          <w:i/>
        </w:rPr>
        <w:t>Senate on 19 June 2013</w:t>
      </w:r>
      <w:r>
        <w:t>]</w:t>
      </w:r>
    </w:p>
    <w:p w:rsidR="001E6CF7" w:rsidRDefault="001E6CF7"/>
    <w:p w:rsidR="000E3A28" w:rsidRPr="001E6CF7" w:rsidRDefault="001E6CF7" w:rsidP="001E6CF7">
      <w:pPr>
        <w:framePr w:hSpace="180" w:wrap="around" w:vAnchor="text" w:hAnchor="page" w:x="2410" w:y="4741"/>
      </w:pPr>
      <w:r>
        <w:t>(152/13)</w:t>
      </w:r>
    </w:p>
    <w:p w:rsidR="001E6CF7" w:rsidRDefault="001E6CF7"/>
    <w:sectPr w:rsidR="001E6CF7" w:rsidSect="000E3A2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238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A28" w:rsidRDefault="000E3A28" w:rsidP="00715914">
      <w:pPr>
        <w:spacing w:line="240" w:lineRule="auto"/>
      </w:pPr>
      <w:r>
        <w:separator/>
      </w:r>
    </w:p>
  </w:endnote>
  <w:endnote w:type="continuationSeparator" w:id="0">
    <w:p w:rsidR="000E3A28" w:rsidRDefault="000E3A28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A28" w:rsidRDefault="000E3A28" w:rsidP="00094DC4">
    <w:pPr>
      <w:pStyle w:val="Footer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CF7" w:rsidRDefault="001E6CF7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1E6CF7" w:rsidRDefault="001E6CF7"/>
  <w:p w:rsidR="000E3A28" w:rsidRDefault="000E3A28" w:rsidP="00094DC4">
    <w:pPr>
      <w:pStyle w:val="Footer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A28" w:rsidRDefault="000E3A28" w:rsidP="00094DC4">
    <w:pPr>
      <w:pStyle w:val="Footer"/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A28" w:rsidRDefault="000E3A28" w:rsidP="00094DC4">
    <w:pPr>
      <w:pBdr>
        <w:top w:val="single" w:sz="6" w:space="1" w:color="auto"/>
      </w:pBdr>
      <w:spacing w:before="120"/>
      <w:rPr>
        <w:sz w:val="18"/>
      </w:rPr>
    </w:pPr>
  </w:p>
  <w:p w:rsidR="000E3A28" w:rsidRDefault="000E3A28" w:rsidP="00604605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DOCPROPERTY ShortT </w:instrText>
    </w:r>
    <w:r>
      <w:rPr>
        <w:i/>
        <w:sz w:val="18"/>
      </w:rPr>
      <w:fldChar w:fldCharType="separate"/>
    </w:r>
    <w:r w:rsidR="00610335">
      <w:rPr>
        <w:i/>
        <w:sz w:val="18"/>
      </w:rPr>
      <w:t>Charities Act 2013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DOCPROPERTY ActNo </w:instrText>
    </w:r>
    <w:r>
      <w:rPr>
        <w:i/>
        <w:sz w:val="18"/>
      </w:rPr>
      <w:fldChar w:fldCharType="separate"/>
    </w:r>
    <w:r w:rsidR="00610335">
      <w:rPr>
        <w:i/>
        <w:sz w:val="18"/>
      </w:rPr>
      <w:t>No. 100, 2013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610335">
      <w:rPr>
        <w:i/>
        <w:noProof/>
        <w:sz w:val="18"/>
      </w:rPr>
      <w:t>xiv</w:t>
    </w:r>
    <w:r>
      <w:rPr>
        <w:i/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A28" w:rsidRDefault="000E3A28" w:rsidP="00094DC4">
    <w:pPr>
      <w:pBdr>
        <w:top w:val="single" w:sz="6" w:space="1" w:color="auto"/>
      </w:pBdr>
      <w:spacing w:before="120"/>
      <w:rPr>
        <w:sz w:val="18"/>
      </w:rPr>
    </w:pPr>
  </w:p>
  <w:p w:rsidR="000E3A28" w:rsidRDefault="000E3A28" w:rsidP="00604605">
    <w:pPr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610335">
      <w:rPr>
        <w:i/>
        <w:noProof/>
        <w:sz w:val="18"/>
      </w:rPr>
      <w:t>i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DOCPROPERTY ShortT </w:instrText>
    </w:r>
    <w:r>
      <w:rPr>
        <w:i/>
        <w:sz w:val="18"/>
      </w:rPr>
      <w:fldChar w:fldCharType="separate"/>
    </w:r>
    <w:r w:rsidR="00610335">
      <w:rPr>
        <w:i/>
        <w:sz w:val="18"/>
      </w:rPr>
      <w:t>Charities Act 2013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DOCPROPERTY ActNo </w:instrText>
    </w:r>
    <w:r>
      <w:rPr>
        <w:i/>
        <w:sz w:val="18"/>
      </w:rPr>
      <w:fldChar w:fldCharType="separate"/>
    </w:r>
    <w:r w:rsidR="00610335">
      <w:rPr>
        <w:i/>
        <w:sz w:val="18"/>
      </w:rPr>
      <w:t>No. 100, 2013</w:t>
    </w:r>
    <w:r>
      <w:rPr>
        <w:i/>
        <w:sz w:val="18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A28" w:rsidRDefault="000E3A28" w:rsidP="00094DC4">
    <w:pPr>
      <w:pBdr>
        <w:top w:val="single" w:sz="6" w:space="1" w:color="auto"/>
      </w:pBdr>
      <w:spacing w:before="120"/>
      <w:rPr>
        <w:sz w:val="18"/>
      </w:rPr>
    </w:pPr>
  </w:p>
  <w:p w:rsidR="000E3A28" w:rsidRDefault="000E3A28" w:rsidP="00604605">
    <w:pPr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610335">
      <w:rPr>
        <w:i/>
        <w:noProof/>
        <w:sz w:val="18"/>
      </w:rPr>
      <w:t>14</w:t>
    </w:r>
    <w:r>
      <w:rPr>
        <w:i/>
        <w:sz w:val="18"/>
      </w:rPr>
      <w:fldChar w:fldCharType="end"/>
    </w:r>
    <w:r>
      <w:rPr>
        <w:i/>
        <w:sz w:val="18"/>
      </w:rPr>
      <w:t xml:space="preserve">     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DOCPROPERTY ShortT </w:instrText>
    </w:r>
    <w:r>
      <w:rPr>
        <w:i/>
        <w:sz w:val="18"/>
      </w:rPr>
      <w:fldChar w:fldCharType="separate"/>
    </w:r>
    <w:r w:rsidR="00610335">
      <w:rPr>
        <w:i/>
        <w:sz w:val="18"/>
      </w:rPr>
      <w:t>Charities Act 2013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DOCPROPERTY ActNo </w:instrText>
    </w:r>
    <w:r>
      <w:rPr>
        <w:i/>
        <w:sz w:val="18"/>
      </w:rPr>
      <w:fldChar w:fldCharType="separate"/>
    </w:r>
    <w:r w:rsidR="00610335">
      <w:rPr>
        <w:i/>
        <w:sz w:val="18"/>
      </w:rPr>
      <w:t>No. 100, 2013</w:t>
    </w:r>
    <w:r>
      <w:rPr>
        <w:i/>
        <w:sz w:val="18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A28" w:rsidRDefault="000E3A28" w:rsidP="00094DC4">
    <w:pPr>
      <w:pBdr>
        <w:top w:val="single" w:sz="6" w:space="1" w:color="auto"/>
      </w:pBdr>
      <w:spacing w:before="120"/>
      <w:rPr>
        <w:sz w:val="18"/>
      </w:rPr>
    </w:pPr>
  </w:p>
  <w:p w:rsidR="000E3A28" w:rsidRDefault="000E3A28" w:rsidP="00604605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DOCPROPERTY ShortT </w:instrText>
    </w:r>
    <w:r>
      <w:rPr>
        <w:i/>
        <w:sz w:val="18"/>
      </w:rPr>
      <w:fldChar w:fldCharType="separate"/>
    </w:r>
    <w:r w:rsidR="00610335">
      <w:rPr>
        <w:i/>
        <w:sz w:val="18"/>
      </w:rPr>
      <w:t>Charities Act 2013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DOCPROPERTY ActNo </w:instrText>
    </w:r>
    <w:r>
      <w:rPr>
        <w:i/>
        <w:sz w:val="18"/>
      </w:rPr>
      <w:fldChar w:fldCharType="separate"/>
    </w:r>
    <w:r w:rsidR="00610335">
      <w:rPr>
        <w:i/>
        <w:sz w:val="18"/>
      </w:rPr>
      <w:t>No. 100, 2013</w:t>
    </w:r>
    <w:r>
      <w:rPr>
        <w:i/>
        <w:sz w:val="18"/>
      </w:rPr>
      <w:fldChar w:fldCharType="end"/>
    </w:r>
    <w:r>
      <w:rPr>
        <w:i/>
        <w:sz w:val="18"/>
      </w:rPr>
      <w:t xml:space="preserve">     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610335">
      <w:rPr>
        <w:i/>
        <w:noProof/>
        <w:sz w:val="18"/>
      </w:rPr>
      <w:t>13</w:t>
    </w:r>
    <w:r>
      <w:rPr>
        <w:i/>
        <w:sz w:val="18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A28" w:rsidRDefault="000E3A28" w:rsidP="00094DC4">
    <w:pPr>
      <w:pBdr>
        <w:top w:val="single" w:sz="6" w:space="1" w:color="auto"/>
      </w:pBdr>
      <w:spacing w:before="120"/>
      <w:rPr>
        <w:sz w:val="18"/>
      </w:rPr>
    </w:pPr>
  </w:p>
  <w:p w:rsidR="000E3A28" w:rsidRDefault="000E3A28" w:rsidP="00604605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DOCPROPERTY ShortT </w:instrText>
    </w:r>
    <w:r>
      <w:rPr>
        <w:i/>
        <w:sz w:val="18"/>
      </w:rPr>
      <w:fldChar w:fldCharType="separate"/>
    </w:r>
    <w:r w:rsidR="00610335">
      <w:rPr>
        <w:i/>
        <w:sz w:val="18"/>
      </w:rPr>
      <w:t>Charities Act 2013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DOCPROPERTY ActNo </w:instrText>
    </w:r>
    <w:r>
      <w:rPr>
        <w:i/>
        <w:sz w:val="18"/>
      </w:rPr>
      <w:fldChar w:fldCharType="separate"/>
    </w:r>
    <w:r w:rsidR="00610335">
      <w:rPr>
        <w:i/>
        <w:sz w:val="18"/>
      </w:rPr>
      <w:t>No. 100, 2013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610335">
      <w:rPr>
        <w:i/>
        <w:noProof/>
        <w:sz w:val="18"/>
      </w:rPr>
      <w:t>1</w:t>
    </w:r>
    <w:r>
      <w:rPr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A28" w:rsidRDefault="000E3A28" w:rsidP="00715914">
      <w:pPr>
        <w:spacing w:line="240" w:lineRule="auto"/>
      </w:pPr>
      <w:r>
        <w:separator/>
      </w:r>
    </w:p>
  </w:footnote>
  <w:footnote w:type="continuationSeparator" w:id="0">
    <w:p w:rsidR="000E3A28" w:rsidRDefault="000E3A28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CF7" w:rsidRDefault="001E6C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CF7" w:rsidRDefault="001E6C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CF7" w:rsidRDefault="001E6CF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A28" w:rsidRDefault="000E3A28" w:rsidP="00604605">
    <w:pPr>
      <w:pBdr>
        <w:bottom w:val="single" w:sz="12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A28" w:rsidRDefault="000E3A28" w:rsidP="00604605">
    <w:pPr>
      <w:pBdr>
        <w:bottom w:val="single" w:sz="12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A28" w:rsidRDefault="000E3A28" w:rsidP="00604605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A28" w:rsidRDefault="000E3A28" w:rsidP="00604605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0E3A28" w:rsidRDefault="000E3A28" w:rsidP="00604605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610335">
      <w:rPr>
        <w:b/>
        <w:sz w:val="20"/>
      </w:rPr>
      <w:fldChar w:fldCharType="separate"/>
    </w:r>
    <w:r w:rsidR="00610335">
      <w:rPr>
        <w:b/>
        <w:noProof/>
        <w:sz w:val="20"/>
      </w:rPr>
      <w:t>Part 4</w: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610335">
      <w:rPr>
        <w:sz w:val="20"/>
      </w:rPr>
      <w:fldChar w:fldCharType="separate"/>
    </w:r>
    <w:r w:rsidR="00610335">
      <w:rPr>
        <w:noProof/>
        <w:sz w:val="20"/>
      </w:rPr>
      <w:t>Miscellaneous</w:t>
    </w:r>
    <w:r>
      <w:rPr>
        <w:sz w:val="20"/>
      </w:rPr>
      <w:fldChar w:fldCharType="end"/>
    </w:r>
  </w:p>
  <w:p w:rsidR="000E3A28" w:rsidRDefault="000E3A28" w:rsidP="00604605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0E3A28" w:rsidRDefault="000E3A28" w:rsidP="00604605">
    <w:pPr>
      <w:rPr>
        <w:b/>
        <w:sz w:val="24"/>
      </w:rPr>
    </w:pPr>
  </w:p>
  <w:p w:rsidR="000E3A28" w:rsidRDefault="000E3A28" w:rsidP="00604605">
    <w:pPr>
      <w:pBdr>
        <w:bottom w:val="single" w:sz="6" w:space="1" w:color="auto"/>
      </w:pBdr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610335">
      <w:rPr>
        <w:noProof/>
        <w:sz w:val="24"/>
      </w:rPr>
      <w:t>18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A28" w:rsidRDefault="000E3A28" w:rsidP="00604605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0E3A28" w:rsidRDefault="000E3A28" w:rsidP="00604605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610335">
      <w:rPr>
        <w:sz w:val="20"/>
      </w:rPr>
      <w:fldChar w:fldCharType="separate"/>
    </w:r>
    <w:r w:rsidR="00610335">
      <w:rPr>
        <w:noProof/>
        <w:sz w:val="20"/>
      </w:rPr>
      <w:t>Definition of charitable purpose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610335">
      <w:rPr>
        <w:b/>
        <w:sz w:val="20"/>
      </w:rPr>
      <w:fldChar w:fldCharType="separate"/>
    </w:r>
    <w:r w:rsidR="00610335">
      <w:rPr>
        <w:b/>
        <w:noProof/>
        <w:sz w:val="20"/>
      </w:rPr>
      <w:t>Part 3</w:t>
    </w:r>
    <w:r>
      <w:rPr>
        <w:b/>
        <w:sz w:val="20"/>
      </w:rPr>
      <w:fldChar w:fldCharType="end"/>
    </w:r>
  </w:p>
  <w:p w:rsidR="000E3A28" w:rsidRDefault="000E3A28" w:rsidP="00604605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 w:rsidR="00610335">
      <w:rPr>
        <w:sz w:val="20"/>
      </w:rPr>
      <w:fldChar w:fldCharType="separate"/>
    </w:r>
    <w:r w:rsidR="00610335">
      <w:rPr>
        <w:noProof/>
        <w:sz w:val="20"/>
      </w:rPr>
      <w:t>Types of charitable purpose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 w:rsidR="00610335">
      <w:rPr>
        <w:b/>
        <w:sz w:val="20"/>
      </w:rPr>
      <w:fldChar w:fldCharType="separate"/>
    </w:r>
    <w:r w:rsidR="00610335">
      <w:rPr>
        <w:b/>
        <w:noProof/>
        <w:sz w:val="20"/>
      </w:rPr>
      <w:t>Division 2</w:t>
    </w:r>
    <w:r>
      <w:rPr>
        <w:b/>
        <w:sz w:val="20"/>
      </w:rPr>
      <w:fldChar w:fldCharType="end"/>
    </w:r>
  </w:p>
  <w:p w:rsidR="000E3A28" w:rsidRDefault="000E3A28" w:rsidP="00604605">
    <w:pPr>
      <w:jc w:val="right"/>
      <w:rPr>
        <w:b/>
        <w:sz w:val="24"/>
      </w:rPr>
    </w:pPr>
  </w:p>
  <w:p w:rsidR="000E3A28" w:rsidRDefault="000E3A28" w:rsidP="00604605">
    <w:pPr>
      <w:pBdr>
        <w:bottom w:val="single" w:sz="6" w:space="1" w:color="auto"/>
      </w:pBdr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610335">
      <w:rPr>
        <w:noProof/>
        <w:sz w:val="24"/>
      </w:rPr>
      <w:t>16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A28" w:rsidRDefault="000E3A28" w:rsidP="0060460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7FADF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55238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F2C2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9AC5D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B4D5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A4B6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34D1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A120D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643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29801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D00"/>
    <w:rsid w:val="000102D8"/>
    <w:rsid w:val="000109F2"/>
    <w:rsid w:val="000136AF"/>
    <w:rsid w:val="000148F6"/>
    <w:rsid w:val="00015E90"/>
    <w:rsid w:val="000168A9"/>
    <w:rsid w:val="00016999"/>
    <w:rsid w:val="00017CDA"/>
    <w:rsid w:val="00021D38"/>
    <w:rsid w:val="00023592"/>
    <w:rsid w:val="000240E6"/>
    <w:rsid w:val="00027F6B"/>
    <w:rsid w:val="00031952"/>
    <w:rsid w:val="0003290D"/>
    <w:rsid w:val="00034E75"/>
    <w:rsid w:val="00036256"/>
    <w:rsid w:val="00036B4B"/>
    <w:rsid w:val="00036CED"/>
    <w:rsid w:val="00043931"/>
    <w:rsid w:val="00044BB3"/>
    <w:rsid w:val="00045755"/>
    <w:rsid w:val="00046A06"/>
    <w:rsid w:val="00051EC2"/>
    <w:rsid w:val="00052859"/>
    <w:rsid w:val="00052D7D"/>
    <w:rsid w:val="00053905"/>
    <w:rsid w:val="00053C3A"/>
    <w:rsid w:val="00055923"/>
    <w:rsid w:val="00055FD5"/>
    <w:rsid w:val="0005739B"/>
    <w:rsid w:val="00060ECC"/>
    <w:rsid w:val="000614BF"/>
    <w:rsid w:val="000658E2"/>
    <w:rsid w:val="00065EA8"/>
    <w:rsid w:val="00070387"/>
    <w:rsid w:val="00071C5C"/>
    <w:rsid w:val="000736A5"/>
    <w:rsid w:val="000808F7"/>
    <w:rsid w:val="00080E95"/>
    <w:rsid w:val="00081290"/>
    <w:rsid w:val="000845DF"/>
    <w:rsid w:val="000866BC"/>
    <w:rsid w:val="000910FD"/>
    <w:rsid w:val="000917A1"/>
    <w:rsid w:val="000930A6"/>
    <w:rsid w:val="00094DC4"/>
    <w:rsid w:val="000960C7"/>
    <w:rsid w:val="000A0421"/>
    <w:rsid w:val="000A60BE"/>
    <w:rsid w:val="000A7933"/>
    <w:rsid w:val="000B7DDA"/>
    <w:rsid w:val="000C2EBB"/>
    <w:rsid w:val="000C3486"/>
    <w:rsid w:val="000C3D69"/>
    <w:rsid w:val="000D05EF"/>
    <w:rsid w:val="000D1814"/>
    <w:rsid w:val="000D1CD0"/>
    <w:rsid w:val="000D2D61"/>
    <w:rsid w:val="000D47E4"/>
    <w:rsid w:val="000D4803"/>
    <w:rsid w:val="000D5A3E"/>
    <w:rsid w:val="000D6F6C"/>
    <w:rsid w:val="000E1ECB"/>
    <w:rsid w:val="000E218F"/>
    <w:rsid w:val="000E2261"/>
    <w:rsid w:val="000E2675"/>
    <w:rsid w:val="000E3A28"/>
    <w:rsid w:val="000E3BF7"/>
    <w:rsid w:val="000E60A0"/>
    <w:rsid w:val="000F21C1"/>
    <w:rsid w:val="000F29CF"/>
    <w:rsid w:val="000F4776"/>
    <w:rsid w:val="000F5CFE"/>
    <w:rsid w:val="000F6627"/>
    <w:rsid w:val="000F6A81"/>
    <w:rsid w:val="000F71FC"/>
    <w:rsid w:val="0010369E"/>
    <w:rsid w:val="001036D3"/>
    <w:rsid w:val="0010745C"/>
    <w:rsid w:val="00110E88"/>
    <w:rsid w:val="00114BB1"/>
    <w:rsid w:val="00115207"/>
    <w:rsid w:val="001155D8"/>
    <w:rsid w:val="00115C57"/>
    <w:rsid w:val="00120A57"/>
    <w:rsid w:val="00124E5A"/>
    <w:rsid w:val="00126F35"/>
    <w:rsid w:val="001301FD"/>
    <w:rsid w:val="0013102D"/>
    <w:rsid w:val="00133740"/>
    <w:rsid w:val="00133786"/>
    <w:rsid w:val="00133CEE"/>
    <w:rsid w:val="001361BF"/>
    <w:rsid w:val="001379F6"/>
    <w:rsid w:val="001403E2"/>
    <w:rsid w:val="001419BD"/>
    <w:rsid w:val="001436E5"/>
    <w:rsid w:val="001457EA"/>
    <w:rsid w:val="00146CA4"/>
    <w:rsid w:val="00151D06"/>
    <w:rsid w:val="0015412E"/>
    <w:rsid w:val="00156B72"/>
    <w:rsid w:val="001615B2"/>
    <w:rsid w:val="0016305D"/>
    <w:rsid w:val="00163D93"/>
    <w:rsid w:val="00164256"/>
    <w:rsid w:val="00164C00"/>
    <w:rsid w:val="00164D00"/>
    <w:rsid w:val="00166860"/>
    <w:rsid w:val="00166C2F"/>
    <w:rsid w:val="001676F6"/>
    <w:rsid w:val="00170923"/>
    <w:rsid w:val="00170B80"/>
    <w:rsid w:val="001710C0"/>
    <w:rsid w:val="00171FAE"/>
    <w:rsid w:val="00176AF5"/>
    <w:rsid w:val="0017743F"/>
    <w:rsid w:val="00180047"/>
    <w:rsid w:val="0018559D"/>
    <w:rsid w:val="001867E8"/>
    <w:rsid w:val="001923B1"/>
    <w:rsid w:val="001939E1"/>
    <w:rsid w:val="001945AA"/>
    <w:rsid w:val="00195382"/>
    <w:rsid w:val="0019564C"/>
    <w:rsid w:val="001A420F"/>
    <w:rsid w:val="001A4745"/>
    <w:rsid w:val="001A5AB4"/>
    <w:rsid w:val="001A77ED"/>
    <w:rsid w:val="001B1975"/>
    <w:rsid w:val="001B513E"/>
    <w:rsid w:val="001B6536"/>
    <w:rsid w:val="001B6C28"/>
    <w:rsid w:val="001C0C29"/>
    <w:rsid w:val="001C29A7"/>
    <w:rsid w:val="001C3378"/>
    <w:rsid w:val="001C3954"/>
    <w:rsid w:val="001C69C4"/>
    <w:rsid w:val="001C6C62"/>
    <w:rsid w:val="001C6CC6"/>
    <w:rsid w:val="001D03E8"/>
    <w:rsid w:val="001D37EF"/>
    <w:rsid w:val="001D3D0A"/>
    <w:rsid w:val="001D3F4C"/>
    <w:rsid w:val="001D4CE9"/>
    <w:rsid w:val="001D6DC0"/>
    <w:rsid w:val="001E13B4"/>
    <w:rsid w:val="001E1B02"/>
    <w:rsid w:val="001E3590"/>
    <w:rsid w:val="001E35C1"/>
    <w:rsid w:val="001E4672"/>
    <w:rsid w:val="001E6CF7"/>
    <w:rsid w:val="001E7407"/>
    <w:rsid w:val="001F309D"/>
    <w:rsid w:val="001F5D5E"/>
    <w:rsid w:val="001F6219"/>
    <w:rsid w:val="00200BD9"/>
    <w:rsid w:val="0020477B"/>
    <w:rsid w:val="002115D6"/>
    <w:rsid w:val="00211627"/>
    <w:rsid w:val="0021297A"/>
    <w:rsid w:val="00213174"/>
    <w:rsid w:val="0021463D"/>
    <w:rsid w:val="00216A01"/>
    <w:rsid w:val="00220338"/>
    <w:rsid w:val="00221E41"/>
    <w:rsid w:val="002227CE"/>
    <w:rsid w:val="00222D63"/>
    <w:rsid w:val="00222E9F"/>
    <w:rsid w:val="0022602A"/>
    <w:rsid w:val="00226CB9"/>
    <w:rsid w:val="00231447"/>
    <w:rsid w:val="00232288"/>
    <w:rsid w:val="00235D3B"/>
    <w:rsid w:val="00236920"/>
    <w:rsid w:val="00237BB4"/>
    <w:rsid w:val="0024010F"/>
    <w:rsid w:val="00240749"/>
    <w:rsid w:val="0024104F"/>
    <w:rsid w:val="00242C27"/>
    <w:rsid w:val="00242DE6"/>
    <w:rsid w:val="00244290"/>
    <w:rsid w:val="00246138"/>
    <w:rsid w:val="002463CC"/>
    <w:rsid w:val="00246ED2"/>
    <w:rsid w:val="00247679"/>
    <w:rsid w:val="002510B4"/>
    <w:rsid w:val="002511AD"/>
    <w:rsid w:val="00252801"/>
    <w:rsid w:val="002533E1"/>
    <w:rsid w:val="002547E4"/>
    <w:rsid w:val="00254F6D"/>
    <w:rsid w:val="002564A4"/>
    <w:rsid w:val="00261FE1"/>
    <w:rsid w:val="002625B9"/>
    <w:rsid w:val="00267017"/>
    <w:rsid w:val="002720D1"/>
    <w:rsid w:val="00272E3A"/>
    <w:rsid w:val="0027391E"/>
    <w:rsid w:val="00273E44"/>
    <w:rsid w:val="00274967"/>
    <w:rsid w:val="002765ED"/>
    <w:rsid w:val="002813EE"/>
    <w:rsid w:val="00285080"/>
    <w:rsid w:val="0028773D"/>
    <w:rsid w:val="00292045"/>
    <w:rsid w:val="00294AD4"/>
    <w:rsid w:val="00297832"/>
    <w:rsid w:val="00297ECB"/>
    <w:rsid w:val="002A18EB"/>
    <w:rsid w:val="002A558D"/>
    <w:rsid w:val="002A63C6"/>
    <w:rsid w:val="002A6A41"/>
    <w:rsid w:val="002A7590"/>
    <w:rsid w:val="002A7B14"/>
    <w:rsid w:val="002B0311"/>
    <w:rsid w:val="002B17E7"/>
    <w:rsid w:val="002B185D"/>
    <w:rsid w:val="002B1A4E"/>
    <w:rsid w:val="002B2DB1"/>
    <w:rsid w:val="002B3348"/>
    <w:rsid w:val="002B3499"/>
    <w:rsid w:val="002B3EAE"/>
    <w:rsid w:val="002C3AA9"/>
    <w:rsid w:val="002C51E3"/>
    <w:rsid w:val="002C61C7"/>
    <w:rsid w:val="002C7511"/>
    <w:rsid w:val="002D043A"/>
    <w:rsid w:val="002D166E"/>
    <w:rsid w:val="002D1F58"/>
    <w:rsid w:val="002D4209"/>
    <w:rsid w:val="002D4DC0"/>
    <w:rsid w:val="002D6224"/>
    <w:rsid w:val="002D685C"/>
    <w:rsid w:val="002E6CB7"/>
    <w:rsid w:val="002F3E73"/>
    <w:rsid w:val="002F50E2"/>
    <w:rsid w:val="002F6051"/>
    <w:rsid w:val="002F6FBA"/>
    <w:rsid w:val="003000A5"/>
    <w:rsid w:val="00302D19"/>
    <w:rsid w:val="00304678"/>
    <w:rsid w:val="00304B27"/>
    <w:rsid w:val="00306DC8"/>
    <w:rsid w:val="0031060E"/>
    <w:rsid w:val="003109AD"/>
    <w:rsid w:val="00310CF3"/>
    <w:rsid w:val="00310EC7"/>
    <w:rsid w:val="00313AA5"/>
    <w:rsid w:val="00314449"/>
    <w:rsid w:val="003202E9"/>
    <w:rsid w:val="00320743"/>
    <w:rsid w:val="00324909"/>
    <w:rsid w:val="00325F70"/>
    <w:rsid w:val="00331760"/>
    <w:rsid w:val="00332522"/>
    <w:rsid w:val="003329C3"/>
    <w:rsid w:val="00336ED5"/>
    <w:rsid w:val="003375D2"/>
    <w:rsid w:val="00340F8B"/>
    <w:rsid w:val="003415D3"/>
    <w:rsid w:val="0034204D"/>
    <w:rsid w:val="003451D7"/>
    <w:rsid w:val="0034725B"/>
    <w:rsid w:val="0035106A"/>
    <w:rsid w:val="0035109F"/>
    <w:rsid w:val="0035174E"/>
    <w:rsid w:val="00352B0F"/>
    <w:rsid w:val="00360459"/>
    <w:rsid w:val="00362325"/>
    <w:rsid w:val="00363DAA"/>
    <w:rsid w:val="00365B73"/>
    <w:rsid w:val="00367ECD"/>
    <w:rsid w:val="00370373"/>
    <w:rsid w:val="00374B6F"/>
    <w:rsid w:val="00375034"/>
    <w:rsid w:val="0037591A"/>
    <w:rsid w:val="003760D7"/>
    <w:rsid w:val="00384780"/>
    <w:rsid w:val="00386557"/>
    <w:rsid w:val="0038717D"/>
    <w:rsid w:val="00390415"/>
    <w:rsid w:val="00390518"/>
    <w:rsid w:val="00394D76"/>
    <w:rsid w:val="00397F59"/>
    <w:rsid w:val="003A3008"/>
    <w:rsid w:val="003A3A58"/>
    <w:rsid w:val="003A5425"/>
    <w:rsid w:val="003B159D"/>
    <w:rsid w:val="003B3B47"/>
    <w:rsid w:val="003B43D2"/>
    <w:rsid w:val="003B64D7"/>
    <w:rsid w:val="003B7A49"/>
    <w:rsid w:val="003C28A6"/>
    <w:rsid w:val="003C6382"/>
    <w:rsid w:val="003D0BFE"/>
    <w:rsid w:val="003D116F"/>
    <w:rsid w:val="003D5700"/>
    <w:rsid w:val="003D751A"/>
    <w:rsid w:val="003E1914"/>
    <w:rsid w:val="003E51FD"/>
    <w:rsid w:val="003F1307"/>
    <w:rsid w:val="003F1A7F"/>
    <w:rsid w:val="003F3E5C"/>
    <w:rsid w:val="00404A17"/>
    <w:rsid w:val="00405EDB"/>
    <w:rsid w:val="00407D2A"/>
    <w:rsid w:val="004116CD"/>
    <w:rsid w:val="00414E34"/>
    <w:rsid w:val="004157DE"/>
    <w:rsid w:val="00417EB9"/>
    <w:rsid w:val="00422A9A"/>
    <w:rsid w:val="004231B1"/>
    <w:rsid w:val="00424205"/>
    <w:rsid w:val="00424CA9"/>
    <w:rsid w:val="004253D4"/>
    <w:rsid w:val="004314C1"/>
    <w:rsid w:val="00431E0A"/>
    <w:rsid w:val="0043200B"/>
    <w:rsid w:val="004336FC"/>
    <w:rsid w:val="00440C9D"/>
    <w:rsid w:val="004427F4"/>
    <w:rsid w:val="0044291A"/>
    <w:rsid w:val="004441BD"/>
    <w:rsid w:val="004444D3"/>
    <w:rsid w:val="00446F23"/>
    <w:rsid w:val="004473BB"/>
    <w:rsid w:val="00447E84"/>
    <w:rsid w:val="00451B6F"/>
    <w:rsid w:val="00454BB9"/>
    <w:rsid w:val="004552FA"/>
    <w:rsid w:val="00456008"/>
    <w:rsid w:val="00456472"/>
    <w:rsid w:val="00463A10"/>
    <w:rsid w:val="00463B3E"/>
    <w:rsid w:val="00463FDC"/>
    <w:rsid w:val="0046626D"/>
    <w:rsid w:val="0046774E"/>
    <w:rsid w:val="0047239B"/>
    <w:rsid w:val="00472F63"/>
    <w:rsid w:val="00473484"/>
    <w:rsid w:val="004740C5"/>
    <w:rsid w:val="004779AE"/>
    <w:rsid w:val="004813C7"/>
    <w:rsid w:val="0048222E"/>
    <w:rsid w:val="004828B1"/>
    <w:rsid w:val="00482A71"/>
    <w:rsid w:val="00484488"/>
    <w:rsid w:val="00484D7F"/>
    <w:rsid w:val="004851FB"/>
    <w:rsid w:val="00485853"/>
    <w:rsid w:val="00485AD2"/>
    <w:rsid w:val="00486E1B"/>
    <w:rsid w:val="004909C9"/>
    <w:rsid w:val="00491C69"/>
    <w:rsid w:val="00491CAD"/>
    <w:rsid w:val="0049315F"/>
    <w:rsid w:val="00493F6A"/>
    <w:rsid w:val="004956A0"/>
    <w:rsid w:val="00496F97"/>
    <w:rsid w:val="004A015B"/>
    <w:rsid w:val="004A5067"/>
    <w:rsid w:val="004A7C47"/>
    <w:rsid w:val="004B0706"/>
    <w:rsid w:val="004B0A38"/>
    <w:rsid w:val="004B4CCB"/>
    <w:rsid w:val="004C1068"/>
    <w:rsid w:val="004C7CBF"/>
    <w:rsid w:val="004D0256"/>
    <w:rsid w:val="004D3EBF"/>
    <w:rsid w:val="004D6458"/>
    <w:rsid w:val="004E1358"/>
    <w:rsid w:val="004E170F"/>
    <w:rsid w:val="004E237E"/>
    <w:rsid w:val="004E39A5"/>
    <w:rsid w:val="004E46E2"/>
    <w:rsid w:val="004E48B3"/>
    <w:rsid w:val="004E4FF4"/>
    <w:rsid w:val="004E628F"/>
    <w:rsid w:val="004E676D"/>
    <w:rsid w:val="004E7AF9"/>
    <w:rsid w:val="004E7BEC"/>
    <w:rsid w:val="004F2B3B"/>
    <w:rsid w:val="004F7492"/>
    <w:rsid w:val="00501016"/>
    <w:rsid w:val="0050207B"/>
    <w:rsid w:val="005022C8"/>
    <w:rsid w:val="005022DE"/>
    <w:rsid w:val="005036DB"/>
    <w:rsid w:val="00503E1C"/>
    <w:rsid w:val="00506C2F"/>
    <w:rsid w:val="00514FE2"/>
    <w:rsid w:val="00515EFB"/>
    <w:rsid w:val="00516B8D"/>
    <w:rsid w:val="00517094"/>
    <w:rsid w:val="00517D2F"/>
    <w:rsid w:val="00517E95"/>
    <w:rsid w:val="005255F5"/>
    <w:rsid w:val="00525B1A"/>
    <w:rsid w:val="00527DAD"/>
    <w:rsid w:val="00527F9C"/>
    <w:rsid w:val="005320FD"/>
    <w:rsid w:val="00534ABD"/>
    <w:rsid w:val="00537FBC"/>
    <w:rsid w:val="005412A4"/>
    <w:rsid w:val="00541543"/>
    <w:rsid w:val="005416A7"/>
    <w:rsid w:val="005427C2"/>
    <w:rsid w:val="0054390B"/>
    <w:rsid w:val="00544C2C"/>
    <w:rsid w:val="00547CCA"/>
    <w:rsid w:val="005524DC"/>
    <w:rsid w:val="005527F0"/>
    <w:rsid w:val="00554509"/>
    <w:rsid w:val="00555E42"/>
    <w:rsid w:val="005565E9"/>
    <w:rsid w:val="00563AFF"/>
    <w:rsid w:val="0056445B"/>
    <w:rsid w:val="00564BE2"/>
    <w:rsid w:val="0056797B"/>
    <w:rsid w:val="00570996"/>
    <w:rsid w:val="0057337B"/>
    <w:rsid w:val="005736BF"/>
    <w:rsid w:val="00573D02"/>
    <w:rsid w:val="00574215"/>
    <w:rsid w:val="005815E2"/>
    <w:rsid w:val="00581A55"/>
    <w:rsid w:val="00582CC7"/>
    <w:rsid w:val="00584201"/>
    <w:rsid w:val="00584811"/>
    <w:rsid w:val="005850AB"/>
    <w:rsid w:val="00590A83"/>
    <w:rsid w:val="00592FEE"/>
    <w:rsid w:val="00593AA6"/>
    <w:rsid w:val="00594161"/>
    <w:rsid w:val="00594749"/>
    <w:rsid w:val="00596224"/>
    <w:rsid w:val="005967FF"/>
    <w:rsid w:val="005A5D6D"/>
    <w:rsid w:val="005B089A"/>
    <w:rsid w:val="005B3D74"/>
    <w:rsid w:val="005B4067"/>
    <w:rsid w:val="005B5541"/>
    <w:rsid w:val="005C0F85"/>
    <w:rsid w:val="005C1446"/>
    <w:rsid w:val="005C20B7"/>
    <w:rsid w:val="005C3F41"/>
    <w:rsid w:val="005C443C"/>
    <w:rsid w:val="005C5D41"/>
    <w:rsid w:val="005D1599"/>
    <w:rsid w:val="005D1B5E"/>
    <w:rsid w:val="005D2F68"/>
    <w:rsid w:val="005D303C"/>
    <w:rsid w:val="005D31C3"/>
    <w:rsid w:val="005D6565"/>
    <w:rsid w:val="005D7BB8"/>
    <w:rsid w:val="005D7CAD"/>
    <w:rsid w:val="005E006B"/>
    <w:rsid w:val="005E215B"/>
    <w:rsid w:val="005E3823"/>
    <w:rsid w:val="005E46AF"/>
    <w:rsid w:val="005E5448"/>
    <w:rsid w:val="005E5498"/>
    <w:rsid w:val="005E6412"/>
    <w:rsid w:val="005E6A16"/>
    <w:rsid w:val="005F28FF"/>
    <w:rsid w:val="005F49C1"/>
    <w:rsid w:val="005F4C40"/>
    <w:rsid w:val="005F4F93"/>
    <w:rsid w:val="005F55E1"/>
    <w:rsid w:val="005F6399"/>
    <w:rsid w:val="005F78F5"/>
    <w:rsid w:val="005F7A79"/>
    <w:rsid w:val="00600219"/>
    <w:rsid w:val="00601F5E"/>
    <w:rsid w:val="00604605"/>
    <w:rsid w:val="006067EC"/>
    <w:rsid w:val="00606E2D"/>
    <w:rsid w:val="00610335"/>
    <w:rsid w:val="0061489D"/>
    <w:rsid w:val="0061495B"/>
    <w:rsid w:val="00615CC6"/>
    <w:rsid w:val="006321BB"/>
    <w:rsid w:val="00632985"/>
    <w:rsid w:val="006331F6"/>
    <w:rsid w:val="00635902"/>
    <w:rsid w:val="0063659E"/>
    <w:rsid w:val="0063690C"/>
    <w:rsid w:val="00636DA7"/>
    <w:rsid w:val="0064440A"/>
    <w:rsid w:val="00645A6D"/>
    <w:rsid w:val="0064659B"/>
    <w:rsid w:val="00650B3D"/>
    <w:rsid w:val="00652348"/>
    <w:rsid w:val="00653AC5"/>
    <w:rsid w:val="00653CF4"/>
    <w:rsid w:val="00654A43"/>
    <w:rsid w:val="00654C57"/>
    <w:rsid w:val="00655594"/>
    <w:rsid w:val="00664F37"/>
    <w:rsid w:val="00665557"/>
    <w:rsid w:val="00666220"/>
    <w:rsid w:val="00667F21"/>
    <w:rsid w:val="0067005D"/>
    <w:rsid w:val="00672EC6"/>
    <w:rsid w:val="0067314F"/>
    <w:rsid w:val="00677CC2"/>
    <w:rsid w:val="00680B80"/>
    <w:rsid w:val="00681A49"/>
    <w:rsid w:val="00681AE1"/>
    <w:rsid w:val="00684ED1"/>
    <w:rsid w:val="00686FFF"/>
    <w:rsid w:val="00687BB5"/>
    <w:rsid w:val="006905DE"/>
    <w:rsid w:val="006917A9"/>
    <w:rsid w:val="00691E9F"/>
    <w:rsid w:val="0069207B"/>
    <w:rsid w:val="006928E8"/>
    <w:rsid w:val="00696B9F"/>
    <w:rsid w:val="00696EEB"/>
    <w:rsid w:val="006971CB"/>
    <w:rsid w:val="006A1445"/>
    <w:rsid w:val="006A5858"/>
    <w:rsid w:val="006A5F00"/>
    <w:rsid w:val="006B0DE0"/>
    <w:rsid w:val="006B2097"/>
    <w:rsid w:val="006B2268"/>
    <w:rsid w:val="006B2F11"/>
    <w:rsid w:val="006B4CFC"/>
    <w:rsid w:val="006C274A"/>
    <w:rsid w:val="006C7F8C"/>
    <w:rsid w:val="006D35CB"/>
    <w:rsid w:val="006D375D"/>
    <w:rsid w:val="006D78F8"/>
    <w:rsid w:val="006E0455"/>
    <w:rsid w:val="006E5703"/>
    <w:rsid w:val="006E6647"/>
    <w:rsid w:val="006E7DDA"/>
    <w:rsid w:val="006F0321"/>
    <w:rsid w:val="006F0B3A"/>
    <w:rsid w:val="006F1802"/>
    <w:rsid w:val="006F1930"/>
    <w:rsid w:val="006F30D6"/>
    <w:rsid w:val="006F30E4"/>
    <w:rsid w:val="006F318F"/>
    <w:rsid w:val="00700B2C"/>
    <w:rsid w:val="00701B65"/>
    <w:rsid w:val="00703AA3"/>
    <w:rsid w:val="00703FFE"/>
    <w:rsid w:val="00705BB4"/>
    <w:rsid w:val="00706563"/>
    <w:rsid w:val="007067FA"/>
    <w:rsid w:val="00706F38"/>
    <w:rsid w:val="00710CE1"/>
    <w:rsid w:val="00713084"/>
    <w:rsid w:val="007132E6"/>
    <w:rsid w:val="00715914"/>
    <w:rsid w:val="00716DC8"/>
    <w:rsid w:val="00720D29"/>
    <w:rsid w:val="007221E5"/>
    <w:rsid w:val="00722CAB"/>
    <w:rsid w:val="007243DC"/>
    <w:rsid w:val="00725C21"/>
    <w:rsid w:val="00726BF0"/>
    <w:rsid w:val="00727B02"/>
    <w:rsid w:val="007317A9"/>
    <w:rsid w:val="00731E00"/>
    <w:rsid w:val="007329BA"/>
    <w:rsid w:val="00734F85"/>
    <w:rsid w:val="0074086E"/>
    <w:rsid w:val="00741345"/>
    <w:rsid w:val="007440B7"/>
    <w:rsid w:val="007446C4"/>
    <w:rsid w:val="00744B58"/>
    <w:rsid w:val="00747E39"/>
    <w:rsid w:val="00752E52"/>
    <w:rsid w:val="00755D88"/>
    <w:rsid w:val="007560CF"/>
    <w:rsid w:val="0075752E"/>
    <w:rsid w:val="00761F1F"/>
    <w:rsid w:val="007632D0"/>
    <w:rsid w:val="0076593A"/>
    <w:rsid w:val="00767CFA"/>
    <w:rsid w:val="007715C9"/>
    <w:rsid w:val="0077491C"/>
    <w:rsid w:val="00774EDD"/>
    <w:rsid w:val="007757EC"/>
    <w:rsid w:val="00776085"/>
    <w:rsid w:val="007808D3"/>
    <w:rsid w:val="00780AC9"/>
    <w:rsid w:val="00780FD2"/>
    <w:rsid w:val="007841FD"/>
    <w:rsid w:val="00786CCB"/>
    <w:rsid w:val="0079299D"/>
    <w:rsid w:val="00792B0D"/>
    <w:rsid w:val="00794BBF"/>
    <w:rsid w:val="007951BC"/>
    <w:rsid w:val="007A4B73"/>
    <w:rsid w:val="007A75D3"/>
    <w:rsid w:val="007B033A"/>
    <w:rsid w:val="007B3593"/>
    <w:rsid w:val="007B41F1"/>
    <w:rsid w:val="007B5484"/>
    <w:rsid w:val="007B5637"/>
    <w:rsid w:val="007B717E"/>
    <w:rsid w:val="007C3993"/>
    <w:rsid w:val="007C59BC"/>
    <w:rsid w:val="007C6CCB"/>
    <w:rsid w:val="007D1961"/>
    <w:rsid w:val="007D6F35"/>
    <w:rsid w:val="007D7C81"/>
    <w:rsid w:val="007E0BE4"/>
    <w:rsid w:val="007E17E3"/>
    <w:rsid w:val="007E1DA5"/>
    <w:rsid w:val="007E2231"/>
    <w:rsid w:val="007E23C5"/>
    <w:rsid w:val="007F0946"/>
    <w:rsid w:val="007F15E9"/>
    <w:rsid w:val="007F4E25"/>
    <w:rsid w:val="007F5477"/>
    <w:rsid w:val="007F54F4"/>
    <w:rsid w:val="00801434"/>
    <w:rsid w:val="00802845"/>
    <w:rsid w:val="00802B8D"/>
    <w:rsid w:val="00804196"/>
    <w:rsid w:val="0080658F"/>
    <w:rsid w:val="008105EA"/>
    <w:rsid w:val="00814089"/>
    <w:rsid w:val="00814372"/>
    <w:rsid w:val="0082227C"/>
    <w:rsid w:val="00822CE1"/>
    <w:rsid w:val="00824146"/>
    <w:rsid w:val="00825A50"/>
    <w:rsid w:val="00830804"/>
    <w:rsid w:val="008313BB"/>
    <w:rsid w:val="0083724A"/>
    <w:rsid w:val="00837AC7"/>
    <w:rsid w:val="00842FA1"/>
    <w:rsid w:val="0084589D"/>
    <w:rsid w:val="008460D2"/>
    <w:rsid w:val="00846DDE"/>
    <w:rsid w:val="008522A1"/>
    <w:rsid w:val="0085606D"/>
    <w:rsid w:val="00856A31"/>
    <w:rsid w:val="00856DEA"/>
    <w:rsid w:val="00857FA8"/>
    <w:rsid w:val="00865F27"/>
    <w:rsid w:val="00866115"/>
    <w:rsid w:val="00866E06"/>
    <w:rsid w:val="00867220"/>
    <w:rsid w:val="008723D3"/>
    <w:rsid w:val="00873F06"/>
    <w:rsid w:val="008754D0"/>
    <w:rsid w:val="008818E4"/>
    <w:rsid w:val="00881F1B"/>
    <w:rsid w:val="00882257"/>
    <w:rsid w:val="008851AE"/>
    <w:rsid w:val="00885DCA"/>
    <w:rsid w:val="008902F9"/>
    <w:rsid w:val="008905B6"/>
    <w:rsid w:val="008923C6"/>
    <w:rsid w:val="00897D48"/>
    <w:rsid w:val="008A2717"/>
    <w:rsid w:val="008A410A"/>
    <w:rsid w:val="008A60CF"/>
    <w:rsid w:val="008A6CA4"/>
    <w:rsid w:val="008B17D0"/>
    <w:rsid w:val="008B2172"/>
    <w:rsid w:val="008B3CF5"/>
    <w:rsid w:val="008B59A3"/>
    <w:rsid w:val="008B5E11"/>
    <w:rsid w:val="008C20F3"/>
    <w:rsid w:val="008C2B46"/>
    <w:rsid w:val="008C35B2"/>
    <w:rsid w:val="008C4DF0"/>
    <w:rsid w:val="008C66BC"/>
    <w:rsid w:val="008D0350"/>
    <w:rsid w:val="008D0EE0"/>
    <w:rsid w:val="008D56CC"/>
    <w:rsid w:val="008E0BAF"/>
    <w:rsid w:val="008E201E"/>
    <w:rsid w:val="008E3198"/>
    <w:rsid w:val="008E4925"/>
    <w:rsid w:val="008E5DA3"/>
    <w:rsid w:val="008E659B"/>
    <w:rsid w:val="008E738A"/>
    <w:rsid w:val="008E7E2F"/>
    <w:rsid w:val="008F27E2"/>
    <w:rsid w:val="008F54E7"/>
    <w:rsid w:val="008F7E63"/>
    <w:rsid w:val="009001C5"/>
    <w:rsid w:val="00903422"/>
    <w:rsid w:val="00904017"/>
    <w:rsid w:val="00904579"/>
    <w:rsid w:val="00907096"/>
    <w:rsid w:val="0091458A"/>
    <w:rsid w:val="0091483C"/>
    <w:rsid w:val="00920E38"/>
    <w:rsid w:val="009212BB"/>
    <w:rsid w:val="00921F57"/>
    <w:rsid w:val="0092343C"/>
    <w:rsid w:val="009257D0"/>
    <w:rsid w:val="00932377"/>
    <w:rsid w:val="00932D93"/>
    <w:rsid w:val="009336B8"/>
    <w:rsid w:val="00935F1F"/>
    <w:rsid w:val="00940806"/>
    <w:rsid w:val="009431AD"/>
    <w:rsid w:val="00945025"/>
    <w:rsid w:val="00946748"/>
    <w:rsid w:val="00947D5A"/>
    <w:rsid w:val="00950741"/>
    <w:rsid w:val="00953177"/>
    <w:rsid w:val="009532A5"/>
    <w:rsid w:val="00956A18"/>
    <w:rsid w:val="00956EF0"/>
    <w:rsid w:val="00957C84"/>
    <w:rsid w:val="00961AF7"/>
    <w:rsid w:val="009723AE"/>
    <w:rsid w:val="009746C1"/>
    <w:rsid w:val="00974B2E"/>
    <w:rsid w:val="00980C25"/>
    <w:rsid w:val="0098132C"/>
    <w:rsid w:val="009826E4"/>
    <w:rsid w:val="00982A0B"/>
    <w:rsid w:val="00984A30"/>
    <w:rsid w:val="00985AB9"/>
    <w:rsid w:val="009867A9"/>
    <w:rsid w:val="009868E9"/>
    <w:rsid w:val="00992609"/>
    <w:rsid w:val="009969CD"/>
    <w:rsid w:val="009A010D"/>
    <w:rsid w:val="009A147F"/>
    <w:rsid w:val="009A2569"/>
    <w:rsid w:val="009A3154"/>
    <w:rsid w:val="009B0D18"/>
    <w:rsid w:val="009B5B52"/>
    <w:rsid w:val="009C0FB5"/>
    <w:rsid w:val="009C44CD"/>
    <w:rsid w:val="009C47D2"/>
    <w:rsid w:val="009C5491"/>
    <w:rsid w:val="009D1942"/>
    <w:rsid w:val="009D1BD4"/>
    <w:rsid w:val="009D626D"/>
    <w:rsid w:val="009D69EB"/>
    <w:rsid w:val="009E0102"/>
    <w:rsid w:val="009E2BD7"/>
    <w:rsid w:val="009E36C8"/>
    <w:rsid w:val="009E39F3"/>
    <w:rsid w:val="009F417D"/>
    <w:rsid w:val="009F6BD2"/>
    <w:rsid w:val="009F7692"/>
    <w:rsid w:val="009F7B44"/>
    <w:rsid w:val="00A005B8"/>
    <w:rsid w:val="00A00EDE"/>
    <w:rsid w:val="00A01140"/>
    <w:rsid w:val="00A016EF"/>
    <w:rsid w:val="00A02D4B"/>
    <w:rsid w:val="00A0432F"/>
    <w:rsid w:val="00A072E7"/>
    <w:rsid w:val="00A10F7E"/>
    <w:rsid w:val="00A11200"/>
    <w:rsid w:val="00A1144A"/>
    <w:rsid w:val="00A21CBD"/>
    <w:rsid w:val="00A22C98"/>
    <w:rsid w:val="00A231E2"/>
    <w:rsid w:val="00A232FE"/>
    <w:rsid w:val="00A310A5"/>
    <w:rsid w:val="00A3185E"/>
    <w:rsid w:val="00A37A62"/>
    <w:rsid w:val="00A4237A"/>
    <w:rsid w:val="00A44DEE"/>
    <w:rsid w:val="00A46639"/>
    <w:rsid w:val="00A47920"/>
    <w:rsid w:val="00A5165E"/>
    <w:rsid w:val="00A51E69"/>
    <w:rsid w:val="00A524F5"/>
    <w:rsid w:val="00A54224"/>
    <w:rsid w:val="00A60251"/>
    <w:rsid w:val="00A60CCD"/>
    <w:rsid w:val="00A64912"/>
    <w:rsid w:val="00A677F0"/>
    <w:rsid w:val="00A70658"/>
    <w:rsid w:val="00A70A74"/>
    <w:rsid w:val="00A733A7"/>
    <w:rsid w:val="00A73446"/>
    <w:rsid w:val="00A74025"/>
    <w:rsid w:val="00A74993"/>
    <w:rsid w:val="00A75C3C"/>
    <w:rsid w:val="00A7745C"/>
    <w:rsid w:val="00A77D23"/>
    <w:rsid w:val="00A81D3E"/>
    <w:rsid w:val="00A82022"/>
    <w:rsid w:val="00A823EB"/>
    <w:rsid w:val="00A82E60"/>
    <w:rsid w:val="00A84039"/>
    <w:rsid w:val="00A86760"/>
    <w:rsid w:val="00A86BA2"/>
    <w:rsid w:val="00A9128E"/>
    <w:rsid w:val="00A91FC7"/>
    <w:rsid w:val="00A92030"/>
    <w:rsid w:val="00A9486E"/>
    <w:rsid w:val="00A95B0F"/>
    <w:rsid w:val="00A97AAE"/>
    <w:rsid w:val="00AA0495"/>
    <w:rsid w:val="00AA1C92"/>
    <w:rsid w:val="00AA2D94"/>
    <w:rsid w:val="00AA3216"/>
    <w:rsid w:val="00AB26C2"/>
    <w:rsid w:val="00AD14B9"/>
    <w:rsid w:val="00AD32F9"/>
    <w:rsid w:val="00AD5641"/>
    <w:rsid w:val="00AE0D71"/>
    <w:rsid w:val="00AE388A"/>
    <w:rsid w:val="00AE4E48"/>
    <w:rsid w:val="00AE5CE3"/>
    <w:rsid w:val="00AE6015"/>
    <w:rsid w:val="00AE7297"/>
    <w:rsid w:val="00AF06CF"/>
    <w:rsid w:val="00AF3122"/>
    <w:rsid w:val="00AF35F6"/>
    <w:rsid w:val="00B02CCB"/>
    <w:rsid w:val="00B03E0F"/>
    <w:rsid w:val="00B03ECB"/>
    <w:rsid w:val="00B128BE"/>
    <w:rsid w:val="00B13F8B"/>
    <w:rsid w:val="00B14340"/>
    <w:rsid w:val="00B15B35"/>
    <w:rsid w:val="00B1732C"/>
    <w:rsid w:val="00B21A7A"/>
    <w:rsid w:val="00B24E84"/>
    <w:rsid w:val="00B2594D"/>
    <w:rsid w:val="00B27E16"/>
    <w:rsid w:val="00B30316"/>
    <w:rsid w:val="00B31735"/>
    <w:rsid w:val="00B32007"/>
    <w:rsid w:val="00B32EDD"/>
    <w:rsid w:val="00B32FDD"/>
    <w:rsid w:val="00B33B3C"/>
    <w:rsid w:val="00B349CD"/>
    <w:rsid w:val="00B3539F"/>
    <w:rsid w:val="00B36695"/>
    <w:rsid w:val="00B37811"/>
    <w:rsid w:val="00B45C20"/>
    <w:rsid w:val="00B4643A"/>
    <w:rsid w:val="00B476F9"/>
    <w:rsid w:val="00B47842"/>
    <w:rsid w:val="00B620CF"/>
    <w:rsid w:val="00B63834"/>
    <w:rsid w:val="00B66AB0"/>
    <w:rsid w:val="00B71022"/>
    <w:rsid w:val="00B727DC"/>
    <w:rsid w:val="00B72C4C"/>
    <w:rsid w:val="00B72C59"/>
    <w:rsid w:val="00B80199"/>
    <w:rsid w:val="00B81877"/>
    <w:rsid w:val="00B82111"/>
    <w:rsid w:val="00B841B5"/>
    <w:rsid w:val="00B92D71"/>
    <w:rsid w:val="00B95321"/>
    <w:rsid w:val="00B95330"/>
    <w:rsid w:val="00B96A93"/>
    <w:rsid w:val="00B9711C"/>
    <w:rsid w:val="00B976CA"/>
    <w:rsid w:val="00B97DBA"/>
    <w:rsid w:val="00BA0EDD"/>
    <w:rsid w:val="00BA0F21"/>
    <w:rsid w:val="00BA1D8B"/>
    <w:rsid w:val="00BA1EB2"/>
    <w:rsid w:val="00BA220B"/>
    <w:rsid w:val="00BA2682"/>
    <w:rsid w:val="00BA4FA9"/>
    <w:rsid w:val="00BA68A2"/>
    <w:rsid w:val="00BA6A60"/>
    <w:rsid w:val="00BA78A6"/>
    <w:rsid w:val="00BB20E1"/>
    <w:rsid w:val="00BB24D1"/>
    <w:rsid w:val="00BB52F3"/>
    <w:rsid w:val="00BC0D29"/>
    <w:rsid w:val="00BC1A93"/>
    <w:rsid w:val="00BC21F4"/>
    <w:rsid w:val="00BC288B"/>
    <w:rsid w:val="00BC5111"/>
    <w:rsid w:val="00BC5C2A"/>
    <w:rsid w:val="00BC7100"/>
    <w:rsid w:val="00BD15AB"/>
    <w:rsid w:val="00BD438C"/>
    <w:rsid w:val="00BD4CCC"/>
    <w:rsid w:val="00BE13DF"/>
    <w:rsid w:val="00BE2768"/>
    <w:rsid w:val="00BE59FE"/>
    <w:rsid w:val="00BE661C"/>
    <w:rsid w:val="00BE6740"/>
    <w:rsid w:val="00BE719A"/>
    <w:rsid w:val="00BE720A"/>
    <w:rsid w:val="00BF14EF"/>
    <w:rsid w:val="00BF3D2E"/>
    <w:rsid w:val="00BF6162"/>
    <w:rsid w:val="00BF738F"/>
    <w:rsid w:val="00BF75CB"/>
    <w:rsid w:val="00C010FD"/>
    <w:rsid w:val="00C06E47"/>
    <w:rsid w:val="00C15CFE"/>
    <w:rsid w:val="00C16AEC"/>
    <w:rsid w:val="00C1765E"/>
    <w:rsid w:val="00C20553"/>
    <w:rsid w:val="00C214E1"/>
    <w:rsid w:val="00C23F0E"/>
    <w:rsid w:val="00C244A9"/>
    <w:rsid w:val="00C256B5"/>
    <w:rsid w:val="00C267EA"/>
    <w:rsid w:val="00C31954"/>
    <w:rsid w:val="00C322FA"/>
    <w:rsid w:val="00C36D52"/>
    <w:rsid w:val="00C37424"/>
    <w:rsid w:val="00C4174E"/>
    <w:rsid w:val="00C42BF8"/>
    <w:rsid w:val="00C50043"/>
    <w:rsid w:val="00C5158D"/>
    <w:rsid w:val="00C536A5"/>
    <w:rsid w:val="00C54E23"/>
    <w:rsid w:val="00C56DD7"/>
    <w:rsid w:val="00C57BF4"/>
    <w:rsid w:val="00C605A9"/>
    <w:rsid w:val="00C60606"/>
    <w:rsid w:val="00C62651"/>
    <w:rsid w:val="00C6406A"/>
    <w:rsid w:val="00C64DBA"/>
    <w:rsid w:val="00C65D11"/>
    <w:rsid w:val="00C6694D"/>
    <w:rsid w:val="00C72259"/>
    <w:rsid w:val="00C7573B"/>
    <w:rsid w:val="00C757BA"/>
    <w:rsid w:val="00C763D3"/>
    <w:rsid w:val="00C86B32"/>
    <w:rsid w:val="00C86FF6"/>
    <w:rsid w:val="00C9083E"/>
    <w:rsid w:val="00C916FA"/>
    <w:rsid w:val="00C9200D"/>
    <w:rsid w:val="00C932C2"/>
    <w:rsid w:val="00C93DAB"/>
    <w:rsid w:val="00C949DE"/>
    <w:rsid w:val="00C94C05"/>
    <w:rsid w:val="00C95888"/>
    <w:rsid w:val="00C97313"/>
    <w:rsid w:val="00C97C68"/>
    <w:rsid w:val="00CA07BB"/>
    <w:rsid w:val="00CA07BC"/>
    <w:rsid w:val="00CA20FB"/>
    <w:rsid w:val="00CA37EE"/>
    <w:rsid w:val="00CA5107"/>
    <w:rsid w:val="00CA5823"/>
    <w:rsid w:val="00CA585E"/>
    <w:rsid w:val="00CA5BC9"/>
    <w:rsid w:val="00CA5DE8"/>
    <w:rsid w:val="00CA5EC6"/>
    <w:rsid w:val="00CA6122"/>
    <w:rsid w:val="00CA6610"/>
    <w:rsid w:val="00CA6A8E"/>
    <w:rsid w:val="00CB0E0F"/>
    <w:rsid w:val="00CB273F"/>
    <w:rsid w:val="00CB44D8"/>
    <w:rsid w:val="00CC0D04"/>
    <w:rsid w:val="00CC5DEA"/>
    <w:rsid w:val="00CC7BF8"/>
    <w:rsid w:val="00CC7E6C"/>
    <w:rsid w:val="00CD16AB"/>
    <w:rsid w:val="00CD31FE"/>
    <w:rsid w:val="00CD343C"/>
    <w:rsid w:val="00CD3EE5"/>
    <w:rsid w:val="00CD64C2"/>
    <w:rsid w:val="00CD68EE"/>
    <w:rsid w:val="00CE1193"/>
    <w:rsid w:val="00CE1ECA"/>
    <w:rsid w:val="00CE4F19"/>
    <w:rsid w:val="00CE5E44"/>
    <w:rsid w:val="00CE5F1F"/>
    <w:rsid w:val="00CF0BB2"/>
    <w:rsid w:val="00CF39D5"/>
    <w:rsid w:val="00CF3EE8"/>
    <w:rsid w:val="00D00184"/>
    <w:rsid w:val="00D00AB9"/>
    <w:rsid w:val="00D0495D"/>
    <w:rsid w:val="00D0546A"/>
    <w:rsid w:val="00D06674"/>
    <w:rsid w:val="00D075C9"/>
    <w:rsid w:val="00D105FB"/>
    <w:rsid w:val="00D13441"/>
    <w:rsid w:val="00D135B0"/>
    <w:rsid w:val="00D13F61"/>
    <w:rsid w:val="00D1583B"/>
    <w:rsid w:val="00D168C4"/>
    <w:rsid w:val="00D26A70"/>
    <w:rsid w:val="00D26B70"/>
    <w:rsid w:val="00D3249A"/>
    <w:rsid w:val="00D35768"/>
    <w:rsid w:val="00D3616D"/>
    <w:rsid w:val="00D410A5"/>
    <w:rsid w:val="00D428C7"/>
    <w:rsid w:val="00D43BAC"/>
    <w:rsid w:val="00D44DB7"/>
    <w:rsid w:val="00D4530B"/>
    <w:rsid w:val="00D47364"/>
    <w:rsid w:val="00D50FD8"/>
    <w:rsid w:val="00D51BDC"/>
    <w:rsid w:val="00D55ADC"/>
    <w:rsid w:val="00D60352"/>
    <w:rsid w:val="00D62EC9"/>
    <w:rsid w:val="00D641E3"/>
    <w:rsid w:val="00D64C86"/>
    <w:rsid w:val="00D65A0C"/>
    <w:rsid w:val="00D664A9"/>
    <w:rsid w:val="00D70DFB"/>
    <w:rsid w:val="00D761C2"/>
    <w:rsid w:val="00D764EC"/>
    <w:rsid w:val="00D766DF"/>
    <w:rsid w:val="00D76786"/>
    <w:rsid w:val="00D7733E"/>
    <w:rsid w:val="00D77F97"/>
    <w:rsid w:val="00D83FC1"/>
    <w:rsid w:val="00D90547"/>
    <w:rsid w:val="00D92049"/>
    <w:rsid w:val="00D93986"/>
    <w:rsid w:val="00D94717"/>
    <w:rsid w:val="00D95110"/>
    <w:rsid w:val="00D9752F"/>
    <w:rsid w:val="00DA0950"/>
    <w:rsid w:val="00DA1315"/>
    <w:rsid w:val="00DA1D60"/>
    <w:rsid w:val="00DA4C2D"/>
    <w:rsid w:val="00DA4EB8"/>
    <w:rsid w:val="00DA66EC"/>
    <w:rsid w:val="00DA67B5"/>
    <w:rsid w:val="00DB0F90"/>
    <w:rsid w:val="00DB30C5"/>
    <w:rsid w:val="00DB761E"/>
    <w:rsid w:val="00DC4F88"/>
    <w:rsid w:val="00DC5322"/>
    <w:rsid w:val="00DD0060"/>
    <w:rsid w:val="00DD1B3E"/>
    <w:rsid w:val="00DD1E5A"/>
    <w:rsid w:val="00DD3FEB"/>
    <w:rsid w:val="00DD7BE1"/>
    <w:rsid w:val="00DD7E57"/>
    <w:rsid w:val="00DE3E0A"/>
    <w:rsid w:val="00DE4AE5"/>
    <w:rsid w:val="00DE5F51"/>
    <w:rsid w:val="00DE6072"/>
    <w:rsid w:val="00DE6AAC"/>
    <w:rsid w:val="00DE709B"/>
    <w:rsid w:val="00DE7F84"/>
    <w:rsid w:val="00DF16BA"/>
    <w:rsid w:val="00DF258E"/>
    <w:rsid w:val="00DF3452"/>
    <w:rsid w:val="00DF3AF4"/>
    <w:rsid w:val="00DF5281"/>
    <w:rsid w:val="00DF74FE"/>
    <w:rsid w:val="00DF782F"/>
    <w:rsid w:val="00DF7935"/>
    <w:rsid w:val="00E055AD"/>
    <w:rsid w:val="00E05704"/>
    <w:rsid w:val="00E10C6E"/>
    <w:rsid w:val="00E128A2"/>
    <w:rsid w:val="00E12BC0"/>
    <w:rsid w:val="00E146B1"/>
    <w:rsid w:val="00E17E8E"/>
    <w:rsid w:val="00E202B9"/>
    <w:rsid w:val="00E2309E"/>
    <w:rsid w:val="00E316FD"/>
    <w:rsid w:val="00E338EF"/>
    <w:rsid w:val="00E345D1"/>
    <w:rsid w:val="00E36FA5"/>
    <w:rsid w:val="00E430FC"/>
    <w:rsid w:val="00E431C8"/>
    <w:rsid w:val="00E45D06"/>
    <w:rsid w:val="00E47B3A"/>
    <w:rsid w:val="00E5031D"/>
    <w:rsid w:val="00E51886"/>
    <w:rsid w:val="00E54204"/>
    <w:rsid w:val="00E5429D"/>
    <w:rsid w:val="00E567FE"/>
    <w:rsid w:val="00E57A4F"/>
    <w:rsid w:val="00E61B1D"/>
    <w:rsid w:val="00E62079"/>
    <w:rsid w:val="00E6604D"/>
    <w:rsid w:val="00E678B6"/>
    <w:rsid w:val="00E67976"/>
    <w:rsid w:val="00E72440"/>
    <w:rsid w:val="00E72698"/>
    <w:rsid w:val="00E72B40"/>
    <w:rsid w:val="00E743CF"/>
    <w:rsid w:val="00E74DC7"/>
    <w:rsid w:val="00E75384"/>
    <w:rsid w:val="00E81C9C"/>
    <w:rsid w:val="00E82428"/>
    <w:rsid w:val="00E826FA"/>
    <w:rsid w:val="00E92102"/>
    <w:rsid w:val="00E94D5E"/>
    <w:rsid w:val="00E97079"/>
    <w:rsid w:val="00E9771D"/>
    <w:rsid w:val="00EA30B8"/>
    <w:rsid w:val="00EA393F"/>
    <w:rsid w:val="00EA4166"/>
    <w:rsid w:val="00EA5C29"/>
    <w:rsid w:val="00EA5C47"/>
    <w:rsid w:val="00EA7100"/>
    <w:rsid w:val="00EB27F4"/>
    <w:rsid w:val="00EB36DE"/>
    <w:rsid w:val="00EC08A7"/>
    <w:rsid w:val="00ED5071"/>
    <w:rsid w:val="00ED5F17"/>
    <w:rsid w:val="00ED7875"/>
    <w:rsid w:val="00EE01BE"/>
    <w:rsid w:val="00EE040B"/>
    <w:rsid w:val="00EE173B"/>
    <w:rsid w:val="00EE6FB9"/>
    <w:rsid w:val="00EF1D33"/>
    <w:rsid w:val="00EF2E3A"/>
    <w:rsid w:val="00EF5D04"/>
    <w:rsid w:val="00EF6ED2"/>
    <w:rsid w:val="00EF7CF7"/>
    <w:rsid w:val="00F04621"/>
    <w:rsid w:val="00F067B6"/>
    <w:rsid w:val="00F06B11"/>
    <w:rsid w:val="00F072A7"/>
    <w:rsid w:val="00F078DC"/>
    <w:rsid w:val="00F07F0E"/>
    <w:rsid w:val="00F140D1"/>
    <w:rsid w:val="00F14F64"/>
    <w:rsid w:val="00F15DB3"/>
    <w:rsid w:val="00F16DDE"/>
    <w:rsid w:val="00F2229E"/>
    <w:rsid w:val="00F234B6"/>
    <w:rsid w:val="00F25C6D"/>
    <w:rsid w:val="00F26682"/>
    <w:rsid w:val="00F27C1C"/>
    <w:rsid w:val="00F30B67"/>
    <w:rsid w:val="00F3754C"/>
    <w:rsid w:val="00F41A18"/>
    <w:rsid w:val="00F43449"/>
    <w:rsid w:val="00F46B1B"/>
    <w:rsid w:val="00F479F1"/>
    <w:rsid w:val="00F516FD"/>
    <w:rsid w:val="00F51EF5"/>
    <w:rsid w:val="00F51FBC"/>
    <w:rsid w:val="00F525BB"/>
    <w:rsid w:val="00F56DB2"/>
    <w:rsid w:val="00F612B8"/>
    <w:rsid w:val="00F62E57"/>
    <w:rsid w:val="00F664C4"/>
    <w:rsid w:val="00F73B60"/>
    <w:rsid w:val="00F73BD6"/>
    <w:rsid w:val="00F74169"/>
    <w:rsid w:val="00F74D32"/>
    <w:rsid w:val="00F75A35"/>
    <w:rsid w:val="00F76F85"/>
    <w:rsid w:val="00F83255"/>
    <w:rsid w:val="00F83989"/>
    <w:rsid w:val="00F85039"/>
    <w:rsid w:val="00F9335E"/>
    <w:rsid w:val="00F93D5B"/>
    <w:rsid w:val="00F94EBB"/>
    <w:rsid w:val="00FA06F6"/>
    <w:rsid w:val="00FA5076"/>
    <w:rsid w:val="00FA50AE"/>
    <w:rsid w:val="00FA6CB8"/>
    <w:rsid w:val="00FA7620"/>
    <w:rsid w:val="00FB0B9A"/>
    <w:rsid w:val="00FB2F1D"/>
    <w:rsid w:val="00FB511E"/>
    <w:rsid w:val="00FB6309"/>
    <w:rsid w:val="00FC33D5"/>
    <w:rsid w:val="00FC5C5E"/>
    <w:rsid w:val="00FC76F5"/>
    <w:rsid w:val="00FD00B3"/>
    <w:rsid w:val="00FD1A8C"/>
    <w:rsid w:val="00FD3C1D"/>
    <w:rsid w:val="00FD5F52"/>
    <w:rsid w:val="00FD6B62"/>
    <w:rsid w:val="00FE0015"/>
    <w:rsid w:val="00FE080D"/>
    <w:rsid w:val="00FE0835"/>
    <w:rsid w:val="00FF1797"/>
    <w:rsid w:val="00FF358A"/>
    <w:rsid w:val="00FF358E"/>
    <w:rsid w:val="00FF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4DC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B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B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B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B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B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B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B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B3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B3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94DC4"/>
  </w:style>
  <w:style w:type="paragraph" w:customStyle="1" w:styleId="OPCParaBase">
    <w:name w:val="OPCParaBase"/>
    <w:link w:val="OPCParaBaseChar"/>
    <w:qFormat/>
    <w:rsid w:val="00094DC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094DC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94DC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94DC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94DC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94DC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94DC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94DC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94DC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94DC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94DC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094DC4"/>
  </w:style>
  <w:style w:type="paragraph" w:customStyle="1" w:styleId="Blocks">
    <w:name w:val="Blocks"/>
    <w:aliases w:val="bb"/>
    <w:basedOn w:val="OPCParaBase"/>
    <w:qFormat/>
    <w:rsid w:val="00094DC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94DC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94DC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94DC4"/>
    <w:rPr>
      <w:i/>
    </w:rPr>
  </w:style>
  <w:style w:type="paragraph" w:customStyle="1" w:styleId="BoxList">
    <w:name w:val="BoxList"/>
    <w:aliases w:val="bl"/>
    <w:basedOn w:val="BoxText"/>
    <w:qFormat/>
    <w:rsid w:val="00094DC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94DC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94DC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94DC4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094DC4"/>
  </w:style>
  <w:style w:type="character" w:customStyle="1" w:styleId="CharAmPartText">
    <w:name w:val="CharAmPartText"/>
    <w:basedOn w:val="OPCCharBase"/>
    <w:uiPriority w:val="1"/>
    <w:qFormat/>
    <w:rsid w:val="00094DC4"/>
  </w:style>
  <w:style w:type="character" w:customStyle="1" w:styleId="CharAmSchNo">
    <w:name w:val="CharAmSchNo"/>
    <w:basedOn w:val="OPCCharBase"/>
    <w:uiPriority w:val="1"/>
    <w:qFormat/>
    <w:rsid w:val="00094DC4"/>
  </w:style>
  <w:style w:type="character" w:customStyle="1" w:styleId="CharAmSchText">
    <w:name w:val="CharAmSchText"/>
    <w:basedOn w:val="OPCCharBase"/>
    <w:uiPriority w:val="1"/>
    <w:qFormat/>
    <w:rsid w:val="00094DC4"/>
  </w:style>
  <w:style w:type="character" w:customStyle="1" w:styleId="CharBoldItalic">
    <w:name w:val="CharBoldItalic"/>
    <w:basedOn w:val="OPCCharBase"/>
    <w:uiPriority w:val="1"/>
    <w:qFormat/>
    <w:rsid w:val="00094DC4"/>
    <w:rPr>
      <w:b/>
      <w:i/>
    </w:rPr>
  </w:style>
  <w:style w:type="character" w:customStyle="1" w:styleId="CharChapNo">
    <w:name w:val="CharChapNo"/>
    <w:basedOn w:val="OPCCharBase"/>
    <w:qFormat/>
    <w:rsid w:val="00094DC4"/>
  </w:style>
  <w:style w:type="character" w:customStyle="1" w:styleId="CharChapText">
    <w:name w:val="CharChapText"/>
    <w:basedOn w:val="OPCCharBase"/>
    <w:qFormat/>
    <w:rsid w:val="00094DC4"/>
  </w:style>
  <w:style w:type="character" w:customStyle="1" w:styleId="CharDivNo">
    <w:name w:val="CharDivNo"/>
    <w:basedOn w:val="OPCCharBase"/>
    <w:qFormat/>
    <w:rsid w:val="00094DC4"/>
  </w:style>
  <w:style w:type="character" w:customStyle="1" w:styleId="CharDivText">
    <w:name w:val="CharDivText"/>
    <w:basedOn w:val="OPCCharBase"/>
    <w:qFormat/>
    <w:rsid w:val="00094DC4"/>
  </w:style>
  <w:style w:type="character" w:customStyle="1" w:styleId="CharItalic">
    <w:name w:val="CharItalic"/>
    <w:basedOn w:val="OPCCharBase"/>
    <w:uiPriority w:val="1"/>
    <w:qFormat/>
    <w:rsid w:val="00094DC4"/>
    <w:rPr>
      <w:i/>
    </w:rPr>
  </w:style>
  <w:style w:type="character" w:customStyle="1" w:styleId="CharPartNo">
    <w:name w:val="CharPartNo"/>
    <w:basedOn w:val="OPCCharBase"/>
    <w:qFormat/>
    <w:rsid w:val="00094DC4"/>
  </w:style>
  <w:style w:type="character" w:customStyle="1" w:styleId="CharPartText">
    <w:name w:val="CharPartText"/>
    <w:basedOn w:val="OPCCharBase"/>
    <w:qFormat/>
    <w:rsid w:val="00094DC4"/>
  </w:style>
  <w:style w:type="character" w:customStyle="1" w:styleId="CharSectno">
    <w:name w:val="CharSectno"/>
    <w:basedOn w:val="OPCCharBase"/>
    <w:qFormat/>
    <w:rsid w:val="00094DC4"/>
  </w:style>
  <w:style w:type="character" w:customStyle="1" w:styleId="CharSubdNo">
    <w:name w:val="CharSubdNo"/>
    <w:basedOn w:val="OPCCharBase"/>
    <w:uiPriority w:val="1"/>
    <w:qFormat/>
    <w:rsid w:val="00094DC4"/>
  </w:style>
  <w:style w:type="character" w:customStyle="1" w:styleId="CharSubdText">
    <w:name w:val="CharSubdText"/>
    <w:basedOn w:val="OPCCharBase"/>
    <w:uiPriority w:val="1"/>
    <w:qFormat/>
    <w:rsid w:val="00094DC4"/>
  </w:style>
  <w:style w:type="paragraph" w:customStyle="1" w:styleId="CTA--">
    <w:name w:val="CTA --"/>
    <w:basedOn w:val="OPCParaBase"/>
    <w:next w:val="Normal"/>
    <w:rsid w:val="00094DC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94DC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94DC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94DC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94DC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94DC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94DC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94DC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94DC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94DC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94DC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94DC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94DC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94DC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94DC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94DC4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094DC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94D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94D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94D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94DC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94DC4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94DC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94DC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94DC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94DC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94DC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094DC4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094DC4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94DC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94DC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94DC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094DC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94DC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94DC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94DC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94DC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94DC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94DC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94DC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94DC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94DC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94DC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94DC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94DC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94DC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94DC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94DC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94DC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94DC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94DC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94DC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94DC4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094DC4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094DC4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094DC4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94DC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094DC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94DC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94DC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094DC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94DC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94DC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94DC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94DC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94DC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94DC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94DC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94DC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94DC4"/>
    <w:rPr>
      <w:sz w:val="16"/>
    </w:rPr>
  </w:style>
  <w:style w:type="table" w:customStyle="1" w:styleId="CFlag">
    <w:name w:val="CFlag"/>
    <w:basedOn w:val="TableNormal"/>
    <w:uiPriority w:val="99"/>
    <w:rsid w:val="00094DC4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63B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B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B3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B3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B3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B3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B3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B3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B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17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170F"/>
    <w:rPr>
      <w:rFonts w:ascii="Courier New" w:eastAsia="Times New Roman" w:hAnsi="Courier New" w:cs="Courier New"/>
      <w:lang w:eastAsia="en-AU"/>
    </w:rPr>
  </w:style>
  <w:style w:type="character" w:customStyle="1" w:styleId="charlegds2">
    <w:name w:val="charlegds2"/>
    <w:basedOn w:val="DefaultParagraphFont"/>
    <w:rsid w:val="000F71FC"/>
    <w:rPr>
      <w:vanish w:val="0"/>
      <w:webHidden w:val="0"/>
      <w:specVanish w:val="0"/>
    </w:rPr>
  </w:style>
  <w:style w:type="paragraph" w:customStyle="1" w:styleId="SignCoverPageEnd">
    <w:name w:val="SignCoverPageEnd"/>
    <w:basedOn w:val="OPCParaBase"/>
    <w:next w:val="Normal"/>
    <w:rsid w:val="00094DC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94DC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otesHeading1">
    <w:name w:val="ENotesHeading 1"/>
    <w:aliases w:val="Enh1"/>
    <w:basedOn w:val="OPCParaBase"/>
    <w:next w:val="Normal"/>
    <w:rsid w:val="00094DC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94DC4"/>
    <w:pPr>
      <w:spacing w:before="120" w:after="120"/>
      <w:outlineLvl w:val="2"/>
    </w:pPr>
    <w:rPr>
      <w:b/>
      <w:sz w:val="24"/>
      <w:szCs w:val="28"/>
    </w:rPr>
  </w:style>
  <w:style w:type="paragraph" w:customStyle="1" w:styleId="CompiledActNo">
    <w:name w:val="CompiledActNo"/>
    <w:basedOn w:val="OPCParaBase"/>
    <w:next w:val="Normal"/>
    <w:rsid w:val="00094DC4"/>
    <w:rPr>
      <w:b/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94DC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094DC4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094DC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94DC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94DC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94DC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94DC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94DC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94DC4"/>
    <w:pPr>
      <w:spacing w:before="60" w:line="240" w:lineRule="auto"/>
    </w:pPr>
    <w:rPr>
      <w:rFonts w:cs="Arial"/>
      <w:sz w:val="20"/>
      <w:szCs w:val="22"/>
    </w:rPr>
  </w:style>
  <w:style w:type="paragraph" w:customStyle="1" w:styleId="SubPartCASA">
    <w:name w:val="SubPart(CASA)"/>
    <w:aliases w:val="csp"/>
    <w:basedOn w:val="OPCParaBase"/>
    <w:next w:val="ActHead3"/>
    <w:rsid w:val="00094DC4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094DC4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094DC4"/>
    <w:pPr>
      <w:spacing w:before="40" w:line="198" w:lineRule="exact"/>
      <w:ind w:left="2835" w:hanging="709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0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0E2"/>
    <w:rPr>
      <w:rFonts w:ascii="Tahoma" w:hAnsi="Tahoma" w:cs="Tahoma"/>
      <w:sz w:val="16"/>
      <w:szCs w:val="16"/>
    </w:rPr>
  </w:style>
  <w:style w:type="paragraph" w:customStyle="1" w:styleId="ENoteTableHeading">
    <w:name w:val="ENoteTableHeading"/>
    <w:aliases w:val="enth"/>
    <w:basedOn w:val="OPCParaBase"/>
    <w:rsid w:val="00094DC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094DC4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094DC4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094DC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MadeunderText">
    <w:name w:val="MadeunderText"/>
    <w:basedOn w:val="OPCParaBase"/>
    <w:next w:val="CompiledMadeUnder"/>
    <w:rsid w:val="00094DC4"/>
    <w:pPr>
      <w:spacing w:before="240"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rsid w:val="005022C8"/>
    <w:rPr>
      <w:rFonts w:eastAsia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rsid w:val="005022C8"/>
    <w:rPr>
      <w:rFonts w:eastAsia="Times New Roman" w:cs="Times New Roman"/>
      <w:sz w:val="22"/>
      <w:lang w:eastAsia="en-AU"/>
    </w:rPr>
  </w:style>
  <w:style w:type="paragraph" w:customStyle="1" w:styleId="ShortTP1">
    <w:name w:val="ShortTP1"/>
    <w:basedOn w:val="ShortT"/>
    <w:link w:val="ShortTP1Char"/>
    <w:rsid w:val="000E3A28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0E3A28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0E3A28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0E3A28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0E3A28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0E3A28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0E3A28"/>
    <w:rPr>
      <w:rFonts w:eastAsia="Times New Roman" w:cs="Times New Roman"/>
      <w:b/>
      <w:sz w:val="28"/>
      <w:lang w:eastAsia="en-AU"/>
    </w:rPr>
  </w:style>
  <w:style w:type="paragraph" w:customStyle="1" w:styleId="p1LinesBef">
    <w:name w:val="p1LinesBef"/>
    <w:basedOn w:val="Normal"/>
    <w:rsid w:val="000E3A28"/>
    <w:pPr>
      <w:pBdr>
        <w:bottom w:val="single" w:sz="6" w:space="0" w:color="auto"/>
      </w:pBdr>
      <w:spacing w:before="400"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p1LinesAfter">
    <w:name w:val="p1LinesAfter"/>
    <w:basedOn w:val="Normal"/>
    <w:rsid w:val="000E3A28"/>
    <w:pPr>
      <w:pBdr>
        <w:top w:val="single" w:sz="12" w:space="0" w:color="auto"/>
      </w:pBdr>
      <w:spacing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ShortTCP">
    <w:name w:val="ShortTCP"/>
    <w:basedOn w:val="ShortT"/>
    <w:link w:val="ShortTCPChar"/>
    <w:rsid w:val="000E3A28"/>
  </w:style>
  <w:style w:type="character" w:customStyle="1" w:styleId="ShortTCPChar">
    <w:name w:val="ShortTCP Char"/>
    <w:basedOn w:val="ShortTChar"/>
    <w:link w:val="ShortTCP"/>
    <w:rsid w:val="000E3A28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0E3A28"/>
    <w:pPr>
      <w:spacing w:before="400"/>
    </w:pPr>
  </w:style>
  <w:style w:type="character" w:customStyle="1" w:styleId="ActNoCPChar">
    <w:name w:val="ActNoCP Char"/>
    <w:basedOn w:val="ActnoChar"/>
    <w:link w:val="ActNoCP"/>
    <w:rsid w:val="000E3A28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0E3A2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1E6CF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1E6CF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1E6CF7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4DC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B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B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B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B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B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B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B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B3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B3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94DC4"/>
  </w:style>
  <w:style w:type="paragraph" w:customStyle="1" w:styleId="OPCParaBase">
    <w:name w:val="OPCParaBase"/>
    <w:link w:val="OPCParaBaseChar"/>
    <w:qFormat/>
    <w:rsid w:val="00094DC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094DC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94DC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94DC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94DC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94DC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94DC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94DC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94DC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94DC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94DC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094DC4"/>
  </w:style>
  <w:style w:type="paragraph" w:customStyle="1" w:styleId="Blocks">
    <w:name w:val="Blocks"/>
    <w:aliases w:val="bb"/>
    <w:basedOn w:val="OPCParaBase"/>
    <w:qFormat/>
    <w:rsid w:val="00094DC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94DC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94DC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94DC4"/>
    <w:rPr>
      <w:i/>
    </w:rPr>
  </w:style>
  <w:style w:type="paragraph" w:customStyle="1" w:styleId="BoxList">
    <w:name w:val="BoxList"/>
    <w:aliases w:val="bl"/>
    <w:basedOn w:val="BoxText"/>
    <w:qFormat/>
    <w:rsid w:val="00094DC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94DC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94DC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94DC4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094DC4"/>
  </w:style>
  <w:style w:type="character" w:customStyle="1" w:styleId="CharAmPartText">
    <w:name w:val="CharAmPartText"/>
    <w:basedOn w:val="OPCCharBase"/>
    <w:uiPriority w:val="1"/>
    <w:qFormat/>
    <w:rsid w:val="00094DC4"/>
  </w:style>
  <w:style w:type="character" w:customStyle="1" w:styleId="CharAmSchNo">
    <w:name w:val="CharAmSchNo"/>
    <w:basedOn w:val="OPCCharBase"/>
    <w:uiPriority w:val="1"/>
    <w:qFormat/>
    <w:rsid w:val="00094DC4"/>
  </w:style>
  <w:style w:type="character" w:customStyle="1" w:styleId="CharAmSchText">
    <w:name w:val="CharAmSchText"/>
    <w:basedOn w:val="OPCCharBase"/>
    <w:uiPriority w:val="1"/>
    <w:qFormat/>
    <w:rsid w:val="00094DC4"/>
  </w:style>
  <w:style w:type="character" w:customStyle="1" w:styleId="CharBoldItalic">
    <w:name w:val="CharBoldItalic"/>
    <w:basedOn w:val="OPCCharBase"/>
    <w:uiPriority w:val="1"/>
    <w:qFormat/>
    <w:rsid w:val="00094DC4"/>
    <w:rPr>
      <w:b/>
      <w:i/>
    </w:rPr>
  </w:style>
  <w:style w:type="character" w:customStyle="1" w:styleId="CharChapNo">
    <w:name w:val="CharChapNo"/>
    <w:basedOn w:val="OPCCharBase"/>
    <w:qFormat/>
    <w:rsid w:val="00094DC4"/>
  </w:style>
  <w:style w:type="character" w:customStyle="1" w:styleId="CharChapText">
    <w:name w:val="CharChapText"/>
    <w:basedOn w:val="OPCCharBase"/>
    <w:qFormat/>
    <w:rsid w:val="00094DC4"/>
  </w:style>
  <w:style w:type="character" w:customStyle="1" w:styleId="CharDivNo">
    <w:name w:val="CharDivNo"/>
    <w:basedOn w:val="OPCCharBase"/>
    <w:qFormat/>
    <w:rsid w:val="00094DC4"/>
  </w:style>
  <w:style w:type="character" w:customStyle="1" w:styleId="CharDivText">
    <w:name w:val="CharDivText"/>
    <w:basedOn w:val="OPCCharBase"/>
    <w:qFormat/>
    <w:rsid w:val="00094DC4"/>
  </w:style>
  <w:style w:type="character" w:customStyle="1" w:styleId="CharItalic">
    <w:name w:val="CharItalic"/>
    <w:basedOn w:val="OPCCharBase"/>
    <w:uiPriority w:val="1"/>
    <w:qFormat/>
    <w:rsid w:val="00094DC4"/>
    <w:rPr>
      <w:i/>
    </w:rPr>
  </w:style>
  <w:style w:type="character" w:customStyle="1" w:styleId="CharPartNo">
    <w:name w:val="CharPartNo"/>
    <w:basedOn w:val="OPCCharBase"/>
    <w:qFormat/>
    <w:rsid w:val="00094DC4"/>
  </w:style>
  <w:style w:type="character" w:customStyle="1" w:styleId="CharPartText">
    <w:name w:val="CharPartText"/>
    <w:basedOn w:val="OPCCharBase"/>
    <w:qFormat/>
    <w:rsid w:val="00094DC4"/>
  </w:style>
  <w:style w:type="character" w:customStyle="1" w:styleId="CharSectno">
    <w:name w:val="CharSectno"/>
    <w:basedOn w:val="OPCCharBase"/>
    <w:qFormat/>
    <w:rsid w:val="00094DC4"/>
  </w:style>
  <w:style w:type="character" w:customStyle="1" w:styleId="CharSubdNo">
    <w:name w:val="CharSubdNo"/>
    <w:basedOn w:val="OPCCharBase"/>
    <w:uiPriority w:val="1"/>
    <w:qFormat/>
    <w:rsid w:val="00094DC4"/>
  </w:style>
  <w:style w:type="character" w:customStyle="1" w:styleId="CharSubdText">
    <w:name w:val="CharSubdText"/>
    <w:basedOn w:val="OPCCharBase"/>
    <w:uiPriority w:val="1"/>
    <w:qFormat/>
    <w:rsid w:val="00094DC4"/>
  </w:style>
  <w:style w:type="paragraph" w:customStyle="1" w:styleId="CTA--">
    <w:name w:val="CTA --"/>
    <w:basedOn w:val="OPCParaBase"/>
    <w:next w:val="Normal"/>
    <w:rsid w:val="00094DC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94DC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94DC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94DC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94DC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94DC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94DC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94DC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94DC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94DC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94DC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94DC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94DC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94DC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94DC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94DC4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094DC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94D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94D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94D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94DC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94DC4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94DC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94DC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94DC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94DC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94DC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094DC4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094DC4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94DC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94DC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94DC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094DC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94DC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94DC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94DC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94DC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94DC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94DC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94DC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94DC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94DC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94DC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94DC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94DC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94DC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94DC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94DC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94DC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94DC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94DC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94DC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94DC4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094DC4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094DC4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094DC4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94DC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094DC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94DC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94DC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094DC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94DC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94DC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94DC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94DC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94DC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94DC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94DC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94DC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94DC4"/>
    <w:rPr>
      <w:sz w:val="16"/>
    </w:rPr>
  </w:style>
  <w:style w:type="table" w:customStyle="1" w:styleId="CFlag">
    <w:name w:val="CFlag"/>
    <w:basedOn w:val="TableNormal"/>
    <w:uiPriority w:val="99"/>
    <w:rsid w:val="00094DC4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63B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B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B3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B3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B3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B3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B3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B3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B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17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170F"/>
    <w:rPr>
      <w:rFonts w:ascii="Courier New" w:eastAsia="Times New Roman" w:hAnsi="Courier New" w:cs="Courier New"/>
      <w:lang w:eastAsia="en-AU"/>
    </w:rPr>
  </w:style>
  <w:style w:type="character" w:customStyle="1" w:styleId="charlegds2">
    <w:name w:val="charlegds2"/>
    <w:basedOn w:val="DefaultParagraphFont"/>
    <w:rsid w:val="000F71FC"/>
    <w:rPr>
      <w:vanish w:val="0"/>
      <w:webHidden w:val="0"/>
      <w:specVanish w:val="0"/>
    </w:rPr>
  </w:style>
  <w:style w:type="paragraph" w:customStyle="1" w:styleId="SignCoverPageEnd">
    <w:name w:val="SignCoverPageEnd"/>
    <w:basedOn w:val="OPCParaBase"/>
    <w:next w:val="Normal"/>
    <w:rsid w:val="00094DC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94DC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otesHeading1">
    <w:name w:val="ENotesHeading 1"/>
    <w:aliases w:val="Enh1"/>
    <w:basedOn w:val="OPCParaBase"/>
    <w:next w:val="Normal"/>
    <w:rsid w:val="00094DC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94DC4"/>
    <w:pPr>
      <w:spacing w:before="120" w:after="120"/>
      <w:outlineLvl w:val="2"/>
    </w:pPr>
    <w:rPr>
      <w:b/>
      <w:sz w:val="24"/>
      <w:szCs w:val="28"/>
    </w:rPr>
  </w:style>
  <w:style w:type="paragraph" w:customStyle="1" w:styleId="CompiledActNo">
    <w:name w:val="CompiledActNo"/>
    <w:basedOn w:val="OPCParaBase"/>
    <w:next w:val="Normal"/>
    <w:rsid w:val="00094DC4"/>
    <w:rPr>
      <w:b/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94DC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094DC4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094DC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94DC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94DC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94DC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94DC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94DC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94DC4"/>
    <w:pPr>
      <w:spacing w:before="60" w:line="240" w:lineRule="auto"/>
    </w:pPr>
    <w:rPr>
      <w:rFonts w:cs="Arial"/>
      <w:sz w:val="20"/>
      <w:szCs w:val="22"/>
    </w:rPr>
  </w:style>
  <w:style w:type="paragraph" w:customStyle="1" w:styleId="SubPartCASA">
    <w:name w:val="SubPart(CASA)"/>
    <w:aliases w:val="csp"/>
    <w:basedOn w:val="OPCParaBase"/>
    <w:next w:val="ActHead3"/>
    <w:rsid w:val="00094DC4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094DC4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094DC4"/>
    <w:pPr>
      <w:spacing w:before="40" w:line="198" w:lineRule="exact"/>
      <w:ind w:left="2835" w:hanging="709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0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0E2"/>
    <w:rPr>
      <w:rFonts w:ascii="Tahoma" w:hAnsi="Tahoma" w:cs="Tahoma"/>
      <w:sz w:val="16"/>
      <w:szCs w:val="16"/>
    </w:rPr>
  </w:style>
  <w:style w:type="paragraph" w:customStyle="1" w:styleId="ENoteTableHeading">
    <w:name w:val="ENoteTableHeading"/>
    <w:aliases w:val="enth"/>
    <w:basedOn w:val="OPCParaBase"/>
    <w:rsid w:val="00094DC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094DC4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094DC4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094DC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MadeunderText">
    <w:name w:val="MadeunderText"/>
    <w:basedOn w:val="OPCParaBase"/>
    <w:next w:val="CompiledMadeUnder"/>
    <w:rsid w:val="00094DC4"/>
    <w:pPr>
      <w:spacing w:before="240"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rsid w:val="005022C8"/>
    <w:rPr>
      <w:rFonts w:eastAsia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rsid w:val="005022C8"/>
    <w:rPr>
      <w:rFonts w:eastAsia="Times New Roman" w:cs="Times New Roman"/>
      <w:sz w:val="22"/>
      <w:lang w:eastAsia="en-AU"/>
    </w:rPr>
  </w:style>
  <w:style w:type="paragraph" w:customStyle="1" w:styleId="ShortTP1">
    <w:name w:val="ShortTP1"/>
    <w:basedOn w:val="ShortT"/>
    <w:link w:val="ShortTP1Char"/>
    <w:rsid w:val="000E3A28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0E3A28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0E3A28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0E3A28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0E3A28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0E3A28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0E3A28"/>
    <w:rPr>
      <w:rFonts w:eastAsia="Times New Roman" w:cs="Times New Roman"/>
      <w:b/>
      <w:sz w:val="28"/>
      <w:lang w:eastAsia="en-AU"/>
    </w:rPr>
  </w:style>
  <w:style w:type="paragraph" w:customStyle="1" w:styleId="p1LinesBef">
    <w:name w:val="p1LinesBef"/>
    <w:basedOn w:val="Normal"/>
    <w:rsid w:val="000E3A28"/>
    <w:pPr>
      <w:pBdr>
        <w:bottom w:val="single" w:sz="6" w:space="0" w:color="auto"/>
      </w:pBdr>
      <w:spacing w:before="400"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p1LinesAfter">
    <w:name w:val="p1LinesAfter"/>
    <w:basedOn w:val="Normal"/>
    <w:rsid w:val="000E3A28"/>
    <w:pPr>
      <w:pBdr>
        <w:top w:val="single" w:sz="12" w:space="0" w:color="auto"/>
      </w:pBdr>
      <w:spacing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ShortTCP">
    <w:name w:val="ShortTCP"/>
    <w:basedOn w:val="ShortT"/>
    <w:link w:val="ShortTCPChar"/>
    <w:rsid w:val="000E3A28"/>
  </w:style>
  <w:style w:type="character" w:customStyle="1" w:styleId="ShortTCPChar">
    <w:name w:val="ShortTCP Char"/>
    <w:basedOn w:val="ShortTChar"/>
    <w:link w:val="ShortTCP"/>
    <w:rsid w:val="000E3A28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0E3A28"/>
    <w:pPr>
      <w:spacing w:before="400"/>
    </w:pPr>
  </w:style>
  <w:style w:type="character" w:customStyle="1" w:styleId="ActNoCPChar">
    <w:name w:val="ActNoCP Char"/>
    <w:basedOn w:val="ActnoChar"/>
    <w:link w:val="ActNoCP"/>
    <w:rsid w:val="000E3A28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0E3A2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1E6CF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1E6CF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1E6CF7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9133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</w:div>
          </w:divsChild>
        </w:div>
      </w:divsChild>
    </w:div>
    <w:div w:id="5866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7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7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oleObject" Target="embeddings/oleObject1.bin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Relationship Id="rId22" Type="http://schemas.openxmlformats.org/officeDocument/2006/relationships/oleObject" Target="embeddings/oleObject2.bin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ttsa\AppData\Roaming\Microsoft\Templates\bill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179FE-6EAA-4D9F-AB7B-799C4CA01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bill_new.dotx</Template>
  <TotalTime>0</TotalTime>
  <Pages>18</Pages>
  <Words>2822</Words>
  <Characters>16089</Characters>
  <Application>Microsoft Office Word</Application>
  <DocSecurity>4</DocSecurity>
  <PresentationFormat/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2013-05-23T03:25:00Z</cp:lastPrinted>
  <dcterms:created xsi:type="dcterms:W3CDTF">2013-07-09T23:22:00Z</dcterms:created>
  <dcterms:modified xsi:type="dcterms:W3CDTF">2013-07-09T23:22:00Z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ShortT">
    <vt:lpwstr>Charities Act 2013</vt:lpwstr>
  </property>
  <property fmtid="{D5CDD505-2E9C-101B-9397-08002B2CF9AE}" pid="4" name="Actno">
    <vt:lpwstr>No. 100, 2013</vt:lpwstr>
  </property>
  <property fmtid="{D5CDD505-2E9C-101B-9397-08002B2CF9AE}" pid="5" name="DoNotAsk">
    <vt:lpwstr>0</vt:lpwstr>
  </property>
  <property fmtid="{D5CDD505-2E9C-101B-9397-08002B2CF9AE}" pid="6" name="ChangedTitle">
    <vt:lpwstr/>
  </property>
  <property fmtid="{D5CDD505-2E9C-101B-9397-08002B2CF9AE}" pid="7" name="ID">
    <vt:lpwstr>OPC1665</vt:lpwstr>
  </property>
  <property fmtid="{D5CDD505-2E9C-101B-9397-08002B2CF9AE}" pid="8" name="Class">
    <vt:lpwstr/>
  </property>
  <property fmtid="{D5CDD505-2E9C-101B-9397-08002B2CF9AE}" pid="9" name="Type">
    <vt:lpwstr>BILL</vt:lpwstr>
  </property>
  <property fmtid="{D5CDD505-2E9C-101B-9397-08002B2CF9AE}" pid="10" name="DocType">
    <vt:lpwstr>NEW</vt:lpwstr>
  </property>
</Properties>
</file>