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7C2" w:rsidRPr="0059218D" w:rsidRDefault="00E277C2" w:rsidP="00E277C2">
      <w:r w:rsidRPr="0059218D">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7pt;height:80.6pt" o:ole="" fillcolor="window">
            <v:imagedata r:id="rId9" o:title=""/>
          </v:shape>
          <o:OLEObject Type="Embed" ProgID="Word.Picture.8" ShapeID="_x0000_i1025" DrawAspect="Content" ObjectID="_1521522151" r:id="rId10"/>
        </w:object>
      </w:r>
    </w:p>
    <w:p w:rsidR="00E277C2" w:rsidRPr="0059218D" w:rsidRDefault="00E277C2" w:rsidP="00E277C2">
      <w:pPr>
        <w:pStyle w:val="ShortT"/>
        <w:spacing w:before="240"/>
      </w:pPr>
      <w:r w:rsidRPr="0059218D">
        <w:t>Defence Trade Controls Act 2012</w:t>
      </w:r>
    </w:p>
    <w:p w:rsidR="00E277C2" w:rsidRPr="0059218D" w:rsidRDefault="00E277C2" w:rsidP="00E277C2">
      <w:pPr>
        <w:pStyle w:val="CompiledActNo"/>
        <w:spacing w:before="240"/>
      </w:pPr>
      <w:r w:rsidRPr="0059218D">
        <w:t>No.</w:t>
      </w:r>
      <w:r w:rsidR="0059218D">
        <w:t> </w:t>
      </w:r>
      <w:r w:rsidRPr="0059218D">
        <w:t>153, 2012</w:t>
      </w:r>
    </w:p>
    <w:p w:rsidR="00E277C2" w:rsidRPr="0059218D" w:rsidRDefault="00E277C2" w:rsidP="00E277C2">
      <w:pPr>
        <w:spacing w:before="1000"/>
        <w:rPr>
          <w:rFonts w:cs="Arial"/>
          <w:b/>
          <w:sz w:val="32"/>
          <w:szCs w:val="32"/>
        </w:rPr>
      </w:pPr>
      <w:r w:rsidRPr="0059218D">
        <w:rPr>
          <w:rFonts w:cs="Arial"/>
          <w:b/>
          <w:sz w:val="32"/>
          <w:szCs w:val="32"/>
        </w:rPr>
        <w:t>Compilation No.</w:t>
      </w:r>
      <w:r w:rsidR="0059218D">
        <w:rPr>
          <w:rFonts w:cs="Arial"/>
          <w:b/>
          <w:sz w:val="32"/>
          <w:szCs w:val="32"/>
        </w:rPr>
        <w:t> </w:t>
      </w:r>
      <w:r w:rsidRPr="0059218D">
        <w:rPr>
          <w:rFonts w:cs="Arial"/>
          <w:b/>
          <w:sz w:val="32"/>
          <w:szCs w:val="32"/>
        </w:rPr>
        <w:fldChar w:fldCharType="begin"/>
      </w:r>
      <w:r w:rsidRPr="0059218D">
        <w:rPr>
          <w:rFonts w:cs="Arial"/>
          <w:b/>
          <w:sz w:val="32"/>
          <w:szCs w:val="32"/>
        </w:rPr>
        <w:instrText xml:space="preserve"> DOCPROPERTY  CompilationNumber </w:instrText>
      </w:r>
      <w:r w:rsidRPr="0059218D">
        <w:rPr>
          <w:rFonts w:cs="Arial"/>
          <w:b/>
          <w:sz w:val="32"/>
          <w:szCs w:val="32"/>
        </w:rPr>
        <w:fldChar w:fldCharType="separate"/>
      </w:r>
      <w:r w:rsidR="001634D3">
        <w:rPr>
          <w:rFonts w:cs="Arial"/>
          <w:b/>
          <w:sz w:val="32"/>
          <w:szCs w:val="32"/>
        </w:rPr>
        <w:t>4</w:t>
      </w:r>
      <w:r w:rsidRPr="0059218D">
        <w:rPr>
          <w:rFonts w:cs="Arial"/>
          <w:b/>
          <w:sz w:val="32"/>
          <w:szCs w:val="32"/>
        </w:rPr>
        <w:fldChar w:fldCharType="end"/>
      </w:r>
    </w:p>
    <w:p w:rsidR="00E277C2" w:rsidRPr="0059218D" w:rsidRDefault="00E277C2" w:rsidP="00E277C2">
      <w:pPr>
        <w:spacing w:before="480"/>
        <w:rPr>
          <w:rFonts w:cs="Arial"/>
          <w:sz w:val="24"/>
        </w:rPr>
      </w:pPr>
      <w:r w:rsidRPr="0059218D">
        <w:rPr>
          <w:rFonts w:cs="Arial"/>
          <w:b/>
          <w:sz w:val="24"/>
        </w:rPr>
        <w:t xml:space="preserve">Compilation date: </w:t>
      </w:r>
      <w:r w:rsidRPr="0059218D">
        <w:rPr>
          <w:rFonts w:cs="Arial"/>
          <w:b/>
          <w:sz w:val="24"/>
        </w:rPr>
        <w:tab/>
      </w:r>
      <w:r w:rsidRPr="0059218D">
        <w:rPr>
          <w:rFonts w:cs="Arial"/>
          <w:b/>
          <w:sz w:val="24"/>
        </w:rPr>
        <w:tab/>
      </w:r>
      <w:r w:rsidRPr="0059218D">
        <w:rPr>
          <w:rFonts w:cs="Arial"/>
          <w:b/>
          <w:sz w:val="24"/>
        </w:rPr>
        <w:tab/>
      </w:r>
      <w:r w:rsidRPr="0059218D">
        <w:rPr>
          <w:rFonts w:cs="Arial"/>
          <w:sz w:val="24"/>
        </w:rPr>
        <w:fldChar w:fldCharType="begin"/>
      </w:r>
      <w:r w:rsidRPr="0059218D">
        <w:rPr>
          <w:rFonts w:cs="Arial"/>
          <w:sz w:val="24"/>
        </w:rPr>
        <w:instrText xml:space="preserve"> DOCPROPERTY StartDate \@ "d MMMM yyyy" \*MERGEFORMAT </w:instrText>
      </w:r>
      <w:r w:rsidRPr="0059218D">
        <w:rPr>
          <w:rFonts w:cs="Arial"/>
          <w:sz w:val="24"/>
        </w:rPr>
        <w:fldChar w:fldCharType="separate"/>
      </w:r>
      <w:r w:rsidR="001634D3" w:rsidRPr="001634D3">
        <w:rPr>
          <w:rFonts w:cs="Arial"/>
          <w:bCs/>
          <w:sz w:val="24"/>
        </w:rPr>
        <w:t>5 March</w:t>
      </w:r>
      <w:r w:rsidR="001634D3">
        <w:rPr>
          <w:rFonts w:cs="Arial"/>
          <w:sz w:val="24"/>
        </w:rPr>
        <w:t xml:space="preserve"> 2016</w:t>
      </w:r>
      <w:r w:rsidRPr="0059218D">
        <w:rPr>
          <w:rFonts w:cs="Arial"/>
          <w:sz w:val="24"/>
        </w:rPr>
        <w:fldChar w:fldCharType="end"/>
      </w:r>
    </w:p>
    <w:p w:rsidR="00E277C2" w:rsidRPr="0059218D" w:rsidRDefault="00E277C2" w:rsidP="00E277C2">
      <w:pPr>
        <w:spacing w:before="240"/>
        <w:rPr>
          <w:rFonts w:cs="Arial"/>
          <w:sz w:val="24"/>
        </w:rPr>
      </w:pPr>
      <w:r w:rsidRPr="0059218D">
        <w:rPr>
          <w:rFonts w:cs="Arial"/>
          <w:b/>
          <w:sz w:val="24"/>
        </w:rPr>
        <w:t>Includes amendments up to:</w:t>
      </w:r>
      <w:r w:rsidRPr="0059218D">
        <w:rPr>
          <w:rFonts w:cs="Arial"/>
          <w:b/>
          <w:sz w:val="24"/>
        </w:rPr>
        <w:tab/>
      </w:r>
      <w:r w:rsidRPr="0059218D">
        <w:rPr>
          <w:rFonts w:cs="Arial"/>
          <w:sz w:val="24"/>
        </w:rPr>
        <w:t>Act No.</w:t>
      </w:r>
      <w:r w:rsidR="0059218D">
        <w:rPr>
          <w:rFonts w:cs="Arial"/>
          <w:sz w:val="24"/>
        </w:rPr>
        <w:t> </w:t>
      </w:r>
      <w:r w:rsidRPr="0059218D">
        <w:rPr>
          <w:rFonts w:cs="Arial"/>
          <w:sz w:val="24"/>
        </w:rPr>
        <w:t>126, 2015</w:t>
      </w:r>
    </w:p>
    <w:p w:rsidR="00E277C2" w:rsidRPr="0059218D" w:rsidRDefault="00E277C2" w:rsidP="00E277C2">
      <w:pPr>
        <w:spacing w:before="240"/>
        <w:rPr>
          <w:rFonts w:cs="Arial"/>
          <w:sz w:val="28"/>
          <w:szCs w:val="28"/>
        </w:rPr>
      </w:pPr>
      <w:r w:rsidRPr="0059218D">
        <w:rPr>
          <w:rFonts w:cs="Arial"/>
          <w:b/>
          <w:sz w:val="24"/>
        </w:rPr>
        <w:t>Registered:</w:t>
      </w:r>
      <w:r w:rsidRPr="0059218D">
        <w:rPr>
          <w:rFonts w:cs="Arial"/>
          <w:b/>
          <w:sz w:val="24"/>
        </w:rPr>
        <w:tab/>
      </w:r>
      <w:r w:rsidRPr="0059218D">
        <w:rPr>
          <w:rFonts w:cs="Arial"/>
          <w:b/>
          <w:sz w:val="24"/>
        </w:rPr>
        <w:tab/>
      </w:r>
      <w:r w:rsidRPr="0059218D">
        <w:rPr>
          <w:rFonts w:cs="Arial"/>
          <w:b/>
          <w:sz w:val="24"/>
        </w:rPr>
        <w:tab/>
      </w:r>
      <w:r w:rsidRPr="0059218D">
        <w:rPr>
          <w:rFonts w:cs="Arial"/>
          <w:b/>
          <w:sz w:val="24"/>
        </w:rPr>
        <w:tab/>
      </w:r>
      <w:r w:rsidR="001634D3" w:rsidRPr="00233CFC">
        <w:rPr>
          <w:rFonts w:cs="Arial"/>
          <w:sz w:val="24"/>
        </w:rPr>
        <w:fldChar w:fldCharType="begin"/>
      </w:r>
      <w:r w:rsidR="001634D3" w:rsidRPr="00233CFC">
        <w:rPr>
          <w:rFonts w:cs="Arial"/>
          <w:sz w:val="24"/>
        </w:rPr>
        <w:instrText xml:space="preserve"> IF </w:instrText>
      </w:r>
      <w:r w:rsidR="001634D3" w:rsidRPr="00233CFC">
        <w:rPr>
          <w:rFonts w:cs="Arial"/>
          <w:sz w:val="24"/>
        </w:rPr>
        <w:fldChar w:fldCharType="begin"/>
      </w:r>
      <w:r w:rsidR="001634D3" w:rsidRPr="00233CFC">
        <w:rPr>
          <w:rFonts w:cs="Arial"/>
          <w:sz w:val="24"/>
        </w:rPr>
        <w:instrText xml:space="preserve"> DOCPROPERTY RegisteredDate </w:instrText>
      </w:r>
      <w:r w:rsidR="001634D3" w:rsidRPr="00233CFC">
        <w:rPr>
          <w:rFonts w:cs="Arial"/>
          <w:sz w:val="24"/>
        </w:rPr>
        <w:fldChar w:fldCharType="separate"/>
      </w:r>
      <w:r w:rsidR="001634D3">
        <w:rPr>
          <w:rFonts w:cs="Arial"/>
          <w:sz w:val="24"/>
        </w:rPr>
        <w:instrText>7/04/2016</w:instrText>
      </w:r>
      <w:r w:rsidR="001634D3" w:rsidRPr="00233CFC">
        <w:rPr>
          <w:rFonts w:cs="Arial"/>
          <w:sz w:val="24"/>
        </w:rPr>
        <w:fldChar w:fldCharType="end"/>
      </w:r>
      <w:r w:rsidR="001634D3" w:rsidRPr="00233CFC">
        <w:rPr>
          <w:rFonts w:cs="Arial"/>
          <w:sz w:val="24"/>
        </w:rPr>
        <w:instrText xml:space="preserve"> = #1/1/1901# "Unknown" </w:instrText>
      </w:r>
      <w:r w:rsidR="001634D3" w:rsidRPr="00233CFC">
        <w:rPr>
          <w:rFonts w:cs="Arial"/>
          <w:sz w:val="24"/>
        </w:rPr>
        <w:fldChar w:fldCharType="begin"/>
      </w:r>
      <w:r w:rsidR="001634D3" w:rsidRPr="00233CFC">
        <w:rPr>
          <w:rFonts w:cs="Arial"/>
          <w:sz w:val="24"/>
        </w:rPr>
        <w:instrText xml:space="preserve"> DOCPROPERTY RegisteredDate \@ "d MMMM yyyy" </w:instrText>
      </w:r>
      <w:r w:rsidR="001634D3" w:rsidRPr="00233CFC">
        <w:rPr>
          <w:rFonts w:cs="Arial"/>
          <w:sz w:val="24"/>
        </w:rPr>
        <w:fldChar w:fldCharType="separate"/>
      </w:r>
      <w:r w:rsidR="001634D3">
        <w:rPr>
          <w:rFonts w:cs="Arial"/>
          <w:sz w:val="24"/>
        </w:rPr>
        <w:instrText>7 April 2016</w:instrText>
      </w:r>
      <w:r w:rsidR="001634D3" w:rsidRPr="00233CFC">
        <w:rPr>
          <w:rFonts w:cs="Arial"/>
          <w:sz w:val="24"/>
        </w:rPr>
        <w:fldChar w:fldCharType="end"/>
      </w:r>
      <w:r w:rsidR="001634D3" w:rsidRPr="00233CFC">
        <w:rPr>
          <w:rFonts w:cs="Arial"/>
          <w:sz w:val="24"/>
        </w:rPr>
        <w:instrText xml:space="preserve"> \*MERGEFORMAT </w:instrText>
      </w:r>
      <w:r w:rsidR="001634D3" w:rsidRPr="00233CFC">
        <w:rPr>
          <w:rFonts w:cs="Arial"/>
          <w:sz w:val="24"/>
        </w:rPr>
        <w:fldChar w:fldCharType="separate"/>
      </w:r>
      <w:r w:rsidR="001634D3" w:rsidRPr="001634D3">
        <w:rPr>
          <w:rFonts w:cs="Arial"/>
          <w:bCs/>
          <w:noProof/>
          <w:sz w:val="24"/>
        </w:rPr>
        <w:t>7</w:t>
      </w:r>
      <w:r w:rsidR="001634D3">
        <w:rPr>
          <w:rFonts w:cs="Arial"/>
          <w:noProof/>
          <w:sz w:val="24"/>
        </w:rPr>
        <w:t xml:space="preserve"> April 2016</w:t>
      </w:r>
      <w:r w:rsidR="001634D3" w:rsidRPr="00233CFC">
        <w:rPr>
          <w:rFonts w:cs="Arial"/>
          <w:sz w:val="24"/>
        </w:rPr>
        <w:fldChar w:fldCharType="end"/>
      </w:r>
    </w:p>
    <w:p w:rsidR="00E277C2" w:rsidRPr="0059218D" w:rsidRDefault="00E277C2" w:rsidP="00E277C2">
      <w:pPr>
        <w:rPr>
          <w:b/>
          <w:szCs w:val="22"/>
        </w:rPr>
      </w:pPr>
      <w:bookmarkStart w:id="0" w:name="_GoBack"/>
      <w:bookmarkEnd w:id="0"/>
    </w:p>
    <w:p w:rsidR="00E277C2" w:rsidRPr="0059218D" w:rsidRDefault="00E277C2" w:rsidP="00E277C2">
      <w:pPr>
        <w:pageBreakBefore/>
        <w:rPr>
          <w:rFonts w:cs="Arial"/>
          <w:b/>
          <w:sz w:val="32"/>
          <w:szCs w:val="32"/>
        </w:rPr>
      </w:pPr>
      <w:r w:rsidRPr="0059218D">
        <w:rPr>
          <w:rFonts w:cs="Arial"/>
          <w:b/>
          <w:sz w:val="32"/>
          <w:szCs w:val="32"/>
        </w:rPr>
        <w:lastRenderedPageBreak/>
        <w:t>About this compilation</w:t>
      </w:r>
    </w:p>
    <w:p w:rsidR="00E277C2" w:rsidRPr="0059218D" w:rsidRDefault="00E277C2" w:rsidP="00E277C2">
      <w:pPr>
        <w:spacing w:before="240"/>
        <w:rPr>
          <w:rFonts w:cs="Arial"/>
        </w:rPr>
      </w:pPr>
      <w:r w:rsidRPr="0059218D">
        <w:rPr>
          <w:rFonts w:cs="Arial"/>
          <w:b/>
          <w:szCs w:val="22"/>
        </w:rPr>
        <w:t>This compilation</w:t>
      </w:r>
    </w:p>
    <w:p w:rsidR="00E277C2" w:rsidRPr="0059218D" w:rsidRDefault="00E277C2" w:rsidP="00E277C2">
      <w:pPr>
        <w:spacing w:before="120" w:after="120"/>
        <w:rPr>
          <w:rFonts w:cs="Arial"/>
          <w:szCs w:val="22"/>
        </w:rPr>
      </w:pPr>
      <w:r w:rsidRPr="0059218D">
        <w:rPr>
          <w:rFonts w:cs="Arial"/>
          <w:szCs w:val="22"/>
        </w:rPr>
        <w:t xml:space="preserve">This is a compilation of the </w:t>
      </w:r>
      <w:r w:rsidRPr="0059218D">
        <w:rPr>
          <w:rFonts w:cs="Arial"/>
          <w:i/>
          <w:szCs w:val="22"/>
        </w:rPr>
        <w:fldChar w:fldCharType="begin"/>
      </w:r>
      <w:r w:rsidRPr="0059218D">
        <w:rPr>
          <w:rFonts w:cs="Arial"/>
          <w:i/>
          <w:szCs w:val="22"/>
        </w:rPr>
        <w:instrText xml:space="preserve"> STYLEREF  ShortT </w:instrText>
      </w:r>
      <w:r w:rsidRPr="0059218D">
        <w:rPr>
          <w:rFonts w:cs="Arial"/>
          <w:i/>
          <w:szCs w:val="22"/>
        </w:rPr>
        <w:fldChar w:fldCharType="separate"/>
      </w:r>
      <w:r w:rsidR="001634D3">
        <w:rPr>
          <w:rFonts w:cs="Arial"/>
          <w:i/>
          <w:noProof/>
          <w:szCs w:val="22"/>
        </w:rPr>
        <w:t>Defence Trade Controls Act 2012</w:t>
      </w:r>
      <w:r w:rsidRPr="0059218D">
        <w:rPr>
          <w:rFonts w:cs="Arial"/>
          <w:i/>
          <w:szCs w:val="22"/>
        </w:rPr>
        <w:fldChar w:fldCharType="end"/>
      </w:r>
      <w:r w:rsidRPr="0059218D">
        <w:rPr>
          <w:rFonts w:cs="Arial"/>
          <w:szCs w:val="22"/>
        </w:rPr>
        <w:t xml:space="preserve"> that shows the text of the law as amended and in force on </w:t>
      </w:r>
      <w:r w:rsidRPr="0059218D">
        <w:rPr>
          <w:rFonts w:cs="Arial"/>
          <w:szCs w:val="22"/>
        </w:rPr>
        <w:fldChar w:fldCharType="begin"/>
      </w:r>
      <w:r w:rsidRPr="0059218D">
        <w:rPr>
          <w:rFonts w:cs="Arial"/>
          <w:szCs w:val="22"/>
        </w:rPr>
        <w:instrText xml:space="preserve"> DOCPROPERTY StartDate \@ "d MMMM yyyy" </w:instrText>
      </w:r>
      <w:r w:rsidRPr="0059218D">
        <w:rPr>
          <w:rFonts w:cs="Arial"/>
          <w:szCs w:val="22"/>
        </w:rPr>
        <w:fldChar w:fldCharType="separate"/>
      </w:r>
      <w:r w:rsidR="001634D3">
        <w:rPr>
          <w:rFonts w:cs="Arial"/>
          <w:szCs w:val="22"/>
        </w:rPr>
        <w:t>5 March 2016</w:t>
      </w:r>
      <w:r w:rsidRPr="0059218D">
        <w:rPr>
          <w:rFonts w:cs="Arial"/>
          <w:szCs w:val="22"/>
        </w:rPr>
        <w:fldChar w:fldCharType="end"/>
      </w:r>
      <w:r w:rsidRPr="0059218D">
        <w:rPr>
          <w:rFonts w:cs="Arial"/>
          <w:szCs w:val="22"/>
        </w:rPr>
        <w:t xml:space="preserve"> (the </w:t>
      </w:r>
      <w:r w:rsidRPr="0059218D">
        <w:rPr>
          <w:rFonts w:cs="Arial"/>
          <w:b/>
          <w:i/>
          <w:szCs w:val="22"/>
        </w:rPr>
        <w:t>compilation date</w:t>
      </w:r>
      <w:r w:rsidRPr="0059218D">
        <w:rPr>
          <w:rFonts w:cs="Arial"/>
          <w:szCs w:val="22"/>
        </w:rPr>
        <w:t>).</w:t>
      </w:r>
    </w:p>
    <w:p w:rsidR="00E277C2" w:rsidRPr="0059218D" w:rsidRDefault="00E277C2" w:rsidP="00E277C2">
      <w:pPr>
        <w:spacing w:after="120"/>
        <w:rPr>
          <w:rFonts w:cs="Arial"/>
          <w:szCs w:val="22"/>
        </w:rPr>
      </w:pPr>
      <w:r w:rsidRPr="0059218D">
        <w:rPr>
          <w:rFonts w:cs="Arial"/>
          <w:szCs w:val="22"/>
        </w:rPr>
        <w:t xml:space="preserve">The notes at the end of this compilation (the </w:t>
      </w:r>
      <w:r w:rsidRPr="0059218D">
        <w:rPr>
          <w:rFonts w:cs="Arial"/>
          <w:b/>
          <w:i/>
          <w:szCs w:val="22"/>
        </w:rPr>
        <w:t>endnotes</w:t>
      </w:r>
      <w:r w:rsidRPr="0059218D">
        <w:rPr>
          <w:rFonts w:cs="Arial"/>
          <w:szCs w:val="22"/>
        </w:rPr>
        <w:t>) include information about amending laws and the amendment history of provisions of the compiled law.</w:t>
      </w:r>
    </w:p>
    <w:p w:rsidR="00E277C2" w:rsidRPr="0059218D" w:rsidRDefault="00E277C2" w:rsidP="00E277C2">
      <w:pPr>
        <w:tabs>
          <w:tab w:val="left" w:pos="5640"/>
        </w:tabs>
        <w:spacing w:before="120" w:after="120"/>
        <w:rPr>
          <w:rFonts w:cs="Arial"/>
          <w:b/>
          <w:szCs w:val="22"/>
        </w:rPr>
      </w:pPr>
      <w:r w:rsidRPr="0059218D">
        <w:rPr>
          <w:rFonts w:cs="Arial"/>
          <w:b/>
          <w:szCs w:val="22"/>
        </w:rPr>
        <w:t>Uncommenced amendments</w:t>
      </w:r>
    </w:p>
    <w:p w:rsidR="00E277C2" w:rsidRPr="0059218D" w:rsidRDefault="00E277C2" w:rsidP="00E277C2">
      <w:pPr>
        <w:spacing w:after="120"/>
        <w:rPr>
          <w:rFonts w:cs="Arial"/>
          <w:szCs w:val="22"/>
        </w:rPr>
      </w:pPr>
      <w:r w:rsidRPr="0059218D">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E277C2" w:rsidRPr="0059218D" w:rsidRDefault="00E277C2" w:rsidP="00E277C2">
      <w:pPr>
        <w:spacing w:before="120" w:after="120"/>
        <w:rPr>
          <w:rFonts w:cs="Arial"/>
          <w:b/>
          <w:szCs w:val="22"/>
        </w:rPr>
      </w:pPr>
      <w:r w:rsidRPr="0059218D">
        <w:rPr>
          <w:rFonts w:cs="Arial"/>
          <w:b/>
          <w:szCs w:val="22"/>
        </w:rPr>
        <w:t>Application, saving and transitional provisions for provisions and amendments</w:t>
      </w:r>
    </w:p>
    <w:p w:rsidR="00E277C2" w:rsidRPr="0059218D" w:rsidRDefault="00E277C2" w:rsidP="00E277C2">
      <w:pPr>
        <w:spacing w:after="120"/>
        <w:rPr>
          <w:rFonts w:cs="Arial"/>
          <w:szCs w:val="22"/>
        </w:rPr>
      </w:pPr>
      <w:r w:rsidRPr="0059218D">
        <w:rPr>
          <w:rFonts w:cs="Arial"/>
          <w:szCs w:val="22"/>
        </w:rPr>
        <w:t>If the operation of a provision or amendment of the compiled law is affected by an application, saving or transitional provision that is not included in this compilation, details are included in the endnotes.</w:t>
      </w:r>
    </w:p>
    <w:p w:rsidR="00E277C2" w:rsidRPr="0059218D" w:rsidRDefault="00E277C2" w:rsidP="00E277C2">
      <w:pPr>
        <w:spacing w:after="120"/>
        <w:rPr>
          <w:rFonts w:cs="Arial"/>
          <w:b/>
          <w:szCs w:val="22"/>
        </w:rPr>
      </w:pPr>
      <w:r w:rsidRPr="0059218D">
        <w:rPr>
          <w:rFonts w:cs="Arial"/>
          <w:b/>
          <w:szCs w:val="22"/>
        </w:rPr>
        <w:t>Editorial changes</w:t>
      </w:r>
    </w:p>
    <w:p w:rsidR="00E277C2" w:rsidRPr="0059218D" w:rsidRDefault="00E277C2" w:rsidP="00E277C2">
      <w:pPr>
        <w:spacing w:after="120"/>
        <w:rPr>
          <w:rFonts w:cs="Arial"/>
          <w:szCs w:val="22"/>
        </w:rPr>
      </w:pPr>
      <w:r w:rsidRPr="0059218D">
        <w:rPr>
          <w:rFonts w:cs="Arial"/>
          <w:szCs w:val="22"/>
        </w:rPr>
        <w:t>For more information about any editorial changes made in this compilation, see the endnotes.</w:t>
      </w:r>
    </w:p>
    <w:p w:rsidR="00E277C2" w:rsidRPr="0059218D" w:rsidRDefault="00E277C2" w:rsidP="00E277C2">
      <w:pPr>
        <w:spacing w:before="120" w:after="120"/>
        <w:rPr>
          <w:rFonts w:cs="Arial"/>
          <w:b/>
          <w:szCs w:val="22"/>
        </w:rPr>
      </w:pPr>
      <w:r w:rsidRPr="0059218D">
        <w:rPr>
          <w:rFonts w:cs="Arial"/>
          <w:b/>
          <w:szCs w:val="22"/>
        </w:rPr>
        <w:t>Modifications</w:t>
      </w:r>
    </w:p>
    <w:p w:rsidR="00E277C2" w:rsidRPr="0059218D" w:rsidRDefault="00E277C2" w:rsidP="00E277C2">
      <w:pPr>
        <w:spacing w:after="120"/>
        <w:rPr>
          <w:rFonts w:cs="Arial"/>
          <w:szCs w:val="22"/>
        </w:rPr>
      </w:pPr>
      <w:r w:rsidRPr="0059218D">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E277C2" w:rsidRPr="0059218D" w:rsidRDefault="00E277C2" w:rsidP="00E277C2">
      <w:pPr>
        <w:spacing w:before="80" w:after="120"/>
        <w:rPr>
          <w:rFonts w:cs="Arial"/>
          <w:b/>
          <w:szCs w:val="22"/>
        </w:rPr>
      </w:pPr>
      <w:r w:rsidRPr="0059218D">
        <w:rPr>
          <w:rFonts w:cs="Arial"/>
          <w:b/>
          <w:szCs w:val="22"/>
        </w:rPr>
        <w:t>Self</w:t>
      </w:r>
      <w:r w:rsidR="0059218D">
        <w:rPr>
          <w:rFonts w:cs="Arial"/>
          <w:b/>
          <w:szCs w:val="22"/>
        </w:rPr>
        <w:noBreakHyphen/>
      </w:r>
      <w:r w:rsidRPr="0059218D">
        <w:rPr>
          <w:rFonts w:cs="Arial"/>
          <w:b/>
          <w:szCs w:val="22"/>
        </w:rPr>
        <w:t>repealing provisions</w:t>
      </w:r>
    </w:p>
    <w:p w:rsidR="00E277C2" w:rsidRPr="0059218D" w:rsidRDefault="00E277C2" w:rsidP="00E277C2">
      <w:pPr>
        <w:spacing w:after="120"/>
        <w:rPr>
          <w:rFonts w:cs="Arial"/>
          <w:szCs w:val="22"/>
        </w:rPr>
      </w:pPr>
      <w:r w:rsidRPr="0059218D">
        <w:rPr>
          <w:rFonts w:cs="Arial"/>
          <w:szCs w:val="22"/>
        </w:rPr>
        <w:t>If a provision of the compiled law has been repealed in accordance with a provision of the law, details are included in the endnotes.</w:t>
      </w:r>
    </w:p>
    <w:p w:rsidR="00E277C2" w:rsidRPr="0059218D" w:rsidRDefault="00E277C2" w:rsidP="00E277C2">
      <w:pPr>
        <w:pStyle w:val="Header"/>
        <w:tabs>
          <w:tab w:val="clear" w:pos="4150"/>
          <w:tab w:val="clear" w:pos="8307"/>
        </w:tabs>
      </w:pPr>
      <w:r w:rsidRPr="0059218D">
        <w:rPr>
          <w:rStyle w:val="CharChapNo"/>
        </w:rPr>
        <w:t xml:space="preserve"> </w:t>
      </w:r>
      <w:r w:rsidRPr="0059218D">
        <w:rPr>
          <w:rStyle w:val="CharChapText"/>
        </w:rPr>
        <w:t xml:space="preserve"> </w:t>
      </w:r>
    </w:p>
    <w:p w:rsidR="00E277C2" w:rsidRPr="0059218D" w:rsidRDefault="00E277C2" w:rsidP="00E277C2">
      <w:pPr>
        <w:pStyle w:val="Header"/>
        <w:tabs>
          <w:tab w:val="clear" w:pos="4150"/>
          <w:tab w:val="clear" w:pos="8307"/>
        </w:tabs>
      </w:pPr>
      <w:r w:rsidRPr="0059218D">
        <w:rPr>
          <w:rStyle w:val="CharPartNo"/>
        </w:rPr>
        <w:t xml:space="preserve"> </w:t>
      </w:r>
      <w:r w:rsidRPr="0059218D">
        <w:rPr>
          <w:rStyle w:val="CharPartText"/>
        </w:rPr>
        <w:t xml:space="preserve"> </w:t>
      </w:r>
    </w:p>
    <w:p w:rsidR="00E277C2" w:rsidRPr="0059218D" w:rsidRDefault="00E277C2" w:rsidP="00E277C2">
      <w:pPr>
        <w:pStyle w:val="Header"/>
        <w:tabs>
          <w:tab w:val="clear" w:pos="4150"/>
          <w:tab w:val="clear" w:pos="8307"/>
        </w:tabs>
      </w:pPr>
      <w:r w:rsidRPr="0059218D">
        <w:rPr>
          <w:rStyle w:val="CharDivNo"/>
        </w:rPr>
        <w:t xml:space="preserve"> </w:t>
      </w:r>
      <w:r w:rsidRPr="0059218D">
        <w:rPr>
          <w:rStyle w:val="CharDivText"/>
        </w:rPr>
        <w:t xml:space="preserve"> </w:t>
      </w:r>
    </w:p>
    <w:p w:rsidR="00E277C2" w:rsidRPr="0059218D" w:rsidRDefault="00E277C2" w:rsidP="00E277C2">
      <w:pPr>
        <w:sectPr w:rsidR="00E277C2" w:rsidRPr="0059218D" w:rsidSect="004F1E93">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715914" w:rsidRPr="0059218D" w:rsidRDefault="00715914" w:rsidP="00D5742E">
      <w:pPr>
        <w:rPr>
          <w:sz w:val="36"/>
        </w:rPr>
      </w:pPr>
      <w:r w:rsidRPr="0059218D">
        <w:rPr>
          <w:sz w:val="36"/>
        </w:rPr>
        <w:lastRenderedPageBreak/>
        <w:t>Contents</w:t>
      </w:r>
    </w:p>
    <w:p w:rsidR="0059218D" w:rsidRDefault="00D2694C">
      <w:pPr>
        <w:pStyle w:val="TOC2"/>
        <w:rPr>
          <w:rFonts w:asciiTheme="minorHAnsi" w:eastAsiaTheme="minorEastAsia" w:hAnsiTheme="minorHAnsi" w:cstheme="minorBidi"/>
          <w:b w:val="0"/>
          <w:noProof/>
          <w:kern w:val="0"/>
          <w:sz w:val="22"/>
          <w:szCs w:val="22"/>
        </w:rPr>
      </w:pPr>
      <w:r w:rsidRPr="0059218D">
        <w:fldChar w:fldCharType="begin"/>
      </w:r>
      <w:r w:rsidR="00EB1E9F" w:rsidRPr="0059218D">
        <w:instrText xml:space="preserve"> TOC \o "1-9" </w:instrText>
      </w:r>
      <w:r w:rsidRPr="0059218D">
        <w:fldChar w:fldCharType="separate"/>
      </w:r>
      <w:r w:rsidR="0059218D">
        <w:rPr>
          <w:noProof/>
        </w:rPr>
        <w:t>Part 1—Preliminary</w:t>
      </w:r>
      <w:r w:rsidR="0059218D" w:rsidRPr="0059218D">
        <w:rPr>
          <w:b w:val="0"/>
          <w:noProof/>
          <w:sz w:val="18"/>
        </w:rPr>
        <w:tab/>
      </w:r>
      <w:r w:rsidR="0059218D" w:rsidRPr="0059218D">
        <w:rPr>
          <w:b w:val="0"/>
          <w:noProof/>
          <w:sz w:val="18"/>
        </w:rPr>
        <w:fldChar w:fldCharType="begin"/>
      </w:r>
      <w:r w:rsidR="0059218D" w:rsidRPr="0059218D">
        <w:rPr>
          <w:b w:val="0"/>
          <w:noProof/>
          <w:sz w:val="18"/>
        </w:rPr>
        <w:instrText xml:space="preserve"> PAGEREF _Toc447780033 \h </w:instrText>
      </w:r>
      <w:r w:rsidR="0059218D" w:rsidRPr="0059218D">
        <w:rPr>
          <w:b w:val="0"/>
          <w:noProof/>
          <w:sz w:val="18"/>
        </w:rPr>
      </w:r>
      <w:r w:rsidR="0059218D" w:rsidRPr="0059218D">
        <w:rPr>
          <w:b w:val="0"/>
          <w:noProof/>
          <w:sz w:val="18"/>
        </w:rPr>
        <w:fldChar w:fldCharType="separate"/>
      </w:r>
      <w:r w:rsidR="001634D3">
        <w:rPr>
          <w:b w:val="0"/>
          <w:noProof/>
          <w:sz w:val="18"/>
        </w:rPr>
        <w:t>1</w:t>
      </w:r>
      <w:r w:rsidR="0059218D" w:rsidRPr="0059218D">
        <w:rPr>
          <w:b w:val="0"/>
          <w:noProof/>
          <w:sz w:val="18"/>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1</w:t>
      </w:r>
      <w:r>
        <w:rPr>
          <w:noProof/>
        </w:rPr>
        <w:tab/>
        <w:t>Short title</w:t>
      </w:r>
      <w:r w:rsidRPr="0059218D">
        <w:rPr>
          <w:noProof/>
        </w:rPr>
        <w:tab/>
      </w:r>
      <w:r w:rsidRPr="0059218D">
        <w:rPr>
          <w:noProof/>
        </w:rPr>
        <w:fldChar w:fldCharType="begin"/>
      </w:r>
      <w:r w:rsidRPr="0059218D">
        <w:rPr>
          <w:noProof/>
        </w:rPr>
        <w:instrText xml:space="preserve"> PAGEREF _Toc447780034 \h </w:instrText>
      </w:r>
      <w:r w:rsidRPr="0059218D">
        <w:rPr>
          <w:noProof/>
        </w:rPr>
      </w:r>
      <w:r w:rsidRPr="0059218D">
        <w:rPr>
          <w:noProof/>
        </w:rPr>
        <w:fldChar w:fldCharType="separate"/>
      </w:r>
      <w:r w:rsidR="001634D3">
        <w:rPr>
          <w:noProof/>
        </w:rPr>
        <w:t>1</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2</w:t>
      </w:r>
      <w:r>
        <w:rPr>
          <w:noProof/>
        </w:rPr>
        <w:tab/>
        <w:t>Commencement</w:t>
      </w:r>
      <w:r w:rsidRPr="0059218D">
        <w:rPr>
          <w:noProof/>
        </w:rPr>
        <w:tab/>
      </w:r>
      <w:r w:rsidRPr="0059218D">
        <w:rPr>
          <w:noProof/>
        </w:rPr>
        <w:fldChar w:fldCharType="begin"/>
      </w:r>
      <w:r w:rsidRPr="0059218D">
        <w:rPr>
          <w:noProof/>
        </w:rPr>
        <w:instrText xml:space="preserve"> PAGEREF _Toc447780035 \h </w:instrText>
      </w:r>
      <w:r w:rsidRPr="0059218D">
        <w:rPr>
          <w:noProof/>
        </w:rPr>
      </w:r>
      <w:r w:rsidRPr="0059218D">
        <w:rPr>
          <w:noProof/>
        </w:rPr>
        <w:fldChar w:fldCharType="separate"/>
      </w:r>
      <w:r w:rsidR="001634D3">
        <w:rPr>
          <w:noProof/>
        </w:rPr>
        <w:t>1</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3</w:t>
      </w:r>
      <w:r>
        <w:rPr>
          <w:noProof/>
        </w:rPr>
        <w:tab/>
        <w:t>Simplified outline of this Act</w:t>
      </w:r>
      <w:r w:rsidRPr="0059218D">
        <w:rPr>
          <w:noProof/>
        </w:rPr>
        <w:tab/>
      </w:r>
      <w:r w:rsidRPr="0059218D">
        <w:rPr>
          <w:noProof/>
        </w:rPr>
        <w:fldChar w:fldCharType="begin"/>
      </w:r>
      <w:r w:rsidRPr="0059218D">
        <w:rPr>
          <w:noProof/>
        </w:rPr>
        <w:instrText xml:space="preserve"> PAGEREF _Toc447780036 \h </w:instrText>
      </w:r>
      <w:r w:rsidRPr="0059218D">
        <w:rPr>
          <w:noProof/>
        </w:rPr>
      </w:r>
      <w:r w:rsidRPr="0059218D">
        <w:rPr>
          <w:noProof/>
        </w:rPr>
        <w:fldChar w:fldCharType="separate"/>
      </w:r>
      <w:r w:rsidR="001634D3">
        <w:rPr>
          <w:noProof/>
        </w:rPr>
        <w:t>4</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4</w:t>
      </w:r>
      <w:r>
        <w:rPr>
          <w:noProof/>
        </w:rPr>
        <w:tab/>
        <w:t>Definitions</w:t>
      </w:r>
      <w:r w:rsidRPr="0059218D">
        <w:rPr>
          <w:noProof/>
        </w:rPr>
        <w:tab/>
      </w:r>
      <w:r w:rsidRPr="0059218D">
        <w:rPr>
          <w:noProof/>
        </w:rPr>
        <w:fldChar w:fldCharType="begin"/>
      </w:r>
      <w:r w:rsidRPr="0059218D">
        <w:rPr>
          <w:noProof/>
        </w:rPr>
        <w:instrText xml:space="preserve"> PAGEREF _Toc447780037 \h </w:instrText>
      </w:r>
      <w:r w:rsidRPr="0059218D">
        <w:rPr>
          <w:noProof/>
        </w:rPr>
      </w:r>
      <w:r w:rsidRPr="0059218D">
        <w:rPr>
          <w:noProof/>
        </w:rPr>
        <w:fldChar w:fldCharType="separate"/>
      </w:r>
      <w:r w:rsidR="001634D3">
        <w:rPr>
          <w:noProof/>
        </w:rPr>
        <w:t>5</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5</w:t>
      </w:r>
      <w:r>
        <w:rPr>
          <w:noProof/>
        </w:rPr>
        <w:tab/>
        <w:t>US Defence Articles</w:t>
      </w:r>
      <w:r w:rsidRPr="0059218D">
        <w:rPr>
          <w:noProof/>
        </w:rPr>
        <w:tab/>
      </w:r>
      <w:r w:rsidRPr="0059218D">
        <w:rPr>
          <w:noProof/>
        </w:rPr>
        <w:fldChar w:fldCharType="begin"/>
      </w:r>
      <w:r w:rsidRPr="0059218D">
        <w:rPr>
          <w:noProof/>
        </w:rPr>
        <w:instrText xml:space="preserve"> PAGEREF _Toc447780038 \h </w:instrText>
      </w:r>
      <w:r w:rsidRPr="0059218D">
        <w:rPr>
          <w:noProof/>
        </w:rPr>
      </w:r>
      <w:r w:rsidRPr="0059218D">
        <w:rPr>
          <w:noProof/>
        </w:rPr>
        <w:fldChar w:fldCharType="separate"/>
      </w:r>
      <w:r w:rsidR="001634D3">
        <w:rPr>
          <w:noProof/>
        </w:rPr>
        <w:t>9</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5A</w:t>
      </w:r>
      <w:r>
        <w:rPr>
          <w:noProof/>
        </w:rPr>
        <w:tab/>
        <w:t>Arranging for persons to supply goods or DSGL technology</w:t>
      </w:r>
      <w:r w:rsidRPr="0059218D">
        <w:rPr>
          <w:noProof/>
        </w:rPr>
        <w:tab/>
      </w:r>
      <w:r w:rsidRPr="0059218D">
        <w:rPr>
          <w:noProof/>
        </w:rPr>
        <w:fldChar w:fldCharType="begin"/>
      </w:r>
      <w:r w:rsidRPr="0059218D">
        <w:rPr>
          <w:noProof/>
        </w:rPr>
        <w:instrText xml:space="preserve"> PAGEREF _Toc447780039 \h </w:instrText>
      </w:r>
      <w:r w:rsidRPr="0059218D">
        <w:rPr>
          <w:noProof/>
        </w:rPr>
      </w:r>
      <w:r w:rsidRPr="0059218D">
        <w:rPr>
          <w:noProof/>
        </w:rPr>
        <w:fldChar w:fldCharType="separate"/>
      </w:r>
      <w:r w:rsidR="001634D3">
        <w:rPr>
          <w:noProof/>
        </w:rPr>
        <w:t>11</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6</w:t>
      </w:r>
      <w:r>
        <w:rPr>
          <w:noProof/>
        </w:rPr>
        <w:tab/>
        <w:t>Crown to be bound</w:t>
      </w:r>
      <w:r w:rsidRPr="0059218D">
        <w:rPr>
          <w:noProof/>
        </w:rPr>
        <w:tab/>
      </w:r>
      <w:r w:rsidRPr="0059218D">
        <w:rPr>
          <w:noProof/>
        </w:rPr>
        <w:fldChar w:fldCharType="begin"/>
      </w:r>
      <w:r w:rsidRPr="0059218D">
        <w:rPr>
          <w:noProof/>
        </w:rPr>
        <w:instrText xml:space="preserve"> PAGEREF _Toc447780040 \h </w:instrText>
      </w:r>
      <w:r w:rsidRPr="0059218D">
        <w:rPr>
          <w:noProof/>
        </w:rPr>
      </w:r>
      <w:r w:rsidRPr="0059218D">
        <w:rPr>
          <w:noProof/>
        </w:rPr>
        <w:fldChar w:fldCharType="separate"/>
      </w:r>
      <w:r w:rsidR="001634D3">
        <w:rPr>
          <w:noProof/>
        </w:rPr>
        <w:t>11</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7</w:t>
      </w:r>
      <w:r>
        <w:rPr>
          <w:noProof/>
        </w:rPr>
        <w:tab/>
        <w:t>Extension to external Territories</w:t>
      </w:r>
      <w:r w:rsidRPr="0059218D">
        <w:rPr>
          <w:noProof/>
        </w:rPr>
        <w:tab/>
      </w:r>
      <w:r w:rsidRPr="0059218D">
        <w:rPr>
          <w:noProof/>
        </w:rPr>
        <w:fldChar w:fldCharType="begin"/>
      </w:r>
      <w:r w:rsidRPr="0059218D">
        <w:rPr>
          <w:noProof/>
        </w:rPr>
        <w:instrText xml:space="preserve"> PAGEREF _Toc447780041 \h </w:instrText>
      </w:r>
      <w:r w:rsidRPr="0059218D">
        <w:rPr>
          <w:noProof/>
        </w:rPr>
      </w:r>
      <w:r w:rsidRPr="0059218D">
        <w:rPr>
          <w:noProof/>
        </w:rPr>
        <w:fldChar w:fldCharType="separate"/>
      </w:r>
      <w:r w:rsidR="001634D3">
        <w:rPr>
          <w:noProof/>
        </w:rPr>
        <w:t>11</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8</w:t>
      </w:r>
      <w:r>
        <w:rPr>
          <w:noProof/>
        </w:rPr>
        <w:tab/>
        <w:t>Extension to things outside Australia</w:t>
      </w:r>
      <w:r w:rsidRPr="0059218D">
        <w:rPr>
          <w:noProof/>
        </w:rPr>
        <w:tab/>
      </w:r>
      <w:r w:rsidRPr="0059218D">
        <w:rPr>
          <w:noProof/>
        </w:rPr>
        <w:fldChar w:fldCharType="begin"/>
      </w:r>
      <w:r w:rsidRPr="0059218D">
        <w:rPr>
          <w:noProof/>
        </w:rPr>
        <w:instrText xml:space="preserve"> PAGEREF _Toc447780042 \h </w:instrText>
      </w:r>
      <w:r w:rsidRPr="0059218D">
        <w:rPr>
          <w:noProof/>
        </w:rPr>
      </w:r>
      <w:r w:rsidRPr="0059218D">
        <w:rPr>
          <w:noProof/>
        </w:rPr>
        <w:fldChar w:fldCharType="separate"/>
      </w:r>
      <w:r w:rsidR="001634D3">
        <w:rPr>
          <w:noProof/>
        </w:rPr>
        <w:t>11</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9</w:t>
      </w:r>
      <w:r>
        <w:rPr>
          <w:noProof/>
        </w:rPr>
        <w:tab/>
        <w:t>Severability—additional effect of Act</w:t>
      </w:r>
      <w:r w:rsidRPr="0059218D">
        <w:rPr>
          <w:noProof/>
        </w:rPr>
        <w:tab/>
      </w:r>
      <w:r w:rsidRPr="0059218D">
        <w:rPr>
          <w:noProof/>
        </w:rPr>
        <w:fldChar w:fldCharType="begin"/>
      </w:r>
      <w:r w:rsidRPr="0059218D">
        <w:rPr>
          <w:noProof/>
        </w:rPr>
        <w:instrText xml:space="preserve"> PAGEREF _Toc447780043 \h </w:instrText>
      </w:r>
      <w:r w:rsidRPr="0059218D">
        <w:rPr>
          <w:noProof/>
        </w:rPr>
      </w:r>
      <w:r w:rsidRPr="0059218D">
        <w:rPr>
          <w:noProof/>
        </w:rPr>
        <w:fldChar w:fldCharType="separate"/>
      </w:r>
      <w:r w:rsidR="001634D3">
        <w:rPr>
          <w:noProof/>
        </w:rPr>
        <w:t>11</w:t>
      </w:r>
      <w:r w:rsidRPr="0059218D">
        <w:rPr>
          <w:noProof/>
        </w:rPr>
        <w:fldChar w:fldCharType="end"/>
      </w:r>
    </w:p>
    <w:p w:rsidR="0059218D" w:rsidRDefault="0059218D">
      <w:pPr>
        <w:pStyle w:val="TOC2"/>
        <w:rPr>
          <w:rFonts w:asciiTheme="minorHAnsi" w:eastAsiaTheme="minorEastAsia" w:hAnsiTheme="minorHAnsi" w:cstheme="minorBidi"/>
          <w:b w:val="0"/>
          <w:noProof/>
          <w:kern w:val="0"/>
          <w:sz w:val="22"/>
          <w:szCs w:val="22"/>
        </w:rPr>
      </w:pPr>
      <w:r>
        <w:rPr>
          <w:noProof/>
        </w:rPr>
        <w:t>Part 2—Dealings in items in the Defence and Strategic Goods List</w:t>
      </w:r>
      <w:r w:rsidRPr="0059218D">
        <w:rPr>
          <w:b w:val="0"/>
          <w:noProof/>
          <w:sz w:val="18"/>
        </w:rPr>
        <w:tab/>
      </w:r>
      <w:r w:rsidRPr="0059218D">
        <w:rPr>
          <w:b w:val="0"/>
          <w:noProof/>
          <w:sz w:val="18"/>
        </w:rPr>
        <w:fldChar w:fldCharType="begin"/>
      </w:r>
      <w:r w:rsidRPr="0059218D">
        <w:rPr>
          <w:b w:val="0"/>
          <w:noProof/>
          <w:sz w:val="18"/>
        </w:rPr>
        <w:instrText xml:space="preserve"> PAGEREF _Toc447780044 \h </w:instrText>
      </w:r>
      <w:r w:rsidRPr="0059218D">
        <w:rPr>
          <w:b w:val="0"/>
          <w:noProof/>
          <w:sz w:val="18"/>
        </w:rPr>
      </w:r>
      <w:r w:rsidRPr="0059218D">
        <w:rPr>
          <w:b w:val="0"/>
          <w:noProof/>
          <w:sz w:val="18"/>
        </w:rPr>
        <w:fldChar w:fldCharType="separate"/>
      </w:r>
      <w:r w:rsidR="001634D3">
        <w:rPr>
          <w:b w:val="0"/>
          <w:noProof/>
          <w:sz w:val="18"/>
        </w:rPr>
        <w:t>13</w:t>
      </w:r>
      <w:r w:rsidRPr="0059218D">
        <w:rPr>
          <w:b w:val="0"/>
          <w:noProof/>
          <w:sz w:val="18"/>
        </w:rPr>
        <w:fldChar w:fldCharType="end"/>
      </w:r>
    </w:p>
    <w:p w:rsidR="0059218D" w:rsidRDefault="0059218D">
      <w:pPr>
        <w:pStyle w:val="TOC3"/>
        <w:rPr>
          <w:rFonts w:asciiTheme="minorHAnsi" w:eastAsiaTheme="minorEastAsia" w:hAnsiTheme="minorHAnsi" w:cstheme="minorBidi"/>
          <w:b w:val="0"/>
          <w:noProof/>
          <w:kern w:val="0"/>
          <w:szCs w:val="22"/>
        </w:rPr>
      </w:pPr>
      <w:r>
        <w:rPr>
          <w:noProof/>
        </w:rPr>
        <w:t>Division 1A—Simplified outline of this Part</w:t>
      </w:r>
      <w:r w:rsidRPr="0059218D">
        <w:rPr>
          <w:b w:val="0"/>
          <w:noProof/>
          <w:sz w:val="18"/>
        </w:rPr>
        <w:tab/>
      </w:r>
      <w:r w:rsidRPr="0059218D">
        <w:rPr>
          <w:b w:val="0"/>
          <w:noProof/>
          <w:sz w:val="18"/>
        </w:rPr>
        <w:fldChar w:fldCharType="begin"/>
      </w:r>
      <w:r w:rsidRPr="0059218D">
        <w:rPr>
          <w:b w:val="0"/>
          <w:noProof/>
          <w:sz w:val="18"/>
        </w:rPr>
        <w:instrText xml:space="preserve"> PAGEREF _Toc447780045 \h </w:instrText>
      </w:r>
      <w:r w:rsidRPr="0059218D">
        <w:rPr>
          <w:b w:val="0"/>
          <w:noProof/>
          <w:sz w:val="18"/>
        </w:rPr>
      </w:r>
      <w:r w:rsidRPr="0059218D">
        <w:rPr>
          <w:b w:val="0"/>
          <w:noProof/>
          <w:sz w:val="18"/>
        </w:rPr>
        <w:fldChar w:fldCharType="separate"/>
      </w:r>
      <w:r w:rsidR="001634D3">
        <w:rPr>
          <w:b w:val="0"/>
          <w:noProof/>
          <w:sz w:val="18"/>
        </w:rPr>
        <w:t>13</w:t>
      </w:r>
      <w:r w:rsidRPr="0059218D">
        <w:rPr>
          <w:b w:val="0"/>
          <w:noProof/>
          <w:sz w:val="18"/>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9A</w:t>
      </w:r>
      <w:r>
        <w:rPr>
          <w:noProof/>
        </w:rPr>
        <w:tab/>
        <w:t>Simplified outline of this Part</w:t>
      </w:r>
      <w:r w:rsidRPr="0059218D">
        <w:rPr>
          <w:noProof/>
        </w:rPr>
        <w:tab/>
      </w:r>
      <w:r w:rsidRPr="0059218D">
        <w:rPr>
          <w:noProof/>
        </w:rPr>
        <w:fldChar w:fldCharType="begin"/>
      </w:r>
      <w:r w:rsidRPr="0059218D">
        <w:rPr>
          <w:noProof/>
        </w:rPr>
        <w:instrText xml:space="preserve"> PAGEREF _Toc447780046 \h </w:instrText>
      </w:r>
      <w:r w:rsidRPr="0059218D">
        <w:rPr>
          <w:noProof/>
        </w:rPr>
      </w:r>
      <w:r w:rsidRPr="0059218D">
        <w:rPr>
          <w:noProof/>
        </w:rPr>
        <w:fldChar w:fldCharType="separate"/>
      </w:r>
      <w:r w:rsidR="001634D3">
        <w:rPr>
          <w:noProof/>
        </w:rPr>
        <w:t>13</w:t>
      </w:r>
      <w:r w:rsidRPr="0059218D">
        <w:rPr>
          <w:noProof/>
        </w:rPr>
        <w:fldChar w:fldCharType="end"/>
      </w:r>
    </w:p>
    <w:p w:rsidR="0059218D" w:rsidRDefault="0059218D">
      <w:pPr>
        <w:pStyle w:val="TOC3"/>
        <w:rPr>
          <w:rFonts w:asciiTheme="minorHAnsi" w:eastAsiaTheme="minorEastAsia" w:hAnsiTheme="minorHAnsi" w:cstheme="minorBidi"/>
          <w:b w:val="0"/>
          <w:noProof/>
          <w:kern w:val="0"/>
          <w:szCs w:val="22"/>
        </w:rPr>
      </w:pPr>
      <w:r>
        <w:rPr>
          <w:noProof/>
        </w:rPr>
        <w:t>Division 1—Primary offences</w:t>
      </w:r>
      <w:r w:rsidRPr="0059218D">
        <w:rPr>
          <w:b w:val="0"/>
          <w:noProof/>
          <w:sz w:val="18"/>
        </w:rPr>
        <w:tab/>
      </w:r>
      <w:r w:rsidRPr="0059218D">
        <w:rPr>
          <w:b w:val="0"/>
          <w:noProof/>
          <w:sz w:val="18"/>
        </w:rPr>
        <w:fldChar w:fldCharType="begin"/>
      </w:r>
      <w:r w:rsidRPr="0059218D">
        <w:rPr>
          <w:b w:val="0"/>
          <w:noProof/>
          <w:sz w:val="18"/>
        </w:rPr>
        <w:instrText xml:space="preserve"> PAGEREF _Toc447780047 \h </w:instrText>
      </w:r>
      <w:r w:rsidRPr="0059218D">
        <w:rPr>
          <w:b w:val="0"/>
          <w:noProof/>
          <w:sz w:val="18"/>
        </w:rPr>
      </w:r>
      <w:r w:rsidRPr="0059218D">
        <w:rPr>
          <w:b w:val="0"/>
          <w:noProof/>
          <w:sz w:val="18"/>
        </w:rPr>
        <w:fldChar w:fldCharType="separate"/>
      </w:r>
      <w:r w:rsidR="001634D3">
        <w:rPr>
          <w:b w:val="0"/>
          <w:noProof/>
          <w:sz w:val="18"/>
        </w:rPr>
        <w:t>14</w:t>
      </w:r>
      <w:r w:rsidRPr="0059218D">
        <w:rPr>
          <w:b w:val="0"/>
          <w:noProof/>
          <w:sz w:val="18"/>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10</w:t>
      </w:r>
      <w:r>
        <w:rPr>
          <w:noProof/>
        </w:rPr>
        <w:tab/>
        <w:t>Offence—supply of DSGL technology</w:t>
      </w:r>
      <w:r w:rsidRPr="0059218D">
        <w:rPr>
          <w:noProof/>
        </w:rPr>
        <w:tab/>
      </w:r>
      <w:r w:rsidRPr="0059218D">
        <w:rPr>
          <w:noProof/>
        </w:rPr>
        <w:fldChar w:fldCharType="begin"/>
      </w:r>
      <w:r w:rsidRPr="0059218D">
        <w:rPr>
          <w:noProof/>
        </w:rPr>
        <w:instrText xml:space="preserve"> PAGEREF _Toc447780048 \h </w:instrText>
      </w:r>
      <w:r w:rsidRPr="0059218D">
        <w:rPr>
          <w:noProof/>
        </w:rPr>
      </w:r>
      <w:r w:rsidRPr="0059218D">
        <w:rPr>
          <w:noProof/>
        </w:rPr>
        <w:fldChar w:fldCharType="separate"/>
      </w:r>
      <w:r w:rsidR="001634D3">
        <w:rPr>
          <w:noProof/>
        </w:rPr>
        <w:t>14</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11</w:t>
      </w:r>
      <w:r>
        <w:rPr>
          <w:noProof/>
        </w:rPr>
        <w:tab/>
        <w:t>Permits for purposes of section 10</w:t>
      </w:r>
      <w:r w:rsidRPr="0059218D">
        <w:rPr>
          <w:noProof/>
        </w:rPr>
        <w:tab/>
      </w:r>
      <w:r w:rsidRPr="0059218D">
        <w:rPr>
          <w:noProof/>
        </w:rPr>
        <w:fldChar w:fldCharType="begin"/>
      </w:r>
      <w:r w:rsidRPr="0059218D">
        <w:rPr>
          <w:noProof/>
        </w:rPr>
        <w:instrText xml:space="preserve"> PAGEREF _Toc447780049 \h </w:instrText>
      </w:r>
      <w:r w:rsidRPr="0059218D">
        <w:rPr>
          <w:noProof/>
        </w:rPr>
      </w:r>
      <w:r w:rsidRPr="0059218D">
        <w:rPr>
          <w:noProof/>
        </w:rPr>
        <w:fldChar w:fldCharType="separate"/>
      </w:r>
      <w:r w:rsidR="001634D3">
        <w:rPr>
          <w:noProof/>
        </w:rPr>
        <w:t>16</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12</w:t>
      </w:r>
      <w:r>
        <w:rPr>
          <w:noProof/>
        </w:rPr>
        <w:tab/>
        <w:t>Changing permit conditions</w:t>
      </w:r>
      <w:r w:rsidRPr="0059218D">
        <w:rPr>
          <w:noProof/>
        </w:rPr>
        <w:tab/>
      </w:r>
      <w:r w:rsidRPr="0059218D">
        <w:rPr>
          <w:noProof/>
        </w:rPr>
        <w:fldChar w:fldCharType="begin"/>
      </w:r>
      <w:r w:rsidRPr="0059218D">
        <w:rPr>
          <w:noProof/>
        </w:rPr>
        <w:instrText xml:space="preserve"> PAGEREF _Toc447780050 \h </w:instrText>
      </w:r>
      <w:r w:rsidRPr="0059218D">
        <w:rPr>
          <w:noProof/>
        </w:rPr>
      </w:r>
      <w:r w:rsidRPr="0059218D">
        <w:rPr>
          <w:noProof/>
        </w:rPr>
        <w:fldChar w:fldCharType="separate"/>
      </w:r>
      <w:r w:rsidR="001634D3">
        <w:rPr>
          <w:noProof/>
        </w:rPr>
        <w:t>18</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13</w:t>
      </w:r>
      <w:r>
        <w:rPr>
          <w:noProof/>
        </w:rPr>
        <w:tab/>
        <w:t>Breaching permit conditions</w:t>
      </w:r>
      <w:r w:rsidRPr="0059218D">
        <w:rPr>
          <w:noProof/>
        </w:rPr>
        <w:tab/>
      </w:r>
      <w:r w:rsidRPr="0059218D">
        <w:rPr>
          <w:noProof/>
        </w:rPr>
        <w:fldChar w:fldCharType="begin"/>
      </w:r>
      <w:r w:rsidRPr="0059218D">
        <w:rPr>
          <w:noProof/>
        </w:rPr>
        <w:instrText xml:space="preserve"> PAGEREF _Toc447780051 \h </w:instrText>
      </w:r>
      <w:r w:rsidRPr="0059218D">
        <w:rPr>
          <w:noProof/>
        </w:rPr>
      </w:r>
      <w:r w:rsidRPr="0059218D">
        <w:rPr>
          <w:noProof/>
        </w:rPr>
        <w:fldChar w:fldCharType="separate"/>
      </w:r>
      <w:r w:rsidR="001634D3">
        <w:rPr>
          <w:noProof/>
        </w:rPr>
        <w:t>18</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14</w:t>
      </w:r>
      <w:r>
        <w:rPr>
          <w:noProof/>
        </w:rPr>
        <w:tab/>
        <w:t>Notice prohibiting activities</w:t>
      </w:r>
      <w:r w:rsidRPr="0059218D">
        <w:rPr>
          <w:noProof/>
        </w:rPr>
        <w:tab/>
      </w:r>
      <w:r w:rsidRPr="0059218D">
        <w:rPr>
          <w:noProof/>
        </w:rPr>
        <w:fldChar w:fldCharType="begin"/>
      </w:r>
      <w:r w:rsidRPr="0059218D">
        <w:rPr>
          <w:noProof/>
        </w:rPr>
        <w:instrText xml:space="preserve"> PAGEREF _Toc447780052 \h </w:instrText>
      </w:r>
      <w:r w:rsidRPr="0059218D">
        <w:rPr>
          <w:noProof/>
        </w:rPr>
      </w:r>
      <w:r w:rsidRPr="0059218D">
        <w:rPr>
          <w:noProof/>
        </w:rPr>
        <w:fldChar w:fldCharType="separate"/>
      </w:r>
      <w:r w:rsidR="001634D3">
        <w:rPr>
          <w:noProof/>
        </w:rPr>
        <w:t>19</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14A</w:t>
      </w:r>
      <w:r>
        <w:rPr>
          <w:noProof/>
        </w:rPr>
        <w:tab/>
        <w:t>Publishing etc. DSGL technology</w:t>
      </w:r>
      <w:r w:rsidRPr="0059218D">
        <w:rPr>
          <w:noProof/>
        </w:rPr>
        <w:tab/>
      </w:r>
      <w:r w:rsidRPr="0059218D">
        <w:rPr>
          <w:noProof/>
        </w:rPr>
        <w:fldChar w:fldCharType="begin"/>
      </w:r>
      <w:r w:rsidRPr="0059218D">
        <w:rPr>
          <w:noProof/>
        </w:rPr>
        <w:instrText xml:space="preserve"> PAGEREF _Toc447780053 \h </w:instrText>
      </w:r>
      <w:r w:rsidRPr="0059218D">
        <w:rPr>
          <w:noProof/>
        </w:rPr>
      </w:r>
      <w:r w:rsidRPr="0059218D">
        <w:rPr>
          <w:noProof/>
        </w:rPr>
        <w:fldChar w:fldCharType="separate"/>
      </w:r>
      <w:r w:rsidR="001634D3">
        <w:rPr>
          <w:noProof/>
        </w:rPr>
        <w:t>21</w:t>
      </w:r>
      <w:r w:rsidRPr="0059218D">
        <w:rPr>
          <w:noProof/>
        </w:rPr>
        <w:fldChar w:fldCharType="end"/>
      </w:r>
    </w:p>
    <w:p w:rsidR="0059218D" w:rsidRDefault="0059218D">
      <w:pPr>
        <w:pStyle w:val="TOC3"/>
        <w:rPr>
          <w:rFonts w:asciiTheme="minorHAnsi" w:eastAsiaTheme="minorEastAsia" w:hAnsiTheme="minorHAnsi" w:cstheme="minorBidi"/>
          <w:b w:val="0"/>
          <w:noProof/>
          <w:kern w:val="0"/>
          <w:szCs w:val="22"/>
        </w:rPr>
      </w:pPr>
      <w:r>
        <w:rPr>
          <w:noProof/>
        </w:rPr>
        <w:t>Division 2—Brokering offences</w:t>
      </w:r>
      <w:r w:rsidRPr="0059218D">
        <w:rPr>
          <w:b w:val="0"/>
          <w:noProof/>
          <w:sz w:val="18"/>
        </w:rPr>
        <w:tab/>
      </w:r>
      <w:r w:rsidRPr="0059218D">
        <w:rPr>
          <w:b w:val="0"/>
          <w:noProof/>
          <w:sz w:val="18"/>
        </w:rPr>
        <w:fldChar w:fldCharType="begin"/>
      </w:r>
      <w:r w:rsidRPr="0059218D">
        <w:rPr>
          <w:b w:val="0"/>
          <w:noProof/>
          <w:sz w:val="18"/>
        </w:rPr>
        <w:instrText xml:space="preserve"> PAGEREF _Toc447780054 \h </w:instrText>
      </w:r>
      <w:r w:rsidRPr="0059218D">
        <w:rPr>
          <w:b w:val="0"/>
          <w:noProof/>
          <w:sz w:val="18"/>
        </w:rPr>
      </w:r>
      <w:r w:rsidRPr="0059218D">
        <w:rPr>
          <w:b w:val="0"/>
          <w:noProof/>
          <w:sz w:val="18"/>
        </w:rPr>
        <w:fldChar w:fldCharType="separate"/>
      </w:r>
      <w:r w:rsidR="001634D3">
        <w:rPr>
          <w:b w:val="0"/>
          <w:noProof/>
          <w:sz w:val="18"/>
        </w:rPr>
        <w:t>23</w:t>
      </w:r>
      <w:r w:rsidRPr="0059218D">
        <w:rPr>
          <w:b w:val="0"/>
          <w:noProof/>
          <w:sz w:val="18"/>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15</w:t>
      </w:r>
      <w:r>
        <w:rPr>
          <w:noProof/>
        </w:rPr>
        <w:tab/>
        <w:t>Offence—arranging supplies in relation to the Defence and Strategic Goods List</w:t>
      </w:r>
      <w:r w:rsidRPr="0059218D">
        <w:rPr>
          <w:noProof/>
        </w:rPr>
        <w:tab/>
      </w:r>
      <w:r w:rsidRPr="0059218D">
        <w:rPr>
          <w:noProof/>
        </w:rPr>
        <w:fldChar w:fldCharType="begin"/>
      </w:r>
      <w:r w:rsidRPr="0059218D">
        <w:rPr>
          <w:noProof/>
        </w:rPr>
        <w:instrText xml:space="preserve"> PAGEREF _Toc447780055 \h </w:instrText>
      </w:r>
      <w:r w:rsidRPr="0059218D">
        <w:rPr>
          <w:noProof/>
        </w:rPr>
      </w:r>
      <w:r w:rsidRPr="0059218D">
        <w:rPr>
          <w:noProof/>
        </w:rPr>
        <w:fldChar w:fldCharType="separate"/>
      </w:r>
      <w:r w:rsidR="001634D3">
        <w:rPr>
          <w:noProof/>
        </w:rPr>
        <w:t>23</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16</w:t>
      </w:r>
      <w:r>
        <w:rPr>
          <w:noProof/>
        </w:rPr>
        <w:tab/>
        <w:t>Permits for purposes of section 15 or 15B</w:t>
      </w:r>
      <w:r w:rsidRPr="0059218D">
        <w:rPr>
          <w:noProof/>
        </w:rPr>
        <w:tab/>
      </w:r>
      <w:r w:rsidRPr="0059218D">
        <w:rPr>
          <w:noProof/>
        </w:rPr>
        <w:fldChar w:fldCharType="begin"/>
      </w:r>
      <w:r w:rsidRPr="0059218D">
        <w:rPr>
          <w:noProof/>
        </w:rPr>
        <w:instrText xml:space="preserve"> PAGEREF _Toc447780056 \h </w:instrText>
      </w:r>
      <w:r w:rsidRPr="0059218D">
        <w:rPr>
          <w:noProof/>
        </w:rPr>
      </w:r>
      <w:r w:rsidRPr="0059218D">
        <w:rPr>
          <w:noProof/>
        </w:rPr>
        <w:fldChar w:fldCharType="separate"/>
      </w:r>
      <w:r w:rsidR="001634D3">
        <w:rPr>
          <w:noProof/>
        </w:rPr>
        <w:t>24</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17</w:t>
      </w:r>
      <w:r>
        <w:rPr>
          <w:noProof/>
        </w:rPr>
        <w:tab/>
        <w:t>Changing permit conditions</w:t>
      </w:r>
      <w:r w:rsidRPr="0059218D">
        <w:rPr>
          <w:noProof/>
        </w:rPr>
        <w:tab/>
      </w:r>
      <w:r w:rsidRPr="0059218D">
        <w:rPr>
          <w:noProof/>
        </w:rPr>
        <w:fldChar w:fldCharType="begin"/>
      </w:r>
      <w:r w:rsidRPr="0059218D">
        <w:rPr>
          <w:noProof/>
        </w:rPr>
        <w:instrText xml:space="preserve"> PAGEREF _Toc447780057 \h </w:instrText>
      </w:r>
      <w:r w:rsidRPr="0059218D">
        <w:rPr>
          <w:noProof/>
        </w:rPr>
      </w:r>
      <w:r w:rsidRPr="0059218D">
        <w:rPr>
          <w:noProof/>
        </w:rPr>
        <w:fldChar w:fldCharType="separate"/>
      </w:r>
      <w:r w:rsidR="001634D3">
        <w:rPr>
          <w:noProof/>
        </w:rPr>
        <w:t>27</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18</w:t>
      </w:r>
      <w:r>
        <w:rPr>
          <w:noProof/>
        </w:rPr>
        <w:tab/>
        <w:t>Breaching permit conditions</w:t>
      </w:r>
      <w:r w:rsidRPr="0059218D">
        <w:rPr>
          <w:noProof/>
        </w:rPr>
        <w:tab/>
      </w:r>
      <w:r w:rsidRPr="0059218D">
        <w:rPr>
          <w:noProof/>
        </w:rPr>
        <w:fldChar w:fldCharType="begin"/>
      </w:r>
      <w:r w:rsidRPr="0059218D">
        <w:rPr>
          <w:noProof/>
        </w:rPr>
        <w:instrText xml:space="preserve"> PAGEREF _Toc447780058 \h </w:instrText>
      </w:r>
      <w:r w:rsidRPr="0059218D">
        <w:rPr>
          <w:noProof/>
        </w:rPr>
      </w:r>
      <w:r w:rsidRPr="0059218D">
        <w:rPr>
          <w:noProof/>
        </w:rPr>
        <w:fldChar w:fldCharType="separate"/>
      </w:r>
      <w:r w:rsidR="001634D3">
        <w:rPr>
          <w:noProof/>
        </w:rPr>
        <w:t>27</w:t>
      </w:r>
      <w:r w:rsidRPr="0059218D">
        <w:rPr>
          <w:noProof/>
        </w:rPr>
        <w:fldChar w:fldCharType="end"/>
      </w:r>
    </w:p>
    <w:p w:rsidR="0059218D" w:rsidRDefault="0059218D">
      <w:pPr>
        <w:pStyle w:val="TOC3"/>
        <w:rPr>
          <w:rFonts w:asciiTheme="minorHAnsi" w:eastAsiaTheme="minorEastAsia" w:hAnsiTheme="minorHAnsi" w:cstheme="minorBidi"/>
          <w:b w:val="0"/>
          <w:noProof/>
          <w:kern w:val="0"/>
          <w:szCs w:val="22"/>
        </w:rPr>
      </w:pPr>
      <w:r>
        <w:rPr>
          <w:noProof/>
        </w:rPr>
        <w:t>Division 3—Registered brokers</w:t>
      </w:r>
      <w:r w:rsidRPr="0059218D">
        <w:rPr>
          <w:b w:val="0"/>
          <w:noProof/>
          <w:sz w:val="18"/>
        </w:rPr>
        <w:tab/>
      </w:r>
      <w:r w:rsidRPr="0059218D">
        <w:rPr>
          <w:b w:val="0"/>
          <w:noProof/>
          <w:sz w:val="18"/>
        </w:rPr>
        <w:fldChar w:fldCharType="begin"/>
      </w:r>
      <w:r w:rsidRPr="0059218D">
        <w:rPr>
          <w:b w:val="0"/>
          <w:noProof/>
          <w:sz w:val="18"/>
        </w:rPr>
        <w:instrText xml:space="preserve"> PAGEREF _Toc447780059 \h </w:instrText>
      </w:r>
      <w:r w:rsidRPr="0059218D">
        <w:rPr>
          <w:b w:val="0"/>
          <w:noProof/>
          <w:sz w:val="18"/>
        </w:rPr>
      </w:r>
      <w:r w:rsidRPr="0059218D">
        <w:rPr>
          <w:b w:val="0"/>
          <w:noProof/>
          <w:sz w:val="18"/>
        </w:rPr>
        <w:fldChar w:fldCharType="separate"/>
      </w:r>
      <w:r w:rsidR="001634D3">
        <w:rPr>
          <w:b w:val="0"/>
          <w:noProof/>
          <w:sz w:val="18"/>
        </w:rPr>
        <w:t>29</w:t>
      </w:r>
      <w:r w:rsidRPr="0059218D">
        <w:rPr>
          <w:b w:val="0"/>
          <w:noProof/>
          <w:sz w:val="18"/>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19</w:t>
      </w:r>
      <w:r>
        <w:rPr>
          <w:noProof/>
        </w:rPr>
        <w:tab/>
        <w:t>Applying to be a registered broker</w:t>
      </w:r>
      <w:r w:rsidRPr="0059218D">
        <w:rPr>
          <w:noProof/>
        </w:rPr>
        <w:tab/>
      </w:r>
      <w:r w:rsidRPr="0059218D">
        <w:rPr>
          <w:noProof/>
        </w:rPr>
        <w:fldChar w:fldCharType="begin"/>
      </w:r>
      <w:r w:rsidRPr="0059218D">
        <w:rPr>
          <w:noProof/>
        </w:rPr>
        <w:instrText xml:space="preserve"> PAGEREF _Toc447780060 \h </w:instrText>
      </w:r>
      <w:r w:rsidRPr="0059218D">
        <w:rPr>
          <w:noProof/>
        </w:rPr>
      </w:r>
      <w:r w:rsidRPr="0059218D">
        <w:rPr>
          <w:noProof/>
        </w:rPr>
        <w:fldChar w:fldCharType="separate"/>
      </w:r>
      <w:r w:rsidR="001634D3">
        <w:rPr>
          <w:noProof/>
        </w:rPr>
        <w:t>29</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20</w:t>
      </w:r>
      <w:r>
        <w:rPr>
          <w:noProof/>
        </w:rPr>
        <w:tab/>
        <w:t>Registering brokers</w:t>
      </w:r>
      <w:r w:rsidRPr="0059218D">
        <w:rPr>
          <w:noProof/>
        </w:rPr>
        <w:tab/>
      </w:r>
      <w:r w:rsidRPr="0059218D">
        <w:rPr>
          <w:noProof/>
        </w:rPr>
        <w:fldChar w:fldCharType="begin"/>
      </w:r>
      <w:r w:rsidRPr="0059218D">
        <w:rPr>
          <w:noProof/>
        </w:rPr>
        <w:instrText xml:space="preserve"> PAGEREF _Toc447780061 \h </w:instrText>
      </w:r>
      <w:r w:rsidRPr="0059218D">
        <w:rPr>
          <w:noProof/>
        </w:rPr>
      </w:r>
      <w:r w:rsidRPr="0059218D">
        <w:rPr>
          <w:noProof/>
        </w:rPr>
        <w:fldChar w:fldCharType="separate"/>
      </w:r>
      <w:r w:rsidR="001634D3">
        <w:rPr>
          <w:noProof/>
        </w:rPr>
        <w:t>29</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21</w:t>
      </w:r>
      <w:r>
        <w:rPr>
          <w:noProof/>
        </w:rPr>
        <w:tab/>
        <w:t>Renewing registration</w:t>
      </w:r>
      <w:r w:rsidRPr="0059218D">
        <w:rPr>
          <w:noProof/>
        </w:rPr>
        <w:tab/>
      </w:r>
      <w:r w:rsidRPr="0059218D">
        <w:rPr>
          <w:noProof/>
        </w:rPr>
        <w:fldChar w:fldCharType="begin"/>
      </w:r>
      <w:r w:rsidRPr="0059218D">
        <w:rPr>
          <w:noProof/>
        </w:rPr>
        <w:instrText xml:space="preserve"> PAGEREF _Toc447780062 \h </w:instrText>
      </w:r>
      <w:r w:rsidRPr="0059218D">
        <w:rPr>
          <w:noProof/>
        </w:rPr>
      </w:r>
      <w:r w:rsidRPr="0059218D">
        <w:rPr>
          <w:noProof/>
        </w:rPr>
        <w:fldChar w:fldCharType="separate"/>
      </w:r>
      <w:r w:rsidR="001634D3">
        <w:rPr>
          <w:noProof/>
        </w:rPr>
        <w:t>31</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22</w:t>
      </w:r>
      <w:r>
        <w:rPr>
          <w:noProof/>
        </w:rPr>
        <w:tab/>
        <w:t>Changing registration conditions</w:t>
      </w:r>
      <w:r w:rsidRPr="0059218D">
        <w:rPr>
          <w:noProof/>
        </w:rPr>
        <w:tab/>
      </w:r>
      <w:r w:rsidRPr="0059218D">
        <w:rPr>
          <w:noProof/>
        </w:rPr>
        <w:fldChar w:fldCharType="begin"/>
      </w:r>
      <w:r w:rsidRPr="0059218D">
        <w:rPr>
          <w:noProof/>
        </w:rPr>
        <w:instrText xml:space="preserve"> PAGEREF _Toc447780063 \h </w:instrText>
      </w:r>
      <w:r w:rsidRPr="0059218D">
        <w:rPr>
          <w:noProof/>
        </w:rPr>
      </w:r>
      <w:r w:rsidRPr="0059218D">
        <w:rPr>
          <w:noProof/>
        </w:rPr>
        <w:fldChar w:fldCharType="separate"/>
      </w:r>
      <w:r w:rsidR="001634D3">
        <w:rPr>
          <w:noProof/>
        </w:rPr>
        <w:t>34</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23</w:t>
      </w:r>
      <w:r>
        <w:rPr>
          <w:noProof/>
        </w:rPr>
        <w:tab/>
        <w:t>Cancelling the registration of a broker</w:t>
      </w:r>
      <w:r w:rsidRPr="0059218D">
        <w:rPr>
          <w:noProof/>
        </w:rPr>
        <w:tab/>
      </w:r>
      <w:r w:rsidRPr="0059218D">
        <w:rPr>
          <w:noProof/>
        </w:rPr>
        <w:fldChar w:fldCharType="begin"/>
      </w:r>
      <w:r w:rsidRPr="0059218D">
        <w:rPr>
          <w:noProof/>
        </w:rPr>
        <w:instrText xml:space="preserve"> PAGEREF _Toc447780064 \h </w:instrText>
      </w:r>
      <w:r w:rsidRPr="0059218D">
        <w:rPr>
          <w:noProof/>
        </w:rPr>
      </w:r>
      <w:r w:rsidRPr="0059218D">
        <w:rPr>
          <w:noProof/>
        </w:rPr>
        <w:fldChar w:fldCharType="separate"/>
      </w:r>
      <w:r w:rsidR="001634D3">
        <w:rPr>
          <w:noProof/>
        </w:rPr>
        <w:t>34</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24</w:t>
      </w:r>
      <w:r>
        <w:rPr>
          <w:noProof/>
        </w:rPr>
        <w:tab/>
        <w:t>Register of Brokers</w:t>
      </w:r>
      <w:r w:rsidRPr="0059218D">
        <w:rPr>
          <w:noProof/>
        </w:rPr>
        <w:tab/>
      </w:r>
      <w:r w:rsidRPr="0059218D">
        <w:rPr>
          <w:noProof/>
        </w:rPr>
        <w:fldChar w:fldCharType="begin"/>
      </w:r>
      <w:r w:rsidRPr="0059218D">
        <w:rPr>
          <w:noProof/>
        </w:rPr>
        <w:instrText xml:space="preserve"> PAGEREF _Toc447780065 \h </w:instrText>
      </w:r>
      <w:r w:rsidRPr="0059218D">
        <w:rPr>
          <w:noProof/>
        </w:rPr>
      </w:r>
      <w:r w:rsidRPr="0059218D">
        <w:rPr>
          <w:noProof/>
        </w:rPr>
        <w:fldChar w:fldCharType="separate"/>
      </w:r>
      <w:r w:rsidR="001634D3">
        <w:rPr>
          <w:noProof/>
        </w:rPr>
        <w:t>35</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25</w:t>
      </w:r>
      <w:r>
        <w:rPr>
          <w:noProof/>
        </w:rPr>
        <w:tab/>
        <w:t>Extended meaning of conviction</w:t>
      </w:r>
      <w:r w:rsidRPr="0059218D">
        <w:rPr>
          <w:noProof/>
        </w:rPr>
        <w:tab/>
      </w:r>
      <w:r w:rsidRPr="0059218D">
        <w:rPr>
          <w:noProof/>
        </w:rPr>
        <w:fldChar w:fldCharType="begin"/>
      </w:r>
      <w:r w:rsidRPr="0059218D">
        <w:rPr>
          <w:noProof/>
        </w:rPr>
        <w:instrText xml:space="preserve"> PAGEREF _Toc447780066 \h </w:instrText>
      </w:r>
      <w:r w:rsidRPr="0059218D">
        <w:rPr>
          <w:noProof/>
        </w:rPr>
      </w:r>
      <w:r w:rsidRPr="0059218D">
        <w:rPr>
          <w:noProof/>
        </w:rPr>
        <w:fldChar w:fldCharType="separate"/>
      </w:r>
      <w:r w:rsidR="001634D3">
        <w:rPr>
          <w:noProof/>
        </w:rPr>
        <w:t>35</w:t>
      </w:r>
      <w:r w:rsidRPr="0059218D">
        <w:rPr>
          <w:noProof/>
        </w:rPr>
        <w:fldChar w:fldCharType="end"/>
      </w:r>
    </w:p>
    <w:p w:rsidR="0059218D" w:rsidRDefault="0059218D">
      <w:pPr>
        <w:pStyle w:val="TOC3"/>
        <w:rPr>
          <w:rFonts w:asciiTheme="minorHAnsi" w:eastAsiaTheme="minorEastAsia" w:hAnsiTheme="minorHAnsi" w:cstheme="minorBidi"/>
          <w:b w:val="0"/>
          <w:noProof/>
          <w:kern w:val="0"/>
          <w:szCs w:val="22"/>
        </w:rPr>
      </w:pPr>
      <w:r>
        <w:rPr>
          <w:noProof/>
        </w:rPr>
        <w:t>Division 4—Other matters</w:t>
      </w:r>
      <w:r w:rsidRPr="0059218D">
        <w:rPr>
          <w:b w:val="0"/>
          <w:noProof/>
          <w:sz w:val="18"/>
        </w:rPr>
        <w:tab/>
      </w:r>
      <w:r w:rsidRPr="0059218D">
        <w:rPr>
          <w:b w:val="0"/>
          <w:noProof/>
          <w:sz w:val="18"/>
        </w:rPr>
        <w:fldChar w:fldCharType="begin"/>
      </w:r>
      <w:r w:rsidRPr="0059218D">
        <w:rPr>
          <w:b w:val="0"/>
          <w:noProof/>
          <w:sz w:val="18"/>
        </w:rPr>
        <w:instrText xml:space="preserve"> PAGEREF _Toc447780067 \h </w:instrText>
      </w:r>
      <w:r w:rsidRPr="0059218D">
        <w:rPr>
          <w:b w:val="0"/>
          <w:noProof/>
          <w:sz w:val="18"/>
        </w:rPr>
      </w:r>
      <w:r w:rsidRPr="0059218D">
        <w:rPr>
          <w:b w:val="0"/>
          <w:noProof/>
          <w:sz w:val="18"/>
        </w:rPr>
        <w:fldChar w:fldCharType="separate"/>
      </w:r>
      <w:r w:rsidR="001634D3">
        <w:rPr>
          <w:b w:val="0"/>
          <w:noProof/>
          <w:sz w:val="18"/>
        </w:rPr>
        <w:t>37</w:t>
      </w:r>
      <w:r w:rsidRPr="0059218D">
        <w:rPr>
          <w:b w:val="0"/>
          <w:noProof/>
          <w:sz w:val="18"/>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25A</w:t>
      </w:r>
      <w:r>
        <w:rPr>
          <w:noProof/>
        </w:rPr>
        <w:tab/>
        <w:t>Deciding if things prejudicial to the security, defence or international relations of Australia</w:t>
      </w:r>
      <w:r w:rsidRPr="0059218D">
        <w:rPr>
          <w:noProof/>
        </w:rPr>
        <w:tab/>
      </w:r>
      <w:r w:rsidRPr="0059218D">
        <w:rPr>
          <w:noProof/>
        </w:rPr>
        <w:fldChar w:fldCharType="begin"/>
      </w:r>
      <w:r w:rsidRPr="0059218D">
        <w:rPr>
          <w:noProof/>
        </w:rPr>
        <w:instrText xml:space="preserve"> PAGEREF _Toc447780068 \h </w:instrText>
      </w:r>
      <w:r w:rsidRPr="0059218D">
        <w:rPr>
          <w:noProof/>
        </w:rPr>
      </w:r>
      <w:r w:rsidRPr="0059218D">
        <w:rPr>
          <w:noProof/>
        </w:rPr>
        <w:fldChar w:fldCharType="separate"/>
      </w:r>
      <w:r w:rsidR="001634D3">
        <w:rPr>
          <w:noProof/>
        </w:rPr>
        <w:t>37</w:t>
      </w:r>
      <w:r w:rsidRPr="0059218D">
        <w:rPr>
          <w:noProof/>
        </w:rPr>
        <w:fldChar w:fldCharType="end"/>
      </w:r>
    </w:p>
    <w:p w:rsidR="0059218D" w:rsidRDefault="0059218D">
      <w:pPr>
        <w:pStyle w:val="TOC2"/>
        <w:rPr>
          <w:rFonts w:asciiTheme="minorHAnsi" w:eastAsiaTheme="minorEastAsia" w:hAnsiTheme="minorHAnsi" w:cstheme="minorBidi"/>
          <w:b w:val="0"/>
          <w:noProof/>
          <w:kern w:val="0"/>
          <w:sz w:val="22"/>
          <w:szCs w:val="22"/>
        </w:rPr>
      </w:pPr>
      <w:r>
        <w:rPr>
          <w:noProof/>
        </w:rPr>
        <w:t>Part 3—Defense Trade Cooperation Treaty</w:t>
      </w:r>
      <w:r w:rsidRPr="0059218D">
        <w:rPr>
          <w:b w:val="0"/>
          <w:noProof/>
          <w:sz w:val="18"/>
        </w:rPr>
        <w:tab/>
      </w:r>
      <w:r w:rsidRPr="0059218D">
        <w:rPr>
          <w:b w:val="0"/>
          <w:noProof/>
          <w:sz w:val="18"/>
        </w:rPr>
        <w:fldChar w:fldCharType="begin"/>
      </w:r>
      <w:r w:rsidRPr="0059218D">
        <w:rPr>
          <w:b w:val="0"/>
          <w:noProof/>
          <w:sz w:val="18"/>
        </w:rPr>
        <w:instrText xml:space="preserve"> PAGEREF _Toc447780069 \h </w:instrText>
      </w:r>
      <w:r w:rsidRPr="0059218D">
        <w:rPr>
          <w:b w:val="0"/>
          <w:noProof/>
          <w:sz w:val="18"/>
        </w:rPr>
      </w:r>
      <w:r w:rsidRPr="0059218D">
        <w:rPr>
          <w:b w:val="0"/>
          <w:noProof/>
          <w:sz w:val="18"/>
        </w:rPr>
        <w:fldChar w:fldCharType="separate"/>
      </w:r>
      <w:r w:rsidR="001634D3">
        <w:rPr>
          <w:b w:val="0"/>
          <w:noProof/>
          <w:sz w:val="18"/>
        </w:rPr>
        <w:t>38</w:t>
      </w:r>
      <w:r w:rsidRPr="0059218D">
        <w:rPr>
          <w:b w:val="0"/>
          <w:noProof/>
          <w:sz w:val="18"/>
        </w:rPr>
        <w:fldChar w:fldCharType="end"/>
      </w:r>
    </w:p>
    <w:p w:rsidR="0059218D" w:rsidRDefault="0059218D">
      <w:pPr>
        <w:pStyle w:val="TOC3"/>
        <w:rPr>
          <w:rFonts w:asciiTheme="minorHAnsi" w:eastAsiaTheme="minorEastAsia" w:hAnsiTheme="minorHAnsi" w:cstheme="minorBidi"/>
          <w:b w:val="0"/>
          <w:noProof/>
          <w:kern w:val="0"/>
          <w:szCs w:val="22"/>
        </w:rPr>
      </w:pPr>
      <w:r>
        <w:rPr>
          <w:noProof/>
        </w:rPr>
        <w:t>Division 1—Simplified outline of this Part</w:t>
      </w:r>
      <w:r w:rsidRPr="0059218D">
        <w:rPr>
          <w:b w:val="0"/>
          <w:noProof/>
          <w:sz w:val="18"/>
        </w:rPr>
        <w:tab/>
      </w:r>
      <w:r w:rsidRPr="0059218D">
        <w:rPr>
          <w:b w:val="0"/>
          <w:noProof/>
          <w:sz w:val="18"/>
        </w:rPr>
        <w:fldChar w:fldCharType="begin"/>
      </w:r>
      <w:r w:rsidRPr="0059218D">
        <w:rPr>
          <w:b w:val="0"/>
          <w:noProof/>
          <w:sz w:val="18"/>
        </w:rPr>
        <w:instrText xml:space="preserve"> PAGEREF _Toc447780070 \h </w:instrText>
      </w:r>
      <w:r w:rsidRPr="0059218D">
        <w:rPr>
          <w:b w:val="0"/>
          <w:noProof/>
          <w:sz w:val="18"/>
        </w:rPr>
      </w:r>
      <w:r w:rsidRPr="0059218D">
        <w:rPr>
          <w:b w:val="0"/>
          <w:noProof/>
          <w:sz w:val="18"/>
        </w:rPr>
        <w:fldChar w:fldCharType="separate"/>
      </w:r>
      <w:r w:rsidR="001634D3">
        <w:rPr>
          <w:b w:val="0"/>
          <w:noProof/>
          <w:sz w:val="18"/>
        </w:rPr>
        <w:t>38</w:t>
      </w:r>
      <w:r w:rsidRPr="0059218D">
        <w:rPr>
          <w:b w:val="0"/>
          <w:noProof/>
          <w:sz w:val="18"/>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26</w:t>
      </w:r>
      <w:r>
        <w:rPr>
          <w:noProof/>
        </w:rPr>
        <w:tab/>
        <w:t>Simplified outline of this Part</w:t>
      </w:r>
      <w:r w:rsidRPr="0059218D">
        <w:rPr>
          <w:noProof/>
        </w:rPr>
        <w:tab/>
      </w:r>
      <w:r w:rsidRPr="0059218D">
        <w:rPr>
          <w:noProof/>
        </w:rPr>
        <w:fldChar w:fldCharType="begin"/>
      </w:r>
      <w:r w:rsidRPr="0059218D">
        <w:rPr>
          <w:noProof/>
        </w:rPr>
        <w:instrText xml:space="preserve"> PAGEREF _Toc447780071 \h </w:instrText>
      </w:r>
      <w:r w:rsidRPr="0059218D">
        <w:rPr>
          <w:noProof/>
        </w:rPr>
      </w:r>
      <w:r w:rsidRPr="0059218D">
        <w:rPr>
          <w:noProof/>
        </w:rPr>
        <w:fldChar w:fldCharType="separate"/>
      </w:r>
      <w:r w:rsidR="001634D3">
        <w:rPr>
          <w:noProof/>
        </w:rPr>
        <w:t>38</w:t>
      </w:r>
      <w:r w:rsidRPr="0059218D">
        <w:rPr>
          <w:noProof/>
        </w:rPr>
        <w:fldChar w:fldCharType="end"/>
      </w:r>
    </w:p>
    <w:p w:rsidR="0059218D" w:rsidRDefault="0059218D">
      <w:pPr>
        <w:pStyle w:val="TOC3"/>
        <w:rPr>
          <w:rFonts w:asciiTheme="minorHAnsi" w:eastAsiaTheme="minorEastAsia" w:hAnsiTheme="minorHAnsi" w:cstheme="minorBidi"/>
          <w:b w:val="0"/>
          <w:noProof/>
          <w:kern w:val="0"/>
          <w:szCs w:val="22"/>
        </w:rPr>
      </w:pPr>
      <w:r>
        <w:rPr>
          <w:noProof/>
        </w:rPr>
        <w:t>Division 2—Membership of the Australian Community</w:t>
      </w:r>
      <w:r w:rsidRPr="0059218D">
        <w:rPr>
          <w:b w:val="0"/>
          <w:noProof/>
          <w:sz w:val="18"/>
        </w:rPr>
        <w:tab/>
      </w:r>
      <w:r w:rsidRPr="0059218D">
        <w:rPr>
          <w:b w:val="0"/>
          <w:noProof/>
          <w:sz w:val="18"/>
        </w:rPr>
        <w:fldChar w:fldCharType="begin"/>
      </w:r>
      <w:r w:rsidRPr="0059218D">
        <w:rPr>
          <w:b w:val="0"/>
          <w:noProof/>
          <w:sz w:val="18"/>
        </w:rPr>
        <w:instrText xml:space="preserve"> PAGEREF _Toc447780072 \h </w:instrText>
      </w:r>
      <w:r w:rsidRPr="0059218D">
        <w:rPr>
          <w:b w:val="0"/>
          <w:noProof/>
          <w:sz w:val="18"/>
        </w:rPr>
      </w:r>
      <w:r w:rsidRPr="0059218D">
        <w:rPr>
          <w:b w:val="0"/>
          <w:noProof/>
          <w:sz w:val="18"/>
        </w:rPr>
        <w:fldChar w:fldCharType="separate"/>
      </w:r>
      <w:r w:rsidR="001634D3">
        <w:rPr>
          <w:b w:val="0"/>
          <w:noProof/>
          <w:sz w:val="18"/>
        </w:rPr>
        <w:t>39</w:t>
      </w:r>
      <w:r w:rsidRPr="0059218D">
        <w:rPr>
          <w:b w:val="0"/>
          <w:noProof/>
          <w:sz w:val="18"/>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27</w:t>
      </w:r>
      <w:r>
        <w:rPr>
          <w:noProof/>
        </w:rPr>
        <w:tab/>
        <w:t>Approval of bodies corporate as members of the Australian Community</w:t>
      </w:r>
      <w:r w:rsidRPr="0059218D">
        <w:rPr>
          <w:noProof/>
        </w:rPr>
        <w:tab/>
      </w:r>
      <w:r w:rsidRPr="0059218D">
        <w:rPr>
          <w:noProof/>
        </w:rPr>
        <w:fldChar w:fldCharType="begin"/>
      </w:r>
      <w:r w:rsidRPr="0059218D">
        <w:rPr>
          <w:noProof/>
        </w:rPr>
        <w:instrText xml:space="preserve"> PAGEREF _Toc447780073 \h </w:instrText>
      </w:r>
      <w:r w:rsidRPr="0059218D">
        <w:rPr>
          <w:noProof/>
        </w:rPr>
      </w:r>
      <w:r w:rsidRPr="0059218D">
        <w:rPr>
          <w:noProof/>
        </w:rPr>
        <w:fldChar w:fldCharType="separate"/>
      </w:r>
      <w:r w:rsidR="001634D3">
        <w:rPr>
          <w:noProof/>
        </w:rPr>
        <w:t>39</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28</w:t>
      </w:r>
      <w:r>
        <w:rPr>
          <w:noProof/>
        </w:rPr>
        <w:tab/>
        <w:t>Approval conditions</w:t>
      </w:r>
      <w:r w:rsidRPr="0059218D">
        <w:rPr>
          <w:noProof/>
        </w:rPr>
        <w:tab/>
      </w:r>
      <w:r w:rsidRPr="0059218D">
        <w:rPr>
          <w:noProof/>
        </w:rPr>
        <w:fldChar w:fldCharType="begin"/>
      </w:r>
      <w:r w:rsidRPr="0059218D">
        <w:rPr>
          <w:noProof/>
        </w:rPr>
        <w:instrText xml:space="preserve"> PAGEREF _Toc447780074 \h </w:instrText>
      </w:r>
      <w:r w:rsidRPr="0059218D">
        <w:rPr>
          <w:noProof/>
        </w:rPr>
      </w:r>
      <w:r w:rsidRPr="0059218D">
        <w:rPr>
          <w:noProof/>
        </w:rPr>
        <w:fldChar w:fldCharType="separate"/>
      </w:r>
      <w:r w:rsidR="001634D3">
        <w:rPr>
          <w:noProof/>
        </w:rPr>
        <w:t>41</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29</w:t>
      </w:r>
      <w:r>
        <w:rPr>
          <w:noProof/>
        </w:rPr>
        <w:tab/>
        <w:t>Suspending an approval</w:t>
      </w:r>
      <w:r w:rsidRPr="0059218D">
        <w:rPr>
          <w:noProof/>
        </w:rPr>
        <w:tab/>
      </w:r>
      <w:r w:rsidRPr="0059218D">
        <w:rPr>
          <w:noProof/>
        </w:rPr>
        <w:fldChar w:fldCharType="begin"/>
      </w:r>
      <w:r w:rsidRPr="0059218D">
        <w:rPr>
          <w:noProof/>
        </w:rPr>
        <w:instrText xml:space="preserve"> PAGEREF _Toc447780075 \h </w:instrText>
      </w:r>
      <w:r w:rsidRPr="0059218D">
        <w:rPr>
          <w:noProof/>
        </w:rPr>
      </w:r>
      <w:r w:rsidRPr="0059218D">
        <w:rPr>
          <w:noProof/>
        </w:rPr>
        <w:fldChar w:fldCharType="separate"/>
      </w:r>
      <w:r w:rsidR="001634D3">
        <w:rPr>
          <w:noProof/>
        </w:rPr>
        <w:t>44</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30</w:t>
      </w:r>
      <w:r>
        <w:rPr>
          <w:noProof/>
        </w:rPr>
        <w:tab/>
        <w:t>Cancelling an approval</w:t>
      </w:r>
      <w:r w:rsidRPr="0059218D">
        <w:rPr>
          <w:noProof/>
        </w:rPr>
        <w:tab/>
      </w:r>
      <w:r w:rsidRPr="0059218D">
        <w:rPr>
          <w:noProof/>
        </w:rPr>
        <w:fldChar w:fldCharType="begin"/>
      </w:r>
      <w:r w:rsidRPr="0059218D">
        <w:rPr>
          <w:noProof/>
        </w:rPr>
        <w:instrText xml:space="preserve"> PAGEREF _Toc447780076 \h </w:instrText>
      </w:r>
      <w:r w:rsidRPr="0059218D">
        <w:rPr>
          <w:noProof/>
        </w:rPr>
      </w:r>
      <w:r w:rsidRPr="0059218D">
        <w:rPr>
          <w:noProof/>
        </w:rPr>
        <w:fldChar w:fldCharType="separate"/>
      </w:r>
      <w:r w:rsidR="001634D3">
        <w:rPr>
          <w:noProof/>
        </w:rPr>
        <w:t>46</w:t>
      </w:r>
      <w:r w:rsidRPr="0059218D">
        <w:rPr>
          <w:noProof/>
        </w:rPr>
        <w:fldChar w:fldCharType="end"/>
      </w:r>
    </w:p>
    <w:p w:rsidR="0059218D" w:rsidRDefault="0059218D">
      <w:pPr>
        <w:pStyle w:val="TOC3"/>
        <w:rPr>
          <w:rFonts w:asciiTheme="minorHAnsi" w:eastAsiaTheme="minorEastAsia" w:hAnsiTheme="minorHAnsi" w:cstheme="minorBidi"/>
          <w:b w:val="0"/>
          <w:noProof/>
          <w:kern w:val="0"/>
          <w:szCs w:val="22"/>
        </w:rPr>
      </w:pPr>
      <w:r>
        <w:rPr>
          <w:noProof/>
        </w:rPr>
        <w:t>Division 3—Main offences</w:t>
      </w:r>
      <w:r w:rsidRPr="0059218D">
        <w:rPr>
          <w:b w:val="0"/>
          <w:noProof/>
          <w:sz w:val="18"/>
        </w:rPr>
        <w:tab/>
      </w:r>
      <w:r w:rsidRPr="0059218D">
        <w:rPr>
          <w:b w:val="0"/>
          <w:noProof/>
          <w:sz w:val="18"/>
        </w:rPr>
        <w:fldChar w:fldCharType="begin"/>
      </w:r>
      <w:r w:rsidRPr="0059218D">
        <w:rPr>
          <w:b w:val="0"/>
          <w:noProof/>
          <w:sz w:val="18"/>
        </w:rPr>
        <w:instrText xml:space="preserve"> PAGEREF _Toc447780077 \h </w:instrText>
      </w:r>
      <w:r w:rsidRPr="0059218D">
        <w:rPr>
          <w:b w:val="0"/>
          <w:noProof/>
          <w:sz w:val="18"/>
        </w:rPr>
      </w:r>
      <w:r w:rsidRPr="0059218D">
        <w:rPr>
          <w:b w:val="0"/>
          <w:noProof/>
          <w:sz w:val="18"/>
        </w:rPr>
        <w:fldChar w:fldCharType="separate"/>
      </w:r>
      <w:r w:rsidR="001634D3">
        <w:rPr>
          <w:b w:val="0"/>
          <w:noProof/>
          <w:sz w:val="18"/>
        </w:rPr>
        <w:t>48</w:t>
      </w:r>
      <w:r w:rsidRPr="0059218D">
        <w:rPr>
          <w:b w:val="0"/>
          <w:noProof/>
          <w:sz w:val="18"/>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31</w:t>
      </w:r>
      <w:r>
        <w:rPr>
          <w:noProof/>
        </w:rPr>
        <w:tab/>
        <w:t>US Defence Articles listed in the Defense Trade Cooperation Munitions List</w:t>
      </w:r>
      <w:r w:rsidRPr="0059218D">
        <w:rPr>
          <w:noProof/>
        </w:rPr>
        <w:tab/>
      </w:r>
      <w:r w:rsidRPr="0059218D">
        <w:rPr>
          <w:noProof/>
        </w:rPr>
        <w:fldChar w:fldCharType="begin"/>
      </w:r>
      <w:r w:rsidRPr="0059218D">
        <w:rPr>
          <w:noProof/>
        </w:rPr>
        <w:instrText xml:space="preserve"> PAGEREF _Toc447780078 \h </w:instrText>
      </w:r>
      <w:r w:rsidRPr="0059218D">
        <w:rPr>
          <w:noProof/>
        </w:rPr>
      </w:r>
      <w:r w:rsidRPr="0059218D">
        <w:rPr>
          <w:noProof/>
        </w:rPr>
        <w:fldChar w:fldCharType="separate"/>
      </w:r>
      <w:r w:rsidR="001634D3">
        <w:rPr>
          <w:noProof/>
        </w:rPr>
        <w:t>48</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32</w:t>
      </w:r>
      <w:r>
        <w:rPr>
          <w:noProof/>
        </w:rPr>
        <w:tab/>
        <w:t>US Defence Articles exempt from the scope of the Defense Trade Cooperation Treaty</w:t>
      </w:r>
      <w:r w:rsidRPr="0059218D">
        <w:rPr>
          <w:noProof/>
        </w:rPr>
        <w:tab/>
      </w:r>
      <w:r w:rsidRPr="0059218D">
        <w:rPr>
          <w:noProof/>
        </w:rPr>
        <w:fldChar w:fldCharType="begin"/>
      </w:r>
      <w:r w:rsidRPr="0059218D">
        <w:rPr>
          <w:noProof/>
        </w:rPr>
        <w:instrText xml:space="preserve"> PAGEREF _Toc447780079 \h </w:instrText>
      </w:r>
      <w:r w:rsidRPr="0059218D">
        <w:rPr>
          <w:noProof/>
        </w:rPr>
      </w:r>
      <w:r w:rsidRPr="0059218D">
        <w:rPr>
          <w:noProof/>
        </w:rPr>
        <w:fldChar w:fldCharType="separate"/>
      </w:r>
      <w:r w:rsidR="001634D3">
        <w:rPr>
          <w:noProof/>
        </w:rPr>
        <w:t>54</w:t>
      </w:r>
      <w:r w:rsidRPr="0059218D">
        <w:rPr>
          <w:noProof/>
        </w:rPr>
        <w:fldChar w:fldCharType="end"/>
      </w:r>
    </w:p>
    <w:p w:rsidR="0059218D" w:rsidRDefault="0059218D">
      <w:pPr>
        <w:pStyle w:val="TOC3"/>
        <w:rPr>
          <w:rFonts w:asciiTheme="minorHAnsi" w:eastAsiaTheme="minorEastAsia" w:hAnsiTheme="minorHAnsi" w:cstheme="minorBidi"/>
          <w:b w:val="0"/>
          <w:noProof/>
          <w:kern w:val="0"/>
          <w:szCs w:val="22"/>
        </w:rPr>
      </w:pPr>
      <w:r>
        <w:rPr>
          <w:noProof/>
        </w:rPr>
        <w:t>Division 4—Ministerial directions</w:t>
      </w:r>
      <w:r w:rsidRPr="0059218D">
        <w:rPr>
          <w:b w:val="0"/>
          <w:noProof/>
          <w:sz w:val="18"/>
        </w:rPr>
        <w:tab/>
      </w:r>
      <w:r w:rsidRPr="0059218D">
        <w:rPr>
          <w:b w:val="0"/>
          <w:noProof/>
          <w:sz w:val="18"/>
        </w:rPr>
        <w:fldChar w:fldCharType="begin"/>
      </w:r>
      <w:r w:rsidRPr="0059218D">
        <w:rPr>
          <w:b w:val="0"/>
          <w:noProof/>
          <w:sz w:val="18"/>
        </w:rPr>
        <w:instrText xml:space="preserve"> PAGEREF _Toc447780080 \h </w:instrText>
      </w:r>
      <w:r w:rsidRPr="0059218D">
        <w:rPr>
          <w:b w:val="0"/>
          <w:noProof/>
          <w:sz w:val="18"/>
        </w:rPr>
      </w:r>
      <w:r w:rsidRPr="0059218D">
        <w:rPr>
          <w:b w:val="0"/>
          <w:noProof/>
          <w:sz w:val="18"/>
        </w:rPr>
        <w:fldChar w:fldCharType="separate"/>
      </w:r>
      <w:r w:rsidR="001634D3">
        <w:rPr>
          <w:b w:val="0"/>
          <w:noProof/>
          <w:sz w:val="18"/>
        </w:rPr>
        <w:t>58</w:t>
      </w:r>
      <w:r w:rsidRPr="0059218D">
        <w:rPr>
          <w:b w:val="0"/>
          <w:noProof/>
          <w:sz w:val="18"/>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33</w:t>
      </w:r>
      <w:r>
        <w:rPr>
          <w:noProof/>
        </w:rPr>
        <w:tab/>
        <w:t>Ministerial directions—avoiding prejudice to the security, defence or international relations of Australia</w:t>
      </w:r>
      <w:r w:rsidRPr="0059218D">
        <w:rPr>
          <w:noProof/>
        </w:rPr>
        <w:tab/>
      </w:r>
      <w:r w:rsidRPr="0059218D">
        <w:rPr>
          <w:noProof/>
        </w:rPr>
        <w:fldChar w:fldCharType="begin"/>
      </w:r>
      <w:r w:rsidRPr="0059218D">
        <w:rPr>
          <w:noProof/>
        </w:rPr>
        <w:instrText xml:space="preserve"> PAGEREF _Toc447780081 \h </w:instrText>
      </w:r>
      <w:r w:rsidRPr="0059218D">
        <w:rPr>
          <w:noProof/>
        </w:rPr>
      </w:r>
      <w:r w:rsidRPr="0059218D">
        <w:rPr>
          <w:noProof/>
        </w:rPr>
        <w:fldChar w:fldCharType="separate"/>
      </w:r>
      <w:r w:rsidR="001634D3">
        <w:rPr>
          <w:noProof/>
        </w:rPr>
        <w:t>58</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34</w:t>
      </w:r>
      <w:r>
        <w:rPr>
          <w:noProof/>
        </w:rPr>
        <w:tab/>
        <w:t>Ministerial directions—suspension or cancellation of approvals</w:t>
      </w:r>
      <w:r w:rsidRPr="0059218D">
        <w:rPr>
          <w:noProof/>
        </w:rPr>
        <w:tab/>
      </w:r>
      <w:r w:rsidRPr="0059218D">
        <w:rPr>
          <w:noProof/>
        </w:rPr>
        <w:fldChar w:fldCharType="begin"/>
      </w:r>
      <w:r w:rsidRPr="0059218D">
        <w:rPr>
          <w:noProof/>
        </w:rPr>
        <w:instrText xml:space="preserve"> PAGEREF _Toc447780082 \h </w:instrText>
      </w:r>
      <w:r w:rsidRPr="0059218D">
        <w:rPr>
          <w:noProof/>
        </w:rPr>
      </w:r>
      <w:r w:rsidRPr="0059218D">
        <w:rPr>
          <w:noProof/>
        </w:rPr>
        <w:fldChar w:fldCharType="separate"/>
      </w:r>
      <w:r w:rsidR="001634D3">
        <w:rPr>
          <w:noProof/>
        </w:rPr>
        <w:t>60</w:t>
      </w:r>
      <w:r w:rsidRPr="0059218D">
        <w:rPr>
          <w:noProof/>
        </w:rPr>
        <w:fldChar w:fldCharType="end"/>
      </w:r>
    </w:p>
    <w:p w:rsidR="0059218D" w:rsidRDefault="0059218D">
      <w:pPr>
        <w:pStyle w:val="TOC3"/>
        <w:rPr>
          <w:rFonts w:asciiTheme="minorHAnsi" w:eastAsiaTheme="minorEastAsia" w:hAnsiTheme="minorHAnsi" w:cstheme="minorBidi"/>
          <w:b w:val="0"/>
          <w:noProof/>
          <w:kern w:val="0"/>
          <w:szCs w:val="22"/>
        </w:rPr>
      </w:pPr>
      <w:r>
        <w:rPr>
          <w:noProof/>
        </w:rPr>
        <w:t>Division 5—Other matters</w:t>
      </w:r>
      <w:r w:rsidRPr="0059218D">
        <w:rPr>
          <w:b w:val="0"/>
          <w:noProof/>
          <w:sz w:val="18"/>
        </w:rPr>
        <w:tab/>
      </w:r>
      <w:r w:rsidRPr="0059218D">
        <w:rPr>
          <w:b w:val="0"/>
          <w:noProof/>
          <w:sz w:val="18"/>
        </w:rPr>
        <w:fldChar w:fldCharType="begin"/>
      </w:r>
      <w:r w:rsidRPr="0059218D">
        <w:rPr>
          <w:b w:val="0"/>
          <w:noProof/>
          <w:sz w:val="18"/>
        </w:rPr>
        <w:instrText xml:space="preserve"> PAGEREF _Toc447780083 \h </w:instrText>
      </w:r>
      <w:r w:rsidRPr="0059218D">
        <w:rPr>
          <w:b w:val="0"/>
          <w:noProof/>
          <w:sz w:val="18"/>
        </w:rPr>
      </w:r>
      <w:r w:rsidRPr="0059218D">
        <w:rPr>
          <w:b w:val="0"/>
          <w:noProof/>
          <w:sz w:val="18"/>
        </w:rPr>
        <w:fldChar w:fldCharType="separate"/>
      </w:r>
      <w:r w:rsidR="001634D3">
        <w:rPr>
          <w:b w:val="0"/>
          <w:noProof/>
          <w:sz w:val="18"/>
        </w:rPr>
        <w:t>62</w:t>
      </w:r>
      <w:r w:rsidRPr="0059218D">
        <w:rPr>
          <w:b w:val="0"/>
          <w:noProof/>
          <w:sz w:val="18"/>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35</w:t>
      </w:r>
      <w:r>
        <w:rPr>
          <w:noProof/>
        </w:rPr>
        <w:tab/>
        <w:t>Transition to the Defense Trade Cooperation Treaty</w:t>
      </w:r>
      <w:r w:rsidRPr="0059218D">
        <w:rPr>
          <w:noProof/>
        </w:rPr>
        <w:tab/>
      </w:r>
      <w:r w:rsidRPr="0059218D">
        <w:rPr>
          <w:noProof/>
        </w:rPr>
        <w:fldChar w:fldCharType="begin"/>
      </w:r>
      <w:r w:rsidRPr="0059218D">
        <w:rPr>
          <w:noProof/>
        </w:rPr>
        <w:instrText xml:space="preserve"> PAGEREF _Toc447780084 \h </w:instrText>
      </w:r>
      <w:r w:rsidRPr="0059218D">
        <w:rPr>
          <w:noProof/>
        </w:rPr>
      </w:r>
      <w:r w:rsidRPr="0059218D">
        <w:rPr>
          <w:noProof/>
        </w:rPr>
        <w:fldChar w:fldCharType="separate"/>
      </w:r>
      <w:r w:rsidR="001634D3">
        <w:rPr>
          <w:noProof/>
        </w:rPr>
        <w:t>62</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36</w:t>
      </w:r>
      <w:r>
        <w:rPr>
          <w:noProof/>
        </w:rPr>
        <w:tab/>
        <w:t>Defense Trade Cooperation Munitions List</w:t>
      </w:r>
      <w:r w:rsidRPr="0059218D">
        <w:rPr>
          <w:noProof/>
        </w:rPr>
        <w:tab/>
      </w:r>
      <w:r w:rsidRPr="0059218D">
        <w:rPr>
          <w:noProof/>
        </w:rPr>
        <w:fldChar w:fldCharType="begin"/>
      </w:r>
      <w:r w:rsidRPr="0059218D">
        <w:rPr>
          <w:noProof/>
        </w:rPr>
        <w:instrText xml:space="preserve"> PAGEREF _Toc447780085 \h </w:instrText>
      </w:r>
      <w:r w:rsidRPr="0059218D">
        <w:rPr>
          <w:noProof/>
        </w:rPr>
      </w:r>
      <w:r w:rsidRPr="0059218D">
        <w:rPr>
          <w:noProof/>
        </w:rPr>
        <w:fldChar w:fldCharType="separate"/>
      </w:r>
      <w:r w:rsidR="001634D3">
        <w:rPr>
          <w:noProof/>
        </w:rPr>
        <w:t>63</w:t>
      </w:r>
      <w:r w:rsidRPr="0059218D">
        <w:rPr>
          <w:noProof/>
        </w:rPr>
        <w:fldChar w:fldCharType="end"/>
      </w:r>
    </w:p>
    <w:p w:rsidR="0059218D" w:rsidRDefault="0059218D">
      <w:pPr>
        <w:pStyle w:val="TOC2"/>
        <w:rPr>
          <w:rFonts w:asciiTheme="minorHAnsi" w:eastAsiaTheme="minorEastAsia" w:hAnsiTheme="minorHAnsi" w:cstheme="minorBidi"/>
          <w:b w:val="0"/>
          <w:noProof/>
          <w:kern w:val="0"/>
          <w:sz w:val="22"/>
          <w:szCs w:val="22"/>
        </w:rPr>
      </w:pPr>
      <w:r>
        <w:rPr>
          <w:noProof/>
        </w:rPr>
        <w:t>Part 4—Monitoring powers</w:t>
      </w:r>
      <w:r w:rsidRPr="0059218D">
        <w:rPr>
          <w:b w:val="0"/>
          <w:noProof/>
          <w:sz w:val="18"/>
        </w:rPr>
        <w:tab/>
      </w:r>
      <w:r w:rsidRPr="0059218D">
        <w:rPr>
          <w:b w:val="0"/>
          <w:noProof/>
          <w:sz w:val="18"/>
        </w:rPr>
        <w:fldChar w:fldCharType="begin"/>
      </w:r>
      <w:r w:rsidRPr="0059218D">
        <w:rPr>
          <w:b w:val="0"/>
          <w:noProof/>
          <w:sz w:val="18"/>
        </w:rPr>
        <w:instrText xml:space="preserve"> PAGEREF _Toc447780086 \h </w:instrText>
      </w:r>
      <w:r w:rsidRPr="0059218D">
        <w:rPr>
          <w:b w:val="0"/>
          <w:noProof/>
          <w:sz w:val="18"/>
        </w:rPr>
      </w:r>
      <w:r w:rsidRPr="0059218D">
        <w:rPr>
          <w:b w:val="0"/>
          <w:noProof/>
          <w:sz w:val="18"/>
        </w:rPr>
        <w:fldChar w:fldCharType="separate"/>
      </w:r>
      <w:r w:rsidR="001634D3">
        <w:rPr>
          <w:b w:val="0"/>
          <w:noProof/>
          <w:sz w:val="18"/>
        </w:rPr>
        <w:t>64</w:t>
      </w:r>
      <w:r w:rsidRPr="0059218D">
        <w:rPr>
          <w:b w:val="0"/>
          <w:noProof/>
          <w:sz w:val="18"/>
        </w:rPr>
        <w:fldChar w:fldCharType="end"/>
      </w:r>
    </w:p>
    <w:p w:rsidR="0059218D" w:rsidRDefault="0059218D">
      <w:pPr>
        <w:pStyle w:val="TOC3"/>
        <w:rPr>
          <w:rFonts w:asciiTheme="minorHAnsi" w:eastAsiaTheme="minorEastAsia" w:hAnsiTheme="minorHAnsi" w:cstheme="minorBidi"/>
          <w:b w:val="0"/>
          <w:noProof/>
          <w:kern w:val="0"/>
          <w:szCs w:val="22"/>
        </w:rPr>
      </w:pPr>
      <w:r>
        <w:rPr>
          <w:noProof/>
        </w:rPr>
        <w:t>Division 1—Preliminary</w:t>
      </w:r>
      <w:r w:rsidRPr="0059218D">
        <w:rPr>
          <w:b w:val="0"/>
          <w:noProof/>
          <w:sz w:val="18"/>
        </w:rPr>
        <w:tab/>
      </w:r>
      <w:r w:rsidRPr="0059218D">
        <w:rPr>
          <w:b w:val="0"/>
          <w:noProof/>
          <w:sz w:val="18"/>
        </w:rPr>
        <w:fldChar w:fldCharType="begin"/>
      </w:r>
      <w:r w:rsidRPr="0059218D">
        <w:rPr>
          <w:b w:val="0"/>
          <w:noProof/>
          <w:sz w:val="18"/>
        </w:rPr>
        <w:instrText xml:space="preserve"> PAGEREF _Toc447780087 \h </w:instrText>
      </w:r>
      <w:r w:rsidRPr="0059218D">
        <w:rPr>
          <w:b w:val="0"/>
          <w:noProof/>
          <w:sz w:val="18"/>
        </w:rPr>
      </w:r>
      <w:r w:rsidRPr="0059218D">
        <w:rPr>
          <w:b w:val="0"/>
          <w:noProof/>
          <w:sz w:val="18"/>
        </w:rPr>
        <w:fldChar w:fldCharType="separate"/>
      </w:r>
      <w:r w:rsidR="001634D3">
        <w:rPr>
          <w:b w:val="0"/>
          <w:noProof/>
          <w:sz w:val="18"/>
        </w:rPr>
        <w:t>64</w:t>
      </w:r>
      <w:r w:rsidRPr="0059218D">
        <w:rPr>
          <w:b w:val="0"/>
          <w:noProof/>
          <w:sz w:val="18"/>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37</w:t>
      </w:r>
      <w:r>
        <w:rPr>
          <w:noProof/>
        </w:rPr>
        <w:tab/>
        <w:t>Simplified outline of this Part</w:t>
      </w:r>
      <w:r w:rsidRPr="0059218D">
        <w:rPr>
          <w:noProof/>
        </w:rPr>
        <w:tab/>
      </w:r>
      <w:r w:rsidRPr="0059218D">
        <w:rPr>
          <w:noProof/>
        </w:rPr>
        <w:fldChar w:fldCharType="begin"/>
      </w:r>
      <w:r w:rsidRPr="0059218D">
        <w:rPr>
          <w:noProof/>
        </w:rPr>
        <w:instrText xml:space="preserve"> PAGEREF _Toc447780088 \h </w:instrText>
      </w:r>
      <w:r w:rsidRPr="0059218D">
        <w:rPr>
          <w:noProof/>
        </w:rPr>
      </w:r>
      <w:r w:rsidRPr="0059218D">
        <w:rPr>
          <w:noProof/>
        </w:rPr>
        <w:fldChar w:fldCharType="separate"/>
      </w:r>
      <w:r w:rsidR="001634D3">
        <w:rPr>
          <w:noProof/>
        </w:rPr>
        <w:t>64</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38</w:t>
      </w:r>
      <w:r>
        <w:rPr>
          <w:noProof/>
        </w:rPr>
        <w:tab/>
        <w:t>No limit on section 71</w:t>
      </w:r>
      <w:r w:rsidRPr="0059218D">
        <w:rPr>
          <w:noProof/>
        </w:rPr>
        <w:tab/>
      </w:r>
      <w:r w:rsidRPr="0059218D">
        <w:rPr>
          <w:noProof/>
        </w:rPr>
        <w:fldChar w:fldCharType="begin"/>
      </w:r>
      <w:r w:rsidRPr="0059218D">
        <w:rPr>
          <w:noProof/>
        </w:rPr>
        <w:instrText xml:space="preserve"> PAGEREF _Toc447780089 \h </w:instrText>
      </w:r>
      <w:r w:rsidRPr="0059218D">
        <w:rPr>
          <w:noProof/>
        </w:rPr>
      </w:r>
      <w:r w:rsidRPr="0059218D">
        <w:rPr>
          <w:noProof/>
        </w:rPr>
        <w:fldChar w:fldCharType="separate"/>
      </w:r>
      <w:r w:rsidR="001634D3">
        <w:rPr>
          <w:noProof/>
        </w:rPr>
        <w:t>64</w:t>
      </w:r>
      <w:r w:rsidRPr="0059218D">
        <w:rPr>
          <w:noProof/>
        </w:rPr>
        <w:fldChar w:fldCharType="end"/>
      </w:r>
    </w:p>
    <w:p w:rsidR="0059218D" w:rsidRDefault="0059218D">
      <w:pPr>
        <w:pStyle w:val="TOC3"/>
        <w:rPr>
          <w:rFonts w:asciiTheme="minorHAnsi" w:eastAsiaTheme="minorEastAsia" w:hAnsiTheme="minorHAnsi" w:cstheme="minorBidi"/>
          <w:b w:val="0"/>
          <w:noProof/>
          <w:kern w:val="0"/>
          <w:szCs w:val="22"/>
        </w:rPr>
      </w:pPr>
      <w:r>
        <w:rPr>
          <w:noProof/>
        </w:rPr>
        <w:t>Division 2—Appointment of authorised officers and issue of identity cards</w:t>
      </w:r>
      <w:r w:rsidRPr="0059218D">
        <w:rPr>
          <w:b w:val="0"/>
          <w:noProof/>
          <w:sz w:val="18"/>
        </w:rPr>
        <w:tab/>
      </w:r>
      <w:r w:rsidRPr="0059218D">
        <w:rPr>
          <w:b w:val="0"/>
          <w:noProof/>
          <w:sz w:val="18"/>
        </w:rPr>
        <w:fldChar w:fldCharType="begin"/>
      </w:r>
      <w:r w:rsidRPr="0059218D">
        <w:rPr>
          <w:b w:val="0"/>
          <w:noProof/>
          <w:sz w:val="18"/>
        </w:rPr>
        <w:instrText xml:space="preserve"> PAGEREF _Toc447780090 \h </w:instrText>
      </w:r>
      <w:r w:rsidRPr="0059218D">
        <w:rPr>
          <w:b w:val="0"/>
          <w:noProof/>
          <w:sz w:val="18"/>
        </w:rPr>
      </w:r>
      <w:r w:rsidRPr="0059218D">
        <w:rPr>
          <w:b w:val="0"/>
          <w:noProof/>
          <w:sz w:val="18"/>
        </w:rPr>
        <w:fldChar w:fldCharType="separate"/>
      </w:r>
      <w:r w:rsidR="001634D3">
        <w:rPr>
          <w:b w:val="0"/>
          <w:noProof/>
          <w:sz w:val="18"/>
        </w:rPr>
        <w:t>65</w:t>
      </w:r>
      <w:r w:rsidRPr="0059218D">
        <w:rPr>
          <w:b w:val="0"/>
          <w:noProof/>
          <w:sz w:val="18"/>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39</w:t>
      </w:r>
      <w:r>
        <w:rPr>
          <w:noProof/>
        </w:rPr>
        <w:tab/>
        <w:t>Appointment of authorised officers</w:t>
      </w:r>
      <w:r w:rsidRPr="0059218D">
        <w:rPr>
          <w:noProof/>
        </w:rPr>
        <w:tab/>
      </w:r>
      <w:r w:rsidRPr="0059218D">
        <w:rPr>
          <w:noProof/>
        </w:rPr>
        <w:fldChar w:fldCharType="begin"/>
      </w:r>
      <w:r w:rsidRPr="0059218D">
        <w:rPr>
          <w:noProof/>
        </w:rPr>
        <w:instrText xml:space="preserve"> PAGEREF _Toc447780091 \h </w:instrText>
      </w:r>
      <w:r w:rsidRPr="0059218D">
        <w:rPr>
          <w:noProof/>
        </w:rPr>
      </w:r>
      <w:r w:rsidRPr="0059218D">
        <w:rPr>
          <w:noProof/>
        </w:rPr>
        <w:fldChar w:fldCharType="separate"/>
      </w:r>
      <w:r w:rsidR="001634D3">
        <w:rPr>
          <w:noProof/>
        </w:rPr>
        <w:t>65</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40</w:t>
      </w:r>
      <w:r>
        <w:rPr>
          <w:noProof/>
        </w:rPr>
        <w:tab/>
        <w:t>Identity cards</w:t>
      </w:r>
      <w:r w:rsidRPr="0059218D">
        <w:rPr>
          <w:noProof/>
        </w:rPr>
        <w:tab/>
      </w:r>
      <w:r w:rsidRPr="0059218D">
        <w:rPr>
          <w:noProof/>
        </w:rPr>
        <w:fldChar w:fldCharType="begin"/>
      </w:r>
      <w:r w:rsidRPr="0059218D">
        <w:rPr>
          <w:noProof/>
        </w:rPr>
        <w:instrText xml:space="preserve"> PAGEREF _Toc447780092 \h </w:instrText>
      </w:r>
      <w:r w:rsidRPr="0059218D">
        <w:rPr>
          <w:noProof/>
        </w:rPr>
      </w:r>
      <w:r w:rsidRPr="0059218D">
        <w:rPr>
          <w:noProof/>
        </w:rPr>
        <w:fldChar w:fldCharType="separate"/>
      </w:r>
      <w:r w:rsidR="001634D3">
        <w:rPr>
          <w:noProof/>
        </w:rPr>
        <w:t>65</w:t>
      </w:r>
      <w:r w:rsidRPr="0059218D">
        <w:rPr>
          <w:noProof/>
        </w:rPr>
        <w:fldChar w:fldCharType="end"/>
      </w:r>
    </w:p>
    <w:p w:rsidR="0059218D" w:rsidRDefault="0059218D">
      <w:pPr>
        <w:pStyle w:val="TOC3"/>
        <w:rPr>
          <w:rFonts w:asciiTheme="minorHAnsi" w:eastAsiaTheme="minorEastAsia" w:hAnsiTheme="minorHAnsi" w:cstheme="minorBidi"/>
          <w:b w:val="0"/>
          <w:noProof/>
          <w:kern w:val="0"/>
          <w:szCs w:val="22"/>
        </w:rPr>
      </w:pPr>
      <w:r>
        <w:rPr>
          <w:noProof/>
        </w:rPr>
        <w:t>Division 3—Powers of authorised officers</w:t>
      </w:r>
      <w:r w:rsidRPr="0059218D">
        <w:rPr>
          <w:b w:val="0"/>
          <w:noProof/>
          <w:sz w:val="18"/>
        </w:rPr>
        <w:tab/>
      </w:r>
      <w:r w:rsidRPr="0059218D">
        <w:rPr>
          <w:b w:val="0"/>
          <w:noProof/>
          <w:sz w:val="18"/>
        </w:rPr>
        <w:fldChar w:fldCharType="begin"/>
      </w:r>
      <w:r w:rsidRPr="0059218D">
        <w:rPr>
          <w:b w:val="0"/>
          <w:noProof/>
          <w:sz w:val="18"/>
        </w:rPr>
        <w:instrText xml:space="preserve"> PAGEREF _Toc447780093 \h </w:instrText>
      </w:r>
      <w:r w:rsidRPr="0059218D">
        <w:rPr>
          <w:b w:val="0"/>
          <w:noProof/>
          <w:sz w:val="18"/>
        </w:rPr>
      </w:r>
      <w:r w:rsidRPr="0059218D">
        <w:rPr>
          <w:b w:val="0"/>
          <w:noProof/>
          <w:sz w:val="18"/>
        </w:rPr>
        <w:fldChar w:fldCharType="separate"/>
      </w:r>
      <w:r w:rsidR="001634D3">
        <w:rPr>
          <w:b w:val="0"/>
          <w:noProof/>
          <w:sz w:val="18"/>
        </w:rPr>
        <w:t>67</w:t>
      </w:r>
      <w:r w:rsidRPr="0059218D">
        <w:rPr>
          <w:b w:val="0"/>
          <w:noProof/>
          <w:sz w:val="18"/>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41</w:t>
      </w:r>
      <w:r>
        <w:rPr>
          <w:noProof/>
        </w:rPr>
        <w:tab/>
        <w:t>Authorised officer may enter premises</w:t>
      </w:r>
      <w:r w:rsidRPr="0059218D">
        <w:rPr>
          <w:noProof/>
        </w:rPr>
        <w:tab/>
      </w:r>
      <w:r w:rsidRPr="0059218D">
        <w:rPr>
          <w:noProof/>
        </w:rPr>
        <w:fldChar w:fldCharType="begin"/>
      </w:r>
      <w:r w:rsidRPr="0059218D">
        <w:rPr>
          <w:noProof/>
        </w:rPr>
        <w:instrText xml:space="preserve"> PAGEREF _Toc447780094 \h </w:instrText>
      </w:r>
      <w:r w:rsidRPr="0059218D">
        <w:rPr>
          <w:noProof/>
        </w:rPr>
      </w:r>
      <w:r w:rsidRPr="0059218D">
        <w:rPr>
          <w:noProof/>
        </w:rPr>
        <w:fldChar w:fldCharType="separate"/>
      </w:r>
      <w:r w:rsidR="001634D3">
        <w:rPr>
          <w:noProof/>
        </w:rPr>
        <w:t>67</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42</w:t>
      </w:r>
      <w:r>
        <w:rPr>
          <w:noProof/>
        </w:rPr>
        <w:tab/>
        <w:t>Monitoring powers of authorised officers</w:t>
      </w:r>
      <w:r w:rsidRPr="0059218D">
        <w:rPr>
          <w:noProof/>
        </w:rPr>
        <w:tab/>
      </w:r>
      <w:r w:rsidRPr="0059218D">
        <w:rPr>
          <w:noProof/>
        </w:rPr>
        <w:fldChar w:fldCharType="begin"/>
      </w:r>
      <w:r w:rsidRPr="0059218D">
        <w:rPr>
          <w:noProof/>
        </w:rPr>
        <w:instrText xml:space="preserve"> PAGEREF _Toc447780095 \h </w:instrText>
      </w:r>
      <w:r w:rsidRPr="0059218D">
        <w:rPr>
          <w:noProof/>
        </w:rPr>
      </w:r>
      <w:r w:rsidRPr="0059218D">
        <w:rPr>
          <w:noProof/>
        </w:rPr>
        <w:fldChar w:fldCharType="separate"/>
      </w:r>
      <w:r w:rsidR="001634D3">
        <w:rPr>
          <w:noProof/>
        </w:rPr>
        <w:t>67</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43</w:t>
      </w:r>
      <w:r>
        <w:rPr>
          <w:noProof/>
        </w:rPr>
        <w:tab/>
        <w:t>Authorised officer may require person to answer questions or produce documents</w:t>
      </w:r>
      <w:r w:rsidRPr="0059218D">
        <w:rPr>
          <w:noProof/>
        </w:rPr>
        <w:tab/>
      </w:r>
      <w:r w:rsidRPr="0059218D">
        <w:rPr>
          <w:noProof/>
        </w:rPr>
        <w:fldChar w:fldCharType="begin"/>
      </w:r>
      <w:r w:rsidRPr="0059218D">
        <w:rPr>
          <w:noProof/>
        </w:rPr>
        <w:instrText xml:space="preserve"> PAGEREF _Toc447780096 \h </w:instrText>
      </w:r>
      <w:r w:rsidRPr="0059218D">
        <w:rPr>
          <w:noProof/>
        </w:rPr>
      </w:r>
      <w:r w:rsidRPr="0059218D">
        <w:rPr>
          <w:noProof/>
        </w:rPr>
        <w:fldChar w:fldCharType="separate"/>
      </w:r>
      <w:r w:rsidR="001634D3">
        <w:rPr>
          <w:noProof/>
        </w:rPr>
        <w:t>69</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44</w:t>
      </w:r>
      <w:r>
        <w:rPr>
          <w:noProof/>
        </w:rPr>
        <w:tab/>
        <w:t>Self</w:t>
      </w:r>
      <w:r>
        <w:rPr>
          <w:noProof/>
        </w:rPr>
        <w:noBreakHyphen/>
        <w:t>incrimination</w:t>
      </w:r>
      <w:r w:rsidRPr="0059218D">
        <w:rPr>
          <w:noProof/>
        </w:rPr>
        <w:tab/>
      </w:r>
      <w:r w:rsidRPr="0059218D">
        <w:rPr>
          <w:noProof/>
        </w:rPr>
        <w:fldChar w:fldCharType="begin"/>
      </w:r>
      <w:r w:rsidRPr="0059218D">
        <w:rPr>
          <w:noProof/>
        </w:rPr>
        <w:instrText xml:space="preserve"> PAGEREF _Toc447780097 \h </w:instrText>
      </w:r>
      <w:r w:rsidRPr="0059218D">
        <w:rPr>
          <w:noProof/>
        </w:rPr>
      </w:r>
      <w:r w:rsidRPr="0059218D">
        <w:rPr>
          <w:noProof/>
        </w:rPr>
        <w:fldChar w:fldCharType="separate"/>
      </w:r>
      <w:r w:rsidR="001634D3">
        <w:rPr>
          <w:noProof/>
        </w:rPr>
        <w:t>70</w:t>
      </w:r>
      <w:r w:rsidRPr="0059218D">
        <w:rPr>
          <w:noProof/>
        </w:rPr>
        <w:fldChar w:fldCharType="end"/>
      </w:r>
    </w:p>
    <w:p w:rsidR="0059218D" w:rsidRDefault="0059218D">
      <w:pPr>
        <w:pStyle w:val="TOC3"/>
        <w:rPr>
          <w:rFonts w:asciiTheme="minorHAnsi" w:eastAsiaTheme="minorEastAsia" w:hAnsiTheme="minorHAnsi" w:cstheme="minorBidi"/>
          <w:b w:val="0"/>
          <w:noProof/>
          <w:kern w:val="0"/>
          <w:szCs w:val="22"/>
        </w:rPr>
      </w:pPr>
      <w:r>
        <w:rPr>
          <w:noProof/>
        </w:rPr>
        <w:t>Division 4—Obligations of authorised officers</w:t>
      </w:r>
      <w:r w:rsidRPr="0059218D">
        <w:rPr>
          <w:b w:val="0"/>
          <w:noProof/>
          <w:sz w:val="18"/>
        </w:rPr>
        <w:tab/>
      </w:r>
      <w:r w:rsidRPr="0059218D">
        <w:rPr>
          <w:b w:val="0"/>
          <w:noProof/>
          <w:sz w:val="18"/>
        </w:rPr>
        <w:fldChar w:fldCharType="begin"/>
      </w:r>
      <w:r w:rsidRPr="0059218D">
        <w:rPr>
          <w:b w:val="0"/>
          <w:noProof/>
          <w:sz w:val="18"/>
        </w:rPr>
        <w:instrText xml:space="preserve"> PAGEREF _Toc447780098 \h </w:instrText>
      </w:r>
      <w:r w:rsidRPr="0059218D">
        <w:rPr>
          <w:b w:val="0"/>
          <w:noProof/>
          <w:sz w:val="18"/>
        </w:rPr>
      </w:r>
      <w:r w:rsidRPr="0059218D">
        <w:rPr>
          <w:b w:val="0"/>
          <w:noProof/>
          <w:sz w:val="18"/>
        </w:rPr>
        <w:fldChar w:fldCharType="separate"/>
      </w:r>
      <w:r w:rsidR="001634D3">
        <w:rPr>
          <w:b w:val="0"/>
          <w:noProof/>
          <w:sz w:val="18"/>
        </w:rPr>
        <w:t>72</w:t>
      </w:r>
      <w:r w:rsidRPr="0059218D">
        <w:rPr>
          <w:b w:val="0"/>
          <w:noProof/>
          <w:sz w:val="18"/>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45</w:t>
      </w:r>
      <w:r>
        <w:rPr>
          <w:noProof/>
        </w:rPr>
        <w:tab/>
        <w:t>Announcement before entry</w:t>
      </w:r>
      <w:r w:rsidRPr="0059218D">
        <w:rPr>
          <w:noProof/>
        </w:rPr>
        <w:tab/>
      </w:r>
      <w:r w:rsidRPr="0059218D">
        <w:rPr>
          <w:noProof/>
        </w:rPr>
        <w:fldChar w:fldCharType="begin"/>
      </w:r>
      <w:r w:rsidRPr="0059218D">
        <w:rPr>
          <w:noProof/>
        </w:rPr>
        <w:instrText xml:space="preserve"> PAGEREF _Toc447780099 \h </w:instrText>
      </w:r>
      <w:r w:rsidRPr="0059218D">
        <w:rPr>
          <w:noProof/>
        </w:rPr>
      </w:r>
      <w:r w:rsidRPr="0059218D">
        <w:rPr>
          <w:noProof/>
        </w:rPr>
        <w:fldChar w:fldCharType="separate"/>
      </w:r>
      <w:r w:rsidR="001634D3">
        <w:rPr>
          <w:noProof/>
        </w:rPr>
        <w:t>72</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46</w:t>
      </w:r>
      <w:r>
        <w:rPr>
          <w:noProof/>
        </w:rPr>
        <w:tab/>
        <w:t>Occupier to be informed of rights and responsibilities</w:t>
      </w:r>
      <w:r w:rsidRPr="0059218D">
        <w:rPr>
          <w:noProof/>
        </w:rPr>
        <w:tab/>
      </w:r>
      <w:r w:rsidRPr="0059218D">
        <w:rPr>
          <w:noProof/>
        </w:rPr>
        <w:fldChar w:fldCharType="begin"/>
      </w:r>
      <w:r w:rsidRPr="0059218D">
        <w:rPr>
          <w:noProof/>
        </w:rPr>
        <w:instrText xml:space="preserve"> PAGEREF _Toc447780100 \h </w:instrText>
      </w:r>
      <w:r w:rsidRPr="0059218D">
        <w:rPr>
          <w:noProof/>
        </w:rPr>
      </w:r>
      <w:r w:rsidRPr="0059218D">
        <w:rPr>
          <w:noProof/>
        </w:rPr>
        <w:fldChar w:fldCharType="separate"/>
      </w:r>
      <w:r w:rsidR="001634D3">
        <w:rPr>
          <w:noProof/>
        </w:rPr>
        <w:t>72</w:t>
      </w:r>
      <w:r w:rsidRPr="0059218D">
        <w:rPr>
          <w:noProof/>
        </w:rPr>
        <w:fldChar w:fldCharType="end"/>
      </w:r>
    </w:p>
    <w:p w:rsidR="0059218D" w:rsidRDefault="0059218D">
      <w:pPr>
        <w:pStyle w:val="TOC3"/>
        <w:rPr>
          <w:rFonts w:asciiTheme="minorHAnsi" w:eastAsiaTheme="minorEastAsia" w:hAnsiTheme="minorHAnsi" w:cstheme="minorBidi"/>
          <w:b w:val="0"/>
          <w:noProof/>
          <w:kern w:val="0"/>
          <w:szCs w:val="22"/>
        </w:rPr>
      </w:pPr>
      <w:r>
        <w:rPr>
          <w:noProof/>
        </w:rPr>
        <w:t>Division 5—Occupier’s rights and responsibilities</w:t>
      </w:r>
      <w:r w:rsidRPr="0059218D">
        <w:rPr>
          <w:b w:val="0"/>
          <w:noProof/>
          <w:sz w:val="18"/>
        </w:rPr>
        <w:tab/>
      </w:r>
      <w:r w:rsidRPr="0059218D">
        <w:rPr>
          <w:b w:val="0"/>
          <w:noProof/>
          <w:sz w:val="18"/>
        </w:rPr>
        <w:fldChar w:fldCharType="begin"/>
      </w:r>
      <w:r w:rsidRPr="0059218D">
        <w:rPr>
          <w:b w:val="0"/>
          <w:noProof/>
          <w:sz w:val="18"/>
        </w:rPr>
        <w:instrText xml:space="preserve"> PAGEREF _Toc447780101 \h </w:instrText>
      </w:r>
      <w:r w:rsidRPr="0059218D">
        <w:rPr>
          <w:b w:val="0"/>
          <w:noProof/>
          <w:sz w:val="18"/>
        </w:rPr>
      </w:r>
      <w:r w:rsidRPr="0059218D">
        <w:rPr>
          <w:b w:val="0"/>
          <w:noProof/>
          <w:sz w:val="18"/>
        </w:rPr>
        <w:fldChar w:fldCharType="separate"/>
      </w:r>
      <w:r w:rsidR="001634D3">
        <w:rPr>
          <w:b w:val="0"/>
          <w:noProof/>
          <w:sz w:val="18"/>
        </w:rPr>
        <w:t>73</w:t>
      </w:r>
      <w:r w:rsidRPr="0059218D">
        <w:rPr>
          <w:b w:val="0"/>
          <w:noProof/>
          <w:sz w:val="18"/>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47</w:t>
      </w:r>
      <w:r>
        <w:rPr>
          <w:noProof/>
        </w:rPr>
        <w:tab/>
        <w:t>Occupier entitled to observe search</w:t>
      </w:r>
      <w:r w:rsidRPr="0059218D">
        <w:rPr>
          <w:noProof/>
        </w:rPr>
        <w:tab/>
      </w:r>
      <w:r w:rsidRPr="0059218D">
        <w:rPr>
          <w:noProof/>
        </w:rPr>
        <w:fldChar w:fldCharType="begin"/>
      </w:r>
      <w:r w:rsidRPr="0059218D">
        <w:rPr>
          <w:noProof/>
        </w:rPr>
        <w:instrText xml:space="preserve"> PAGEREF _Toc447780102 \h </w:instrText>
      </w:r>
      <w:r w:rsidRPr="0059218D">
        <w:rPr>
          <w:noProof/>
        </w:rPr>
      </w:r>
      <w:r w:rsidRPr="0059218D">
        <w:rPr>
          <w:noProof/>
        </w:rPr>
        <w:fldChar w:fldCharType="separate"/>
      </w:r>
      <w:r w:rsidR="001634D3">
        <w:rPr>
          <w:noProof/>
        </w:rPr>
        <w:t>73</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48</w:t>
      </w:r>
      <w:r>
        <w:rPr>
          <w:noProof/>
        </w:rPr>
        <w:tab/>
        <w:t>Occupier to provide authorised officer with facilities and assistance</w:t>
      </w:r>
      <w:r w:rsidRPr="0059218D">
        <w:rPr>
          <w:noProof/>
        </w:rPr>
        <w:tab/>
      </w:r>
      <w:r w:rsidRPr="0059218D">
        <w:rPr>
          <w:noProof/>
        </w:rPr>
        <w:fldChar w:fldCharType="begin"/>
      </w:r>
      <w:r w:rsidRPr="0059218D">
        <w:rPr>
          <w:noProof/>
        </w:rPr>
        <w:instrText xml:space="preserve"> PAGEREF _Toc447780103 \h </w:instrText>
      </w:r>
      <w:r w:rsidRPr="0059218D">
        <w:rPr>
          <w:noProof/>
        </w:rPr>
      </w:r>
      <w:r w:rsidRPr="0059218D">
        <w:rPr>
          <w:noProof/>
        </w:rPr>
        <w:fldChar w:fldCharType="separate"/>
      </w:r>
      <w:r w:rsidR="001634D3">
        <w:rPr>
          <w:noProof/>
        </w:rPr>
        <w:t>73</w:t>
      </w:r>
      <w:r w:rsidRPr="0059218D">
        <w:rPr>
          <w:noProof/>
        </w:rPr>
        <w:fldChar w:fldCharType="end"/>
      </w:r>
    </w:p>
    <w:p w:rsidR="0059218D" w:rsidRDefault="0059218D">
      <w:pPr>
        <w:pStyle w:val="TOC3"/>
        <w:rPr>
          <w:rFonts w:asciiTheme="minorHAnsi" w:eastAsiaTheme="minorEastAsia" w:hAnsiTheme="minorHAnsi" w:cstheme="minorBidi"/>
          <w:b w:val="0"/>
          <w:noProof/>
          <w:kern w:val="0"/>
          <w:szCs w:val="22"/>
        </w:rPr>
      </w:pPr>
      <w:r>
        <w:rPr>
          <w:noProof/>
        </w:rPr>
        <w:t>Division 6—Other matters</w:t>
      </w:r>
      <w:r w:rsidRPr="0059218D">
        <w:rPr>
          <w:b w:val="0"/>
          <w:noProof/>
          <w:sz w:val="18"/>
        </w:rPr>
        <w:tab/>
      </w:r>
      <w:r w:rsidRPr="0059218D">
        <w:rPr>
          <w:b w:val="0"/>
          <w:noProof/>
          <w:sz w:val="18"/>
        </w:rPr>
        <w:fldChar w:fldCharType="begin"/>
      </w:r>
      <w:r w:rsidRPr="0059218D">
        <w:rPr>
          <w:b w:val="0"/>
          <w:noProof/>
          <w:sz w:val="18"/>
        </w:rPr>
        <w:instrText xml:space="preserve"> PAGEREF _Toc447780104 \h </w:instrText>
      </w:r>
      <w:r w:rsidRPr="0059218D">
        <w:rPr>
          <w:b w:val="0"/>
          <w:noProof/>
          <w:sz w:val="18"/>
        </w:rPr>
      </w:r>
      <w:r w:rsidRPr="0059218D">
        <w:rPr>
          <w:b w:val="0"/>
          <w:noProof/>
          <w:sz w:val="18"/>
        </w:rPr>
        <w:fldChar w:fldCharType="separate"/>
      </w:r>
      <w:r w:rsidR="001634D3">
        <w:rPr>
          <w:b w:val="0"/>
          <w:noProof/>
          <w:sz w:val="18"/>
        </w:rPr>
        <w:t>74</w:t>
      </w:r>
      <w:r w:rsidRPr="0059218D">
        <w:rPr>
          <w:b w:val="0"/>
          <w:noProof/>
          <w:sz w:val="18"/>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49</w:t>
      </w:r>
      <w:r>
        <w:rPr>
          <w:noProof/>
        </w:rPr>
        <w:tab/>
        <w:t>Tampering etc. with things secured</w:t>
      </w:r>
      <w:r w:rsidRPr="0059218D">
        <w:rPr>
          <w:noProof/>
        </w:rPr>
        <w:tab/>
      </w:r>
      <w:r w:rsidRPr="0059218D">
        <w:rPr>
          <w:noProof/>
        </w:rPr>
        <w:fldChar w:fldCharType="begin"/>
      </w:r>
      <w:r w:rsidRPr="0059218D">
        <w:rPr>
          <w:noProof/>
        </w:rPr>
        <w:instrText xml:space="preserve"> PAGEREF _Toc447780105 \h </w:instrText>
      </w:r>
      <w:r w:rsidRPr="0059218D">
        <w:rPr>
          <w:noProof/>
        </w:rPr>
      </w:r>
      <w:r w:rsidRPr="0059218D">
        <w:rPr>
          <w:noProof/>
        </w:rPr>
        <w:fldChar w:fldCharType="separate"/>
      </w:r>
      <w:r w:rsidR="001634D3">
        <w:rPr>
          <w:noProof/>
        </w:rPr>
        <w:t>74</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50</w:t>
      </w:r>
      <w:r>
        <w:rPr>
          <w:noProof/>
        </w:rPr>
        <w:tab/>
        <w:t>Persons assisting authorised officers</w:t>
      </w:r>
      <w:r w:rsidRPr="0059218D">
        <w:rPr>
          <w:noProof/>
        </w:rPr>
        <w:tab/>
      </w:r>
      <w:r w:rsidRPr="0059218D">
        <w:rPr>
          <w:noProof/>
        </w:rPr>
        <w:fldChar w:fldCharType="begin"/>
      </w:r>
      <w:r w:rsidRPr="0059218D">
        <w:rPr>
          <w:noProof/>
        </w:rPr>
        <w:instrText xml:space="preserve"> PAGEREF _Toc447780106 \h </w:instrText>
      </w:r>
      <w:r w:rsidRPr="0059218D">
        <w:rPr>
          <w:noProof/>
        </w:rPr>
      </w:r>
      <w:r w:rsidRPr="0059218D">
        <w:rPr>
          <w:noProof/>
        </w:rPr>
        <w:fldChar w:fldCharType="separate"/>
      </w:r>
      <w:r w:rsidR="001634D3">
        <w:rPr>
          <w:noProof/>
        </w:rPr>
        <w:t>74</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51</w:t>
      </w:r>
      <w:r>
        <w:rPr>
          <w:noProof/>
        </w:rPr>
        <w:tab/>
        <w:t>Compensation for damage to electronic equipment</w:t>
      </w:r>
      <w:r w:rsidRPr="0059218D">
        <w:rPr>
          <w:noProof/>
        </w:rPr>
        <w:tab/>
      </w:r>
      <w:r w:rsidRPr="0059218D">
        <w:rPr>
          <w:noProof/>
        </w:rPr>
        <w:fldChar w:fldCharType="begin"/>
      </w:r>
      <w:r w:rsidRPr="0059218D">
        <w:rPr>
          <w:noProof/>
        </w:rPr>
        <w:instrText xml:space="preserve"> PAGEREF _Toc447780107 \h </w:instrText>
      </w:r>
      <w:r w:rsidRPr="0059218D">
        <w:rPr>
          <w:noProof/>
        </w:rPr>
      </w:r>
      <w:r w:rsidRPr="0059218D">
        <w:rPr>
          <w:noProof/>
        </w:rPr>
        <w:fldChar w:fldCharType="separate"/>
      </w:r>
      <w:r w:rsidR="001634D3">
        <w:rPr>
          <w:noProof/>
        </w:rPr>
        <w:t>75</w:t>
      </w:r>
      <w:r w:rsidRPr="0059218D">
        <w:rPr>
          <w:noProof/>
        </w:rPr>
        <w:fldChar w:fldCharType="end"/>
      </w:r>
    </w:p>
    <w:p w:rsidR="0059218D" w:rsidRDefault="0059218D">
      <w:pPr>
        <w:pStyle w:val="TOC2"/>
        <w:rPr>
          <w:rFonts w:asciiTheme="minorHAnsi" w:eastAsiaTheme="minorEastAsia" w:hAnsiTheme="minorHAnsi" w:cstheme="minorBidi"/>
          <w:b w:val="0"/>
          <w:noProof/>
          <w:kern w:val="0"/>
          <w:sz w:val="22"/>
          <w:szCs w:val="22"/>
        </w:rPr>
      </w:pPr>
      <w:r>
        <w:rPr>
          <w:noProof/>
        </w:rPr>
        <w:t>Part 5—Information</w:t>
      </w:r>
      <w:r>
        <w:rPr>
          <w:noProof/>
        </w:rPr>
        <w:noBreakHyphen/>
        <w:t>gathering powers</w:t>
      </w:r>
      <w:r w:rsidRPr="0059218D">
        <w:rPr>
          <w:b w:val="0"/>
          <w:noProof/>
          <w:sz w:val="18"/>
        </w:rPr>
        <w:tab/>
      </w:r>
      <w:r w:rsidRPr="0059218D">
        <w:rPr>
          <w:b w:val="0"/>
          <w:noProof/>
          <w:sz w:val="18"/>
        </w:rPr>
        <w:fldChar w:fldCharType="begin"/>
      </w:r>
      <w:r w:rsidRPr="0059218D">
        <w:rPr>
          <w:b w:val="0"/>
          <w:noProof/>
          <w:sz w:val="18"/>
        </w:rPr>
        <w:instrText xml:space="preserve"> PAGEREF _Toc447780108 \h </w:instrText>
      </w:r>
      <w:r w:rsidRPr="0059218D">
        <w:rPr>
          <w:b w:val="0"/>
          <w:noProof/>
          <w:sz w:val="18"/>
        </w:rPr>
      </w:r>
      <w:r w:rsidRPr="0059218D">
        <w:rPr>
          <w:b w:val="0"/>
          <w:noProof/>
          <w:sz w:val="18"/>
        </w:rPr>
        <w:fldChar w:fldCharType="separate"/>
      </w:r>
      <w:r w:rsidR="001634D3">
        <w:rPr>
          <w:b w:val="0"/>
          <w:noProof/>
          <w:sz w:val="18"/>
        </w:rPr>
        <w:t>76</w:t>
      </w:r>
      <w:r w:rsidRPr="0059218D">
        <w:rPr>
          <w:b w:val="0"/>
          <w:noProof/>
          <w:sz w:val="18"/>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51A</w:t>
      </w:r>
      <w:r>
        <w:rPr>
          <w:noProof/>
        </w:rPr>
        <w:tab/>
        <w:t>Simplified outline of this Part</w:t>
      </w:r>
      <w:r w:rsidRPr="0059218D">
        <w:rPr>
          <w:noProof/>
        </w:rPr>
        <w:tab/>
      </w:r>
      <w:r w:rsidRPr="0059218D">
        <w:rPr>
          <w:noProof/>
        </w:rPr>
        <w:fldChar w:fldCharType="begin"/>
      </w:r>
      <w:r w:rsidRPr="0059218D">
        <w:rPr>
          <w:noProof/>
        </w:rPr>
        <w:instrText xml:space="preserve"> PAGEREF _Toc447780109 \h </w:instrText>
      </w:r>
      <w:r w:rsidRPr="0059218D">
        <w:rPr>
          <w:noProof/>
        </w:rPr>
      </w:r>
      <w:r w:rsidRPr="0059218D">
        <w:rPr>
          <w:noProof/>
        </w:rPr>
        <w:fldChar w:fldCharType="separate"/>
      </w:r>
      <w:r w:rsidR="001634D3">
        <w:rPr>
          <w:noProof/>
        </w:rPr>
        <w:t>76</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52</w:t>
      </w:r>
      <w:r>
        <w:rPr>
          <w:noProof/>
        </w:rPr>
        <w:tab/>
        <w:t>Secretary may obtain information and documents</w:t>
      </w:r>
      <w:r w:rsidRPr="0059218D">
        <w:rPr>
          <w:noProof/>
        </w:rPr>
        <w:tab/>
      </w:r>
      <w:r w:rsidRPr="0059218D">
        <w:rPr>
          <w:noProof/>
        </w:rPr>
        <w:fldChar w:fldCharType="begin"/>
      </w:r>
      <w:r w:rsidRPr="0059218D">
        <w:rPr>
          <w:noProof/>
        </w:rPr>
        <w:instrText xml:space="preserve"> PAGEREF _Toc447780110 \h </w:instrText>
      </w:r>
      <w:r w:rsidRPr="0059218D">
        <w:rPr>
          <w:noProof/>
        </w:rPr>
      </w:r>
      <w:r w:rsidRPr="0059218D">
        <w:rPr>
          <w:noProof/>
        </w:rPr>
        <w:fldChar w:fldCharType="separate"/>
      </w:r>
      <w:r w:rsidR="001634D3">
        <w:rPr>
          <w:noProof/>
        </w:rPr>
        <w:t>76</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53</w:t>
      </w:r>
      <w:r>
        <w:rPr>
          <w:noProof/>
        </w:rPr>
        <w:tab/>
        <w:t>Copying documents—compensation</w:t>
      </w:r>
      <w:r w:rsidRPr="0059218D">
        <w:rPr>
          <w:noProof/>
        </w:rPr>
        <w:tab/>
      </w:r>
      <w:r w:rsidRPr="0059218D">
        <w:rPr>
          <w:noProof/>
        </w:rPr>
        <w:fldChar w:fldCharType="begin"/>
      </w:r>
      <w:r w:rsidRPr="0059218D">
        <w:rPr>
          <w:noProof/>
        </w:rPr>
        <w:instrText xml:space="preserve"> PAGEREF _Toc447780111 \h </w:instrText>
      </w:r>
      <w:r w:rsidRPr="0059218D">
        <w:rPr>
          <w:noProof/>
        </w:rPr>
      </w:r>
      <w:r w:rsidRPr="0059218D">
        <w:rPr>
          <w:noProof/>
        </w:rPr>
        <w:fldChar w:fldCharType="separate"/>
      </w:r>
      <w:r w:rsidR="001634D3">
        <w:rPr>
          <w:noProof/>
        </w:rPr>
        <w:t>77</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54</w:t>
      </w:r>
      <w:r>
        <w:rPr>
          <w:noProof/>
        </w:rPr>
        <w:tab/>
        <w:t>Secretary may inspect and copy original documents</w:t>
      </w:r>
      <w:r w:rsidRPr="0059218D">
        <w:rPr>
          <w:noProof/>
        </w:rPr>
        <w:tab/>
      </w:r>
      <w:r w:rsidRPr="0059218D">
        <w:rPr>
          <w:noProof/>
        </w:rPr>
        <w:fldChar w:fldCharType="begin"/>
      </w:r>
      <w:r w:rsidRPr="0059218D">
        <w:rPr>
          <w:noProof/>
        </w:rPr>
        <w:instrText xml:space="preserve"> PAGEREF _Toc447780112 \h </w:instrText>
      </w:r>
      <w:r w:rsidRPr="0059218D">
        <w:rPr>
          <w:noProof/>
        </w:rPr>
      </w:r>
      <w:r w:rsidRPr="0059218D">
        <w:rPr>
          <w:noProof/>
        </w:rPr>
        <w:fldChar w:fldCharType="separate"/>
      </w:r>
      <w:r w:rsidR="001634D3">
        <w:rPr>
          <w:noProof/>
        </w:rPr>
        <w:t>77</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55</w:t>
      </w:r>
      <w:r>
        <w:rPr>
          <w:noProof/>
        </w:rPr>
        <w:tab/>
        <w:t>Secretary may retain copies of documents</w:t>
      </w:r>
      <w:r w:rsidRPr="0059218D">
        <w:rPr>
          <w:noProof/>
        </w:rPr>
        <w:tab/>
      </w:r>
      <w:r w:rsidRPr="0059218D">
        <w:rPr>
          <w:noProof/>
        </w:rPr>
        <w:fldChar w:fldCharType="begin"/>
      </w:r>
      <w:r w:rsidRPr="0059218D">
        <w:rPr>
          <w:noProof/>
        </w:rPr>
        <w:instrText xml:space="preserve"> PAGEREF _Toc447780113 \h </w:instrText>
      </w:r>
      <w:r w:rsidRPr="0059218D">
        <w:rPr>
          <w:noProof/>
        </w:rPr>
      </w:r>
      <w:r w:rsidRPr="0059218D">
        <w:rPr>
          <w:noProof/>
        </w:rPr>
        <w:fldChar w:fldCharType="separate"/>
      </w:r>
      <w:r w:rsidR="001634D3">
        <w:rPr>
          <w:noProof/>
        </w:rPr>
        <w:t>77</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56</w:t>
      </w:r>
      <w:r>
        <w:rPr>
          <w:noProof/>
        </w:rPr>
        <w:tab/>
        <w:t>Secretary may retain original documents</w:t>
      </w:r>
      <w:r w:rsidRPr="0059218D">
        <w:rPr>
          <w:noProof/>
        </w:rPr>
        <w:tab/>
      </w:r>
      <w:r w:rsidRPr="0059218D">
        <w:rPr>
          <w:noProof/>
        </w:rPr>
        <w:fldChar w:fldCharType="begin"/>
      </w:r>
      <w:r w:rsidRPr="0059218D">
        <w:rPr>
          <w:noProof/>
        </w:rPr>
        <w:instrText xml:space="preserve"> PAGEREF _Toc447780114 \h </w:instrText>
      </w:r>
      <w:r w:rsidRPr="0059218D">
        <w:rPr>
          <w:noProof/>
        </w:rPr>
      </w:r>
      <w:r w:rsidRPr="0059218D">
        <w:rPr>
          <w:noProof/>
        </w:rPr>
        <w:fldChar w:fldCharType="separate"/>
      </w:r>
      <w:r w:rsidR="001634D3">
        <w:rPr>
          <w:noProof/>
        </w:rPr>
        <w:t>78</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57</w:t>
      </w:r>
      <w:r>
        <w:rPr>
          <w:noProof/>
        </w:rPr>
        <w:tab/>
        <w:t>Self</w:t>
      </w:r>
      <w:r>
        <w:rPr>
          <w:noProof/>
        </w:rPr>
        <w:noBreakHyphen/>
        <w:t>incrimination</w:t>
      </w:r>
      <w:r w:rsidRPr="0059218D">
        <w:rPr>
          <w:noProof/>
        </w:rPr>
        <w:tab/>
      </w:r>
      <w:r w:rsidRPr="0059218D">
        <w:rPr>
          <w:noProof/>
        </w:rPr>
        <w:fldChar w:fldCharType="begin"/>
      </w:r>
      <w:r w:rsidRPr="0059218D">
        <w:rPr>
          <w:noProof/>
        </w:rPr>
        <w:instrText xml:space="preserve"> PAGEREF _Toc447780115 \h </w:instrText>
      </w:r>
      <w:r w:rsidRPr="0059218D">
        <w:rPr>
          <w:noProof/>
        </w:rPr>
      </w:r>
      <w:r w:rsidRPr="0059218D">
        <w:rPr>
          <w:noProof/>
        </w:rPr>
        <w:fldChar w:fldCharType="separate"/>
      </w:r>
      <w:r w:rsidR="001634D3">
        <w:rPr>
          <w:noProof/>
        </w:rPr>
        <w:t>78</w:t>
      </w:r>
      <w:r w:rsidRPr="0059218D">
        <w:rPr>
          <w:noProof/>
        </w:rPr>
        <w:fldChar w:fldCharType="end"/>
      </w:r>
    </w:p>
    <w:p w:rsidR="0059218D" w:rsidRDefault="0059218D">
      <w:pPr>
        <w:pStyle w:val="TOC2"/>
        <w:rPr>
          <w:rFonts w:asciiTheme="minorHAnsi" w:eastAsiaTheme="minorEastAsia" w:hAnsiTheme="minorHAnsi" w:cstheme="minorBidi"/>
          <w:b w:val="0"/>
          <w:noProof/>
          <w:kern w:val="0"/>
          <w:sz w:val="22"/>
          <w:szCs w:val="22"/>
        </w:rPr>
      </w:pPr>
      <w:r>
        <w:rPr>
          <w:noProof/>
        </w:rPr>
        <w:t>Part 6—Record</w:t>
      </w:r>
      <w:r>
        <w:rPr>
          <w:noProof/>
        </w:rPr>
        <w:noBreakHyphen/>
        <w:t>keeping</w:t>
      </w:r>
      <w:r w:rsidRPr="0059218D">
        <w:rPr>
          <w:b w:val="0"/>
          <w:noProof/>
          <w:sz w:val="18"/>
        </w:rPr>
        <w:tab/>
      </w:r>
      <w:r w:rsidRPr="0059218D">
        <w:rPr>
          <w:b w:val="0"/>
          <w:noProof/>
          <w:sz w:val="18"/>
        </w:rPr>
        <w:fldChar w:fldCharType="begin"/>
      </w:r>
      <w:r w:rsidRPr="0059218D">
        <w:rPr>
          <w:b w:val="0"/>
          <w:noProof/>
          <w:sz w:val="18"/>
        </w:rPr>
        <w:instrText xml:space="preserve"> PAGEREF _Toc447780116 \h </w:instrText>
      </w:r>
      <w:r w:rsidRPr="0059218D">
        <w:rPr>
          <w:b w:val="0"/>
          <w:noProof/>
          <w:sz w:val="18"/>
        </w:rPr>
      </w:r>
      <w:r w:rsidRPr="0059218D">
        <w:rPr>
          <w:b w:val="0"/>
          <w:noProof/>
          <w:sz w:val="18"/>
        </w:rPr>
        <w:fldChar w:fldCharType="separate"/>
      </w:r>
      <w:r w:rsidR="001634D3">
        <w:rPr>
          <w:b w:val="0"/>
          <w:noProof/>
          <w:sz w:val="18"/>
        </w:rPr>
        <w:t>79</w:t>
      </w:r>
      <w:r w:rsidRPr="0059218D">
        <w:rPr>
          <w:b w:val="0"/>
          <w:noProof/>
          <w:sz w:val="18"/>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57A</w:t>
      </w:r>
      <w:r>
        <w:rPr>
          <w:noProof/>
        </w:rPr>
        <w:tab/>
        <w:t>Simplified outline of this Part</w:t>
      </w:r>
      <w:r w:rsidRPr="0059218D">
        <w:rPr>
          <w:noProof/>
        </w:rPr>
        <w:tab/>
      </w:r>
      <w:r w:rsidRPr="0059218D">
        <w:rPr>
          <w:noProof/>
        </w:rPr>
        <w:fldChar w:fldCharType="begin"/>
      </w:r>
      <w:r w:rsidRPr="0059218D">
        <w:rPr>
          <w:noProof/>
        </w:rPr>
        <w:instrText xml:space="preserve"> PAGEREF _Toc447780117 \h </w:instrText>
      </w:r>
      <w:r w:rsidRPr="0059218D">
        <w:rPr>
          <w:noProof/>
        </w:rPr>
      </w:r>
      <w:r w:rsidRPr="0059218D">
        <w:rPr>
          <w:noProof/>
        </w:rPr>
        <w:fldChar w:fldCharType="separate"/>
      </w:r>
      <w:r w:rsidR="001634D3">
        <w:rPr>
          <w:noProof/>
        </w:rPr>
        <w:t>79</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58</w:t>
      </w:r>
      <w:r>
        <w:rPr>
          <w:noProof/>
        </w:rPr>
        <w:tab/>
        <w:t>Keeping and retaining records</w:t>
      </w:r>
      <w:r w:rsidRPr="0059218D">
        <w:rPr>
          <w:noProof/>
        </w:rPr>
        <w:tab/>
      </w:r>
      <w:r w:rsidRPr="0059218D">
        <w:rPr>
          <w:noProof/>
        </w:rPr>
        <w:fldChar w:fldCharType="begin"/>
      </w:r>
      <w:r w:rsidRPr="0059218D">
        <w:rPr>
          <w:noProof/>
        </w:rPr>
        <w:instrText xml:space="preserve"> PAGEREF _Toc447780118 \h </w:instrText>
      </w:r>
      <w:r w:rsidRPr="0059218D">
        <w:rPr>
          <w:noProof/>
        </w:rPr>
      </w:r>
      <w:r w:rsidRPr="0059218D">
        <w:rPr>
          <w:noProof/>
        </w:rPr>
        <w:fldChar w:fldCharType="separate"/>
      </w:r>
      <w:r w:rsidR="001634D3">
        <w:rPr>
          <w:noProof/>
        </w:rPr>
        <w:t>79</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59</w:t>
      </w:r>
      <w:r>
        <w:rPr>
          <w:noProof/>
        </w:rPr>
        <w:tab/>
        <w:t>Production of records</w:t>
      </w:r>
      <w:r w:rsidRPr="0059218D">
        <w:rPr>
          <w:noProof/>
        </w:rPr>
        <w:tab/>
      </w:r>
      <w:r w:rsidRPr="0059218D">
        <w:rPr>
          <w:noProof/>
        </w:rPr>
        <w:fldChar w:fldCharType="begin"/>
      </w:r>
      <w:r w:rsidRPr="0059218D">
        <w:rPr>
          <w:noProof/>
        </w:rPr>
        <w:instrText xml:space="preserve"> PAGEREF _Toc447780119 \h </w:instrText>
      </w:r>
      <w:r w:rsidRPr="0059218D">
        <w:rPr>
          <w:noProof/>
        </w:rPr>
      </w:r>
      <w:r w:rsidRPr="0059218D">
        <w:rPr>
          <w:noProof/>
        </w:rPr>
        <w:fldChar w:fldCharType="separate"/>
      </w:r>
      <w:r w:rsidR="001634D3">
        <w:rPr>
          <w:noProof/>
        </w:rPr>
        <w:t>80</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60</w:t>
      </w:r>
      <w:r>
        <w:rPr>
          <w:noProof/>
        </w:rPr>
        <w:tab/>
        <w:t>Secretary may inspect and copy records</w:t>
      </w:r>
      <w:r w:rsidRPr="0059218D">
        <w:rPr>
          <w:noProof/>
        </w:rPr>
        <w:tab/>
      </w:r>
      <w:r w:rsidRPr="0059218D">
        <w:rPr>
          <w:noProof/>
        </w:rPr>
        <w:fldChar w:fldCharType="begin"/>
      </w:r>
      <w:r w:rsidRPr="0059218D">
        <w:rPr>
          <w:noProof/>
        </w:rPr>
        <w:instrText xml:space="preserve"> PAGEREF _Toc447780120 \h </w:instrText>
      </w:r>
      <w:r w:rsidRPr="0059218D">
        <w:rPr>
          <w:noProof/>
        </w:rPr>
      </w:r>
      <w:r w:rsidRPr="0059218D">
        <w:rPr>
          <w:noProof/>
        </w:rPr>
        <w:fldChar w:fldCharType="separate"/>
      </w:r>
      <w:r w:rsidR="001634D3">
        <w:rPr>
          <w:noProof/>
        </w:rPr>
        <w:t>81</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61</w:t>
      </w:r>
      <w:r>
        <w:rPr>
          <w:noProof/>
        </w:rPr>
        <w:tab/>
        <w:t>Secretary may retain records</w:t>
      </w:r>
      <w:r w:rsidRPr="0059218D">
        <w:rPr>
          <w:noProof/>
        </w:rPr>
        <w:tab/>
      </w:r>
      <w:r w:rsidRPr="0059218D">
        <w:rPr>
          <w:noProof/>
        </w:rPr>
        <w:fldChar w:fldCharType="begin"/>
      </w:r>
      <w:r w:rsidRPr="0059218D">
        <w:rPr>
          <w:noProof/>
        </w:rPr>
        <w:instrText xml:space="preserve"> PAGEREF _Toc447780121 \h </w:instrText>
      </w:r>
      <w:r w:rsidRPr="0059218D">
        <w:rPr>
          <w:noProof/>
        </w:rPr>
      </w:r>
      <w:r w:rsidRPr="0059218D">
        <w:rPr>
          <w:noProof/>
        </w:rPr>
        <w:fldChar w:fldCharType="separate"/>
      </w:r>
      <w:r w:rsidR="001634D3">
        <w:rPr>
          <w:noProof/>
        </w:rPr>
        <w:t>81</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62</w:t>
      </w:r>
      <w:r>
        <w:rPr>
          <w:noProof/>
        </w:rPr>
        <w:tab/>
        <w:t>Self</w:t>
      </w:r>
      <w:r>
        <w:rPr>
          <w:noProof/>
        </w:rPr>
        <w:noBreakHyphen/>
        <w:t>incrimination</w:t>
      </w:r>
      <w:r w:rsidRPr="0059218D">
        <w:rPr>
          <w:noProof/>
        </w:rPr>
        <w:tab/>
      </w:r>
      <w:r w:rsidRPr="0059218D">
        <w:rPr>
          <w:noProof/>
        </w:rPr>
        <w:fldChar w:fldCharType="begin"/>
      </w:r>
      <w:r w:rsidRPr="0059218D">
        <w:rPr>
          <w:noProof/>
        </w:rPr>
        <w:instrText xml:space="preserve"> PAGEREF _Toc447780122 \h </w:instrText>
      </w:r>
      <w:r w:rsidRPr="0059218D">
        <w:rPr>
          <w:noProof/>
        </w:rPr>
      </w:r>
      <w:r w:rsidRPr="0059218D">
        <w:rPr>
          <w:noProof/>
        </w:rPr>
        <w:fldChar w:fldCharType="separate"/>
      </w:r>
      <w:r w:rsidR="001634D3">
        <w:rPr>
          <w:noProof/>
        </w:rPr>
        <w:t>81</w:t>
      </w:r>
      <w:r w:rsidRPr="0059218D">
        <w:rPr>
          <w:noProof/>
        </w:rPr>
        <w:fldChar w:fldCharType="end"/>
      </w:r>
    </w:p>
    <w:p w:rsidR="0059218D" w:rsidRDefault="0059218D">
      <w:pPr>
        <w:pStyle w:val="TOC2"/>
        <w:rPr>
          <w:rFonts w:asciiTheme="minorHAnsi" w:eastAsiaTheme="minorEastAsia" w:hAnsiTheme="minorHAnsi" w:cstheme="minorBidi"/>
          <w:b w:val="0"/>
          <w:noProof/>
          <w:kern w:val="0"/>
          <w:sz w:val="22"/>
          <w:szCs w:val="22"/>
        </w:rPr>
      </w:pPr>
      <w:r>
        <w:rPr>
          <w:noProof/>
        </w:rPr>
        <w:t>Part 7—Review of decisions</w:t>
      </w:r>
      <w:r w:rsidRPr="0059218D">
        <w:rPr>
          <w:b w:val="0"/>
          <w:noProof/>
          <w:sz w:val="18"/>
        </w:rPr>
        <w:tab/>
      </w:r>
      <w:r w:rsidRPr="0059218D">
        <w:rPr>
          <w:b w:val="0"/>
          <w:noProof/>
          <w:sz w:val="18"/>
        </w:rPr>
        <w:fldChar w:fldCharType="begin"/>
      </w:r>
      <w:r w:rsidRPr="0059218D">
        <w:rPr>
          <w:b w:val="0"/>
          <w:noProof/>
          <w:sz w:val="18"/>
        </w:rPr>
        <w:instrText xml:space="preserve"> PAGEREF _Toc447780123 \h </w:instrText>
      </w:r>
      <w:r w:rsidRPr="0059218D">
        <w:rPr>
          <w:b w:val="0"/>
          <w:noProof/>
          <w:sz w:val="18"/>
        </w:rPr>
      </w:r>
      <w:r w:rsidRPr="0059218D">
        <w:rPr>
          <w:b w:val="0"/>
          <w:noProof/>
          <w:sz w:val="18"/>
        </w:rPr>
        <w:fldChar w:fldCharType="separate"/>
      </w:r>
      <w:r w:rsidR="001634D3">
        <w:rPr>
          <w:b w:val="0"/>
          <w:noProof/>
          <w:sz w:val="18"/>
        </w:rPr>
        <w:t>83</w:t>
      </w:r>
      <w:r w:rsidRPr="0059218D">
        <w:rPr>
          <w:b w:val="0"/>
          <w:noProof/>
          <w:sz w:val="18"/>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62A</w:t>
      </w:r>
      <w:r>
        <w:rPr>
          <w:noProof/>
        </w:rPr>
        <w:tab/>
        <w:t>Simplified outline of this Part</w:t>
      </w:r>
      <w:r w:rsidRPr="0059218D">
        <w:rPr>
          <w:noProof/>
        </w:rPr>
        <w:tab/>
      </w:r>
      <w:r w:rsidRPr="0059218D">
        <w:rPr>
          <w:noProof/>
        </w:rPr>
        <w:fldChar w:fldCharType="begin"/>
      </w:r>
      <w:r w:rsidRPr="0059218D">
        <w:rPr>
          <w:noProof/>
        </w:rPr>
        <w:instrText xml:space="preserve"> PAGEREF _Toc447780124 \h </w:instrText>
      </w:r>
      <w:r w:rsidRPr="0059218D">
        <w:rPr>
          <w:noProof/>
        </w:rPr>
      </w:r>
      <w:r w:rsidRPr="0059218D">
        <w:rPr>
          <w:noProof/>
        </w:rPr>
        <w:fldChar w:fldCharType="separate"/>
      </w:r>
      <w:r w:rsidR="001634D3">
        <w:rPr>
          <w:noProof/>
        </w:rPr>
        <w:t>83</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63</w:t>
      </w:r>
      <w:r>
        <w:rPr>
          <w:noProof/>
        </w:rPr>
        <w:tab/>
        <w:t>Reviewable decisions</w:t>
      </w:r>
      <w:r w:rsidRPr="0059218D">
        <w:rPr>
          <w:noProof/>
        </w:rPr>
        <w:tab/>
      </w:r>
      <w:r w:rsidRPr="0059218D">
        <w:rPr>
          <w:noProof/>
        </w:rPr>
        <w:fldChar w:fldCharType="begin"/>
      </w:r>
      <w:r w:rsidRPr="0059218D">
        <w:rPr>
          <w:noProof/>
        </w:rPr>
        <w:instrText xml:space="preserve"> PAGEREF _Toc447780125 \h </w:instrText>
      </w:r>
      <w:r w:rsidRPr="0059218D">
        <w:rPr>
          <w:noProof/>
        </w:rPr>
      </w:r>
      <w:r w:rsidRPr="0059218D">
        <w:rPr>
          <w:noProof/>
        </w:rPr>
        <w:fldChar w:fldCharType="separate"/>
      </w:r>
      <w:r w:rsidR="001634D3">
        <w:rPr>
          <w:noProof/>
        </w:rPr>
        <w:t>83</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64</w:t>
      </w:r>
      <w:r>
        <w:rPr>
          <w:noProof/>
        </w:rPr>
        <w:tab/>
        <w:t>Internal review by Minister of reviewable decisions</w:t>
      </w:r>
      <w:r w:rsidRPr="0059218D">
        <w:rPr>
          <w:noProof/>
        </w:rPr>
        <w:tab/>
      </w:r>
      <w:r w:rsidRPr="0059218D">
        <w:rPr>
          <w:noProof/>
        </w:rPr>
        <w:fldChar w:fldCharType="begin"/>
      </w:r>
      <w:r w:rsidRPr="0059218D">
        <w:rPr>
          <w:noProof/>
        </w:rPr>
        <w:instrText xml:space="preserve"> PAGEREF _Toc447780126 \h </w:instrText>
      </w:r>
      <w:r w:rsidRPr="0059218D">
        <w:rPr>
          <w:noProof/>
        </w:rPr>
      </w:r>
      <w:r w:rsidRPr="0059218D">
        <w:rPr>
          <w:noProof/>
        </w:rPr>
        <w:fldChar w:fldCharType="separate"/>
      </w:r>
      <w:r w:rsidR="001634D3">
        <w:rPr>
          <w:noProof/>
        </w:rPr>
        <w:t>84</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65</w:t>
      </w:r>
      <w:r>
        <w:rPr>
          <w:noProof/>
        </w:rPr>
        <w:tab/>
        <w:t>Review by the Administrative Appeals Tribunal</w:t>
      </w:r>
      <w:r w:rsidRPr="0059218D">
        <w:rPr>
          <w:noProof/>
        </w:rPr>
        <w:tab/>
      </w:r>
      <w:r w:rsidRPr="0059218D">
        <w:rPr>
          <w:noProof/>
        </w:rPr>
        <w:fldChar w:fldCharType="begin"/>
      </w:r>
      <w:r w:rsidRPr="0059218D">
        <w:rPr>
          <w:noProof/>
        </w:rPr>
        <w:instrText xml:space="preserve"> PAGEREF _Toc447780127 \h </w:instrText>
      </w:r>
      <w:r w:rsidRPr="0059218D">
        <w:rPr>
          <w:noProof/>
        </w:rPr>
      </w:r>
      <w:r w:rsidRPr="0059218D">
        <w:rPr>
          <w:noProof/>
        </w:rPr>
        <w:fldChar w:fldCharType="separate"/>
      </w:r>
      <w:r w:rsidR="001634D3">
        <w:rPr>
          <w:noProof/>
        </w:rPr>
        <w:t>86</w:t>
      </w:r>
      <w:r w:rsidRPr="0059218D">
        <w:rPr>
          <w:noProof/>
        </w:rPr>
        <w:fldChar w:fldCharType="end"/>
      </w:r>
    </w:p>
    <w:p w:rsidR="0059218D" w:rsidRDefault="0059218D">
      <w:pPr>
        <w:pStyle w:val="TOC2"/>
        <w:rPr>
          <w:rFonts w:asciiTheme="minorHAnsi" w:eastAsiaTheme="minorEastAsia" w:hAnsiTheme="minorHAnsi" w:cstheme="minorBidi"/>
          <w:b w:val="0"/>
          <w:noProof/>
          <w:kern w:val="0"/>
          <w:sz w:val="22"/>
          <w:szCs w:val="22"/>
        </w:rPr>
      </w:pPr>
      <w:r>
        <w:rPr>
          <w:noProof/>
        </w:rPr>
        <w:t>Part 8—Other matters</w:t>
      </w:r>
      <w:r w:rsidRPr="0059218D">
        <w:rPr>
          <w:b w:val="0"/>
          <w:noProof/>
          <w:sz w:val="18"/>
        </w:rPr>
        <w:tab/>
      </w:r>
      <w:r w:rsidRPr="0059218D">
        <w:rPr>
          <w:b w:val="0"/>
          <w:noProof/>
          <w:sz w:val="18"/>
        </w:rPr>
        <w:fldChar w:fldCharType="begin"/>
      </w:r>
      <w:r w:rsidRPr="0059218D">
        <w:rPr>
          <w:b w:val="0"/>
          <w:noProof/>
          <w:sz w:val="18"/>
        </w:rPr>
        <w:instrText xml:space="preserve"> PAGEREF _Toc447780128 \h </w:instrText>
      </w:r>
      <w:r w:rsidRPr="0059218D">
        <w:rPr>
          <w:b w:val="0"/>
          <w:noProof/>
          <w:sz w:val="18"/>
        </w:rPr>
      </w:r>
      <w:r w:rsidRPr="0059218D">
        <w:rPr>
          <w:b w:val="0"/>
          <w:noProof/>
          <w:sz w:val="18"/>
        </w:rPr>
        <w:fldChar w:fldCharType="separate"/>
      </w:r>
      <w:r w:rsidR="001634D3">
        <w:rPr>
          <w:b w:val="0"/>
          <w:noProof/>
          <w:sz w:val="18"/>
        </w:rPr>
        <w:t>87</w:t>
      </w:r>
      <w:r w:rsidRPr="0059218D">
        <w:rPr>
          <w:b w:val="0"/>
          <w:noProof/>
          <w:sz w:val="18"/>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65A</w:t>
      </w:r>
      <w:r>
        <w:rPr>
          <w:noProof/>
        </w:rPr>
        <w:tab/>
        <w:t>Simplified outline of this Part</w:t>
      </w:r>
      <w:r w:rsidRPr="0059218D">
        <w:rPr>
          <w:noProof/>
        </w:rPr>
        <w:tab/>
      </w:r>
      <w:r w:rsidRPr="0059218D">
        <w:rPr>
          <w:noProof/>
        </w:rPr>
        <w:fldChar w:fldCharType="begin"/>
      </w:r>
      <w:r w:rsidRPr="0059218D">
        <w:rPr>
          <w:noProof/>
        </w:rPr>
        <w:instrText xml:space="preserve"> PAGEREF _Toc447780129 \h </w:instrText>
      </w:r>
      <w:r w:rsidRPr="0059218D">
        <w:rPr>
          <w:noProof/>
        </w:rPr>
      </w:r>
      <w:r w:rsidRPr="0059218D">
        <w:rPr>
          <w:noProof/>
        </w:rPr>
        <w:fldChar w:fldCharType="separate"/>
      </w:r>
      <w:r w:rsidR="001634D3">
        <w:rPr>
          <w:noProof/>
        </w:rPr>
        <w:t>87</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66</w:t>
      </w:r>
      <w:r>
        <w:rPr>
          <w:noProof/>
        </w:rPr>
        <w:tab/>
        <w:t>Applications under Part 2 or 3</w:t>
      </w:r>
      <w:r w:rsidRPr="0059218D">
        <w:rPr>
          <w:noProof/>
        </w:rPr>
        <w:tab/>
      </w:r>
      <w:r w:rsidRPr="0059218D">
        <w:rPr>
          <w:noProof/>
        </w:rPr>
        <w:fldChar w:fldCharType="begin"/>
      </w:r>
      <w:r w:rsidRPr="0059218D">
        <w:rPr>
          <w:noProof/>
        </w:rPr>
        <w:instrText xml:space="preserve"> PAGEREF _Toc447780130 \h </w:instrText>
      </w:r>
      <w:r w:rsidRPr="0059218D">
        <w:rPr>
          <w:noProof/>
        </w:rPr>
      </w:r>
      <w:r w:rsidRPr="0059218D">
        <w:rPr>
          <w:noProof/>
        </w:rPr>
        <w:fldChar w:fldCharType="separate"/>
      </w:r>
      <w:r w:rsidR="001634D3">
        <w:rPr>
          <w:noProof/>
        </w:rPr>
        <w:t>87</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67</w:t>
      </w:r>
      <w:r>
        <w:rPr>
          <w:noProof/>
        </w:rPr>
        <w:tab/>
        <w:t>Notices, permits and approvals under this Act</w:t>
      </w:r>
      <w:r w:rsidRPr="0059218D">
        <w:rPr>
          <w:noProof/>
        </w:rPr>
        <w:tab/>
      </w:r>
      <w:r w:rsidRPr="0059218D">
        <w:rPr>
          <w:noProof/>
        </w:rPr>
        <w:fldChar w:fldCharType="begin"/>
      </w:r>
      <w:r w:rsidRPr="0059218D">
        <w:rPr>
          <w:noProof/>
        </w:rPr>
        <w:instrText xml:space="preserve"> PAGEREF _Toc447780131 \h </w:instrText>
      </w:r>
      <w:r w:rsidRPr="0059218D">
        <w:rPr>
          <w:noProof/>
        </w:rPr>
      </w:r>
      <w:r w:rsidRPr="0059218D">
        <w:rPr>
          <w:noProof/>
        </w:rPr>
        <w:fldChar w:fldCharType="separate"/>
      </w:r>
      <w:r w:rsidR="001634D3">
        <w:rPr>
          <w:noProof/>
        </w:rPr>
        <w:t>87</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68</w:t>
      </w:r>
      <w:r>
        <w:rPr>
          <w:noProof/>
        </w:rPr>
        <w:tab/>
        <w:t>Disclosure of reasons for decisions</w:t>
      </w:r>
      <w:r w:rsidRPr="0059218D">
        <w:rPr>
          <w:noProof/>
        </w:rPr>
        <w:tab/>
      </w:r>
      <w:r w:rsidRPr="0059218D">
        <w:rPr>
          <w:noProof/>
        </w:rPr>
        <w:fldChar w:fldCharType="begin"/>
      </w:r>
      <w:r w:rsidRPr="0059218D">
        <w:rPr>
          <w:noProof/>
        </w:rPr>
        <w:instrText xml:space="preserve"> PAGEREF _Toc447780132 \h </w:instrText>
      </w:r>
      <w:r w:rsidRPr="0059218D">
        <w:rPr>
          <w:noProof/>
        </w:rPr>
      </w:r>
      <w:r w:rsidRPr="0059218D">
        <w:rPr>
          <w:noProof/>
        </w:rPr>
        <w:fldChar w:fldCharType="separate"/>
      </w:r>
      <w:r w:rsidR="001634D3">
        <w:rPr>
          <w:noProof/>
        </w:rPr>
        <w:t>88</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69</w:t>
      </w:r>
      <w:r>
        <w:rPr>
          <w:noProof/>
        </w:rPr>
        <w:tab/>
        <w:t>Disclosure of information and documents</w:t>
      </w:r>
      <w:r w:rsidRPr="0059218D">
        <w:rPr>
          <w:noProof/>
        </w:rPr>
        <w:tab/>
      </w:r>
      <w:r w:rsidRPr="0059218D">
        <w:rPr>
          <w:noProof/>
        </w:rPr>
        <w:fldChar w:fldCharType="begin"/>
      </w:r>
      <w:r w:rsidRPr="0059218D">
        <w:rPr>
          <w:noProof/>
        </w:rPr>
        <w:instrText xml:space="preserve"> PAGEREF _Toc447780133 \h </w:instrText>
      </w:r>
      <w:r w:rsidRPr="0059218D">
        <w:rPr>
          <w:noProof/>
        </w:rPr>
      </w:r>
      <w:r w:rsidRPr="0059218D">
        <w:rPr>
          <w:noProof/>
        </w:rPr>
        <w:fldChar w:fldCharType="separate"/>
      </w:r>
      <w:r w:rsidR="001634D3">
        <w:rPr>
          <w:noProof/>
        </w:rPr>
        <w:t>89</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70</w:t>
      </w:r>
      <w:r>
        <w:rPr>
          <w:noProof/>
        </w:rPr>
        <w:tab/>
        <w:t>Injunctions</w:t>
      </w:r>
      <w:r w:rsidRPr="0059218D">
        <w:rPr>
          <w:noProof/>
        </w:rPr>
        <w:tab/>
      </w:r>
      <w:r w:rsidRPr="0059218D">
        <w:rPr>
          <w:noProof/>
        </w:rPr>
        <w:fldChar w:fldCharType="begin"/>
      </w:r>
      <w:r w:rsidRPr="0059218D">
        <w:rPr>
          <w:noProof/>
        </w:rPr>
        <w:instrText xml:space="preserve"> PAGEREF _Toc447780134 \h </w:instrText>
      </w:r>
      <w:r w:rsidRPr="0059218D">
        <w:rPr>
          <w:noProof/>
        </w:rPr>
      </w:r>
      <w:r w:rsidRPr="0059218D">
        <w:rPr>
          <w:noProof/>
        </w:rPr>
        <w:fldChar w:fldCharType="separate"/>
      </w:r>
      <w:r w:rsidR="001634D3">
        <w:rPr>
          <w:noProof/>
        </w:rPr>
        <w:t>90</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71</w:t>
      </w:r>
      <w:r>
        <w:rPr>
          <w:noProof/>
        </w:rPr>
        <w:tab/>
        <w:t>Forfeiture</w:t>
      </w:r>
      <w:r w:rsidRPr="0059218D">
        <w:rPr>
          <w:noProof/>
        </w:rPr>
        <w:tab/>
      </w:r>
      <w:r w:rsidRPr="0059218D">
        <w:rPr>
          <w:noProof/>
        </w:rPr>
        <w:fldChar w:fldCharType="begin"/>
      </w:r>
      <w:r w:rsidRPr="0059218D">
        <w:rPr>
          <w:noProof/>
        </w:rPr>
        <w:instrText xml:space="preserve"> PAGEREF _Toc447780135 \h </w:instrText>
      </w:r>
      <w:r w:rsidRPr="0059218D">
        <w:rPr>
          <w:noProof/>
        </w:rPr>
      </w:r>
      <w:r w:rsidRPr="0059218D">
        <w:rPr>
          <w:noProof/>
        </w:rPr>
        <w:fldChar w:fldCharType="separate"/>
      </w:r>
      <w:r w:rsidR="001634D3">
        <w:rPr>
          <w:noProof/>
        </w:rPr>
        <w:t>92</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72</w:t>
      </w:r>
      <w:r>
        <w:rPr>
          <w:noProof/>
        </w:rPr>
        <w:tab/>
        <w:t>Evidential certificates</w:t>
      </w:r>
      <w:r w:rsidRPr="0059218D">
        <w:rPr>
          <w:noProof/>
        </w:rPr>
        <w:tab/>
      </w:r>
      <w:r w:rsidRPr="0059218D">
        <w:rPr>
          <w:noProof/>
        </w:rPr>
        <w:fldChar w:fldCharType="begin"/>
      </w:r>
      <w:r w:rsidRPr="0059218D">
        <w:rPr>
          <w:noProof/>
        </w:rPr>
        <w:instrText xml:space="preserve"> PAGEREF _Toc447780136 \h </w:instrText>
      </w:r>
      <w:r w:rsidRPr="0059218D">
        <w:rPr>
          <w:noProof/>
        </w:rPr>
      </w:r>
      <w:r w:rsidRPr="0059218D">
        <w:rPr>
          <w:noProof/>
        </w:rPr>
        <w:fldChar w:fldCharType="separate"/>
      </w:r>
      <w:r w:rsidR="001634D3">
        <w:rPr>
          <w:noProof/>
        </w:rPr>
        <w:t>94</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73</w:t>
      </w:r>
      <w:r>
        <w:rPr>
          <w:noProof/>
        </w:rPr>
        <w:tab/>
        <w:t>Delegation by Minister</w:t>
      </w:r>
      <w:r w:rsidRPr="0059218D">
        <w:rPr>
          <w:noProof/>
        </w:rPr>
        <w:tab/>
      </w:r>
      <w:r w:rsidRPr="0059218D">
        <w:rPr>
          <w:noProof/>
        </w:rPr>
        <w:fldChar w:fldCharType="begin"/>
      </w:r>
      <w:r w:rsidRPr="0059218D">
        <w:rPr>
          <w:noProof/>
        </w:rPr>
        <w:instrText xml:space="preserve"> PAGEREF _Toc447780137 \h </w:instrText>
      </w:r>
      <w:r w:rsidRPr="0059218D">
        <w:rPr>
          <w:noProof/>
        </w:rPr>
      </w:r>
      <w:r w:rsidRPr="0059218D">
        <w:rPr>
          <w:noProof/>
        </w:rPr>
        <w:fldChar w:fldCharType="separate"/>
      </w:r>
      <w:r w:rsidR="001634D3">
        <w:rPr>
          <w:noProof/>
        </w:rPr>
        <w:t>94</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74</w:t>
      </w:r>
      <w:r>
        <w:rPr>
          <w:noProof/>
        </w:rPr>
        <w:tab/>
        <w:t>Delegation by Secretary</w:t>
      </w:r>
      <w:r w:rsidRPr="0059218D">
        <w:rPr>
          <w:noProof/>
        </w:rPr>
        <w:tab/>
      </w:r>
      <w:r w:rsidRPr="0059218D">
        <w:rPr>
          <w:noProof/>
        </w:rPr>
        <w:fldChar w:fldCharType="begin"/>
      </w:r>
      <w:r w:rsidRPr="0059218D">
        <w:rPr>
          <w:noProof/>
        </w:rPr>
        <w:instrText xml:space="preserve"> PAGEREF _Toc447780138 \h </w:instrText>
      </w:r>
      <w:r w:rsidRPr="0059218D">
        <w:rPr>
          <w:noProof/>
        </w:rPr>
      </w:r>
      <w:r w:rsidRPr="0059218D">
        <w:rPr>
          <w:noProof/>
        </w:rPr>
        <w:fldChar w:fldCharType="separate"/>
      </w:r>
      <w:r w:rsidR="001634D3">
        <w:rPr>
          <w:noProof/>
        </w:rPr>
        <w:t>96</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74A</w:t>
      </w:r>
      <w:r>
        <w:rPr>
          <w:noProof/>
        </w:rPr>
        <w:tab/>
        <w:t>Strengthened Export Controls Steering Group</w:t>
      </w:r>
      <w:r w:rsidRPr="0059218D">
        <w:rPr>
          <w:noProof/>
        </w:rPr>
        <w:tab/>
      </w:r>
      <w:r w:rsidRPr="0059218D">
        <w:rPr>
          <w:noProof/>
        </w:rPr>
        <w:fldChar w:fldCharType="begin"/>
      </w:r>
      <w:r w:rsidRPr="0059218D">
        <w:rPr>
          <w:noProof/>
        </w:rPr>
        <w:instrText xml:space="preserve"> PAGEREF _Toc447780139 \h </w:instrText>
      </w:r>
      <w:r w:rsidRPr="0059218D">
        <w:rPr>
          <w:noProof/>
        </w:rPr>
      </w:r>
      <w:r w:rsidRPr="0059218D">
        <w:rPr>
          <w:noProof/>
        </w:rPr>
        <w:fldChar w:fldCharType="separate"/>
      </w:r>
      <w:r w:rsidR="001634D3">
        <w:rPr>
          <w:noProof/>
        </w:rPr>
        <w:t>97</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74B</w:t>
      </w:r>
      <w:r>
        <w:rPr>
          <w:noProof/>
        </w:rPr>
        <w:tab/>
        <w:t>Reviews of operation of Act</w:t>
      </w:r>
      <w:r w:rsidRPr="0059218D">
        <w:rPr>
          <w:noProof/>
        </w:rPr>
        <w:tab/>
      </w:r>
      <w:r w:rsidRPr="0059218D">
        <w:rPr>
          <w:noProof/>
        </w:rPr>
        <w:fldChar w:fldCharType="begin"/>
      </w:r>
      <w:r w:rsidRPr="0059218D">
        <w:rPr>
          <w:noProof/>
        </w:rPr>
        <w:instrText xml:space="preserve"> PAGEREF _Toc447780140 \h </w:instrText>
      </w:r>
      <w:r w:rsidRPr="0059218D">
        <w:rPr>
          <w:noProof/>
        </w:rPr>
      </w:r>
      <w:r w:rsidRPr="0059218D">
        <w:rPr>
          <w:noProof/>
        </w:rPr>
        <w:fldChar w:fldCharType="separate"/>
      </w:r>
      <w:r w:rsidR="001634D3">
        <w:rPr>
          <w:noProof/>
        </w:rPr>
        <w:t>100</w:t>
      </w:r>
      <w:r w:rsidRPr="0059218D">
        <w:rPr>
          <w:noProof/>
        </w:rPr>
        <w:fldChar w:fldCharType="end"/>
      </w:r>
    </w:p>
    <w:p w:rsidR="0059218D" w:rsidRDefault="0059218D">
      <w:pPr>
        <w:pStyle w:val="TOC5"/>
        <w:rPr>
          <w:rFonts w:asciiTheme="minorHAnsi" w:eastAsiaTheme="minorEastAsia" w:hAnsiTheme="minorHAnsi" w:cstheme="minorBidi"/>
          <w:noProof/>
          <w:kern w:val="0"/>
          <w:sz w:val="22"/>
          <w:szCs w:val="22"/>
        </w:rPr>
      </w:pPr>
      <w:r>
        <w:rPr>
          <w:noProof/>
        </w:rPr>
        <w:t>75</w:t>
      </w:r>
      <w:r>
        <w:rPr>
          <w:noProof/>
        </w:rPr>
        <w:tab/>
        <w:t>Regulations</w:t>
      </w:r>
      <w:r w:rsidRPr="0059218D">
        <w:rPr>
          <w:noProof/>
        </w:rPr>
        <w:tab/>
      </w:r>
      <w:r w:rsidRPr="0059218D">
        <w:rPr>
          <w:noProof/>
        </w:rPr>
        <w:fldChar w:fldCharType="begin"/>
      </w:r>
      <w:r w:rsidRPr="0059218D">
        <w:rPr>
          <w:noProof/>
        </w:rPr>
        <w:instrText xml:space="preserve"> PAGEREF _Toc447780141 \h </w:instrText>
      </w:r>
      <w:r w:rsidRPr="0059218D">
        <w:rPr>
          <w:noProof/>
        </w:rPr>
      </w:r>
      <w:r w:rsidRPr="0059218D">
        <w:rPr>
          <w:noProof/>
        </w:rPr>
        <w:fldChar w:fldCharType="separate"/>
      </w:r>
      <w:r w:rsidR="001634D3">
        <w:rPr>
          <w:noProof/>
        </w:rPr>
        <w:t>100</w:t>
      </w:r>
      <w:r w:rsidRPr="0059218D">
        <w:rPr>
          <w:noProof/>
        </w:rPr>
        <w:fldChar w:fldCharType="end"/>
      </w:r>
    </w:p>
    <w:p w:rsidR="0059218D" w:rsidRDefault="0059218D" w:rsidP="0059218D">
      <w:pPr>
        <w:pStyle w:val="TOC2"/>
        <w:rPr>
          <w:rFonts w:asciiTheme="minorHAnsi" w:eastAsiaTheme="minorEastAsia" w:hAnsiTheme="minorHAnsi" w:cstheme="minorBidi"/>
          <w:b w:val="0"/>
          <w:noProof/>
          <w:kern w:val="0"/>
          <w:sz w:val="22"/>
          <w:szCs w:val="22"/>
        </w:rPr>
      </w:pPr>
      <w:r>
        <w:rPr>
          <w:noProof/>
        </w:rPr>
        <w:t>Endnotes</w:t>
      </w:r>
      <w:r w:rsidRPr="0059218D">
        <w:rPr>
          <w:b w:val="0"/>
          <w:noProof/>
          <w:sz w:val="18"/>
        </w:rPr>
        <w:tab/>
      </w:r>
      <w:r w:rsidRPr="0059218D">
        <w:rPr>
          <w:b w:val="0"/>
          <w:noProof/>
          <w:sz w:val="18"/>
        </w:rPr>
        <w:fldChar w:fldCharType="begin"/>
      </w:r>
      <w:r w:rsidRPr="0059218D">
        <w:rPr>
          <w:b w:val="0"/>
          <w:noProof/>
          <w:sz w:val="18"/>
        </w:rPr>
        <w:instrText xml:space="preserve"> PAGEREF _Toc447780142 \h </w:instrText>
      </w:r>
      <w:r w:rsidRPr="0059218D">
        <w:rPr>
          <w:b w:val="0"/>
          <w:noProof/>
          <w:sz w:val="18"/>
        </w:rPr>
      </w:r>
      <w:r w:rsidRPr="0059218D">
        <w:rPr>
          <w:b w:val="0"/>
          <w:noProof/>
          <w:sz w:val="18"/>
        </w:rPr>
        <w:fldChar w:fldCharType="separate"/>
      </w:r>
      <w:r w:rsidR="001634D3">
        <w:rPr>
          <w:b w:val="0"/>
          <w:noProof/>
          <w:sz w:val="18"/>
        </w:rPr>
        <w:t>101</w:t>
      </w:r>
      <w:r w:rsidRPr="0059218D">
        <w:rPr>
          <w:b w:val="0"/>
          <w:noProof/>
          <w:sz w:val="18"/>
        </w:rPr>
        <w:fldChar w:fldCharType="end"/>
      </w:r>
    </w:p>
    <w:p w:rsidR="0059218D" w:rsidRDefault="0059218D">
      <w:pPr>
        <w:pStyle w:val="TOC3"/>
        <w:rPr>
          <w:rFonts w:asciiTheme="minorHAnsi" w:eastAsiaTheme="minorEastAsia" w:hAnsiTheme="minorHAnsi" w:cstheme="minorBidi"/>
          <w:b w:val="0"/>
          <w:noProof/>
          <w:kern w:val="0"/>
          <w:szCs w:val="22"/>
        </w:rPr>
      </w:pPr>
      <w:r>
        <w:rPr>
          <w:noProof/>
        </w:rPr>
        <w:t>Endnote 1—About the endnotes</w:t>
      </w:r>
      <w:r w:rsidRPr="0059218D">
        <w:rPr>
          <w:b w:val="0"/>
          <w:noProof/>
          <w:sz w:val="18"/>
        </w:rPr>
        <w:tab/>
      </w:r>
      <w:r w:rsidRPr="0059218D">
        <w:rPr>
          <w:b w:val="0"/>
          <w:noProof/>
          <w:sz w:val="18"/>
        </w:rPr>
        <w:fldChar w:fldCharType="begin"/>
      </w:r>
      <w:r w:rsidRPr="0059218D">
        <w:rPr>
          <w:b w:val="0"/>
          <w:noProof/>
          <w:sz w:val="18"/>
        </w:rPr>
        <w:instrText xml:space="preserve"> PAGEREF _Toc447780143 \h </w:instrText>
      </w:r>
      <w:r w:rsidRPr="0059218D">
        <w:rPr>
          <w:b w:val="0"/>
          <w:noProof/>
          <w:sz w:val="18"/>
        </w:rPr>
      </w:r>
      <w:r w:rsidRPr="0059218D">
        <w:rPr>
          <w:b w:val="0"/>
          <w:noProof/>
          <w:sz w:val="18"/>
        </w:rPr>
        <w:fldChar w:fldCharType="separate"/>
      </w:r>
      <w:r w:rsidR="001634D3">
        <w:rPr>
          <w:b w:val="0"/>
          <w:noProof/>
          <w:sz w:val="18"/>
        </w:rPr>
        <w:t>101</w:t>
      </w:r>
      <w:r w:rsidRPr="0059218D">
        <w:rPr>
          <w:b w:val="0"/>
          <w:noProof/>
          <w:sz w:val="18"/>
        </w:rPr>
        <w:fldChar w:fldCharType="end"/>
      </w:r>
    </w:p>
    <w:p w:rsidR="0059218D" w:rsidRDefault="0059218D">
      <w:pPr>
        <w:pStyle w:val="TOC3"/>
        <w:rPr>
          <w:rFonts w:asciiTheme="minorHAnsi" w:eastAsiaTheme="minorEastAsia" w:hAnsiTheme="minorHAnsi" w:cstheme="minorBidi"/>
          <w:b w:val="0"/>
          <w:noProof/>
          <w:kern w:val="0"/>
          <w:szCs w:val="22"/>
        </w:rPr>
      </w:pPr>
      <w:r>
        <w:rPr>
          <w:noProof/>
        </w:rPr>
        <w:t>Endnote 2—Abbreviation key</w:t>
      </w:r>
      <w:r w:rsidRPr="0059218D">
        <w:rPr>
          <w:b w:val="0"/>
          <w:noProof/>
          <w:sz w:val="18"/>
        </w:rPr>
        <w:tab/>
      </w:r>
      <w:r w:rsidRPr="0059218D">
        <w:rPr>
          <w:b w:val="0"/>
          <w:noProof/>
          <w:sz w:val="18"/>
        </w:rPr>
        <w:fldChar w:fldCharType="begin"/>
      </w:r>
      <w:r w:rsidRPr="0059218D">
        <w:rPr>
          <w:b w:val="0"/>
          <w:noProof/>
          <w:sz w:val="18"/>
        </w:rPr>
        <w:instrText xml:space="preserve"> PAGEREF _Toc447780144 \h </w:instrText>
      </w:r>
      <w:r w:rsidRPr="0059218D">
        <w:rPr>
          <w:b w:val="0"/>
          <w:noProof/>
          <w:sz w:val="18"/>
        </w:rPr>
      </w:r>
      <w:r w:rsidRPr="0059218D">
        <w:rPr>
          <w:b w:val="0"/>
          <w:noProof/>
          <w:sz w:val="18"/>
        </w:rPr>
        <w:fldChar w:fldCharType="separate"/>
      </w:r>
      <w:r w:rsidR="001634D3">
        <w:rPr>
          <w:b w:val="0"/>
          <w:noProof/>
          <w:sz w:val="18"/>
        </w:rPr>
        <w:t>103</w:t>
      </w:r>
      <w:r w:rsidRPr="0059218D">
        <w:rPr>
          <w:b w:val="0"/>
          <w:noProof/>
          <w:sz w:val="18"/>
        </w:rPr>
        <w:fldChar w:fldCharType="end"/>
      </w:r>
    </w:p>
    <w:p w:rsidR="0059218D" w:rsidRDefault="0059218D">
      <w:pPr>
        <w:pStyle w:val="TOC3"/>
        <w:rPr>
          <w:rFonts w:asciiTheme="minorHAnsi" w:eastAsiaTheme="minorEastAsia" w:hAnsiTheme="minorHAnsi" w:cstheme="minorBidi"/>
          <w:b w:val="0"/>
          <w:noProof/>
          <w:kern w:val="0"/>
          <w:szCs w:val="22"/>
        </w:rPr>
      </w:pPr>
      <w:r>
        <w:rPr>
          <w:noProof/>
        </w:rPr>
        <w:t>Endnote 3—Legislation history</w:t>
      </w:r>
      <w:r w:rsidRPr="0059218D">
        <w:rPr>
          <w:b w:val="0"/>
          <w:noProof/>
          <w:sz w:val="18"/>
        </w:rPr>
        <w:tab/>
      </w:r>
      <w:r w:rsidRPr="0059218D">
        <w:rPr>
          <w:b w:val="0"/>
          <w:noProof/>
          <w:sz w:val="18"/>
        </w:rPr>
        <w:fldChar w:fldCharType="begin"/>
      </w:r>
      <w:r w:rsidRPr="0059218D">
        <w:rPr>
          <w:b w:val="0"/>
          <w:noProof/>
          <w:sz w:val="18"/>
        </w:rPr>
        <w:instrText xml:space="preserve"> PAGEREF _Toc447780145 \h </w:instrText>
      </w:r>
      <w:r w:rsidRPr="0059218D">
        <w:rPr>
          <w:b w:val="0"/>
          <w:noProof/>
          <w:sz w:val="18"/>
        </w:rPr>
      </w:r>
      <w:r w:rsidRPr="0059218D">
        <w:rPr>
          <w:b w:val="0"/>
          <w:noProof/>
          <w:sz w:val="18"/>
        </w:rPr>
        <w:fldChar w:fldCharType="separate"/>
      </w:r>
      <w:r w:rsidR="001634D3">
        <w:rPr>
          <w:b w:val="0"/>
          <w:noProof/>
          <w:sz w:val="18"/>
        </w:rPr>
        <w:t>104</w:t>
      </w:r>
      <w:r w:rsidRPr="0059218D">
        <w:rPr>
          <w:b w:val="0"/>
          <w:noProof/>
          <w:sz w:val="18"/>
        </w:rPr>
        <w:fldChar w:fldCharType="end"/>
      </w:r>
    </w:p>
    <w:p w:rsidR="0059218D" w:rsidRDefault="0059218D">
      <w:pPr>
        <w:pStyle w:val="TOC3"/>
        <w:rPr>
          <w:rFonts w:asciiTheme="minorHAnsi" w:eastAsiaTheme="minorEastAsia" w:hAnsiTheme="minorHAnsi" w:cstheme="minorBidi"/>
          <w:b w:val="0"/>
          <w:noProof/>
          <w:kern w:val="0"/>
          <w:szCs w:val="22"/>
        </w:rPr>
      </w:pPr>
      <w:r>
        <w:rPr>
          <w:noProof/>
        </w:rPr>
        <w:t>Endnote 4—Amendment history</w:t>
      </w:r>
      <w:r w:rsidRPr="0059218D">
        <w:rPr>
          <w:b w:val="0"/>
          <w:noProof/>
          <w:sz w:val="18"/>
        </w:rPr>
        <w:tab/>
      </w:r>
      <w:r w:rsidRPr="0059218D">
        <w:rPr>
          <w:b w:val="0"/>
          <w:noProof/>
          <w:sz w:val="18"/>
        </w:rPr>
        <w:fldChar w:fldCharType="begin"/>
      </w:r>
      <w:r w:rsidRPr="0059218D">
        <w:rPr>
          <w:b w:val="0"/>
          <w:noProof/>
          <w:sz w:val="18"/>
        </w:rPr>
        <w:instrText xml:space="preserve"> PAGEREF _Toc447780146 \h </w:instrText>
      </w:r>
      <w:r w:rsidRPr="0059218D">
        <w:rPr>
          <w:b w:val="0"/>
          <w:noProof/>
          <w:sz w:val="18"/>
        </w:rPr>
      </w:r>
      <w:r w:rsidRPr="0059218D">
        <w:rPr>
          <w:b w:val="0"/>
          <w:noProof/>
          <w:sz w:val="18"/>
        </w:rPr>
        <w:fldChar w:fldCharType="separate"/>
      </w:r>
      <w:r w:rsidR="001634D3">
        <w:rPr>
          <w:b w:val="0"/>
          <w:noProof/>
          <w:sz w:val="18"/>
        </w:rPr>
        <w:t>106</w:t>
      </w:r>
      <w:r w:rsidRPr="0059218D">
        <w:rPr>
          <w:b w:val="0"/>
          <w:noProof/>
          <w:sz w:val="18"/>
        </w:rPr>
        <w:fldChar w:fldCharType="end"/>
      </w:r>
    </w:p>
    <w:p w:rsidR="008A2409" w:rsidRPr="0059218D" w:rsidRDefault="00D2694C" w:rsidP="008A2409">
      <w:pPr>
        <w:sectPr w:rsidR="008A2409" w:rsidRPr="0059218D" w:rsidSect="004F1E93">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59218D">
        <w:fldChar w:fldCharType="end"/>
      </w:r>
    </w:p>
    <w:p w:rsidR="00715914" w:rsidRPr="0059218D" w:rsidRDefault="000E787D" w:rsidP="00831B3F">
      <w:pPr>
        <w:pStyle w:val="LongT"/>
      </w:pPr>
      <w:r w:rsidRPr="0059218D">
        <w:lastRenderedPageBreak/>
        <w:t>An Act</w:t>
      </w:r>
      <w:r w:rsidR="005820C6" w:rsidRPr="0059218D">
        <w:t xml:space="preserve"> to regulate dealings in certain goods, services and technologies, and for related purposes</w:t>
      </w:r>
    </w:p>
    <w:p w:rsidR="00715914" w:rsidRPr="0059218D" w:rsidRDefault="00715914" w:rsidP="005820C6">
      <w:pPr>
        <w:pStyle w:val="ActHead2"/>
      </w:pPr>
      <w:bookmarkStart w:id="1" w:name="_Toc447780033"/>
      <w:r w:rsidRPr="0059218D">
        <w:rPr>
          <w:rStyle w:val="CharPartNo"/>
        </w:rPr>
        <w:t>Part</w:t>
      </w:r>
      <w:r w:rsidR="0059218D">
        <w:rPr>
          <w:rStyle w:val="CharPartNo"/>
        </w:rPr>
        <w:t> </w:t>
      </w:r>
      <w:r w:rsidRPr="0059218D">
        <w:rPr>
          <w:rStyle w:val="CharPartNo"/>
        </w:rPr>
        <w:t>1</w:t>
      </w:r>
      <w:r w:rsidRPr="0059218D">
        <w:t>—</w:t>
      </w:r>
      <w:r w:rsidRPr="0059218D">
        <w:rPr>
          <w:rStyle w:val="CharPartText"/>
        </w:rPr>
        <w:t>Preliminary</w:t>
      </w:r>
      <w:bookmarkEnd w:id="1"/>
    </w:p>
    <w:p w:rsidR="00715914" w:rsidRPr="0059218D" w:rsidRDefault="00715914" w:rsidP="005820C6">
      <w:pPr>
        <w:pStyle w:val="Header"/>
      </w:pPr>
      <w:r w:rsidRPr="0059218D">
        <w:rPr>
          <w:rStyle w:val="CharDivNo"/>
        </w:rPr>
        <w:t xml:space="preserve"> </w:t>
      </w:r>
      <w:r w:rsidRPr="0059218D">
        <w:rPr>
          <w:rStyle w:val="CharDivText"/>
        </w:rPr>
        <w:t xml:space="preserve"> </w:t>
      </w:r>
    </w:p>
    <w:p w:rsidR="00715914" w:rsidRPr="0059218D" w:rsidRDefault="00A869A5" w:rsidP="005820C6">
      <w:pPr>
        <w:pStyle w:val="ActHead5"/>
      </w:pPr>
      <w:bookmarkStart w:id="2" w:name="_Toc447780034"/>
      <w:r w:rsidRPr="0059218D">
        <w:rPr>
          <w:rStyle w:val="CharSectno"/>
        </w:rPr>
        <w:t>1</w:t>
      </w:r>
      <w:r w:rsidR="00715914" w:rsidRPr="0059218D">
        <w:t xml:space="preserve">  Short title</w:t>
      </w:r>
      <w:bookmarkEnd w:id="2"/>
    </w:p>
    <w:p w:rsidR="00715914" w:rsidRPr="0059218D" w:rsidRDefault="00715914" w:rsidP="005820C6">
      <w:pPr>
        <w:pStyle w:val="subsection"/>
      </w:pPr>
      <w:r w:rsidRPr="0059218D">
        <w:tab/>
      </w:r>
      <w:r w:rsidRPr="0059218D">
        <w:tab/>
        <w:t xml:space="preserve">This Act may be cited as the </w:t>
      </w:r>
      <w:r w:rsidR="003D4C1D" w:rsidRPr="0059218D">
        <w:rPr>
          <w:i/>
        </w:rPr>
        <w:t>Defence Trade Controls Act 201</w:t>
      </w:r>
      <w:r w:rsidR="002F0071" w:rsidRPr="0059218D">
        <w:rPr>
          <w:i/>
        </w:rPr>
        <w:t>2</w:t>
      </w:r>
      <w:r w:rsidRPr="0059218D">
        <w:t>.</w:t>
      </w:r>
    </w:p>
    <w:p w:rsidR="00715914" w:rsidRPr="0059218D" w:rsidRDefault="00A869A5" w:rsidP="005820C6">
      <w:pPr>
        <w:pStyle w:val="ActHead5"/>
      </w:pPr>
      <w:bookmarkStart w:id="3" w:name="_Toc447780035"/>
      <w:r w:rsidRPr="0059218D">
        <w:rPr>
          <w:rStyle w:val="CharSectno"/>
        </w:rPr>
        <w:t>2</w:t>
      </w:r>
      <w:r w:rsidR="00715914" w:rsidRPr="0059218D">
        <w:t xml:space="preserve">  Commencement</w:t>
      </w:r>
      <w:bookmarkEnd w:id="3"/>
    </w:p>
    <w:p w:rsidR="00715914" w:rsidRPr="0059218D" w:rsidRDefault="00715914" w:rsidP="005820C6">
      <w:pPr>
        <w:pStyle w:val="subsection"/>
      </w:pPr>
      <w:r w:rsidRPr="0059218D">
        <w:tab/>
        <w:t>(1)</w:t>
      </w:r>
      <w:r w:rsidRPr="0059218D">
        <w:tab/>
        <w:t>Each provision of this Act specified in column 1 of the table commences, or is taken to have commenced, in accordance with column 2 of the table. Any other statement in column 2 has effect according to its terms.</w:t>
      </w:r>
    </w:p>
    <w:p w:rsidR="00715914" w:rsidRPr="0059218D" w:rsidRDefault="00715914" w:rsidP="005820C6">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715914" w:rsidRPr="0059218D" w:rsidTr="00CD52B9">
        <w:trPr>
          <w:cantSplit/>
          <w:tblHeader/>
        </w:trPr>
        <w:tc>
          <w:tcPr>
            <w:tcW w:w="7111" w:type="dxa"/>
            <w:gridSpan w:val="3"/>
            <w:tcBorders>
              <w:top w:val="single" w:sz="12" w:space="0" w:color="auto"/>
            </w:tcBorders>
            <w:shd w:val="clear" w:color="auto" w:fill="auto"/>
          </w:tcPr>
          <w:p w:rsidR="00715914" w:rsidRPr="0059218D" w:rsidRDefault="00715914" w:rsidP="005820C6">
            <w:pPr>
              <w:pStyle w:val="Tabletext"/>
              <w:keepNext/>
            </w:pPr>
            <w:r w:rsidRPr="0059218D">
              <w:rPr>
                <w:b/>
              </w:rPr>
              <w:t>Commencement information</w:t>
            </w:r>
          </w:p>
        </w:tc>
      </w:tr>
      <w:tr w:rsidR="00715914" w:rsidRPr="0059218D" w:rsidTr="00CD52B9">
        <w:trPr>
          <w:cantSplit/>
          <w:tblHeader/>
        </w:trPr>
        <w:tc>
          <w:tcPr>
            <w:tcW w:w="1701" w:type="dxa"/>
            <w:tcBorders>
              <w:top w:val="single" w:sz="6" w:space="0" w:color="auto"/>
              <w:bottom w:val="single" w:sz="4" w:space="0" w:color="auto"/>
            </w:tcBorders>
            <w:shd w:val="clear" w:color="auto" w:fill="auto"/>
          </w:tcPr>
          <w:p w:rsidR="00715914" w:rsidRPr="0059218D" w:rsidRDefault="00715914" w:rsidP="005820C6">
            <w:pPr>
              <w:pStyle w:val="Tabletext"/>
              <w:keepNext/>
            </w:pPr>
            <w:r w:rsidRPr="0059218D">
              <w:rPr>
                <w:b/>
              </w:rPr>
              <w:t>Column 1</w:t>
            </w:r>
          </w:p>
        </w:tc>
        <w:tc>
          <w:tcPr>
            <w:tcW w:w="3828" w:type="dxa"/>
            <w:tcBorders>
              <w:top w:val="single" w:sz="6" w:space="0" w:color="auto"/>
              <w:bottom w:val="single" w:sz="4" w:space="0" w:color="auto"/>
            </w:tcBorders>
            <w:shd w:val="clear" w:color="auto" w:fill="auto"/>
          </w:tcPr>
          <w:p w:rsidR="00715914" w:rsidRPr="0059218D" w:rsidRDefault="00715914" w:rsidP="005820C6">
            <w:pPr>
              <w:pStyle w:val="Tabletext"/>
              <w:keepNext/>
            </w:pPr>
            <w:r w:rsidRPr="0059218D">
              <w:rPr>
                <w:b/>
              </w:rPr>
              <w:t>Column 2</w:t>
            </w:r>
          </w:p>
        </w:tc>
        <w:tc>
          <w:tcPr>
            <w:tcW w:w="1582" w:type="dxa"/>
            <w:tcBorders>
              <w:top w:val="single" w:sz="6" w:space="0" w:color="auto"/>
              <w:bottom w:val="single" w:sz="4" w:space="0" w:color="auto"/>
            </w:tcBorders>
            <w:shd w:val="clear" w:color="auto" w:fill="auto"/>
          </w:tcPr>
          <w:p w:rsidR="00715914" w:rsidRPr="0059218D" w:rsidRDefault="00715914" w:rsidP="005820C6">
            <w:pPr>
              <w:pStyle w:val="Tabletext"/>
              <w:keepNext/>
            </w:pPr>
            <w:r w:rsidRPr="0059218D">
              <w:rPr>
                <w:b/>
              </w:rPr>
              <w:t>Column 3</w:t>
            </w:r>
          </w:p>
        </w:tc>
      </w:tr>
      <w:tr w:rsidR="00715914" w:rsidRPr="0059218D" w:rsidTr="00471AF5">
        <w:trPr>
          <w:cantSplit/>
          <w:tblHeader/>
        </w:trPr>
        <w:tc>
          <w:tcPr>
            <w:tcW w:w="1701" w:type="dxa"/>
            <w:tcBorders>
              <w:top w:val="single" w:sz="4" w:space="0" w:color="auto"/>
              <w:bottom w:val="single" w:sz="12" w:space="0" w:color="auto"/>
            </w:tcBorders>
            <w:shd w:val="clear" w:color="auto" w:fill="auto"/>
          </w:tcPr>
          <w:p w:rsidR="00715914" w:rsidRPr="0059218D" w:rsidRDefault="00715914" w:rsidP="005820C6">
            <w:pPr>
              <w:pStyle w:val="Tabletext"/>
              <w:keepNext/>
            </w:pPr>
            <w:r w:rsidRPr="0059218D">
              <w:rPr>
                <w:b/>
              </w:rPr>
              <w:t>Provision(s)</w:t>
            </w:r>
          </w:p>
        </w:tc>
        <w:tc>
          <w:tcPr>
            <w:tcW w:w="3828" w:type="dxa"/>
            <w:tcBorders>
              <w:top w:val="single" w:sz="4" w:space="0" w:color="auto"/>
              <w:bottom w:val="single" w:sz="12" w:space="0" w:color="auto"/>
            </w:tcBorders>
            <w:shd w:val="clear" w:color="auto" w:fill="auto"/>
          </w:tcPr>
          <w:p w:rsidR="00715914" w:rsidRPr="0059218D" w:rsidRDefault="00715914" w:rsidP="005820C6">
            <w:pPr>
              <w:pStyle w:val="Tabletext"/>
              <w:keepNext/>
            </w:pPr>
            <w:r w:rsidRPr="0059218D">
              <w:rPr>
                <w:b/>
              </w:rPr>
              <w:t>Commencement</w:t>
            </w:r>
          </w:p>
        </w:tc>
        <w:tc>
          <w:tcPr>
            <w:tcW w:w="1582" w:type="dxa"/>
            <w:tcBorders>
              <w:top w:val="single" w:sz="4" w:space="0" w:color="auto"/>
              <w:bottom w:val="single" w:sz="12" w:space="0" w:color="auto"/>
            </w:tcBorders>
            <w:shd w:val="clear" w:color="auto" w:fill="auto"/>
          </w:tcPr>
          <w:p w:rsidR="00715914" w:rsidRPr="0059218D" w:rsidRDefault="00715914" w:rsidP="005820C6">
            <w:pPr>
              <w:pStyle w:val="Tabletext"/>
              <w:keepNext/>
            </w:pPr>
            <w:r w:rsidRPr="0059218D">
              <w:rPr>
                <w:b/>
              </w:rPr>
              <w:t>Date/Details</w:t>
            </w:r>
          </w:p>
        </w:tc>
      </w:tr>
      <w:tr w:rsidR="00715914" w:rsidRPr="0059218D" w:rsidTr="00471AF5">
        <w:trPr>
          <w:cantSplit/>
        </w:trPr>
        <w:tc>
          <w:tcPr>
            <w:tcW w:w="1701" w:type="dxa"/>
            <w:tcBorders>
              <w:top w:val="single" w:sz="12" w:space="0" w:color="auto"/>
              <w:bottom w:val="single" w:sz="4" w:space="0" w:color="auto"/>
            </w:tcBorders>
            <w:shd w:val="clear" w:color="auto" w:fill="auto"/>
          </w:tcPr>
          <w:p w:rsidR="00715914" w:rsidRPr="0059218D" w:rsidRDefault="00715914" w:rsidP="005820C6">
            <w:pPr>
              <w:pStyle w:val="Tabletext"/>
            </w:pPr>
            <w:bookmarkStart w:id="4" w:name="CU_49580"/>
            <w:bookmarkEnd w:id="4"/>
            <w:r w:rsidRPr="0059218D">
              <w:t>1.  Sections</w:t>
            </w:r>
            <w:r w:rsidR="0059218D">
              <w:t> </w:t>
            </w:r>
            <w:r w:rsidR="00A869A5" w:rsidRPr="0059218D">
              <w:t>1</w:t>
            </w:r>
            <w:r w:rsidRPr="0059218D">
              <w:t xml:space="preserve"> and </w:t>
            </w:r>
            <w:r w:rsidR="00A869A5" w:rsidRPr="0059218D">
              <w:t>2</w:t>
            </w:r>
            <w:r w:rsidRPr="0059218D">
              <w:t xml:space="preserve"> and anything in this Act not elsewhere covered by this table</w:t>
            </w:r>
          </w:p>
        </w:tc>
        <w:tc>
          <w:tcPr>
            <w:tcW w:w="3828" w:type="dxa"/>
            <w:tcBorders>
              <w:top w:val="single" w:sz="12" w:space="0" w:color="auto"/>
              <w:bottom w:val="single" w:sz="4" w:space="0" w:color="auto"/>
            </w:tcBorders>
            <w:shd w:val="clear" w:color="auto" w:fill="auto"/>
          </w:tcPr>
          <w:p w:rsidR="00715914" w:rsidRPr="0059218D" w:rsidRDefault="00715914" w:rsidP="005820C6">
            <w:pPr>
              <w:pStyle w:val="Tabletext"/>
            </w:pPr>
            <w:r w:rsidRPr="0059218D">
              <w:t>The day this Act receives the Royal Assent.</w:t>
            </w:r>
          </w:p>
        </w:tc>
        <w:tc>
          <w:tcPr>
            <w:tcW w:w="1582" w:type="dxa"/>
            <w:tcBorders>
              <w:top w:val="single" w:sz="12" w:space="0" w:color="auto"/>
              <w:bottom w:val="single" w:sz="4" w:space="0" w:color="auto"/>
            </w:tcBorders>
            <w:shd w:val="clear" w:color="auto" w:fill="auto"/>
          </w:tcPr>
          <w:p w:rsidR="00715914" w:rsidRPr="0059218D" w:rsidRDefault="00A773E0" w:rsidP="005820C6">
            <w:pPr>
              <w:pStyle w:val="Tabletext"/>
            </w:pPr>
            <w:r w:rsidRPr="0059218D">
              <w:t>13</w:t>
            </w:r>
            <w:r w:rsidR="0059218D">
              <w:t> </w:t>
            </w:r>
            <w:r w:rsidRPr="0059218D">
              <w:t>November 2012</w:t>
            </w:r>
          </w:p>
        </w:tc>
      </w:tr>
      <w:tr w:rsidR="005E5EE6" w:rsidRPr="0059218D" w:rsidTr="00471AF5">
        <w:trPr>
          <w:cantSplit/>
        </w:trPr>
        <w:tc>
          <w:tcPr>
            <w:tcW w:w="1701" w:type="dxa"/>
            <w:tcBorders>
              <w:top w:val="single" w:sz="4" w:space="0" w:color="auto"/>
              <w:bottom w:val="single" w:sz="2" w:space="0" w:color="auto"/>
            </w:tcBorders>
            <w:shd w:val="clear" w:color="auto" w:fill="auto"/>
          </w:tcPr>
          <w:p w:rsidR="005E5EE6" w:rsidRPr="0059218D" w:rsidRDefault="005E5EE6" w:rsidP="005E5EE6">
            <w:pPr>
              <w:pStyle w:val="Tabletext"/>
            </w:pPr>
            <w:r w:rsidRPr="0059218D">
              <w:lastRenderedPageBreak/>
              <w:t>2.  Sections</w:t>
            </w:r>
            <w:r w:rsidR="0059218D">
              <w:t> </w:t>
            </w:r>
            <w:r w:rsidRPr="0059218D">
              <w:t>3 to 9</w:t>
            </w:r>
          </w:p>
        </w:tc>
        <w:tc>
          <w:tcPr>
            <w:tcW w:w="3828" w:type="dxa"/>
            <w:tcBorders>
              <w:top w:val="single" w:sz="4" w:space="0" w:color="auto"/>
              <w:bottom w:val="single" w:sz="2" w:space="0" w:color="auto"/>
            </w:tcBorders>
            <w:shd w:val="clear" w:color="auto" w:fill="auto"/>
          </w:tcPr>
          <w:p w:rsidR="005E5EE6" w:rsidRPr="0059218D" w:rsidRDefault="005E5EE6" w:rsidP="005E5EE6">
            <w:pPr>
              <w:pStyle w:val="Tabletext"/>
            </w:pPr>
            <w:r w:rsidRPr="0059218D">
              <w:t>A single day to be fixed by Proclamation.</w:t>
            </w:r>
          </w:p>
          <w:p w:rsidR="005E5EE6" w:rsidRPr="0059218D" w:rsidRDefault="005E5EE6" w:rsidP="005E5EE6">
            <w:pPr>
              <w:pStyle w:val="Tabletext"/>
            </w:pPr>
            <w:r w:rsidRPr="0059218D">
              <w:t>A Proclamation must not specify a day earlier than the day the Treaty between the Government of Australia and the Government of the United States of America concerning Defense Trade Cooperation done at Sydney on 5</w:t>
            </w:r>
            <w:r w:rsidR="0059218D">
              <w:t> </w:t>
            </w:r>
            <w:r w:rsidRPr="0059218D">
              <w:t>September 2007 enters into force.</w:t>
            </w:r>
          </w:p>
          <w:p w:rsidR="005E5EE6" w:rsidRPr="0059218D" w:rsidRDefault="005E5EE6" w:rsidP="005E5EE6">
            <w:pPr>
              <w:pStyle w:val="Tabletext"/>
            </w:pPr>
            <w:r w:rsidRPr="0059218D">
              <w:t>However, if the provision(s) do not commence within the period of 2 years beginning on the day the Treaty enters into force, they commence on the day after the end of that period.</w:t>
            </w:r>
          </w:p>
          <w:p w:rsidR="005E5EE6" w:rsidRPr="0059218D" w:rsidRDefault="005E5EE6" w:rsidP="005E5EE6">
            <w:pPr>
              <w:pStyle w:val="Tabletext"/>
            </w:pPr>
            <w:r w:rsidRPr="0059218D">
              <w:t xml:space="preserve">The Minister must announce by notice in the </w:t>
            </w:r>
            <w:r w:rsidRPr="0059218D">
              <w:rPr>
                <w:i/>
              </w:rPr>
              <w:t>Gazette</w:t>
            </w:r>
            <w:r w:rsidRPr="0059218D">
              <w:t xml:space="preserve"> the day on which the Treaty enters into force.</w:t>
            </w:r>
          </w:p>
        </w:tc>
        <w:tc>
          <w:tcPr>
            <w:tcW w:w="1582" w:type="dxa"/>
            <w:tcBorders>
              <w:top w:val="single" w:sz="4" w:space="0" w:color="auto"/>
              <w:bottom w:val="single" w:sz="2" w:space="0" w:color="auto"/>
            </w:tcBorders>
            <w:shd w:val="clear" w:color="auto" w:fill="auto"/>
          </w:tcPr>
          <w:p w:rsidR="005E5EE6" w:rsidRPr="0059218D" w:rsidRDefault="000E6E75" w:rsidP="005820C6">
            <w:pPr>
              <w:pStyle w:val="Tabletext"/>
            </w:pPr>
            <w:r w:rsidRPr="0059218D">
              <w:t>6</w:t>
            </w:r>
            <w:r w:rsidR="0059218D">
              <w:t> </w:t>
            </w:r>
            <w:r w:rsidRPr="0059218D">
              <w:t>June 2013</w:t>
            </w:r>
          </w:p>
          <w:p w:rsidR="000E6E75" w:rsidRPr="0059218D" w:rsidRDefault="000E6E75" w:rsidP="000E6E75">
            <w:pPr>
              <w:pStyle w:val="Tabletext"/>
            </w:pPr>
            <w:r w:rsidRPr="0059218D">
              <w:t>(</w:t>
            </w:r>
            <w:r w:rsidRPr="0059218D">
              <w:rPr>
                <w:i/>
              </w:rPr>
              <w:t>see</w:t>
            </w:r>
            <w:r w:rsidRPr="0059218D">
              <w:t xml:space="preserve"> F2013L00903)</w:t>
            </w:r>
          </w:p>
        </w:tc>
      </w:tr>
      <w:tr w:rsidR="00FA4D1B" w:rsidRPr="0059218D" w:rsidTr="005E5EE6">
        <w:trPr>
          <w:cantSplit/>
        </w:trPr>
        <w:tc>
          <w:tcPr>
            <w:tcW w:w="1701" w:type="dxa"/>
            <w:tcBorders>
              <w:top w:val="single" w:sz="2" w:space="0" w:color="auto"/>
              <w:bottom w:val="single" w:sz="2" w:space="0" w:color="auto"/>
            </w:tcBorders>
            <w:shd w:val="clear" w:color="auto" w:fill="auto"/>
          </w:tcPr>
          <w:p w:rsidR="00FA4D1B" w:rsidRPr="0059218D" w:rsidRDefault="00FA4D1B" w:rsidP="005E5EE6">
            <w:pPr>
              <w:pStyle w:val="Tabletext"/>
            </w:pPr>
            <w:r w:rsidRPr="0059218D">
              <w:t>3.  Section</w:t>
            </w:r>
            <w:r w:rsidR="0059218D">
              <w:t> </w:t>
            </w:r>
            <w:r w:rsidRPr="0059218D">
              <w:t>10</w:t>
            </w:r>
          </w:p>
        </w:tc>
        <w:tc>
          <w:tcPr>
            <w:tcW w:w="3828" w:type="dxa"/>
            <w:tcBorders>
              <w:top w:val="single" w:sz="2" w:space="0" w:color="auto"/>
              <w:bottom w:val="single" w:sz="2" w:space="0" w:color="auto"/>
            </w:tcBorders>
            <w:shd w:val="clear" w:color="auto" w:fill="auto"/>
          </w:tcPr>
          <w:p w:rsidR="00FA4D1B" w:rsidRPr="0059218D" w:rsidRDefault="00FA4D1B" w:rsidP="005E5EE6">
            <w:pPr>
              <w:pStyle w:val="Tabletext"/>
            </w:pPr>
            <w:r w:rsidRPr="0059218D">
              <w:t xml:space="preserve">The day after the end of the period of 12 months beginning on the day the </w:t>
            </w:r>
            <w:r w:rsidRPr="0059218D">
              <w:rPr>
                <w:i/>
              </w:rPr>
              <w:t xml:space="preserve">Defence Trade Controls Amendment Act 2015 </w:t>
            </w:r>
            <w:r w:rsidRPr="0059218D">
              <w:t>receives the Royal Assent.</w:t>
            </w:r>
          </w:p>
        </w:tc>
        <w:tc>
          <w:tcPr>
            <w:tcW w:w="1582" w:type="dxa"/>
            <w:tcBorders>
              <w:top w:val="single" w:sz="2" w:space="0" w:color="auto"/>
              <w:bottom w:val="single" w:sz="2" w:space="0" w:color="auto"/>
            </w:tcBorders>
            <w:shd w:val="clear" w:color="auto" w:fill="auto"/>
          </w:tcPr>
          <w:p w:rsidR="00FA4D1B" w:rsidRPr="0059218D" w:rsidRDefault="00864F08" w:rsidP="005820C6">
            <w:pPr>
              <w:pStyle w:val="Tabletext"/>
            </w:pPr>
            <w:r w:rsidRPr="0059218D">
              <w:t>2</w:t>
            </w:r>
            <w:r w:rsidR="0059218D">
              <w:t> </w:t>
            </w:r>
            <w:r w:rsidRPr="0059218D">
              <w:t>April 2016</w:t>
            </w:r>
          </w:p>
        </w:tc>
      </w:tr>
      <w:tr w:rsidR="00FA4D1B" w:rsidRPr="0059218D" w:rsidTr="005E5EE6">
        <w:trPr>
          <w:cantSplit/>
        </w:trPr>
        <w:tc>
          <w:tcPr>
            <w:tcW w:w="1701" w:type="dxa"/>
            <w:tcBorders>
              <w:top w:val="single" w:sz="2" w:space="0" w:color="auto"/>
              <w:bottom w:val="single" w:sz="2" w:space="0" w:color="auto"/>
            </w:tcBorders>
            <w:shd w:val="clear" w:color="auto" w:fill="auto"/>
          </w:tcPr>
          <w:p w:rsidR="00FA4D1B" w:rsidRPr="0059218D" w:rsidRDefault="00FA4D1B" w:rsidP="005E5EE6">
            <w:pPr>
              <w:pStyle w:val="Tabletext"/>
            </w:pPr>
            <w:r w:rsidRPr="0059218D">
              <w:t>4.  Sections</w:t>
            </w:r>
            <w:r w:rsidR="0059218D">
              <w:t> </w:t>
            </w:r>
            <w:r w:rsidRPr="0059218D">
              <w:t>11 and 12</w:t>
            </w:r>
          </w:p>
        </w:tc>
        <w:tc>
          <w:tcPr>
            <w:tcW w:w="3828" w:type="dxa"/>
            <w:tcBorders>
              <w:top w:val="single" w:sz="2" w:space="0" w:color="auto"/>
              <w:bottom w:val="single" w:sz="2" w:space="0" w:color="auto"/>
            </w:tcBorders>
            <w:shd w:val="clear" w:color="auto" w:fill="auto"/>
          </w:tcPr>
          <w:p w:rsidR="00FA4D1B" w:rsidRPr="0059218D" w:rsidRDefault="00FA4D1B" w:rsidP="005E5EE6">
            <w:pPr>
              <w:pStyle w:val="Tabletext"/>
            </w:pPr>
            <w:r w:rsidRPr="0059218D">
              <w:t>A single day to be fixed by Proclamation.</w:t>
            </w:r>
          </w:p>
          <w:p w:rsidR="00FA4D1B" w:rsidRPr="0059218D" w:rsidRDefault="00FA4D1B" w:rsidP="005E5EE6">
            <w:pPr>
              <w:pStyle w:val="Tabletext"/>
            </w:pPr>
            <w:r w:rsidRPr="0059218D">
              <w:t>A Proclamation must not specify a day earlier than the day the Treaty enters into force.</w:t>
            </w:r>
          </w:p>
          <w:p w:rsidR="00FA4D1B" w:rsidRPr="0059218D" w:rsidRDefault="00FA4D1B" w:rsidP="005E5EE6">
            <w:pPr>
              <w:pStyle w:val="Tabletext"/>
            </w:pPr>
            <w:r w:rsidRPr="0059218D">
              <w:t>However, if the provision(s) do not commence within the period of 2 years beginning on the day the Treaty enters into force, they commence on the day after the end of that period.</w:t>
            </w:r>
          </w:p>
        </w:tc>
        <w:tc>
          <w:tcPr>
            <w:tcW w:w="1582" w:type="dxa"/>
            <w:tcBorders>
              <w:top w:val="single" w:sz="2" w:space="0" w:color="auto"/>
              <w:bottom w:val="single" w:sz="2" w:space="0" w:color="auto"/>
            </w:tcBorders>
            <w:shd w:val="clear" w:color="auto" w:fill="auto"/>
          </w:tcPr>
          <w:p w:rsidR="00FA4D1B" w:rsidRPr="0059218D" w:rsidRDefault="00593C43" w:rsidP="005820C6">
            <w:pPr>
              <w:pStyle w:val="Tabletext"/>
            </w:pPr>
            <w:r w:rsidRPr="0059218D">
              <w:t>16</w:t>
            </w:r>
            <w:r w:rsidR="0059218D">
              <w:t> </w:t>
            </w:r>
            <w:r w:rsidRPr="0059218D">
              <w:t>May 2015</w:t>
            </w:r>
          </w:p>
        </w:tc>
      </w:tr>
      <w:tr w:rsidR="00FA4D1B" w:rsidRPr="0059218D" w:rsidTr="00471AF5">
        <w:trPr>
          <w:cantSplit/>
        </w:trPr>
        <w:tc>
          <w:tcPr>
            <w:tcW w:w="1701" w:type="dxa"/>
            <w:tcBorders>
              <w:top w:val="single" w:sz="2" w:space="0" w:color="auto"/>
              <w:bottom w:val="single" w:sz="2" w:space="0" w:color="auto"/>
            </w:tcBorders>
            <w:shd w:val="clear" w:color="auto" w:fill="auto"/>
          </w:tcPr>
          <w:p w:rsidR="00FA4D1B" w:rsidRPr="0059218D" w:rsidRDefault="00FA4D1B" w:rsidP="005E5EE6">
            <w:pPr>
              <w:pStyle w:val="Tabletext"/>
            </w:pPr>
            <w:r w:rsidRPr="0059218D">
              <w:t>5.  Sections</w:t>
            </w:r>
            <w:r w:rsidR="0059218D">
              <w:t> </w:t>
            </w:r>
            <w:r w:rsidRPr="0059218D">
              <w:t>13 to 15</w:t>
            </w:r>
          </w:p>
        </w:tc>
        <w:tc>
          <w:tcPr>
            <w:tcW w:w="3828" w:type="dxa"/>
            <w:tcBorders>
              <w:top w:val="single" w:sz="2" w:space="0" w:color="auto"/>
              <w:bottom w:val="single" w:sz="2" w:space="0" w:color="auto"/>
            </w:tcBorders>
            <w:shd w:val="clear" w:color="auto" w:fill="auto"/>
          </w:tcPr>
          <w:p w:rsidR="00FA4D1B" w:rsidRPr="0059218D" w:rsidRDefault="00FA4D1B" w:rsidP="005E5EE6">
            <w:pPr>
              <w:pStyle w:val="Tabletext"/>
            </w:pPr>
            <w:r w:rsidRPr="0059218D">
              <w:t xml:space="preserve">The day after the end of the period of 12 months beginning on the day the </w:t>
            </w:r>
            <w:r w:rsidRPr="0059218D">
              <w:rPr>
                <w:i/>
              </w:rPr>
              <w:t xml:space="preserve">Defence Trade Controls Amendment Act 2015 </w:t>
            </w:r>
            <w:r w:rsidRPr="0059218D">
              <w:t>receives the Royal Assent.</w:t>
            </w:r>
          </w:p>
        </w:tc>
        <w:tc>
          <w:tcPr>
            <w:tcW w:w="1582" w:type="dxa"/>
            <w:tcBorders>
              <w:top w:val="single" w:sz="2" w:space="0" w:color="auto"/>
              <w:bottom w:val="single" w:sz="2" w:space="0" w:color="auto"/>
            </w:tcBorders>
            <w:shd w:val="clear" w:color="auto" w:fill="auto"/>
          </w:tcPr>
          <w:p w:rsidR="00FA4D1B" w:rsidRPr="0059218D" w:rsidRDefault="00864F08" w:rsidP="005820C6">
            <w:pPr>
              <w:pStyle w:val="Tabletext"/>
            </w:pPr>
            <w:r w:rsidRPr="0059218D">
              <w:t>2</w:t>
            </w:r>
            <w:r w:rsidR="0059218D">
              <w:t> </w:t>
            </w:r>
            <w:r w:rsidRPr="0059218D">
              <w:t>April 2016</w:t>
            </w:r>
          </w:p>
        </w:tc>
      </w:tr>
      <w:tr w:rsidR="00FA4D1B" w:rsidRPr="0059218D" w:rsidTr="00471AF5">
        <w:trPr>
          <w:cantSplit/>
        </w:trPr>
        <w:tc>
          <w:tcPr>
            <w:tcW w:w="1701" w:type="dxa"/>
            <w:tcBorders>
              <w:top w:val="single" w:sz="2" w:space="0" w:color="auto"/>
              <w:bottom w:val="single" w:sz="4" w:space="0" w:color="auto"/>
            </w:tcBorders>
            <w:shd w:val="clear" w:color="auto" w:fill="auto"/>
          </w:tcPr>
          <w:p w:rsidR="00FA4D1B" w:rsidRPr="0059218D" w:rsidRDefault="00FA4D1B" w:rsidP="005E5EE6">
            <w:pPr>
              <w:pStyle w:val="Tabletext"/>
            </w:pPr>
            <w:bookmarkStart w:id="5" w:name="CU_910939"/>
            <w:bookmarkEnd w:id="5"/>
            <w:r w:rsidRPr="0059218D">
              <w:t>6.  Sections</w:t>
            </w:r>
            <w:r w:rsidR="0059218D">
              <w:t> </w:t>
            </w:r>
            <w:r w:rsidRPr="0059218D">
              <w:t>16 and 17</w:t>
            </w:r>
          </w:p>
        </w:tc>
        <w:tc>
          <w:tcPr>
            <w:tcW w:w="3828" w:type="dxa"/>
            <w:tcBorders>
              <w:top w:val="single" w:sz="2" w:space="0" w:color="auto"/>
              <w:bottom w:val="single" w:sz="4" w:space="0" w:color="auto"/>
            </w:tcBorders>
            <w:shd w:val="clear" w:color="auto" w:fill="auto"/>
          </w:tcPr>
          <w:p w:rsidR="00FA4D1B" w:rsidRPr="0059218D" w:rsidRDefault="00FA4D1B" w:rsidP="005E5EE6">
            <w:pPr>
              <w:pStyle w:val="Tabletext"/>
            </w:pPr>
            <w:r w:rsidRPr="0059218D">
              <w:t>At the same time as the provision(s) covered by table item</w:t>
            </w:r>
            <w:r w:rsidR="0059218D">
              <w:t> </w:t>
            </w:r>
            <w:r w:rsidRPr="0059218D">
              <w:t>4.</w:t>
            </w:r>
          </w:p>
        </w:tc>
        <w:tc>
          <w:tcPr>
            <w:tcW w:w="1582" w:type="dxa"/>
            <w:tcBorders>
              <w:top w:val="single" w:sz="2" w:space="0" w:color="auto"/>
              <w:bottom w:val="single" w:sz="4" w:space="0" w:color="auto"/>
            </w:tcBorders>
            <w:shd w:val="clear" w:color="auto" w:fill="auto"/>
          </w:tcPr>
          <w:p w:rsidR="00FA4D1B" w:rsidRPr="0059218D" w:rsidRDefault="00593C43" w:rsidP="005820C6">
            <w:pPr>
              <w:pStyle w:val="Tabletext"/>
            </w:pPr>
            <w:r w:rsidRPr="0059218D">
              <w:t>16</w:t>
            </w:r>
            <w:r w:rsidR="0059218D">
              <w:t> </w:t>
            </w:r>
            <w:r w:rsidRPr="0059218D">
              <w:t>May 2015</w:t>
            </w:r>
          </w:p>
        </w:tc>
      </w:tr>
      <w:tr w:rsidR="004D3E2F" w:rsidRPr="0059218D" w:rsidTr="00471AF5">
        <w:trPr>
          <w:cantSplit/>
        </w:trPr>
        <w:tc>
          <w:tcPr>
            <w:tcW w:w="1701" w:type="dxa"/>
            <w:tcBorders>
              <w:top w:val="single" w:sz="4" w:space="0" w:color="auto"/>
              <w:bottom w:val="single" w:sz="2" w:space="0" w:color="auto"/>
            </w:tcBorders>
            <w:shd w:val="clear" w:color="auto" w:fill="auto"/>
          </w:tcPr>
          <w:p w:rsidR="004D3E2F" w:rsidRPr="0059218D" w:rsidRDefault="004D3E2F" w:rsidP="005E5EE6">
            <w:pPr>
              <w:pStyle w:val="Tabletext"/>
            </w:pPr>
            <w:r w:rsidRPr="0059218D">
              <w:t>7.  Section</w:t>
            </w:r>
            <w:r w:rsidR="0059218D">
              <w:t> </w:t>
            </w:r>
            <w:r w:rsidRPr="0059218D">
              <w:t>18</w:t>
            </w:r>
          </w:p>
        </w:tc>
        <w:tc>
          <w:tcPr>
            <w:tcW w:w="3828" w:type="dxa"/>
            <w:tcBorders>
              <w:top w:val="single" w:sz="4" w:space="0" w:color="auto"/>
              <w:bottom w:val="single" w:sz="2" w:space="0" w:color="auto"/>
            </w:tcBorders>
            <w:shd w:val="clear" w:color="auto" w:fill="auto"/>
          </w:tcPr>
          <w:p w:rsidR="004D3E2F" w:rsidRPr="0059218D" w:rsidRDefault="004D3E2F" w:rsidP="005E5EE6">
            <w:pPr>
              <w:pStyle w:val="Tabletext"/>
            </w:pPr>
            <w:r w:rsidRPr="0059218D">
              <w:t xml:space="preserve">The day after the end of the period of 12 months beginning on the day the </w:t>
            </w:r>
            <w:r w:rsidRPr="0059218D">
              <w:rPr>
                <w:i/>
              </w:rPr>
              <w:t xml:space="preserve">Defence Trade Controls Amendment Act 2015 </w:t>
            </w:r>
            <w:r w:rsidRPr="0059218D">
              <w:t>receives the Royal Assent.</w:t>
            </w:r>
          </w:p>
        </w:tc>
        <w:tc>
          <w:tcPr>
            <w:tcW w:w="1582" w:type="dxa"/>
            <w:tcBorders>
              <w:top w:val="single" w:sz="4" w:space="0" w:color="auto"/>
              <w:bottom w:val="single" w:sz="2" w:space="0" w:color="auto"/>
            </w:tcBorders>
            <w:shd w:val="clear" w:color="auto" w:fill="auto"/>
          </w:tcPr>
          <w:p w:rsidR="004D3E2F" w:rsidRPr="0059218D" w:rsidRDefault="00864F08" w:rsidP="005820C6">
            <w:pPr>
              <w:pStyle w:val="Tabletext"/>
            </w:pPr>
            <w:r w:rsidRPr="0059218D">
              <w:t>2</w:t>
            </w:r>
            <w:r w:rsidR="0059218D">
              <w:t> </w:t>
            </w:r>
            <w:r w:rsidRPr="0059218D">
              <w:t>April 2016</w:t>
            </w:r>
          </w:p>
        </w:tc>
      </w:tr>
      <w:tr w:rsidR="004D3E2F" w:rsidRPr="0059218D" w:rsidTr="005E5EE6">
        <w:trPr>
          <w:cantSplit/>
        </w:trPr>
        <w:tc>
          <w:tcPr>
            <w:tcW w:w="1701" w:type="dxa"/>
            <w:tcBorders>
              <w:top w:val="single" w:sz="2" w:space="0" w:color="auto"/>
              <w:bottom w:val="single" w:sz="2" w:space="0" w:color="auto"/>
            </w:tcBorders>
            <w:shd w:val="clear" w:color="auto" w:fill="auto"/>
          </w:tcPr>
          <w:p w:rsidR="004D3E2F" w:rsidRPr="0059218D" w:rsidRDefault="004D3E2F" w:rsidP="005E5EE6">
            <w:pPr>
              <w:pStyle w:val="Tabletext"/>
            </w:pPr>
            <w:r w:rsidRPr="0059218D">
              <w:t>8.  Sections</w:t>
            </w:r>
            <w:r w:rsidR="0059218D">
              <w:t> </w:t>
            </w:r>
            <w:r w:rsidRPr="0059218D">
              <w:t>19 to 25</w:t>
            </w:r>
          </w:p>
        </w:tc>
        <w:tc>
          <w:tcPr>
            <w:tcW w:w="3828" w:type="dxa"/>
            <w:tcBorders>
              <w:top w:val="single" w:sz="2" w:space="0" w:color="auto"/>
              <w:bottom w:val="single" w:sz="2" w:space="0" w:color="auto"/>
            </w:tcBorders>
            <w:shd w:val="clear" w:color="auto" w:fill="auto"/>
          </w:tcPr>
          <w:p w:rsidR="004D3E2F" w:rsidRPr="0059218D" w:rsidRDefault="004D3E2F" w:rsidP="005E5EE6">
            <w:pPr>
              <w:pStyle w:val="Tabletext"/>
            </w:pPr>
            <w:r w:rsidRPr="0059218D">
              <w:t>A single day to be fixed by Proclamation.</w:t>
            </w:r>
          </w:p>
          <w:p w:rsidR="004D3E2F" w:rsidRPr="0059218D" w:rsidRDefault="004D3E2F" w:rsidP="005E5EE6">
            <w:pPr>
              <w:pStyle w:val="Tabletext"/>
            </w:pPr>
            <w:r w:rsidRPr="0059218D">
              <w:t>A Proclamation must not specify a day earlier than the day the Treaty enters into force.</w:t>
            </w:r>
          </w:p>
          <w:p w:rsidR="004D3E2F" w:rsidRPr="0059218D" w:rsidRDefault="004D3E2F" w:rsidP="005E5EE6">
            <w:pPr>
              <w:pStyle w:val="Tabletext"/>
            </w:pPr>
            <w:r w:rsidRPr="0059218D">
              <w:t>However, if the provision(s) do not commence within the period of 2 years beginning on the day the Treaty enters into force, they commence on the day after the end of that period.</w:t>
            </w:r>
          </w:p>
        </w:tc>
        <w:tc>
          <w:tcPr>
            <w:tcW w:w="1582" w:type="dxa"/>
            <w:tcBorders>
              <w:top w:val="single" w:sz="2" w:space="0" w:color="auto"/>
              <w:bottom w:val="single" w:sz="2" w:space="0" w:color="auto"/>
            </w:tcBorders>
            <w:shd w:val="clear" w:color="auto" w:fill="auto"/>
          </w:tcPr>
          <w:p w:rsidR="004D3E2F" w:rsidRPr="0059218D" w:rsidRDefault="00593C43" w:rsidP="005820C6">
            <w:pPr>
              <w:pStyle w:val="Tabletext"/>
            </w:pPr>
            <w:r w:rsidRPr="0059218D">
              <w:t>16</w:t>
            </w:r>
            <w:r w:rsidR="0059218D">
              <w:t> </w:t>
            </w:r>
            <w:r w:rsidRPr="0059218D">
              <w:t>May 2015</w:t>
            </w:r>
          </w:p>
        </w:tc>
      </w:tr>
      <w:tr w:rsidR="004D3E2F" w:rsidRPr="0059218D" w:rsidTr="005E5EE6">
        <w:trPr>
          <w:cantSplit/>
        </w:trPr>
        <w:tc>
          <w:tcPr>
            <w:tcW w:w="1701" w:type="dxa"/>
            <w:tcBorders>
              <w:top w:val="single" w:sz="2" w:space="0" w:color="auto"/>
              <w:bottom w:val="single" w:sz="2" w:space="0" w:color="auto"/>
            </w:tcBorders>
            <w:shd w:val="clear" w:color="auto" w:fill="auto"/>
          </w:tcPr>
          <w:p w:rsidR="004D3E2F" w:rsidRPr="0059218D" w:rsidRDefault="004D3E2F" w:rsidP="005E5EE6">
            <w:pPr>
              <w:pStyle w:val="Tabletext"/>
            </w:pPr>
            <w:r w:rsidRPr="0059218D">
              <w:t>9.  Sections</w:t>
            </w:r>
            <w:r w:rsidR="0059218D">
              <w:t> </w:t>
            </w:r>
            <w:r w:rsidRPr="0059218D">
              <w:t>26 to 57</w:t>
            </w:r>
          </w:p>
        </w:tc>
        <w:tc>
          <w:tcPr>
            <w:tcW w:w="3828" w:type="dxa"/>
            <w:tcBorders>
              <w:top w:val="single" w:sz="2" w:space="0" w:color="auto"/>
              <w:bottom w:val="single" w:sz="2" w:space="0" w:color="auto"/>
            </w:tcBorders>
            <w:shd w:val="clear" w:color="auto" w:fill="auto"/>
          </w:tcPr>
          <w:p w:rsidR="004D3E2F" w:rsidRPr="0059218D" w:rsidRDefault="004D3E2F" w:rsidP="005E5EE6">
            <w:pPr>
              <w:pStyle w:val="Tabletext"/>
            </w:pPr>
            <w:r w:rsidRPr="0059218D">
              <w:t>A single day to be fixed by Proclamation.</w:t>
            </w:r>
          </w:p>
          <w:p w:rsidR="004D3E2F" w:rsidRPr="0059218D" w:rsidRDefault="004D3E2F" w:rsidP="005E5EE6">
            <w:pPr>
              <w:pStyle w:val="Tabletext"/>
            </w:pPr>
            <w:r w:rsidRPr="0059218D">
              <w:t>A Proclamation must not specify a day earlier than the day the Treaty enters into force.</w:t>
            </w:r>
          </w:p>
          <w:p w:rsidR="004D3E2F" w:rsidRPr="0059218D" w:rsidRDefault="004D3E2F" w:rsidP="005E5EE6">
            <w:pPr>
              <w:pStyle w:val="Tabletext"/>
            </w:pPr>
            <w:r w:rsidRPr="0059218D">
              <w:t>However, if the provision(s) do not commence within the period of 2 years beginning on the day the Treaty enters into force, they commence on the day after the end of that period.</w:t>
            </w:r>
          </w:p>
        </w:tc>
        <w:tc>
          <w:tcPr>
            <w:tcW w:w="1582" w:type="dxa"/>
            <w:tcBorders>
              <w:top w:val="single" w:sz="2" w:space="0" w:color="auto"/>
              <w:bottom w:val="single" w:sz="2" w:space="0" w:color="auto"/>
            </w:tcBorders>
            <w:shd w:val="clear" w:color="auto" w:fill="auto"/>
          </w:tcPr>
          <w:p w:rsidR="004D3E2F" w:rsidRPr="0059218D" w:rsidRDefault="004D3E2F" w:rsidP="000E6E75">
            <w:pPr>
              <w:pStyle w:val="Tabletext"/>
            </w:pPr>
            <w:r w:rsidRPr="0059218D">
              <w:t>6</w:t>
            </w:r>
            <w:r w:rsidR="0059218D">
              <w:t> </w:t>
            </w:r>
            <w:r w:rsidRPr="0059218D">
              <w:t>June 2013</w:t>
            </w:r>
          </w:p>
          <w:p w:rsidR="004D3E2F" w:rsidRPr="0059218D" w:rsidRDefault="004D3E2F" w:rsidP="000E6E75">
            <w:pPr>
              <w:pStyle w:val="Tabletext"/>
            </w:pPr>
            <w:r w:rsidRPr="0059218D">
              <w:t>(</w:t>
            </w:r>
            <w:r w:rsidRPr="0059218D">
              <w:rPr>
                <w:i/>
              </w:rPr>
              <w:t>see</w:t>
            </w:r>
            <w:r w:rsidRPr="0059218D">
              <w:t xml:space="preserve"> F2013L00903)</w:t>
            </w:r>
          </w:p>
        </w:tc>
      </w:tr>
      <w:tr w:rsidR="00283D31" w:rsidRPr="0059218D" w:rsidTr="005E5EE6">
        <w:trPr>
          <w:cantSplit/>
        </w:trPr>
        <w:tc>
          <w:tcPr>
            <w:tcW w:w="1701" w:type="dxa"/>
            <w:tcBorders>
              <w:top w:val="single" w:sz="2" w:space="0" w:color="auto"/>
              <w:bottom w:val="single" w:sz="2" w:space="0" w:color="auto"/>
            </w:tcBorders>
            <w:shd w:val="clear" w:color="auto" w:fill="auto"/>
          </w:tcPr>
          <w:p w:rsidR="00283D31" w:rsidRPr="0059218D" w:rsidRDefault="00283D31" w:rsidP="00EB26BD">
            <w:pPr>
              <w:pStyle w:val="Tabletext"/>
            </w:pPr>
            <w:r w:rsidRPr="0059218D">
              <w:t>10.  Subsections</w:t>
            </w:r>
            <w:r w:rsidR="0059218D">
              <w:t> </w:t>
            </w:r>
            <w:r w:rsidRPr="0059218D">
              <w:t>58(1) and (2)</w:t>
            </w:r>
          </w:p>
        </w:tc>
        <w:tc>
          <w:tcPr>
            <w:tcW w:w="3828" w:type="dxa"/>
            <w:tcBorders>
              <w:top w:val="single" w:sz="2" w:space="0" w:color="auto"/>
              <w:bottom w:val="single" w:sz="2" w:space="0" w:color="auto"/>
            </w:tcBorders>
            <w:shd w:val="clear" w:color="auto" w:fill="auto"/>
          </w:tcPr>
          <w:p w:rsidR="00283D31" w:rsidRPr="0059218D" w:rsidRDefault="00283D31" w:rsidP="00EB26BD">
            <w:pPr>
              <w:pStyle w:val="Tabletext"/>
            </w:pPr>
            <w:r w:rsidRPr="0059218D">
              <w:t xml:space="preserve">The day after the end of the period of 12 months beginning on the day the </w:t>
            </w:r>
            <w:r w:rsidRPr="0059218D">
              <w:rPr>
                <w:i/>
              </w:rPr>
              <w:t xml:space="preserve">Defence Trade Controls Amendment Act 2015 </w:t>
            </w:r>
            <w:r w:rsidRPr="0059218D">
              <w:t>receives the Royal Assent.</w:t>
            </w:r>
          </w:p>
        </w:tc>
        <w:tc>
          <w:tcPr>
            <w:tcW w:w="1582" w:type="dxa"/>
            <w:tcBorders>
              <w:top w:val="single" w:sz="2" w:space="0" w:color="auto"/>
              <w:bottom w:val="single" w:sz="2" w:space="0" w:color="auto"/>
            </w:tcBorders>
            <w:shd w:val="clear" w:color="auto" w:fill="auto"/>
          </w:tcPr>
          <w:p w:rsidR="00283D31" w:rsidRPr="0059218D" w:rsidRDefault="00864F08" w:rsidP="005820C6">
            <w:pPr>
              <w:pStyle w:val="Tabletext"/>
            </w:pPr>
            <w:r w:rsidRPr="0059218D">
              <w:t>2</w:t>
            </w:r>
            <w:r w:rsidR="0059218D">
              <w:t> </w:t>
            </w:r>
            <w:r w:rsidRPr="0059218D">
              <w:t>April 2016</w:t>
            </w:r>
          </w:p>
        </w:tc>
      </w:tr>
      <w:tr w:rsidR="00283D31" w:rsidRPr="0059218D" w:rsidTr="005E5EE6">
        <w:trPr>
          <w:cantSplit/>
        </w:trPr>
        <w:tc>
          <w:tcPr>
            <w:tcW w:w="1701" w:type="dxa"/>
            <w:tcBorders>
              <w:top w:val="single" w:sz="2" w:space="0" w:color="auto"/>
              <w:bottom w:val="single" w:sz="2" w:space="0" w:color="auto"/>
            </w:tcBorders>
            <w:shd w:val="clear" w:color="auto" w:fill="auto"/>
          </w:tcPr>
          <w:p w:rsidR="00283D31" w:rsidRPr="0059218D" w:rsidRDefault="00283D31" w:rsidP="00EB26BD">
            <w:pPr>
              <w:pStyle w:val="Tabletext"/>
            </w:pPr>
            <w:r w:rsidRPr="0059218D">
              <w:t>11.  Subsections</w:t>
            </w:r>
            <w:r w:rsidR="0059218D">
              <w:t> </w:t>
            </w:r>
            <w:r w:rsidRPr="0059218D">
              <w:t>58(3) to (8) and sections</w:t>
            </w:r>
            <w:r w:rsidR="0059218D">
              <w:t> </w:t>
            </w:r>
            <w:r w:rsidRPr="0059218D">
              <w:t>59 to 74</w:t>
            </w:r>
          </w:p>
        </w:tc>
        <w:tc>
          <w:tcPr>
            <w:tcW w:w="3828" w:type="dxa"/>
            <w:tcBorders>
              <w:top w:val="single" w:sz="2" w:space="0" w:color="auto"/>
              <w:bottom w:val="single" w:sz="2" w:space="0" w:color="auto"/>
            </w:tcBorders>
            <w:shd w:val="clear" w:color="auto" w:fill="auto"/>
          </w:tcPr>
          <w:p w:rsidR="00283D31" w:rsidRPr="0059218D" w:rsidRDefault="00283D31" w:rsidP="00EB26BD">
            <w:pPr>
              <w:pStyle w:val="Tabletext"/>
            </w:pPr>
            <w:r w:rsidRPr="0059218D">
              <w:t>At the same time as the provision(s) covered by table item</w:t>
            </w:r>
            <w:r w:rsidR="0059218D">
              <w:t> </w:t>
            </w:r>
            <w:r w:rsidRPr="0059218D">
              <w:t>9.</w:t>
            </w:r>
          </w:p>
        </w:tc>
        <w:tc>
          <w:tcPr>
            <w:tcW w:w="1582" w:type="dxa"/>
            <w:tcBorders>
              <w:top w:val="single" w:sz="2" w:space="0" w:color="auto"/>
              <w:bottom w:val="single" w:sz="2" w:space="0" w:color="auto"/>
            </w:tcBorders>
            <w:shd w:val="clear" w:color="auto" w:fill="auto"/>
          </w:tcPr>
          <w:p w:rsidR="00283D31" w:rsidRPr="0059218D" w:rsidRDefault="00283D31" w:rsidP="000E6E75">
            <w:pPr>
              <w:pStyle w:val="Tabletext"/>
            </w:pPr>
            <w:r w:rsidRPr="0059218D">
              <w:t>6</w:t>
            </w:r>
            <w:r w:rsidR="0059218D">
              <w:t> </w:t>
            </w:r>
            <w:r w:rsidRPr="0059218D">
              <w:t>June 2013</w:t>
            </w:r>
          </w:p>
        </w:tc>
      </w:tr>
      <w:tr w:rsidR="00283D31" w:rsidRPr="0059218D" w:rsidTr="00CD52B9">
        <w:trPr>
          <w:cantSplit/>
        </w:trPr>
        <w:tc>
          <w:tcPr>
            <w:tcW w:w="1701" w:type="dxa"/>
            <w:tcBorders>
              <w:top w:val="single" w:sz="2" w:space="0" w:color="auto"/>
              <w:bottom w:val="single" w:sz="12" w:space="0" w:color="auto"/>
            </w:tcBorders>
            <w:shd w:val="clear" w:color="auto" w:fill="auto"/>
          </w:tcPr>
          <w:p w:rsidR="00283D31" w:rsidRPr="0059218D" w:rsidRDefault="00283D31" w:rsidP="00EB26BD">
            <w:pPr>
              <w:pStyle w:val="Tabletext"/>
            </w:pPr>
            <w:r w:rsidRPr="0059218D">
              <w:t>12.  Sections</w:t>
            </w:r>
            <w:r w:rsidR="0059218D">
              <w:t> </w:t>
            </w:r>
            <w:r w:rsidRPr="0059218D">
              <w:t>74A and 75</w:t>
            </w:r>
          </w:p>
        </w:tc>
        <w:tc>
          <w:tcPr>
            <w:tcW w:w="3828" w:type="dxa"/>
            <w:tcBorders>
              <w:top w:val="single" w:sz="2" w:space="0" w:color="auto"/>
              <w:bottom w:val="single" w:sz="12" w:space="0" w:color="auto"/>
            </w:tcBorders>
            <w:shd w:val="clear" w:color="auto" w:fill="auto"/>
          </w:tcPr>
          <w:p w:rsidR="00283D31" w:rsidRPr="0059218D" w:rsidRDefault="00283D31" w:rsidP="00EB26BD">
            <w:pPr>
              <w:pStyle w:val="Tabletext"/>
            </w:pPr>
            <w:r w:rsidRPr="0059218D">
              <w:t>The day this Act receives the Royal Assent.</w:t>
            </w:r>
          </w:p>
        </w:tc>
        <w:tc>
          <w:tcPr>
            <w:tcW w:w="1582" w:type="dxa"/>
            <w:tcBorders>
              <w:top w:val="single" w:sz="2" w:space="0" w:color="auto"/>
              <w:bottom w:val="single" w:sz="12" w:space="0" w:color="auto"/>
            </w:tcBorders>
            <w:shd w:val="clear" w:color="auto" w:fill="auto"/>
          </w:tcPr>
          <w:p w:rsidR="00283D31" w:rsidRPr="0059218D" w:rsidRDefault="00283D31" w:rsidP="005820C6">
            <w:pPr>
              <w:pStyle w:val="Tabletext"/>
            </w:pPr>
            <w:r w:rsidRPr="0059218D">
              <w:t>13</w:t>
            </w:r>
            <w:r w:rsidR="0059218D">
              <w:t> </w:t>
            </w:r>
            <w:r w:rsidRPr="0059218D">
              <w:t>November 2012</w:t>
            </w:r>
          </w:p>
        </w:tc>
      </w:tr>
    </w:tbl>
    <w:p w:rsidR="00715914" w:rsidRPr="0059218D" w:rsidRDefault="00FF5A1A" w:rsidP="005820C6">
      <w:pPr>
        <w:pStyle w:val="notetext"/>
      </w:pPr>
      <w:r w:rsidRPr="0059218D">
        <w:rPr>
          <w:snapToGrid w:val="0"/>
          <w:lang w:eastAsia="en-US"/>
        </w:rPr>
        <w:t>Note:</w:t>
      </w:r>
      <w:r w:rsidR="00B80199" w:rsidRPr="0059218D">
        <w:rPr>
          <w:snapToGrid w:val="0"/>
          <w:lang w:eastAsia="en-US"/>
        </w:rPr>
        <w:tab/>
        <w:t>This table relates only to the provisions of this Act as originally enacted. It will not be amended to deal with any later amendments of this Act.</w:t>
      </w:r>
    </w:p>
    <w:p w:rsidR="00715914" w:rsidRPr="0059218D" w:rsidRDefault="00715914" w:rsidP="005820C6">
      <w:pPr>
        <w:pStyle w:val="subsection"/>
      </w:pPr>
      <w:r w:rsidRPr="0059218D">
        <w:tab/>
        <w:t>(2)</w:t>
      </w:r>
      <w:r w:rsidRPr="0059218D">
        <w:tab/>
      </w:r>
      <w:r w:rsidR="00A404A6" w:rsidRPr="0059218D">
        <w:t>Any information in column 3 of the table is not part of this Act.</w:t>
      </w:r>
      <w:r w:rsidR="00B80199" w:rsidRPr="0059218D">
        <w:t xml:space="preserve"> Information may be inserted in this column, or information in it may be edited, in any published version of this Act.</w:t>
      </w:r>
    </w:p>
    <w:p w:rsidR="00283D31" w:rsidRPr="0059218D" w:rsidRDefault="00283D31" w:rsidP="00283D31">
      <w:pPr>
        <w:pStyle w:val="ActHead5"/>
      </w:pPr>
      <w:bookmarkStart w:id="6" w:name="_Toc447780036"/>
      <w:r w:rsidRPr="0059218D">
        <w:rPr>
          <w:rStyle w:val="CharSectno"/>
        </w:rPr>
        <w:t>3</w:t>
      </w:r>
      <w:r w:rsidRPr="0059218D">
        <w:t xml:space="preserve">  Simplified outline of this Act</w:t>
      </w:r>
      <w:bookmarkEnd w:id="6"/>
    </w:p>
    <w:p w:rsidR="00283D31" w:rsidRPr="0059218D" w:rsidRDefault="00283D31" w:rsidP="00283D31">
      <w:pPr>
        <w:pStyle w:val="SOText"/>
      </w:pPr>
      <w:r w:rsidRPr="0059218D">
        <w:t>This Act regulates dealings in items listed in Part</w:t>
      </w:r>
      <w:r w:rsidR="0059218D">
        <w:t> </w:t>
      </w:r>
      <w:r w:rsidRPr="0059218D">
        <w:t>1 or 2 of the Defence and Strategic Goods List and in items covered by the Defense Trade Cooperation Treaty between Australia and the United States of America.</w:t>
      </w:r>
    </w:p>
    <w:p w:rsidR="00283D31" w:rsidRPr="0059218D" w:rsidRDefault="00283D31" w:rsidP="00283D31">
      <w:pPr>
        <w:pStyle w:val="SOText"/>
      </w:pPr>
      <w:r w:rsidRPr="0059218D">
        <w:t>Part</w:t>
      </w:r>
      <w:r w:rsidR="0059218D">
        <w:t> </w:t>
      </w:r>
      <w:r w:rsidRPr="0059218D">
        <w:t>1 of the Defence and Strategic Goods List covers military goods and technologies and non</w:t>
      </w:r>
      <w:r w:rsidR="0059218D">
        <w:noBreakHyphen/>
      </w:r>
      <w:r w:rsidRPr="0059218D">
        <w:t>military lethal goods and technologies and Part</w:t>
      </w:r>
      <w:r w:rsidR="0059218D">
        <w:t> </w:t>
      </w:r>
      <w:r w:rsidRPr="0059218D">
        <w:t>2 of that list covers dual</w:t>
      </w:r>
      <w:r w:rsidR="0059218D">
        <w:noBreakHyphen/>
      </w:r>
      <w:r w:rsidRPr="0059218D">
        <w:t>use goods and technologies.</w:t>
      </w:r>
    </w:p>
    <w:p w:rsidR="00283D31" w:rsidRPr="0059218D" w:rsidRDefault="00283D31" w:rsidP="00283D31">
      <w:pPr>
        <w:pStyle w:val="SOText"/>
      </w:pPr>
      <w:r w:rsidRPr="0059218D">
        <w:t>There are offences for persons who do the following not in accordance with a permit or approval:</w:t>
      </w:r>
    </w:p>
    <w:p w:rsidR="00283D31" w:rsidRPr="0059218D" w:rsidRDefault="00283D31" w:rsidP="00283D31">
      <w:pPr>
        <w:pStyle w:val="SOPara"/>
      </w:pPr>
      <w:r w:rsidRPr="0059218D">
        <w:tab/>
        <w:t>(a)</w:t>
      </w:r>
      <w:r w:rsidRPr="0059218D">
        <w:tab/>
        <w:t>supply DSGL technology;</w:t>
      </w:r>
    </w:p>
    <w:p w:rsidR="00283D31" w:rsidRPr="0059218D" w:rsidRDefault="00283D31" w:rsidP="00283D31">
      <w:pPr>
        <w:pStyle w:val="SOPara"/>
      </w:pPr>
      <w:r w:rsidRPr="0059218D">
        <w:tab/>
        <w:t>(b)</w:t>
      </w:r>
      <w:r w:rsidRPr="0059218D">
        <w:tab/>
        <w:t>arrange for other persons to supply goods in the Defence and Strategic Goods List or to supply DSGL technology;</w:t>
      </w:r>
    </w:p>
    <w:p w:rsidR="00283D31" w:rsidRPr="0059218D" w:rsidRDefault="00283D31" w:rsidP="00283D31">
      <w:pPr>
        <w:pStyle w:val="SOPara"/>
      </w:pPr>
      <w:r w:rsidRPr="0059218D">
        <w:tab/>
        <w:t>(c)</w:t>
      </w:r>
      <w:r w:rsidRPr="0059218D">
        <w:tab/>
        <w:t>publish DSGL technology in Part</w:t>
      </w:r>
      <w:r w:rsidR="0059218D">
        <w:t> </w:t>
      </w:r>
      <w:r w:rsidRPr="0059218D">
        <w:t>1 of that list.</w:t>
      </w:r>
    </w:p>
    <w:p w:rsidR="00283D31" w:rsidRPr="0059218D" w:rsidRDefault="00283D31" w:rsidP="00283D31">
      <w:pPr>
        <w:pStyle w:val="SOText"/>
      </w:pPr>
      <w:r w:rsidRPr="0059218D">
        <w:t>There are provisions implementing the Defense Trade Cooperation Treaty. If a person holds an approval as a member of the Australian Community referred to in that treaty, authorised officers may monitor the person’s compliance with this Act.</w:t>
      </w:r>
    </w:p>
    <w:p w:rsidR="00283D31" w:rsidRPr="0059218D" w:rsidRDefault="00283D31" w:rsidP="00283D31">
      <w:pPr>
        <w:pStyle w:val="SOText"/>
      </w:pPr>
      <w:r w:rsidRPr="0059218D">
        <w:t>The Secretary can obtain from a person information or a document that is relevant to the operation of this Act.</w:t>
      </w:r>
    </w:p>
    <w:p w:rsidR="00283D31" w:rsidRPr="0059218D" w:rsidRDefault="00283D31" w:rsidP="00283D31">
      <w:pPr>
        <w:pStyle w:val="SOText"/>
      </w:pPr>
      <w:r w:rsidRPr="0059218D">
        <w:t>There are record</w:t>
      </w:r>
      <w:r w:rsidR="0059218D">
        <w:noBreakHyphen/>
      </w:r>
      <w:r w:rsidRPr="0059218D">
        <w:t>keeping obligations for persons who hold permits under this Act or who hold approvals as members of the Australian Community referred to in the Defense Trade Cooperation Treaty.</w:t>
      </w:r>
    </w:p>
    <w:p w:rsidR="00283D31" w:rsidRPr="0059218D" w:rsidRDefault="00283D31" w:rsidP="00283D31">
      <w:pPr>
        <w:pStyle w:val="SOText"/>
      </w:pPr>
      <w:r w:rsidRPr="0059218D">
        <w:t>Various decisions under this Act are subject to internal review by the Minister or review by the Administrative Appeals Tribunal.</w:t>
      </w:r>
    </w:p>
    <w:p w:rsidR="00283D31" w:rsidRPr="0059218D" w:rsidRDefault="00283D31" w:rsidP="00283D31">
      <w:pPr>
        <w:pStyle w:val="SOText"/>
      </w:pPr>
      <w:r w:rsidRPr="0059218D">
        <w:t>This Act also deals with miscellaneous matters, such as injunctions, forfeiture, delegations and regulations.</w:t>
      </w:r>
    </w:p>
    <w:p w:rsidR="00666083" w:rsidRPr="0059218D" w:rsidRDefault="00A869A5" w:rsidP="005820C6">
      <w:pPr>
        <w:pStyle w:val="ActHead5"/>
      </w:pPr>
      <w:bookmarkStart w:id="7" w:name="_Toc447780037"/>
      <w:r w:rsidRPr="0059218D">
        <w:rPr>
          <w:rStyle w:val="CharSectno"/>
        </w:rPr>
        <w:t>4</w:t>
      </w:r>
      <w:r w:rsidR="00666083" w:rsidRPr="0059218D">
        <w:t xml:space="preserve">  Definitions</w:t>
      </w:r>
      <w:bookmarkEnd w:id="7"/>
    </w:p>
    <w:p w:rsidR="00666083" w:rsidRPr="0059218D" w:rsidRDefault="00666083" w:rsidP="005820C6">
      <w:pPr>
        <w:pStyle w:val="subsection"/>
      </w:pPr>
      <w:r w:rsidRPr="0059218D">
        <w:tab/>
      </w:r>
      <w:r w:rsidR="00A728AD" w:rsidRPr="0059218D">
        <w:t>(1)</w:t>
      </w:r>
      <w:r w:rsidRPr="0059218D">
        <w:tab/>
        <w:t>In this Act:</w:t>
      </w:r>
    </w:p>
    <w:p w:rsidR="00696E4A" w:rsidRPr="0059218D" w:rsidRDefault="00696E4A" w:rsidP="00696E4A">
      <w:pPr>
        <w:pStyle w:val="Definition"/>
      </w:pPr>
      <w:r w:rsidRPr="0059218D">
        <w:rPr>
          <w:b/>
          <w:i/>
        </w:rPr>
        <w:t>arranges</w:t>
      </w:r>
      <w:r w:rsidRPr="0059218D">
        <w:t>: see section</w:t>
      </w:r>
      <w:r w:rsidR="0059218D">
        <w:t> </w:t>
      </w:r>
      <w:r w:rsidRPr="0059218D">
        <w:t>5A.</w:t>
      </w:r>
    </w:p>
    <w:p w:rsidR="00C51C60" w:rsidRPr="0059218D" w:rsidRDefault="00C51C60" w:rsidP="005820C6">
      <w:pPr>
        <w:pStyle w:val="Definition"/>
      </w:pPr>
      <w:r w:rsidRPr="0059218D">
        <w:rPr>
          <w:b/>
          <w:i/>
        </w:rPr>
        <w:t xml:space="preserve">Article 3(1) </w:t>
      </w:r>
      <w:r w:rsidR="00D12E87" w:rsidRPr="0059218D">
        <w:rPr>
          <w:b/>
          <w:i/>
        </w:rPr>
        <w:t>US Defence</w:t>
      </w:r>
      <w:r w:rsidRPr="0059218D">
        <w:rPr>
          <w:b/>
          <w:i/>
        </w:rPr>
        <w:t xml:space="preserve"> Article </w:t>
      </w:r>
      <w:r w:rsidRPr="0059218D">
        <w:t>has the meaning given by section</w:t>
      </w:r>
      <w:r w:rsidR="0059218D">
        <w:t> </w:t>
      </w:r>
      <w:r w:rsidR="00A869A5" w:rsidRPr="0059218D">
        <w:t>5</w:t>
      </w:r>
      <w:r w:rsidRPr="0059218D">
        <w:t>.</w:t>
      </w:r>
    </w:p>
    <w:p w:rsidR="00124C79" w:rsidRPr="0059218D" w:rsidRDefault="00124C79" w:rsidP="005820C6">
      <w:pPr>
        <w:pStyle w:val="notetext"/>
      </w:pPr>
      <w:r w:rsidRPr="0059218D">
        <w:t>Note:</w:t>
      </w:r>
      <w:r w:rsidRPr="0059218D">
        <w:tab/>
        <w:t>See also section</w:t>
      </w:r>
      <w:r w:rsidR="0059218D">
        <w:t> </w:t>
      </w:r>
      <w:r w:rsidR="00A869A5" w:rsidRPr="0059218D">
        <w:t>35</w:t>
      </w:r>
      <w:r w:rsidRPr="0059218D">
        <w:t xml:space="preserve"> (about transition to the Defense Trade Cooperation Treaty).</w:t>
      </w:r>
    </w:p>
    <w:p w:rsidR="00F260AF" w:rsidRPr="0059218D" w:rsidRDefault="00F260AF" w:rsidP="005820C6">
      <w:pPr>
        <w:pStyle w:val="Definition"/>
        <w:rPr>
          <w:b/>
          <w:i/>
        </w:rPr>
      </w:pPr>
      <w:r w:rsidRPr="0059218D">
        <w:rPr>
          <w:b/>
          <w:i/>
        </w:rPr>
        <w:t xml:space="preserve">Article 3(3) </w:t>
      </w:r>
      <w:r w:rsidR="00D12E87" w:rsidRPr="0059218D">
        <w:rPr>
          <w:b/>
          <w:i/>
        </w:rPr>
        <w:t>US Defence</w:t>
      </w:r>
      <w:r w:rsidRPr="0059218D">
        <w:rPr>
          <w:b/>
          <w:i/>
        </w:rPr>
        <w:t xml:space="preserve"> Article </w:t>
      </w:r>
      <w:r w:rsidRPr="0059218D">
        <w:t>has the meaning given by section</w:t>
      </w:r>
      <w:r w:rsidR="0059218D">
        <w:t> </w:t>
      </w:r>
      <w:r w:rsidR="00A869A5" w:rsidRPr="0059218D">
        <w:t>5</w:t>
      </w:r>
      <w:r w:rsidRPr="0059218D">
        <w:t>.</w:t>
      </w:r>
    </w:p>
    <w:p w:rsidR="00124C79" w:rsidRPr="0059218D" w:rsidRDefault="00124C79" w:rsidP="005820C6">
      <w:pPr>
        <w:pStyle w:val="notetext"/>
      </w:pPr>
      <w:r w:rsidRPr="0059218D">
        <w:t>Note:</w:t>
      </w:r>
      <w:r w:rsidRPr="0059218D">
        <w:tab/>
        <w:t>See also section</w:t>
      </w:r>
      <w:r w:rsidR="0059218D">
        <w:t> </w:t>
      </w:r>
      <w:r w:rsidR="00A869A5" w:rsidRPr="0059218D">
        <w:t>35</w:t>
      </w:r>
      <w:r w:rsidRPr="0059218D">
        <w:t xml:space="preserve"> (about transition to the Defense Trade Cooperation Treaty).</w:t>
      </w:r>
    </w:p>
    <w:p w:rsidR="00FD5A34" w:rsidRPr="0059218D" w:rsidRDefault="00FD5A34" w:rsidP="00FD5A34">
      <w:pPr>
        <w:pStyle w:val="Definition"/>
        <w:rPr>
          <w:b/>
          <w:i/>
        </w:rPr>
      </w:pPr>
      <w:r w:rsidRPr="0059218D">
        <w:rPr>
          <w:b/>
          <w:i/>
        </w:rPr>
        <w:t xml:space="preserve">ASIO </w:t>
      </w:r>
      <w:r w:rsidRPr="0059218D">
        <w:t>means the Australian Security Intelligence Organisation.</w:t>
      </w:r>
    </w:p>
    <w:p w:rsidR="00FD5A34" w:rsidRPr="0059218D" w:rsidRDefault="00FD5A34" w:rsidP="00FD5A34">
      <w:pPr>
        <w:pStyle w:val="Definition"/>
        <w:rPr>
          <w:b/>
          <w:i/>
        </w:rPr>
      </w:pPr>
      <w:r w:rsidRPr="0059218D">
        <w:rPr>
          <w:b/>
          <w:i/>
        </w:rPr>
        <w:t xml:space="preserve">ASIS </w:t>
      </w:r>
      <w:r w:rsidRPr="0059218D">
        <w:t>means the Australian Secret Intelligence Service.</w:t>
      </w:r>
    </w:p>
    <w:p w:rsidR="00F024EF" w:rsidRPr="0059218D" w:rsidRDefault="00F024EF" w:rsidP="005820C6">
      <w:pPr>
        <w:pStyle w:val="Definition"/>
      </w:pPr>
      <w:r w:rsidRPr="0059218D">
        <w:rPr>
          <w:b/>
          <w:i/>
        </w:rPr>
        <w:t>Australia</w:t>
      </w:r>
      <w:r w:rsidRPr="0059218D">
        <w:t>, when used in a geographical sense, includes the external Territories.</w:t>
      </w:r>
    </w:p>
    <w:p w:rsidR="00187D58" w:rsidRPr="0059218D" w:rsidRDefault="00187D58" w:rsidP="005820C6">
      <w:pPr>
        <w:pStyle w:val="Definition"/>
      </w:pPr>
      <w:r w:rsidRPr="0059218D">
        <w:rPr>
          <w:b/>
          <w:i/>
        </w:rPr>
        <w:t xml:space="preserve">Australian Community facility </w:t>
      </w:r>
      <w:r w:rsidRPr="0059218D">
        <w:t>means a facility covered by Article 4(1)(a) of the Defense Trade Cooperation Treaty.</w:t>
      </w:r>
    </w:p>
    <w:p w:rsidR="00187D58" w:rsidRPr="0059218D" w:rsidRDefault="00187D58" w:rsidP="005820C6">
      <w:pPr>
        <w:pStyle w:val="Definition"/>
      </w:pPr>
      <w:r w:rsidRPr="0059218D">
        <w:rPr>
          <w:b/>
          <w:i/>
        </w:rPr>
        <w:t xml:space="preserve">Australian Community member </w:t>
      </w:r>
      <w:r w:rsidRPr="0059218D">
        <w:t>means:</w:t>
      </w:r>
    </w:p>
    <w:p w:rsidR="00187D58" w:rsidRPr="0059218D" w:rsidRDefault="00187D58" w:rsidP="005820C6">
      <w:pPr>
        <w:pStyle w:val="paragraph"/>
      </w:pPr>
      <w:r w:rsidRPr="0059218D">
        <w:tab/>
        <w:t>(a)</w:t>
      </w:r>
      <w:r w:rsidRPr="0059218D">
        <w:tab/>
        <w:t xml:space="preserve">a </w:t>
      </w:r>
      <w:r w:rsidR="004217CB" w:rsidRPr="0059218D">
        <w:t>body corporate that</w:t>
      </w:r>
      <w:r w:rsidRPr="0059218D">
        <w:t xml:space="preserve"> holds an approval under section</w:t>
      </w:r>
      <w:r w:rsidR="0059218D">
        <w:t> </w:t>
      </w:r>
      <w:r w:rsidR="00A869A5" w:rsidRPr="0059218D">
        <w:t>27</w:t>
      </w:r>
      <w:r w:rsidRPr="0059218D">
        <w:t>; or</w:t>
      </w:r>
    </w:p>
    <w:p w:rsidR="00187D58" w:rsidRPr="0059218D" w:rsidRDefault="00187D58" w:rsidP="005820C6">
      <w:pPr>
        <w:pStyle w:val="paragraph"/>
      </w:pPr>
      <w:r w:rsidRPr="0059218D">
        <w:tab/>
        <w:t>(b)</w:t>
      </w:r>
      <w:r w:rsidRPr="0059218D">
        <w:tab/>
        <w:t>a person covered by Article 4(1)(b) of the Defense Trade Cooperation Treaty</w:t>
      </w:r>
      <w:r w:rsidR="00351629" w:rsidRPr="0059218D">
        <w:t>; or</w:t>
      </w:r>
    </w:p>
    <w:p w:rsidR="009F1AA8" w:rsidRPr="0059218D" w:rsidRDefault="00AA7E5C" w:rsidP="005820C6">
      <w:pPr>
        <w:pStyle w:val="paragraph"/>
      </w:pPr>
      <w:r w:rsidRPr="0059218D">
        <w:tab/>
        <w:t>(c)</w:t>
      </w:r>
      <w:r w:rsidRPr="0059218D">
        <w:tab/>
        <w:t>a person</w:t>
      </w:r>
      <w:r w:rsidR="009F1AA8" w:rsidRPr="0059218D">
        <w:t>:</w:t>
      </w:r>
    </w:p>
    <w:p w:rsidR="00AA7E5C" w:rsidRPr="0059218D" w:rsidRDefault="009F1AA8" w:rsidP="005820C6">
      <w:pPr>
        <w:pStyle w:val="paragraphsub"/>
      </w:pPr>
      <w:r w:rsidRPr="0059218D">
        <w:tab/>
        <w:t>(i)</w:t>
      </w:r>
      <w:r w:rsidRPr="0059218D">
        <w:tab/>
      </w:r>
      <w:r w:rsidR="00AA7E5C" w:rsidRPr="0059218D">
        <w:t xml:space="preserve">who is employed, or is engaged under a contract for services, by a </w:t>
      </w:r>
      <w:r w:rsidR="004217CB" w:rsidRPr="0059218D">
        <w:t>body corporate that</w:t>
      </w:r>
      <w:r w:rsidR="00AA7E5C" w:rsidRPr="0059218D">
        <w:t xml:space="preserve"> holds an approval under section</w:t>
      </w:r>
      <w:r w:rsidR="0059218D">
        <w:t> </w:t>
      </w:r>
      <w:r w:rsidR="00A869A5" w:rsidRPr="0059218D">
        <w:t>27</w:t>
      </w:r>
      <w:r w:rsidRPr="0059218D">
        <w:t>; and</w:t>
      </w:r>
    </w:p>
    <w:p w:rsidR="009F1AA8" w:rsidRPr="0059218D" w:rsidRDefault="009F1AA8" w:rsidP="005820C6">
      <w:pPr>
        <w:pStyle w:val="paragraphsub"/>
      </w:pPr>
      <w:r w:rsidRPr="0059218D">
        <w:tab/>
        <w:t>(ii)</w:t>
      </w:r>
      <w:r w:rsidRPr="0059218D">
        <w:tab/>
        <w:t>who satisfies the requirements prescribed by the regulations for the purposes of this subparagraph.</w:t>
      </w:r>
    </w:p>
    <w:p w:rsidR="00B1109D" w:rsidRPr="0059218D" w:rsidRDefault="00B1109D" w:rsidP="005820C6">
      <w:pPr>
        <w:pStyle w:val="Definition"/>
        <w:rPr>
          <w:b/>
          <w:i/>
        </w:rPr>
      </w:pPr>
      <w:r w:rsidRPr="0059218D">
        <w:rPr>
          <w:b/>
          <w:i/>
        </w:rPr>
        <w:t xml:space="preserve">authorised officer </w:t>
      </w:r>
      <w:r w:rsidRPr="0059218D">
        <w:t>means a person appointed as an authorised officer under section</w:t>
      </w:r>
      <w:r w:rsidR="0059218D">
        <w:t> </w:t>
      </w:r>
      <w:r w:rsidR="00A869A5" w:rsidRPr="0059218D">
        <w:t>39</w:t>
      </w:r>
      <w:r w:rsidRPr="0059218D">
        <w:t>.</w:t>
      </w:r>
    </w:p>
    <w:p w:rsidR="00F024EF" w:rsidRPr="0059218D" w:rsidRDefault="00F024EF" w:rsidP="005820C6">
      <w:pPr>
        <w:pStyle w:val="Definition"/>
      </w:pPr>
      <w:r w:rsidRPr="0059218D">
        <w:rPr>
          <w:b/>
          <w:i/>
        </w:rPr>
        <w:t>Defence and Strategic Goods List</w:t>
      </w:r>
      <w:r w:rsidRPr="0059218D">
        <w:t xml:space="preserve"> means the document:</w:t>
      </w:r>
    </w:p>
    <w:p w:rsidR="008C5691" w:rsidRPr="0059218D" w:rsidRDefault="008C5691" w:rsidP="005820C6">
      <w:pPr>
        <w:pStyle w:val="paragraph"/>
      </w:pPr>
      <w:r w:rsidRPr="0059218D">
        <w:tab/>
        <w:t>(a)</w:t>
      </w:r>
      <w:r w:rsidRPr="0059218D">
        <w:tab/>
        <w:t>formulated by the Minister, and published, as mentioned in paragraph</w:t>
      </w:r>
      <w:r w:rsidR="0059218D">
        <w:t> </w:t>
      </w:r>
      <w:r w:rsidRPr="0059218D">
        <w:t xml:space="preserve">112(2A)(aa) of the </w:t>
      </w:r>
      <w:r w:rsidRPr="0059218D">
        <w:rPr>
          <w:i/>
        </w:rPr>
        <w:t>Customs Act 1901</w:t>
      </w:r>
      <w:r w:rsidRPr="0059218D">
        <w:t>; and</w:t>
      </w:r>
    </w:p>
    <w:p w:rsidR="00F024EF" w:rsidRPr="0059218D" w:rsidRDefault="00F024EF" w:rsidP="005820C6">
      <w:pPr>
        <w:pStyle w:val="paragraph"/>
      </w:pPr>
      <w:r w:rsidRPr="0059218D">
        <w:tab/>
        <w:t>(b)</w:t>
      </w:r>
      <w:r w:rsidRPr="0059218D">
        <w:tab/>
      </w:r>
      <w:r w:rsidR="006F3D50" w:rsidRPr="0059218D">
        <w:t xml:space="preserve">known as the </w:t>
      </w:r>
      <w:r w:rsidRPr="0059218D">
        <w:t>Defence and Strategic Goods List;</w:t>
      </w:r>
    </w:p>
    <w:p w:rsidR="00F024EF" w:rsidRPr="0059218D" w:rsidRDefault="00F024EF" w:rsidP="005820C6">
      <w:pPr>
        <w:pStyle w:val="subsection2"/>
      </w:pPr>
      <w:r w:rsidRPr="0059218D">
        <w:t>as amended by the Minister and in force from time to time.</w:t>
      </w:r>
    </w:p>
    <w:p w:rsidR="00FA560D" w:rsidRPr="0059218D" w:rsidRDefault="00FA560D" w:rsidP="005820C6">
      <w:pPr>
        <w:pStyle w:val="Definition"/>
      </w:pPr>
      <w:r w:rsidRPr="0059218D">
        <w:rPr>
          <w:b/>
          <w:i/>
        </w:rPr>
        <w:t>defence services</w:t>
      </w:r>
      <w:r w:rsidRPr="0059218D">
        <w:t>, in relation to goods</w:t>
      </w:r>
      <w:r w:rsidR="002A40F8" w:rsidRPr="0059218D">
        <w:t xml:space="preserve"> or </w:t>
      </w:r>
      <w:r w:rsidR="00DF424C" w:rsidRPr="0059218D">
        <w:t xml:space="preserve">in relation to </w:t>
      </w:r>
      <w:r w:rsidR="002A40F8" w:rsidRPr="0059218D">
        <w:t>technology relating to goods</w:t>
      </w:r>
      <w:r w:rsidRPr="0059218D">
        <w:t>, means</w:t>
      </w:r>
      <w:r w:rsidR="001223B4" w:rsidRPr="0059218D">
        <w:t xml:space="preserve"> the giving of assistance (including training) in relation to the design, dev</w:t>
      </w:r>
      <w:r w:rsidR="005971E4" w:rsidRPr="0059218D">
        <w:t>e</w:t>
      </w:r>
      <w:r w:rsidR="001223B4" w:rsidRPr="0059218D">
        <w:t>lopment, engineering, manufacture, production, assembly, testing, repair, maintenance, modification, operation, demilitarisation, destruction, processing or use of the goods</w:t>
      </w:r>
      <w:r w:rsidR="002A40F8" w:rsidRPr="0059218D">
        <w:t xml:space="preserve"> or technology</w:t>
      </w:r>
      <w:r w:rsidR="001223B4" w:rsidRPr="0059218D">
        <w:t>.</w:t>
      </w:r>
    </w:p>
    <w:p w:rsidR="00187D58" w:rsidRPr="0059218D" w:rsidRDefault="00187D58" w:rsidP="005820C6">
      <w:pPr>
        <w:pStyle w:val="Definition"/>
      </w:pPr>
      <w:r w:rsidRPr="0059218D">
        <w:rPr>
          <w:b/>
          <w:i/>
        </w:rPr>
        <w:t xml:space="preserve">Defense Trade Cooperation Munitions List </w:t>
      </w:r>
      <w:r w:rsidRPr="0059218D">
        <w:t xml:space="preserve">means the </w:t>
      </w:r>
      <w:r w:rsidR="000E0EF6" w:rsidRPr="0059218D">
        <w:t>document</w:t>
      </w:r>
      <w:r w:rsidRPr="0059218D">
        <w:t xml:space="preserve"> made under section</w:t>
      </w:r>
      <w:r w:rsidR="0059218D">
        <w:t> </w:t>
      </w:r>
      <w:r w:rsidR="00A869A5" w:rsidRPr="0059218D">
        <w:t>36</w:t>
      </w:r>
      <w:r w:rsidRPr="0059218D">
        <w:t>, as amended by the Minister and in force from time to time.</w:t>
      </w:r>
    </w:p>
    <w:p w:rsidR="00187D58" w:rsidRPr="0059218D" w:rsidRDefault="00187D58" w:rsidP="005820C6">
      <w:pPr>
        <w:pStyle w:val="Definition"/>
      </w:pPr>
      <w:r w:rsidRPr="0059218D">
        <w:rPr>
          <w:b/>
          <w:i/>
        </w:rPr>
        <w:t>Defense Trade Cooperation Treaty</w:t>
      </w:r>
      <w:r w:rsidRPr="0059218D">
        <w:t xml:space="preserve"> means the Treaty between the Government of Australia and the Government of the United States of America concerning Defense Trade Cooperation done at Sydney on 5</w:t>
      </w:r>
      <w:r w:rsidR="0059218D">
        <w:t> </w:t>
      </w:r>
      <w:r w:rsidRPr="0059218D">
        <w:t>September 2007, as amended from time to time.</w:t>
      </w:r>
    </w:p>
    <w:p w:rsidR="00187D58" w:rsidRPr="0059218D" w:rsidRDefault="00187D58" w:rsidP="005820C6">
      <w:pPr>
        <w:pStyle w:val="notetext"/>
      </w:pPr>
      <w:r w:rsidRPr="0059218D">
        <w:t>Note:</w:t>
      </w:r>
      <w:r w:rsidRPr="0059218D">
        <w:tab/>
        <w:t>In 201</w:t>
      </w:r>
      <w:r w:rsidR="002F0071" w:rsidRPr="0059218D">
        <w:t>2</w:t>
      </w:r>
      <w:r w:rsidRPr="0059218D">
        <w:t>, the text of the Treaty was accessible through the Australian Treaties Library on the AustLII website (www.austlii.edu.au).</w:t>
      </w:r>
    </w:p>
    <w:p w:rsidR="00863A38" w:rsidRPr="0059218D" w:rsidRDefault="00863A38" w:rsidP="00863A38">
      <w:pPr>
        <w:pStyle w:val="Definition"/>
      </w:pPr>
      <w:r w:rsidRPr="0059218D">
        <w:rPr>
          <w:b/>
          <w:i/>
        </w:rPr>
        <w:t xml:space="preserve">DSGL technology </w:t>
      </w:r>
      <w:r w:rsidRPr="0059218D">
        <w:t>means a thing that is:</w:t>
      </w:r>
    </w:p>
    <w:p w:rsidR="00863A38" w:rsidRPr="0059218D" w:rsidRDefault="00863A38" w:rsidP="00863A38">
      <w:pPr>
        <w:pStyle w:val="paragraph"/>
      </w:pPr>
      <w:r w:rsidRPr="0059218D">
        <w:tab/>
        <w:t>(a)</w:t>
      </w:r>
      <w:r w:rsidRPr="0059218D">
        <w:tab/>
        <w:t>technology, or software, as defined in the Defence and Strategic Goods List; and</w:t>
      </w:r>
    </w:p>
    <w:p w:rsidR="00863A38" w:rsidRPr="0059218D" w:rsidRDefault="00863A38" w:rsidP="00863A38">
      <w:pPr>
        <w:pStyle w:val="paragraph"/>
      </w:pPr>
      <w:r w:rsidRPr="0059218D">
        <w:tab/>
        <w:t>(b)</w:t>
      </w:r>
      <w:r w:rsidRPr="0059218D">
        <w:tab/>
        <w:t>within the scope of that list.</w:t>
      </w:r>
    </w:p>
    <w:p w:rsidR="00863A38" w:rsidRPr="0059218D" w:rsidRDefault="00863A38" w:rsidP="00863A38">
      <w:pPr>
        <w:pStyle w:val="notetext"/>
      </w:pPr>
      <w:r w:rsidRPr="0059218D">
        <w:t>Note:</w:t>
      </w:r>
      <w:r w:rsidRPr="0059218D">
        <w:tab/>
        <w:t xml:space="preserve">For </w:t>
      </w:r>
      <w:r w:rsidR="0059218D">
        <w:t>paragraph (</w:t>
      </w:r>
      <w:r w:rsidRPr="0059218D">
        <w:t>b), the Defence and Strategic Goods List contains exemptions relating to technology or software in the public domain and to basic scientific research.</w:t>
      </w:r>
    </w:p>
    <w:p w:rsidR="00F024EF" w:rsidRPr="0059218D" w:rsidRDefault="00F024EF" w:rsidP="005820C6">
      <w:pPr>
        <w:pStyle w:val="Definition"/>
      </w:pPr>
      <w:r w:rsidRPr="0059218D">
        <w:rPr>
          <w:b/>
          <w:i/>
        </w:rPr>
        <w:t xml:space="preserve">goods </w:t>
      </w:r>
      <w:r w:rsidRPr="0059218D">
        <w:t xml:space="preserve">has the same meaning as in the </w:t>
      </w:r>
      <w:r w:rsidRPr="0059218D">
        <w:rPr>
          <w:i/>
        </w:rPr>
        <w:t>Customs Act 1901</w:t>
      </w:r>
      <w:r w:rsidRPr="0059218D">
        <w:t>.</w:t>
      </w:r>
    </w:p>
    <w:p w:rsidR="00F83730" w:rsidRPr="0059218D" w:rsidRDefault="00F83730" w:rsidP="005820C6">
      <w:pPr>
        <w:pStyle w:val="Definition"/>
      </w:pPr>
      <w:r w:rsidRPr="0059218D">
        <w:rPr>
          <w:b/>
          <w:i/>
        </w:rPr>
        <w:t xml:space="preserve">Implementing Arrangements </w:t>
      </w:r>
      <w:r w:rsidRPr="0059218D">
        <w:t>means the Implementing Arrangements (</w:t>
      </w:r>
      <w:r w:rsidR="00E031AF" w:rsidRPr="0059218D">
        <w:t>having effect</w:t>
      </w:r>
      <w:r w:rsidRPr="0059218D">
        <w:t xml:space="preserve"> from time to time) referred to in Article 14 of the Defense Trade Cooperation Treaty.</w:t>
      </w:r>
    </w:p>
    <w:p w:rsidR="00F83730" w:rsidRPr="0059218D" w:rsidRDefault="00F83730" w:rsidP="005820C6">
      <w:pPr>
        <w:pStyle w:val="notetext"/>
      </w:pPr>
      <w:r w:rsidRPr="0059218D">
        <w:t>Note:</w:t>
      </w:r>
      <w:r w:rsidRPr="0059218D">
        <w:tab/>
        <w:t xml:space="preserve">In </w:t>
      </w:r>
      <w:r w:rsidR="00436637" w:rsidRPr="0059218D">
        <w:t>2012</w:t>
      </w:r>
      <w:r w:rsidRPr="0059218D">
        <w:t>, the text of the Implementing Arrangements was accessible through the Australian Treaties Library on the AustLII website (www.austlii.edu.au).</w:t>
      </w:r>
    </w:p>
    <w:p w:rsidR="008C1E91" w:rsidRPr="0059218D" w:rsidRDefault="008C1E91" w:rsidP="005820C6">
      <w:pPr>
        <w:pStyle w:val="Definition"/>
      </w:pPr>
      <w:r w:rsidRPr="0059218D">
        <w:rPr>
          <w:b/>
          <w:i/>
        </w:rPr>
        <w:t xml:space="preserve">incorporated goods </w:t>
      </w:r>
      <w:r w:rsidRPr="0059218D">
        <w:t>has the meaning given by section</w:t>
      </w:r>
      <w:r w:rsidR="0059218D">
        <w:t> </w:t>
      </w:r>
      <w:r w:rsidR="00A869A5" w:rsidRPr="0059218D">
        <w:t>5</w:t>
      </w:r>
      <w:r w:rsidRPr="0059218D">
        <w:t>.</w:t>
      </w:r>
    </w:p>
    <w:p w:rsidR="00EB5735" w:rsidRPr="0059218D" w:rsidRDefault="00EB5735" w:rsidP="005820C6">
      <w:pPr>
        <w:pStyle w:val="Definition"/>
      </w:pPr>
      <w:r w:rsidRPr="0059218D">
        <w:rPr>
          <w:b/>
          <w:i/>
        </w:rPr>
        <w:t xml:space="preserve">manager </w:t>
      </w:r>
      <w:r w:rsidRPr="0059218D">
        <w:t>of a body corporate means an individual who makes, or participates in making, decisions that affect the whole, or a substantial part, of the body</w:t>
      </w:r>
      <w:r w:rsidR="006B647B" w:rsidRPr="0059218D">
        <w:t>’s</w:t>
      </w:r>
      <w:r w:rsidRPr="0059218D">
        <w:t xml:space="preserve"> affairs.</w:t>
      </w:r>
    </w:p>
    <w:p w:rsidR="00210399" w:rsidRPr="0059218D" w:rsidRDefault="00210399" w:rsidP="005820C6">
      <w:pPr>
        <w:pStyle w:val="Definition"/>
      </w:pPr>
      <w:r w:rsidRPr="0059218D">
        <w:rPr>
          <w:b/>
          <w:i/>
        </w:rPr>
        <w:t xml:space="preserve">member of the United States Community </w:t>
      </w:r>
      <w:r w:rsidRPr="0059218D">
        <w:t>means a person or body covered by Article 5(1) or (2) of the Defense Trade Cooperation Treaty.</w:t>
      </w:r>
    </w:p>
    <w:p w:rsidR="00FD5A34" w:rsidRPr="0059218D" w:rsidRDefault="00FD5A34" w:rsidP="00FD5A34">
      <w:pPr>
        <w:pStyle w:val="Definition"/>
        <w:rPr>
          <w:b/>
          <w:i/>
        </w:rPr>
      </w:pPr>
      <w:r w:rsidRPr="0059218D">
        <w:rPr>
          <w:b/>
          <w:i/>
        </w:rPr>
        <w:t>military end</w:t>
      </w:r>
      <w:r w:rsidR="0059218D">
        <w:rPr>
          <w:b/>
          <w:i/>
        </w:rPr>
        <w:noBreakHyphen/>
      </w:r>
      <w:r w:rsidRPr="0059218D">
        <w:rPr>
          <w:b/>
          <w:i/>
        </w:rPr>
        <w:t>use</w:t>
      </w:r>
      <w:r w:rsidRPr="0059218D">
        <w:t>: goods or DSGL technology is or may be for a military end</w:t>
      </w:r>
      <w:r w:rsidR="0059218D">
        <w:noBreakHyphen/>
      </w:r>
      <w:r w:rsidRPr="0059218D">
        <w:t>use if the goods or DSGL technology is or may be for use in relation to operations, exercises or other activities conducted by an armed force or an armed group, whether or not the armed force or armed group forms part of the armed forces of the government of a foreign country.</w:t>
      </w:r>
    </w:p>
    <w:p w:rsidR="0061002C" w:rsidRPr="0059218D" w:rsidRDefault="0061002C" w:rsidP="005820C6">
      <w:pPr>
        <w:pStyle w:val="Definition"/>
        <w:rPr>
          <w:b/>
          <w:i/>
        </w:rPr>
      </w:pPr>
      <w:r w:rsidRPr="0059218D">
        <w:rPr>
          <w:b/>
          <w:i/>
        </w:rPr>
        <w:t xml:space="preserve">monitoring powers </w:t>
      </w:r>
      <w:r w:rsidRPr="0059218D">
        <w:t>has the meaning given by section</w:t>
      </w:r>
      <w:r w:rsidR="0059218D">
        <w:t> </w:t>
      </w:r>
      <w:r w:rsidR="00A869A5" w:rsidRPr="0059218D">
        <w:rPr>
          <w:kern w:val="28"/>
        </w:rPr>
        <w:t>42</w:t>
      </w:r>
      <w:r w:rsidRPr="0059218D">
        <w:t>.</w:t>
      </w:r>
    </w:p>
    <w:p w:rsidR="00FD5A34" w:rsidRPr="0059218D" w:rsidRDefault="00FD5A34" w:rsidP="00FD5A34">
      <w:pPr>
        <w:pStyle w:val="Definition"/>
        <w:rPr>
          <w:b/>
          <w:i/>
        </w:rPr>
      </w:pPr>
      <w:r w:rsidRPr="0059218D">
        <w:rPr>
          <w:b/>
          <w:i/>
        </w:rPr>
        <w:t>non</w:t>
      </w:r>
      <w:r w:rsidR="0059218D">
        <w:rPr>
          <w:b/>
          <w:i/>
        </w:rPr>
        <w:noBreakHyphen/>
      </w:r>
      <w:r w:rsidRPr="0059218D">
        <w:rPr>
          <w:b/>
          <w:i/>
        </w:rPr>
        <w:t xml:space="preserve">cash benefit </w:t>
      </w:r>
      <w:r w:rsidRPr="0059218D">
        <w:t>means property or services in any form other than money.</w:t>
      </w:r>
    </w:p>
    <w:p w:rsidR="00F63D80" w:rsidRPr="0059218D" w:rsidRDefault="00F63D80" w:rsidP="00AA1035">
      <w:pPr>
        <w:pStyle w:val="Definition"/>
        <w:keepNext/>
        <w:keepLines/>
      </w:pPr>
      <w:r w:rsidRPr="0059218D">
        <w:rPr>
          <w:b/>
          <w:i/>
        </w:rPr>
        <w:t>offence against this Act</w:t>
      </w:r>
      <w:r w:rsidRPr="0059218D">
        <w:t xml:space="preserve"> includes the following:</w:t>
      </w:r>
    </w:p>
    <w:p w:rsidR="00F63D80" w:rsidRPr="0059218D" w:rsidRDefault="00F63D80" w:rsidP="005820C6">
      <w:pPr>
        <w:pStyle w:val="paragraph"/>
      </w:pPr>
      <w:r w:rsidRPr="0059218D">
        <w:tab/>
        <w:t>(a)</w:t>
      </w:r>
      <w:r w:rsidRPr="0059218D">
        <w:tab/>
        <w:t>an offence against section</w:t>
      </w:r>
      <w:r w:rsidR="0059218D">
        <w:t> </w:t>
      </w:r>
      <w:r w:rsidRPr="0059218D">
        <w:t xml:space="preserve">6 of the </w:t>
      </w:r>
      <w:r w:rsidRPr="0059218D">
        <w:rPr>
          <w:i/>
        </w:rPr>
        <w:t>Crimes Act 1914</w:t>
      </w:r>
      <w:r w:rsidRPr="0059218D">
        <w:t xml:space="preserve"> that relates to this Act;</w:t>
      </w:r>
    </w:p>
    <w:p w:rsidR="00F63D80" w:rsidRPr="0059218D" w:rsidRDefault="00F63D80" w:rsidP="005820C6">
      <w:pPr>
        <w:pStyle w:val="paragraph"/>
      </w:pPr>
      <w:r w:rsidRPr="0059218D">
        <w:tab/>
        <w:t>(b)</w:t>
      </w:r>
      <w:r w:rsidRPr="0059218D">
        <w:tab/>
        <w:t>an offence against section</w:t>
      </w:r>
      <w:r w:rsidR="0059218D">
        <w:t> </w:t>
      </w:r>
      <w:r w:rsidRPr="0059218D">
        <w:t xml:space="preserve">11.1, 11.4 or 11.5 of the </w:t>
      </w:r>
      <w:r w:rsidRPr="0059218D">
        <w:rPr>
          <w:i/>
        </w:rPr>
        <w:t>Criminal Code</w:t>
      </w:r>
      <w:r w:rsidRPr="0059218D">
        <w:t xml:space="preserve"> that relates to this Act;</w:t>
      </w:r>
    </w:p>
    <w:p w:rsidR="00F63D80" w:rsidRPr="0059218D" w:rsidRDefault="00F63D80" w:rsidP="005820C6">
      <w:pPr>
        <w:pStyle w:val="paragraph"/>
      </w:pPr>
      <w:r w:rsidRPr="0059218D">
        <w:tab/>
        <w:t>(c)</w:t>
      </w:r>
      <w:r w:rsidRPr="0059218D">
        <w:tab/>
        <w:t>an offence that is taken to have been committed because of section</w:t>
      </w:r>
      <w:r w:rsidR="0059218D">
        <w:t> </w:t>
      </w:r>
      <w:r w:rsidRPr="0059218D">
        <w:t>11.2</w:t>
      </w:r>
      <w:r w:rsidR="00932554" w:rsidRPr="0059218D">
        <w:t>,</w:t>
      </w:r>
      <w:r w:rsidRPr="0059218D">
        <w:t xml:space="preserve"> 11.2A </w:t>
      </w:r>
      <w:r w:rsidR="00932554" w:rsidRPr="0059218D">
        <w:t xml:space="preserve">or 11.3 </w:t>
      </w:r>
      <w:r w:rsidRPr="0059218D">
        <w:t xml:space="preserve">of the </w:t>
      </w:r>
      <w:r w:rsidRPr="0059218D">
        <w:rPr>
          <w:i/>
        </w:rPr>
        <w:t>Criminal Code</w:t>
      </w:r>
      <w:r w:rsidRPr="0059218D">
        <w:t xml:space="preserve"> and that relates to this Act.</w:t>
      </w:r>
    </w:p>
    <w:p w:rsidR="008C1E91" w:rsidRPr="0059218D" w:rsidRDefault="008C1E91" w:rsidP="005820C6">
      <w:pPr>
        <w:pStyle w:val="Definition"/>
      </w:pPr>
      <w:r w:rsidRPr="0059218D">
        <w:rPr>
          <w:b/>
          <w:i/>
        </w:rPr>
        <w:t xml:space="preserve">original goods </w:t>
      </w:r>
      <w:r w:rsidRPr="0059218D">
        <w:t>has the meaning given by section</w:t>
      </w:r>
      <w:r w:rsidR="0059218D">
        <w:t> </w:t>
      </w:r>
      <w:r w:rsidR="00A869A5" w:rsidRPr="0059218D">
        <w:t>5</w:t>
      </w:r>
      <w:r w:rsidRPr="0059218D">
        <w:t>.</w:t>
      </w:r>
    </w:p>
    <w:p w:rsidR="00362BE5" w:rsidRPr="0059218D" w:rsidRDefault="00362BE5" w:rsidP="005820C6">
      <w:pPr>
        <w:pStyle w:val="Definition"/>
      </w:pPr>
      <w:r w:rsidRPr="0059218D">
        <w:rPr>
          <w:b/>
          <w:i/>
        </w:rPr>
        <w:t>person assisting</w:t>
      </w:r>
      <w:r w:rsidRPr="0059218D">
        <w:t xml:space="preserve"> an </w:t>
      </w:r>
      <w:r w:rsidR="00B1109D" w:rsidRPr="0059218D">
        <w:t>authorised officer</w:t>
      </w:r>
      <w:r w:rsidRPr="0059218D">
        <w:t xml:space="preserve"> has the meaning given by section</w:t>
      </w:r>
      <w:r w:rsidR="0059218D">
        <w:t> </w:t>
      </w:r>
      <w:r w:rsidR="00A869A5" w:rsidRPr="0059218D">
        <w:t>50</w:t>
      </w:r>
      <w:r w:rsidRPr="0059218D">
        <w:t>.</w:t>
      </w:r>
    </w:p>
    <w:p w:rsidR="00362BE5" w:rsidRPr="0059218D" w:rsidRDefault="00362BE5" w:rsidP="005820C6">
      <w:pPr>
        <w:pStyle w:val="Definition"/>
      </w:pPr>
      <w:r w:rsidRPr="0059218D">
        <w:rPr>
          <w:b/>
          <w:i/>
        </w:rPr>
        <w:t xml:space="preserve">premises </w:t>
      </w:r>
      <w:r w:rsidRPr="0059218D">
        <w:t>includes the following:</w:t>
      </w:r>
    </w:p>
    <w:p w:rsidR="00362BE5" w:rsidRPr="0059218D" w:rsidRDefault="00362BE5" w:rsidP="005820C6">
      <w:pPr>
        <w:pStyle w:val="paragraph"/>
      </w:pPr>
      <w:r w:rsidRPr="0059218D">
        <w:tab/>
        <w:t>(a)</w:t>
      </w:r>
      <w:r w:rsidRPr="0059218D">
        <w:tab/>
        <w:t>a structure, building, caravan, vehicle, vessel or aircraft;</w:t>
      </w:r>
    </w:p>
    <w:p w:rsidR="00362BE5" w:rsidRPr="0059218D" w:rsidRDefault="00362BE5" w:rsidP="005820C6">
      <w:pPr>
        <w:pStyle w:val="paragraph"/>
      </w:pPr>
      <w:r w:rsidRPr="0059218D">
        <w:tab/>
        <w:t>(b)</w:t>
      </w:r>
      <w:r w:rsidRPr="0059218D">
        <w:tab/>
        <w:t>a place (whether or not enclosed or built on);</w:t>
      </w:r>
    </w:p>
    <w:p w:rsidR="00362BE5" w:rsidRPr="0059218D" w:rsidRDefault="00362BE5" w:rsidP="005820C6">
      <w:pPr>
        <w:pStyle w:val="paragraph"/>
      </w:pPr>
      <w:r w:rsidRPr="0059218D">
        <w:tab/>
        <w:t>(c)</w:t>
      </w:r>
      <w:r w:rsidRPr="0059218D">
        <w:tab/>
        <w:t xml:space="preserve">a part of a thing referred to in </w:t>
      </w:r>
      <w:r w:rsidR="0059218D">
        <w:t>paragraph (</w:t>
      </w:r>
      <w:r w:rsidRPr="0059218D">
        <w:t>a) or (b).</w:t>
      </w:r>
    </w:p>
    <w:p w:rsidR="00FD5A34" w:rsidRPr="0059218D" w:rsidRDefault="00FD5A34" w:rsidP="00FD5A34">
      <w:pPr>
        <w:pStyle w:val="Definition"/>
      </w:pPr>
      <w:r w:rsidRPr="0059218D">
        <w:rPr>
          <w:b/>
          <w:i/>
        </w:rPr>
        <w:t xml:space="preserve">publish </w:t>
      </w:r>
      <w:r w:rsidRPr="0059218D">
        <w:t>means publish on the internet or otherwise.</w:t>
      </w:r>
    </w:p>
    <w:p w:rsidR="00362BE5" w:rsidRPr="0059218D" w:rsidRDefault="00362BE5" w:rsidP="005820C6">
      <w:pPr>
        <w:pStyle w:val="Definition"/>
      </w:pPr>
      <w:r w:rsidRPr="0059218D">
        <w:rPr>
          <w:b/>
          <w:i/>
        </w:rPr>
        <w:t>registered broker</w:t>
      </w:r>
      <w:r w:rsidRPr="0059218D">
        <w:t xml:space="preserve"> means a</w:t>
      </w:r>
      <w:r w:rsidR="00215B2D" w:rsidRPr="0059218D">
        <w:t xml:space="preserve"> person</w:t>
      </w:r>
      <w:r w:rsidRPr="0059218D">
        <w:t xml:space="preserve"> </w:t>
      </w:r>
      <w:r w:rsidR="0083236B" w:rsidRPr="0059218D">
        <w:t>in respect of wh</w:t>
      </w:r>
      <w:r w:rsidR="00830D61" w:rsidRPr="0059218D">
        <w:t>om</w:t>
      </w:r>
      <w:r w:rsidR="0083236B" w:rsidRPr="0059218D">
        <w:t xml:space="preserve"> a registration is in force</w:t>
      </w:r>
      <w:r w:rsidRPr="0059218D">
        <w:t xml:space="preserve"> under Division</w:t>
      </w:r>
      <w:r w:rsidR="0059218D">
        <w:t> </w:t>
      </w:r>
      <w:r w:rsidR="00CB3535" w:rsidRPr="0059218D">
        <w:t>3</w:t>
      </w:r>
      <w:r w:rsidRPr="0059218D">
        <w:t xml:space="preserve"> of Part</w:t>
      </w:r>
      <w:r w:rsidR="0059218D">
        <w:t> </w:t>
      </w:r>
      <w:r w:rsidR="00CB3535" w:rsidRPr="0059218D">
        <w:t>2</w:t>
      </w:r>
      <w:r w:rsidRPr="0059218D">
        <w:t>.</w:t>
      </w:r>
    </w:p>
    <w:p w:rsidR="00206019" w:rsidRPr="0059218D" w:rsidRDefault="00206019" w:rsidP="005820C6">
      <w:pPr>
        <w:pStyle w:val="Definition"/>
      </w:pPr>
      <w:r w:rsidRPr="0059218D">
        <w:rPr>
          <w:b/>
          <w:i/>
        </w:rPr>
        <w:t>Secretary</w:t>
      </w:r>
      <w:r w:rsidRPr="0059218D">
        <w:t xml:space="preserve"> means the Secretary of the Department.</w:t>
      </w:r>
    </w:p>
    <w:p w:rsidR="00863A38" w:rsidRPr="0059218D" w:rsidRDefault="00863A38" w:rsidP="00863A38">
      <w:pPr>
        <w:pStyle w:val="Definition"/>
      </w:pPr>
      <w:r w:rsidRPr="0059218D">
        <w:rPr>
          <w:b/>
          <w:i/>
        </w:rPr>
        <w:t>supply</w:t>
      </w:r>
      <w:r w:rsidRPr="0059218D">
        <w:t>:</w:t>
      </w:r>
    </w:p>
    <w:p w:rsidR="00863A38" w:rsidRPr="0059218D" w:rsidRDefault="00863A38" w:rsidP="00863A38">
      <w:pPr>
        <w:pStyle w:val="paragraph"/>
      </w:pPr>
      <w:r w:rsidRPr="0059218D">
        <w:tab/>
        <w:t>(a)</w:t>
      </w:r>
      <w:r w:rsidRPr="0059218D">
        <w:tab/>
        <w:t>includes supply by way of sale, exchange, gift, lease, hire or hire</w:t>
      </w:r>
      <w:r w:rsidR="0059218D">
        <w:noBreakHyphen/>
      </w:r>
      <w:r w:rsidRPr="0059218D">
        <w:t>purchase; and</w:t>
      </w:r>
    </w:p>
    <w:p w:rsidR="00863A38" w:rsidRPr="0059218D" w:rsidRDefault="00863A38" w:rsidP="00863A38">
      <w:pPr>
        <w:pStyle w:val="paragraph"/>
      </w:pPr>
      <w:r w:rsidRPr="0059218D">
        <w:tab/>
        <w:t>(b)</w:t>
      </w:r>
      <w:r w:rsidRPr="0059218D">
        <w:tab/>
        <w:t>in relation to DSGL technology—includes provide access to DSGL technology.</w:t>
      </w:r>
    </w:p>
    <w:p w:rsidR="00206019" w:rsidRPr="0059218D" w:rsidRDefault="00206019" w:rsidP="005820C6">
      <w:pPr>
        <w:pStyle w:val="Definition"/>
      </w:pPr>
      <w:r w:rsidRPr="0059218D">
        <w:rPr>
          <w:b/>
          <w:i/>
        </w:rPr>
        <w:t>technology</w:t>
      </w:r>
      <w:r w:rsidR="00122C15" w:rsidRPr="0059218D">
        <w:t xml:space="preserve"> </w:t>
      </w:r>
      <w:r w:rsidR="00B2557B" w:rsidRPr="0059218D">
        <w:t>relating to</w:t>
      </w:r>
      <w:r w:rsidR="00122C15" w:rsidRPr="0059218D">
        <w:t xml:space="preserve"> goods means:</w:t>
      </w:r>
    </w:p>
    <w:p w:rsidR="00122C15" w:rsidRPr="0059218D" w:rsidRDefault="00122C15" w:rsidP="005820C6">
      <w:pPr>
        <w:pStyle w:val="paragraph"/>
      </w:pPr>
      <w:r w:rsidRPr="0059218D">
        <w:tab/>
        <w:t>(a)</w:t>
      </w:r>
      <w:r w:rsidRPr="0059218D">
        <w:tab/>
      </w:r>
      <w:r w:rsidR="0038329A" w:rsidRPr="0059218D">
        <w:t xml:space="preserve">information relating to the design, development, production, manufacture, assembly, operation, repair, testing, maintenance or </w:t>
      </w:r>
      <w:r w:rsidR="00B969BB" w:rsidRPr="0059218D">
        <w:t>modification</w:t>
      </w:r>
      <w:r w:rsidR="0038329A" w:rsidRPr="0059218D">
        <w:t xml:space="preserve"> of the goods (including information in the form of blueprints, drawings, photographs, plans, instructions</w:t>
      </w:r>
      <w:r w:rsidR="00AE27FD" w:rsidRPr="0059218D">
        <w:t>, specifications, algorithms</w:t>
      </w:r>
      <w:r w:rsidR="0038329A" w:rsidRPr="0059218D">
        <w:t xml:space="preserve"> or documentation); or</w:t>
      </w:r>
    </w:p>
    <w:p w:rsidR="0038329A" w:rsidRPr="0059218D" w:rsidRDefault="0038329A" w:rsidP="005820C6">
      <w:pPr>
        <w:pStyle w:val="paragraph"/>
      </w:pPr>
      <w:r w:rsidRPr="0059218D">
        <w:tab/>
        <w:t>(b)</w:t>
      </w:r>
      <w:r w:rsidRPr="0059218D">
        <w:tab/>
        <w:t xml:space="preserve">software relating </w:t>
      </w:r>
      <w:r w:rsidR="00A728AD" w:rsidRPr="0059218D">
        <w:t>to the goods;</w:t>
      </w:r>
    </w:p>
    <w:p w:rsidR="00A728AD" w:rsidRPr="0059218D" w:rsidRDefault="00A728AD" w:rsidP="005820C6">
      <w:pPr>
        <w:pStyle w:val="subsection2"/>
      </w:pPr>
      <w:r w:rsidRPr="0059218D">
        <w:t xml:space="preserve">other than information specified in an instrument under </w:t>
      </w:r>
      <w:r w:rsidR="0059218D">
        <w:t>subsection (</w:t>
      </w:r>
      <w:r w:rsidRPr="0059218D">
        <w:t>2).</w:t>
      </w:r>
    </w:p>
    <w:p w:rsidR="00831B3F" w:rsidRPr="0059218D" w:rsidRDefault="00831B3F" w:rsidP="00831B3F">
      <w:pPr>
        <w:pStyle w:val="Definition"/>
      </w:pPr>
      <w:r w:rsidRPr="0059218D">
        <w:rPr>
          <w:b/>
          <w:i/>
        </w:rPr>
        <w:t>Weapons of Mass Destruction program</w:t>
      </w:r>
      <w:r w:rsidRPr="0059218D">
        <w:t xml:space="preserve"> means a plan or program for the development, production, acquisition or stockpiling of nuclear, biological or chemical weapons or missiles capable of delivering such weapons.</w:t>
      </w:r>
    </w:p>
    <w:p w:rsidR="00A728AD" w:rsidRPr="0059218D" w:rsidRDefault="00A728AD" w:rsidP="005820C6">
      <w:pPr>
        <w:pStyle w:val="subsection"/>
      </w:pPr>
      <w:r w:rsidRPr="0059218D">
        <w:tab/>
        <w:t>(2)</w:t>
      </w:r>
      <w:r w:rsidRPr="0059218D">
        <w:tab/>
        <w:t xml:space="preserve">The Minister may, by legislative instrument, specify information for the purposes of the definition of </w:t>
      </w:r>
      <w:r w:rsidR="00693A50" w:rsidRPr="0059218D">
        <w:rPr>
          <w:b/>
          <w:i/>
        </w:rPr>
        <w:t>technology</w:t>
      </w:r>
      <w:r w:rsidRPr="0059218D">
        <w:t xml:space="preserve"> in </w:t>
      </w:r>
      <w:r w:rsidR="0059218D">
        <w:t>subsection (</w:t>
      </w:r>
      <w:r w:rsidRPr="0059218D">
        <w:t>1)</w:t>
      </w:r>
      <w:r w:rsidR="00693A50" w:rsidRPr="0059218D">
        <w:t>.</w:t>
      </w:r>
    </w:p>
    <w:p w:rsidR="006627F0" w:rsidRPr="0059218D" w:rsidRDefault="00A869A5" w:rsidP="005820C6">
      <w:pPr>
        <w:pStyle w:val="ActHead5"/>
      </w:pPr>
      <w:bookmarkStart w:id="8" w:name="_Toc447780038"/>
      <w:r w:rsidRPr="0059218D">
        <w:rPr>
          <w:rStyle w:val="CharSectno"/>
        </w:rPr>
        <w:t>5</w:t>
      </w:r>
      <w:r w:rsidR="006627F0" w:rsidRPr="0059218D">
        <w:t xml:space="preserve">  </w:t>
      </w:r>
      <w:r w:rsidR="00D12E87" w:rsidRPr="0059218D">
        <w:t>US Defence</w:t>
      </w:r>
      <w:r w:rsidR="006627F0" w:rsidRPr="0059218D">
        <w:t xml:space="preserve"> Articles</w:t>
      </w:r>
      <w:bookmarkEnd w:id="8"/>
    </w:p>
    <w:p w:rsidR="005908FA" w:rsidRPr="0059218D" w:rsidRDefault="005908FA" w:rsidP="005908FA">
      <w:pPr>
        <w:pStyle w:val="SubsectionHead"/>
      </w:pPr>
      <w:r w:rsidRPr="0059218D">
        <w:t>Article 3(1) US Defence Article</w:t>
      </w:r>
    </w:p>
    <w:p w:rsidR="005908FA" w:rsidRPr="0059218D" w:rsidRDefault="005908FA" w:rsidP="005908FA">
      <w:pPr>
        <w:pStyle w:val="subsection"/>
      </w:pPr>
      <w:r w:rsidRPr="0059218D">
        <w:rPr>
          <w:b/>
          <w:i/>
        </w:rPr>
        <w:tab/>
      </w:r>
      <w:r w:rsidRPr="0059218D">
        <w:t>(1)</w:t>
      </w:r>
      <w:r w:rsidRPr="0059218D">
        <w:rPr>
          <w:b/>
          <w:i/>
        </w:rPr>
        <w:tab/>
        <w:t xml:space="preserve">Article 3(1) US Defence Article </w:t>
      </w:r>
      <w:r w:rsidRPr="0059218D">
        <w:t>means goods:</w:t>
      </w:r>
    </w:p>
    <w:p w:rsidR="005908FA" w:rsidRPr="0059218D" w:rsidRDefault="005908FA" w:rsidP="005908FA">
      <w:pPr>
        <w:pStyle w:val="paragraph"/>
      </w:pPr>
      <w:r w:rsidRPr="0059218D">
        <w:tab/>
        <w:t>(a)</w:t>
      </w:r>
      <w:r w:rsidRPr="0059218D">
        <w:tab/>
        <w:t>the initial movement of which is from a member of the United States Community to an Australian Community member, or to an Australian Community facility, for an activity referred to in Article 3(1)(a), (b), (c) or (d) of the Defense Trade Cooperation Treaty; and</w:t>
      </w:r>
    </w:p>
    <w:p w:rsidR="005908FA" w:rsidRPr="0059218D" w:rsidRDefault="005908FA" w:rsidP="005908FA">
      <w:pPr>
        <w:pStyle w:val="paragraph"/>
      </w:pPr>
      <w:r w:rsidRPr="0059218D">
        <w:tab/>
        <w:t>(b)</w:t>
      </w:r>
      <w:r w:rsidRPr="0059218D">
        <w:tab/>
        <w:t>that are listed in Part</w:t>
      </w:r>
      <w:r w:rsidR="0059218D">
        <w:t> </w:t>
      </w:r>
      <w:r w:rsidRPr="0059218D">
        <w:t>1 of the Defense Trade Cooperation Munitions List immediately before the start of that movement; and</w:t>
      </w:r>
    </w:p>
    <w:p w:rsidR="005908FA" w:rsidRPr="0059218D" w:rsidRDefault="005908FA" w:rsidP="005908FA">
      <w:pPr>
        <w:pStyle w:val="paragraph"/>
      </w:pPr>
      <w:r w:rsidRPr="0059218D">
        <w:tab/>
        <w:t>(c)</w:t>
      </w:r>
      <w:r w:rsidRPr="0059218D">
        <w:tab/>
        <w:t>that are not listed in Part</w:t>
      </w:r>
      <w:r w:rsidR="0059218D">
        <w:t> </w:t>
      </w:r>
      <w:r w:rsidRPr="0059218D">
        <w:t>2 of the Defense Trade Cooperation Munitions List immediately before the start of that movement.</w:t>
      </w:r>
    </w:p>
    <w:p w:rsidR="002872B1" w:rsidRPr="0059218D" w:rsidRDefault="002872B1" w:rsidP="005820C6">
      <w:pPr>
        <w:pStyle w:val="subsection"/>
      </w:pPr>
      <w:r w:rsidRPr="0059218D">
        <w:tab/>
        <w:t>(2)</w:t>
      </w:r>
      <w:r w:rsidRPr="0059218D">
        <w:tab/>
        <w:t xml:space="preserve">Goods incorporating an Article 3(1) </w:t>
      </w:r>
      <w:r w:rsidR="00D12E87" w:rsidRPr="0059218D">
        <w:t>US Defence</w:t>
      </w:r>
      <w:r w:rsidRPr="0059218D">
        <w:t xml:space="preserve"> Article</w:t>
      </w:r>
      <w:r w:rsidRPr="0059218D">
        <w:rPr>
          <w:b/>
          <w:i/>
        </w:rPr>
        <w:t xml:space="preserve"> </w:t>
      </w:r>
      <w:r w:rsidRPr="0059218D">
        <w:t xml:space="preserve">within the meaning of </w:t>
      </w:r>
      <w:r w:rsidR="0059218D">
        <w:t>subsection (</w:t>
      </w:r>
      <w:r w:rsidRPr="0059218D">
        <w:t xml:space="preserve">1) are also an </w:t>
      </w:r>
      <w:r w:rsidRPr="0059218D">
        <w:rPr>
          <w:b/>
          <w:i/>
        </w:rPr>
        <w:t xml:space="preserve">Article 3(1) </w:t>
      </w:r>
      <w:r w:rsidR="00D12E87" w:rsidRPr="0059218D">
        <w:rPr>
          <w:b/>
          <w:i/>
        </w:rPr>
        <w:t>US Defence</w:t>
      </w:r>
      <w:r w:rsidRPr="0059218D">
        <w:rPr>
          <w:b/>
          <w:i/>
        </w:rPr>
        <w:t xml:space="preserve"> Article</w:t>
      </w:r>
      <w:r w:rsidRPr="0059218D">
        <w:t>.</w:t>
      </w:r>
    </w:p>
    <w:p w:rsidR="00244EDD" w:rsidRPr="0059218D" w:rsidRDefault="00244EDD" w:rsidP="005820C6">
      <w:pPr>
        <w:pStyle w:val="subsection"/>
      </w:pPr>
      <w:r w:rsidRPr="0059218D">
        <w:tab/>
        <w:t>(3)</w:t>
      </w:r>
      <w:r w:rsidRPr="0059218D">
        <w:tab/>
        <w:t xml:space="preserve">The modification of an Article 3(1) </w:t>
      </w:r>
      <w:r w:rsidR="00D12E87" w:rsidRPr="0059218D">
        <w:t>US Defence</w:t>
      </w:r>
      <w:r w:rsidRPr="0059218D">
        <w:t xml:space="preserve"> Article in any way does not affect the status of the goods concerned as an Article 3(1) </w:t>
      </w:r>
      <w:r w:rsidR="00D12E87" w:rsidRPr="0059218D">
        <w:t>US Defence</w:t>
      </w:r>
      <w:r w:rsidRPr="0059218D">
        <w:t xml:space="preserve"> Article.</w:t>
      </w:r>
    </w:p>
    <w:p w:rsidR="005908FA" w:rsidRPr="0059218D" w:rsidRDefault="005908FA" w:rsidP="005908FA">
      <w:pPr>
        <w:pStyle w:val="SubsectionHead"/>
      </w:pPr>
      <w:r w:rsidRPr="0059218D">
        <w:t>Article 3(3) US Defence Article</w:t>
      </w:r>
    </w:p>
    <w:p w:rsidR="005908FA" w:rsidRPr="0059218D" w:rsidRDefault="005908FA" w:rsidP="005908FA">
      <w:pPr>
        <w:pStyle w:val="subsection"/>
      </w:pPr>
      <w:r w:rsidRPr="0059218D">
        <w:rPr>
          <w:b/>
          <w:i/>
        </w:rPr>
        <w:tab/>
      </w:r>
      <w:r w:rsidRPr="0059218D">
        <w:t>(4)</w:t>
      </w:r>
      <w:r w:rsidRPr="0059218D">
        <w:tab/>
      </w:r>
      <w:r w:rsidRPr="0059218D">
        <w:rPr>
          <w:b/>
          <w:i/>
        </w:rPr>
        <w:t xml:space="preserve">Article 3(3) US Defence Article </w:t>
      </w:r>
      <w:r w:rsidRPr="0059218D">
        <w:t>means goods:</w:t>
      </w:r>
    </w:p>
    <w:p w:rsidR="005908FA" w:rsidRPr="0059218D" w:rsidRDefault="005908FA" w:rsidP="005908FA">
      <w:pPr>
        <w:pStyle w:val="paragraph"/>
      </w:pPr>
      <w:r w:rsidRPr="0059218D">
        <w:tab/>
        <w:t>(a)</w:t>
      </w:r>
      <w:r w:rsidRPr="0059218D">
        <w:tab/>
        <w:t>acquired by, and delivered to, the Government of Australia as mentioned in Article 3(3) of the Defense Trade Cooperation Treaty; and</w:t>
      </w:r>
    </w:p>
    <w:p w:rsidR="005908FA" w:rsidRPr="0059218D" w:rsidRDefault="005908FA" w:rsidP="005908FA">
      <w:pPr>
        <w:pStyle w:val="paragraph"/>
      </w:pPr>
      <w:r w:rsidRPr="0059218D">
        <w:tab/>
        <w:t>(b)</w:t>
      </w:r>
      <w:r w:rsidRPr="0059218D">
        <w:tab/>
        <w:t>that are listed in Part</w:t>
      </w:r>
      <w:r w:rsidR="0059218D">
        <w:t> </w:t>
      </w:r>
      <w:r w:rsidRPr="0059218D">
        <w:t>1 of the Defense Trade Cooperation Munitions List at the time of that delivery; and</w:t>
      </w:r>
    </w:p>
    <w:p w:rsidR="005908FA" w:rsidRPr="0059218D" w:rsidRDefault="005908FA" w:rsidP="005908FA">
      <w:pPr>
        <w:pStyle w:val="paragraph"/>
      </w:pPr>
      <w:r w:rsidRPr="0059218D">
        <w:tab/>
        <w:t>(c)</w:t>
      </w:r>
      <w:r w:rsidRPr="0059218D">
        <w:tab/>
        <w:t>that are not listed in Part</w:t>
      </w:r>
      <w:r w:rsidR="0059218D">
        <w:t> </w:t>
      </w:r>
      <w:r w:rsidRPr="0059218D">
        <w:t>2 of the Defense Trade Cooperation Munitions List at the time of that delivery.</w:t>
      </w:r>
    </w:p>
    <w:p w:rsidR="00B12EA6" w:rsidRPr="0059218D" w:rsidRDefault="00B12EA6" w:rsidP="005820C6">
      <w:pPr>
        <w:pStyle w:val="subsection"/>
      </w:pPr>
      <w:r w:rsidRPr="0059218D">
        <w:tab/>
        <w:t>(</w:t>
      </w:r>
      <w:r w:rsidR="00C47BDD" w:rsidRPr="0059218D">
        <w:t>5</w:t>
      </w:r>
      <w:r w:rsidRPr="0059218D">
        <w:t>)</w:t>
      </w:r>
      <w:r w:rsidRPr="0059218D">
        <w:tab/>
        <w:t xml:space="preserve">Goods incorporating an Article 3(3) </w:t>
      </w:r>
      <w:r w:rsidR="00D12E87" w:rsidRPr="0059218D">
        <w:t>US Defence</w:t>
      </w:r>
      <w:r w:rsidRPr="0059218D">
        <w:t xml:space="preserve"> Article</w:t>
      </w:r>
      <w:r w:rsidRPr="0059218D">
        <w:rPr>
          <w:b/>
          <w:i/>
        </w:rPr>
        <w:t xml:space="preserve"> </w:t>
      </w:r>
      <w:r w:rsidRPr="0059218D">
        <w:t xml:space="preserve">within the meaning of </w:t>
      </w:r>
      <w:r w:rsidR="0059218D">
        <w:t>subsection (</w:t>
      </w:r>
      <w:r w:rsidRPr="0059218D">
        <w:t xml:space="preserve">4) are also an </w:t>
      </w:r>
      <w:r w:rsidRPr="0059218D">
        <w:rPr>
          <w:b/>
          <w:i/>
        </w:rPr>
        <w:t xml:space="preserve">Article 3(3) </w:t>
      </w:r>
      <w:r w:rsidR="00D12E87" w:rsidRPr="0059218D">
        <w:rPr>
          <w:b/>
          <w:i/>
        </w:rPr>
        <w:t>US Defence</w:t>
      </w:r>
      <w:r w:rsidRPr="0059218D">
        <w:rPr>
          <w:b/>
          <w:i/>
        </w:rPr>
        <w:t xml:space="preserve"> Article</w:t>
      </w:r>
      <w:r w:rsidRPr="0059218D">
        <w:t>.</w:t>
      </w:r>
    </w:p>
    <w:p w:rsidR="00244EDD" w:rsidRPr="0059218D" w:rsidRDefault="00244EDD" w:rsidP="005820C6">
      <w:pPr>
        <w:pStyle w:val="subsection"/>
      </w:pPr>
      <w:r w:rsidRPr="0059218D">
        <w:tab/>
        <w:t>(6)</w:t>
      </w:r>
      <w:r w:rsidRPr="0059218D">
        <w:tab/>
        <w:t xml:space="preserve">The modification of an Article 3(3) </w:t>
      </w:r>
      <w:r w:rsidR="00D12E87" w:rsidRPr="0059218D">
        <w:t>US Defence</w:t>
      </w:r>
      <w:r w:rsidRPr="0059218D">
        <w:t xml:space="preserve"> Article in any way does not affect the status of the goods concerned as an Article 3(3) </w:t>
      </w:r>
      <w:r w:rsidR="00D12E87" w:rsidRPr="0059218D">
        <w:t>US Defence</w:t>
      </w:r>
      <w:r w:rsidRPr="0059218D">
        <w:t xml:space="preserve"> Article.</w:t>
      </w:r>
    </w:p>
    <w:p w:rsidR="008C1E91" w:rsidRPr="0059218D" w:rsidRDefault="008C1E91" w:rsidP="005820C6">
      <w:pPr>
        <w:pStyle w:val="SubsectionHead"/>
      </w:pPr>
      <w:r w:rsidRPr="0059218D">
        <w:t>Original goods</w:t>
      </w:r>
    </w:p>
    <w:p w:rsidR="00843FCA" w:rsidRPr="0059218D" w:rsidRDefault="008C1E91" w:rsidP="005820C6">
      <w:pPr>
        <w:pStyle w:val="subsection"/>
      </w:pPr>
      <w:r w:rsidRPr="0059218D">
        <w:rPr>
          <w:b/>
          <w:i/>
        </w:rPr>
        <w:tab/>
      </w:r>
      <w:r w:rsidRPr="0059218D">
        <w:t>(7)</w:t>
      </w:r>
      <w:r w:rsidRPr="0059218D">
        <w:rPr>
          <w:b/>
          <w:i/>
        </w:rPr>
        <w:tab/>
        <w:t>Original goods</w:t>
      </w:r>
      <w:r w:rsidRPr="0059218D">
        <w:t xml:space="preserve"> means goods that are</w:t>
      </w:r>
      <w:r w:rsidR="00843FCA" w:rsidRPr="0059218D">
        <w:t>:</w:t>
      </w:r>
    </w:p>
    <w:p w:rsidR="00843FCA" w:rsidRPr="0059218D" w:rsidRDefault="00843FCA" w:rsidP="005820C6">
      <w:pPr>
        <w:pStyle w:val="paragraph"/>
      </w:pPr>
      <w:r w:rsidRPr="0059218D">
        <w:tab/>
        <w:t>(a)</w:t>
      </w:r>
      <w:r w:rsidRPr="0059218D">
        <w:tab/>
      </w:r>
      <w:r w:rsidR="008C1E91" w:rsidRPr="0059218D">
        <w:t xml:space="preserve">an Article 3(1) </w:t>
      </w:r>
      <w:r w:rsidR="00D12E87" w:rsidRPr="0059218D">
        <w:t>US Defence</w:t>
      </w:r>
      <w:r w:rsidR="008C1E91" w:rsidRPr="0059218D">
        <w:t xml:space="preserve"> Article within the meaning of </w:t>
      </w:r>
      <w:r w:rsidR="0059218D">
        <w:t>subsection (</w:t>
      </w:r>
      <w:r w:rsidR="008C1E91" w:rsidRPr="0059218D">
        <w:t>1)</w:t>
      </w:r>
      <w:r w:rsidRPr="0059218D">
        <w:t>; or</w:t>
      </w:r>
    </w:p>
    <w:p w:rsidR="008C1E91" w:rsidRPr="0059218D" w:rsidRDefault="00843FCA" w:rsidP="005820C6">
      <w:pPr>
        <w:pStyle w:val="paragraph"/>
      </w:pPr>
      <w:r w:rsidRPr="0059218D">
        <w:tab/>
        <w:t>(b)</w:t>
      </w:r>
      <w:r w:rsidRPr="0059218D">
        <w:tab/>
        <w:t xml:space="preserve">an Article 3(3) </w:t>
      </w:r>
      <w:r w:rsidR="00D12E87" w:rsidRPr="0059218D">
        <w:t>US Defence</w:t>
      </w:r>
      <w:r w:rsidRPr="0059218D">
        <w:t xml:space="preserve"> Article within the meaning of </w:t>
      </w:r>
      <w:r w:rsidR="0059218D">
        <w:t>subsection (</w:t>
      </w:r>
      <w:r w:rsidRPr="0059218D">
        <w:t>4)</w:t>
      </w:r>
      <w:r w:rsidR="008C1E91" w:rsidRPr="0059218D">
        <w:t>.</w:t>
      </w:r>
    </w:p>
    <w:p w:rsidR="008C1E91" w:rsidRPr="0059218D" w:rsidRDefault="008C1E91" w:rsidP="005820C6">
      <w:pPr>
        <w:pStyle w:val="SubsectionHead"/>
      </w:pPr>
      <w:r w:rsidRPr="0059218D">
        <w:t>Incorporated goods</w:t>
      </w:r>
    </w:p>
    <w:p w:rsidR="00843FCA" w:rsidRPr="0059218D" w:rsidRDefault="008C1E91" w:rsidP="005820C6">
      <w:pPr>
        <w:pStyle w:val="subsection"/>
      </w:pPr>
      <w:r w:rsidRPr="0059218D">
        <w:tab/>
        <w:t>(8)</w:t>
      </w:r>
      <w:r w:rsidRPr="0059218D">
        <w:tab/>
      </w:r>
      <w:r w:rsidRPr="0059218D">
        <w:rPr>
          <w:b/>
          <w:i/>
        </w:rPr>
        <w:t>Incorporated goods</w:t>
      </w:r>
      <w:r w:rsidRPr="0059218D">
        <w:t xml:space="preserve"> means goods that are</w:t>
      </w:r>
      <w:r w:rsidR="00843FCA" w:rsidRPr="0059218D">
        <w:t>:</w:t>
      </w:r>
    </w:p>
    <w:p w:rsidR="00843FCA" w:rsidRPr="0059218D" w:rsidRDefault="00843FCA" w:rsidP="005820C6">
      <w:pPr>
        <w:pStyle w:val="paragraph"/>
      </w:pPr>
      <w:r w:rsidRPr="0059218D">
        <w:tab/>
        <w:t>(a)</w:t>
      </w:r>
      <w:r w:rsidRPr="0059218D">
        <w:tab/>
      </w:r>
      <w:r w:rsidR="008C1E91" w:rsidRPr="0059218D">
        <w:t xml:space="preserve">an Article 3(1) </w:t>
      </w:r>
      <w:r w:rsidR="00D12E87" w:rsidRPr="0059218D">
        <w:t>US Defence</w:t>
      </w:r>
      <w:r w:rsidR="008C1E91" w:rsidRPr="0059218D">
        <w:t xml:space="preserve"> Article within the meaning of </w:t>
      </w:r>
      <w:r w:rsidR="0059218D">
        <w:t>subsection (</w:t>
      </w:r>
      <w:r w:rsidR="008C1E91" w:rsidRPr="0059218D">
        <w:t>2)</w:t>
      </w:r>
      <w:r w:rsidRPr="0059218D">
        <w:t>;</w:t>
      </w:r>
      <w:r w:rsidR="008C1E91" w:rsidRPr="0059218D">
        <w:t xml:space="preserve"> or</w:t>
      </w:r>
    </w:p>
    <w:p w:rsidR="008C1E91" w:rsidRPr="0059218D" w:rsidRDefault="00843FCA" w:rsidP="005820C6">
      <w:pPr>
        <w:pStyle w:val="paragraph"/>
      </w:pPr>
      <w:r w:rsidRPr="0059218D">
        <w:tab/>
        <w:t>(b)</w:t>
      </w:r>
      <w:r w:rsidRPr="0059218D">
        <w:tab/>
        <w:t xml:space="preserve">an Article 3(3) </w:t>
      </w:r>
      <w:r w:rsidR="00D12E87" w:rsidRPr="0059218D">
        <w:t>US Defence</w:t>
      </w:r>
      <w:r w:rsidRPr="0059218D">
        <w:t xml:space="preserve"> Article within the meaning of </w:t>
      </w:r>
      <w:r w:rsidR="0059218D">
        <w:t>subsection (</w:t>
      </w:r>
      <w:r w:rsidR="008C1E91" w:rsidRPr="0059218D">
        <w:t>5).</w:t>
      </w:r>
    </w:p>
    <w:p w:rsidR="00124C79" w:rsidRPr="0059218D" w:rsidRDefault="00124C79" w:rsidP="005820C6">
      <w:pPr>
        <w:pStyle w:val="notetext"/>
      </w:pPr>
      <w:r w:rsidRPr="0059218D">
        <w:t>Note:</w:t>
      </w:r>
      <w:r w:rsidRPr="0059218D">
        <w:tab/>
        <w:t>See also section</w:t>
      </w:r>
      <w:r w:rsidR="0059218D">
        <w:t> </w:t>
      </w:r>
      <w:r w:rsidR="00A869A5" w:rsidRPr="0059218D">
        <w:t>35</w:t>
      </w:r>
      <w:r w:rsidRPr="0059218D">
        <w:t xml:space="preserve"> (about transition to the Defense Trade Cooperation Treaty).</w:t>
      </w:r>
    </w:p>
    <w:p w:rsidR="00365288" w:rsidRPr="0059218D" w:rsidRDefault="00365288" w:rsidP="00365288">
      <w:pPr>
        <w:pStyle w:val="ActHead5"/>
      </w:pPr>
      <w:bookmarkStart w:id="9" w:name="_Toc447780039"/>
      <w:r w:rsidRPr="0059218D">
        <w:rPr>
          <w:rStyle w:val="CharSectno"/>
        </w:rPr>
        <w:t>5A</w:t>
      </w:r>
      <w:r w:rsidRPr="0059218D">
        <w:t xml:space="preserve">  Arranging for persons to supply goods or DSGL technology</w:t>
      </w:r>
      <w:bookmarkEnd w:id="9"/>
    </w:p>
    <w:p w:rsidR="00365288" w:rsidRPr="0059218D" w:rsidRDefault="00365288" w:rsidP="00365288">
      <w:pPr>
        <w:pStyle w:val="subsection"/>
      </w:pPr>
      <w:r w:rsidRPr="0059218D">
        <w:tab/>
      </w:r>
      <w:r w:rsidRPr="0059218D">
        <w:tab/>
        <w:t xml:space="preserve">For the purposes of this Act, a person (the </w:t>
      </w:r>
      <w:r w:rsidRPr="0059218D">
        <w:rPr>
          <w:b/>
          <w:i/>
        </w:rPr>
        <w:t>broker</w:t>
      </w:r>
      <w:r w:rsidRPr="0059218D">
        <w:t xml:space="preserve">) </w:t>
      </w:r>
      <w:r w:rsidRPr="0059218D">
        <w:rPr>
          <w:b/>
          <w:i/>
        </w:rPr>
        <w:t>arranges</w:t>
      </w:r>
      <w:r w:rsidRPr="0059218D">
        <w:t xml:space="preserve"> for another person to supply goods or DSGL technology if</w:t>
      </w:r>
      <w:r w:rsidR="009E5954" w:rsidRPr="0059218D">
        <w:t xml:space="preserve"> and only if</w:t>
      </w:r>
      <w:r w:rsidRPr="0059218D">
        <w:t>:</w:t>
      </w:r>
    </w:p>
    <w:p w:rsidR="00365288" w:rsidRPr="0059218D" w:rsidRDefault="00365288" w:rsidP="00365288">
      <w:pPr>
        <w:pStyle w:val="paragraph"/>
      </w:pPr>
      <w:r w:rsidRPr="0059218D">
        <w:tab/>
        <w:t>(a)</w:t>
      </w:r>
      <w:r w:rsidRPr="0059218D">
        <w:tab/>
        <w:t>the broker acts as an agent of a person, or acts as an intermediary between 2 or more persons, in relation to the supply; and</w:t>
      </w:r>
    </w:p>
    <w:p w:rsidR="00365288" w:rsidRPr="0059218D" w:rsidRDefault="00365288" w:rsidP="00365288">
      <w:pPr>
        <w:pStyle w:val="paragraph"/>
      </w:pPr>
      <w:r w:rsidRPr="0059218D">
        <w:tab/>
        <w:t>(b)</w:t>
      </w:r>
      <w:r w:rsidRPr="0059218D">
        <w:tab/>
        <w:t>either:</w:t>
      </w:r>
    </w:p>
    <w:p w:rsidR="00365288" w:rsidRPr="0059218D" w:rsidRDefault="00365288" w:rsidP="00365288">
      <w:pPr>
        <w:pStyle w:val="paragraphsub"/>
      </w:pPr>
      <w:r w:rsidRPr="0059218D">
        <w:tab/>
        <w:t>(i)</w:t>
      </w:r>
      <w:r w:rsidRPr="0059218D">
        <w:tab/>
        <w:t xml:space="preserve">the broker receives, or is to receive, any </w:t>
      </w:r>
      <w:r w:rsidR="009E5954" w:rsidRPr="0059218D">
        <w:t>money or non</w:t>
      </w:r>
      <w:r w:rsidR="0059218D">
        <w:noBreakHyphen/>
      </w:r>
      <w:r w:rsidR="009E5954" w:rsidRPr="0059218D">
        <w:t>cash benefit</w:t>
      </w:r>
      <w:r w:rsidRPr="0059218D">
        <w:t xml:space="preserve"> for so acting; or</w:t>
      </w:r>
    </w:p>
    <w:p w:rsidR="00365288" w:rsidRPr="0059218D" w:rsidRDefault="00365288" w:rsidP="00365288">
      <w:pPr>
        <w:pStyle w:val="paragraphsub"/>
      </w:pPr>
      <w:r w:rsidRPr="0059218D">
        <w:tab/>
        <w:t>(ii)</w:t>
      </w:r>
      <w:r w:rsidRPr="0059218D">
        <w:tab/>
        <w:t>the broker so acts for the purpose of advancing a political, religious or ideological cause.</w:t>
      </w:r>
    </w:p>
    <w:p w:rsidR="00666083" w:rsidRPr="0059218D" w:rsidRDefault="00A869A5" w:rsidP="005820C6">
      <w:pPr>
        <w:pStyle w:val="ActHead5"/>
      </w:pPr>
      <w:bookmarkStart w:id="10" w:name="_Toc447780040"/>
      <w:r w:rsidRPr="0059218D">
        <w:rPr>
          <w:rStyle w:val="CharSectno"/>
        </w:rPr>
        <w:t>6</w:t>
      </w:r>
      <w:r w:rsidR="00666083" w:rsidRPr="0059218D">
        <w:t xml:space="preserve">  Crown to be bound</w:t>
      </w:r>
      <w:bookmarkEnd w:id="10"/>
    </w:p>
    <w:p w:rsidR="002228F8" w:rsidRPr="0059218D" w:rsidRDefault="002228F8" w:rsidP="005820C6">
      <w:pPr>
        <w:pStyle w:val="subsection"/>
      </w:pPr>
      <w:r w:rsidRPr="0059218D">
        <w:tab/>
        <w:t>(1)</w:t>
      </w:r>
      <w:r w:rsidRPr="0059218D">
        <w:tab/>
        <w:t>This Act binds the Crown in each of its capacities.</w:t>
      </w:r>
    </w:p>
    <w:p w:rsidR="002228F8" w:rsidRPr="0059218D" w:rsidRDefault="002228F8" w:rsidP="005820C6">
      <w:pPr>
        <w:pStyle w:val="subsection"/>
      </w:pPr>
      <w:r w:rsidRPr="0059218D">
        <w:tab/>
        <w:t>(2)</w:t>
      </w:r>
      <w:r w:rsidRPr="0059218D">
        <w:tab/>
        <w:t>This Act does not make the Crown liable to be prosecuted for an offence.</w:t>
      </w:r>
    </w:p>
    <w:p w:rsidR="00666083" w:rsidRPr="0059218D" w:rsidRDefault="00A869A5" w:rsidP="005820C6">
      <w:pPr>
        <w:pStyle w:val="ActHead5"/>
      </w:pPr>
      <w:bookmarkStart w:id="11" w:name="_Toc447780041"/>
      <w:r w:rsidRPr="0059218D">
        <w:rPr>
          <w:rStyle w:val="CharSectno"/>
        </w:rPr>
        <w:t>7</w:t>
      </w:r>
      <w:r w:rsidR="00666083" w:rsidRPr="0059218D">
        <w:t xml:space="preserve">  Extension to external Territories</w:t>
      </w:r>
      <w:bookmarkEnd w:id="11"/>
    </w:p>
    <w:p w:rsidR="00885C11" w:rsidRPr="0059218D" w:rsidRDefault="00885C11" w:rsidP="005820C6">
      <w:pPr>
        <w:pStyle w:val="subsection"/>
      </w:pPr>
      <w:r w:rsidRPr="0059218D">
        <w:tab/>
      </w:r>
      <w:r w:rsidRPr="0059218D">
        <w:tab/>
        <w:t>This Act extends to every external Territory.</w:t>
      </w:r>
    </w:p>
    <w:p w:rsidR="00666083" w:rsidRPr="0059218D" w:rsidRDefault="00A869A5" w:rsidP="005820C6">
      <w:pPr>
        <w:pStyle w:val="ActHead5"/>
      </w:pPr>
      <w:bookmarkStart w:id="12" w:name="_Toc447780042"/>
      <w:r w:rsidRPr="0059218D">
        <w:rPr>
          <w:rStyle w:val="CharSectno"/>
        </w:rPr>
        <w:t>8</w:t>
      </w:r>
      <w:r w:rsidR="00666083" w:rsidRPr="0059218D">
        <w:t xml:space="preserve">  Extension to things outside Australia</w:t>
      </w:r>
      <w:bookmarkEnd w:id="12"/>
    </w:p>
    <w:p w:rsidR="00D84189" w:rsidRPr="0059218D" w:rsidRDefault="00D84189" w:rsidP="005820C6">
      <w:pPr>
        <w:pStyle w:val="subsection"/>
      </w:pPr>
      <w:r w:rsidRPr="0059218D">
        <w:tab/>
      </w:r>
      <w:r w:rsidRPr="0059218D">
        <w:tab/>
      </w:r>
      <w:r w:rsidR="008B60B0" w:rsidRPr="0059218D">
        <w:t>Except so far as</w:t>
      </w:r>
      <w:r w:rsidRPr="0059218D">
        <w:t xml:space="preserve"> the contrary intention appears, this Act extends to acts, omissions, matters and things outside Australia.</w:t>
      </w:r>
    </w:p>
    <w:p w:rsidR="00666083" w:rsidRPr="0059218D" w:rsidRDefault="00A869A5" w:rsidP="005820C6">
      <w:pPr>
        <w:pStyle w:val="ActHead5"/>
      </w:pPr>
      <w:bookmarkStart w:id="13" w:name="_Toc447780043"/>
      <w:r w:rsidRPr="0059218D">
        <w:rPr>
          <w:rStyle w:val="CharSectno"/>
        </w:rPr>
        <w:t>9</w:t>
      </w:r>
      <w:r w:rsidR="00666083" w:rsidRPr="0059218D">
        <w:t xml:space="preserve">  Severability—additional effect of Act</w:t>
      </w:r>
      <w:bookmarkEnd w:id="13"/>
    </w:p>
    <w:p w:rsidR="007750E8" w:rsidRPr="0059218D" w:rsidRDefault="00666083" w:rsidP="005820C6">
      <w:pPr>
        <w:pStyle w:val="subsection"/>
      </w:pPr>
      <w:r w:rsidRPr="0059218D">
        <w:tab/>
      </w:r>
      <w:r w:rsidR="00A84B09" w:rsidRPr="0059218D">
        <w:t>(1)</w:t>
      </w:r>
      <w:r w:rsidRPr="0059218D">
        <w:tab/>
        <w:t>Without limiting its effect apart from this section, this Act also has the effect it would have if</w:t>
      </w:r>
      <w:r w:rsidR="00D8430A" w:rsidRPr="0059218D">
        <w:t xml:space="preserve"> its application were limited to</w:t>
      </w:r>
      <w:r w:rsidRPr="0059218D">
        <w:t>:</w:t>
      </w:r>
    </w:p>
    <w:p w:rsidR="00066C37" w:rsidRPr="0059218D" w:rsidRDefault="007925BB" w:rsidP="005820C6">
      <w:pPr>
        <w:pStyle w:val="paragraph"/>
      </w:pPr>
      <w:r w:rsidRPr="0059218D">
        <w:tab/>
        <w:t>(a)</w:t>
      </w:r>
      <w:r w:rsidRPr="0059218D">
        <w:tab/>
        <w:t>giving effect to</w:t>
      </w:r>
      <w:r w:rsidR="00066C37" w:rsidRPr="0059218D">
        <w:t>:</w:t>
      </w:r>
    </w:p>
    <w:p w:rsidR="007925BB" w:rsidRPr="0059218D" w:rsidRDefault="00066C37" w:rsidP="005820C6">
      <w:pPr>
        <w:pStyle w:val="paragraphsub"/>
      </w:pPr>
      <w:r w:rsidRPr="0059218D">
        <w:tab/>
        <w:t>(i)</w:t>
      </w:r>
      <w:r w:rsidRPr="0059218D">
        <w:tab/>
      </w:r>
      <w:r w:rsidR="00AF5ABA" w:rsidRPr="0059218D">
        <w:t>the Defense Trade Cooperation Treaty; or</w:t>
      </w:r>
    </w:p>
    <w:p w:rsidR="00066C37" w:rsidRPr="0059218D" w:rsidRDefault="00066C37" w:rsidP="005820C6">
      <w:pPr>
        <w:pStyle w:val="paragraphsub"/>
      </w:pPr>
      <w:r w:rsidRPr="0059218D">
        <w:tab/>
        <w:t>(ii)</w:t>
      </w:r>
      <w:r w:rsidRPr="0059218D">
        <w:tab/>
        <w:t>any international obligation of Australia arising otherwise than under the Defense Trade Cooperation Treaty; or</w:t>
      </w:r>
    </w:p>
    <w:p w:rsidR="007925BB" w:rsidRPr="0059218D" w:rsidRDefault="007925BB" w:rsidP="005820C6">
      <w:pPr>
        <w:pStyle w:val="paragraph"/>
      </w:pPr>
      <w:r w:rsidRPr="0059218D">
        <w:tab/>
        <w:t>(b)</w:t>
      </w:r>
      <w:r w:rsidRPr="0059218D">
        <w:tab/>
        <w:t>matters external to Australia; or</w:t>
      </w:r>
    </w:p>
    <w:p w:rsidR="007925BB" w:rsidRPr="0059218D" w:rsidRDefault="007925BB" w:rsidP="005820C6">
      <w:pPr>
        <w:pStyle w:val="paragraph"/>
      </w:pPr>
      <w:r w:rsidRPr="0059218D">
        <w:tab/>
        <w:t>(c)</w:t>
      </w:r>
      <w:r w:rsidRPr="0059218D">
        <w:tab/>
        <w:t>matters of international concern; or</w:t>
      </w:r>
    </w:p>
    <w:p w:rsidR="007925BB" w:rsidRPr="0059218D" w:rsidRDefault="007925BB" w:rsidP="005820C6">
      <w:pPr>
        <w:pStyle w:val="paragraph"/>
      </w:pPr>
      <w:r w:rsidRPr="0059218D">
        <w:tab/>
        <w:t>(d)</w:t>
      </w:r>
      <w:r w:rsidRPr="0059218D">
        <w:tab/>
        <w:t>the defence of Australia; or</w:t>
      </w:r>
    </w:p>
    <w:p w:rsidR="00E40EA5" w:rsidRPr="0059218D" w:rsidRDefault="00E40EA5" w:rsidP="005820C6">
      <w:pPr>
        <w:pStyle w:val="paragraph"/>
      </w:pPr>
      <w:r w:rsidRPr="0059218D">
        <w:tab/>
        <w:t>(e)</w:t>
      </w:r>
      <w:r w:rsidRPr="0059218D">
        <w:tab/>
        <w:t>things done, or omitted to be done, by constitutional corporations; or</w:t>
      </w:r>
    </w:p>
    <w:p w:rsidR="007925BB" w:rsidRPr="0059218D" w:rsidRDefault="007925BB" w:rsidP="005820C6">
      <w:pPr>
        <w:pStyle w:val="paragraph"/>
      </w:pPr>
      <w:r w:rsidRPr="0059218D">
        <w:tab/>
        <w:t>(f)</w:t>
      </w:r>
      <w:r w:rsidRPr="0059218D">
        <w:tab/>
      </w:r>
      <w:r w:rsidR="00E50B44" w:rsidRPr="0059218D">
        <w:t>things done, or omitted to be done, in the course of</w:t>
      </w:r>
      <w:r w:rsidRPr="0059218D">
        <w:t xml:space="preserve"> </w:t>
      </w:r>
      <w:r w:rsidR="0076400B" w:rsidRPr="0059218D">
        <w:t>constitutional trade or commerce; or</w:t>
      </w:r>
    </w:p>
    <w:p w:rsidR="00ED17BA" w:rsidRPr="0059218D" w:rsidRDefault="00AA624A" w:rsidP="005820C6">
      <w:pPr>
        <w:pStyle w:val="paragraph"/>
      </w:pPr>
      <w:r w:rsidRPr="0059218D">
        <w:tab/>
        <w:t>(g)</w:t>
      </w:r>
      <w:r w:rsidRPr="0059218D">
        <w:tab/>
      </w:r>
      <w:r w:rsidR="00E50B44" w:rsidRPr="0059218D">
        <w:t>things done</w:t>
      </w:r>
      <w:r w:rsidRPr="0059218D">
        <w:t xml:space="preserve"> using a postal, telegraphic, telephonic or other like service (within the meaning of paragraph</w:t>
      </w:r>
      <w:r w:rsidR="0059218D">
        <w:t> </w:t>
      </w:r>
      <w:r w:rsidRPr="0059218D">
        <w:t>51(v) of the Constitution)</w:t>
      </w:r>
      <w:r w:rsidR="00ED17BA" w:rsidRPr="0059218D">
        <w:t>; or</w:t>
      </w:r>
    </w:p>
    <w:p w:rsidR="00AA624A" w:rsidRPr="0059218D" w:rsidRDefault="00ED17BA" w:rsidP="005820C6">
      <w:pPr>
        <w:pStyle w:val="paragraph"/>
      </w:pPr>
      <w:r w:rsidRPr="0059218D">
        <w:tab/>
        <w:t>(h)</w:t>
      </w:r>
      <w:r w:rsidRPr="0059218D">
        <w:tab/>
        <w:t xml:space="preserve">things done </w:t>
      </w:r>
      <w:r w:rsidR="004B2F0D" w:rsidRPr="0059218D">
        <w:t xml:space="preserve">by, or </w:t>
      </w:r>
      <w:r w:rsidRPr="0059218D">
        <w:t>in relation to</w:t>
      </w:r>
      <w:r w:rsidR="004B2F0D" w:rsidRPr="0059218D">
        <w:t>,</w:t>
      </w:r>
      <w:r w:rsidRPr="0059218D">
        <w:t xml:space="preserve"> aliens (within the meaning of paragraph</w:t>
      </w:r>
      <w:r w:rsidR="0059218D">
        <w:t> </w:t>
      </w:r>
      <w:r w:rsidRPr="0059218D">
        <w:t>51(xix) of the Constitution)</w:t>
      </w:r>
      <w:r w:rsidR="00AA624A" w:rsidRPr="0059218D">
        <w:t>.</w:t>
      </w:r>
    </w:p>
    <w:p w:rsidR="00A84B09" w:rsidRPr="0059218D" w:rsidRDefault="00A84B09" w:rsidP="005820C6">
      <w:pPr>
        <w:pStyle w:val="subsection"/>
      </w:pPr>
      <w:r w:rsidRPr="0059218D">
        <w:tab/>
        <w:t>(2)</w:t>
      </w:r>
      <w:r w:rsidRPr="0059218D">
        <w:tab/>
        <w:t>In this section:</w:t>
      </w:r>
    </w:p>
    <w:p w:rsidR="00A84B09" w:rsidRPr="0059218D" w:rsidRDefault="00A84B09" w:rsidP="005820C6">
      <w:pPr>
        <w:pStyle w:val="Definition"/>
      </w:pPr>
      <w:r w:rsidRPr="0059218D">
        <w:rPr>
          <w:b/>
          <w:i/>
        </w:rPr>
        <w:t>constitutional corporation</w:t>
      </w:r>
      <w:r w:rsidRPr="0059218D">
        <w:t xml:space="preserve"> means a corporation to which paragraph</w:t>
      </w:r>
      <w:r w:rsidR="0059218D">
        <w:t> </w:t>
      </w:r>
      <w:r w:rsidRPr="0059218D">
        <w:t>51(xx) of the Constitution applies.</w:t>
      </w:r>
    </w:p>
    <w:p w:rsidR="00A84B09" w:rsidRPr="0059218D" w:rsidRDefault="00A84B09" w:rsidP="005820C6">
      <w:pPr>
        <w:pStyle w:val="Definition"/>
        <w:rPr>
          <w:b/>
          <w:i/>
        </w:rPr>
      </w:pPr>
      <w:r w:rsidRPr="0059218D">
        <w:rPr>
          <w:b/>
          <w:i/>
        </w:rPr>
        <w:t xml:space="preserve">constitutional trade or commerce </w:t>
      </w:r>
      <w:r w:rsidRPr="0059218D">
        <w:t>means trade or commerce:</w:t>
      </w:r>
    </w:p>
    <w:p w:rsidR="00A84B09" w:rsidRPr="0059218D" w:rsidRDefault="00A84B09" w:rsidP="005820C6">
      <w:pPr>
        <w:pStyle w:val="paragraph"/>
      </w:pPr>
      <w:r w:rsidRPr="0059218D">
        <w:tab/>
        <w:t>(a)</w:t>
      </w:r>
      <w:r w:rsidRPr="0059218D">
        <w:tab/>
        <w:t>between Australia and places outside Australia; or</w:t>
      </w:r>
    </w:p>
    <w:p w:rsidR="00A84B09" w:rsidRPr="0059218D" w:rsidRDefault="00A84B09" w:rsidP="005820C6">
      <w:pPr>
        <w:pStyle w:val="paragraph"/>
      </w:pPr>
      <w:r w:rsidRPr="0059218D">
        <w:tab/>
        <w:t>(b)</w:t>
      </w:r>
      <w:r w:rsidRPr="0059218D">
        <w:tab/>
        <w:t>among the States; or</w:t>
      </w:r>
    </w:p>
    <w:p w:rsidR="00A84B09" w:rsidRPr="0059218D" w:rsidRDefault="00A84B09" w:rsidP="005820C6">
      <w:pPr>
        <w:pStyle w:val="paragraph"/>
      </w:pPr>
      <w:r w:rsidRPr="0059218D">
        <w:tab/>
        <w:t>(c)</w:t>
      </w:r>
      <w:r w:rsidRPr="0059218D">
        <w:tab/>
        <w:t>within a Territory, between a State and a Territory or between 2 Territories.</w:t>
      </w:r>
    </w:p>
    <w:p w:rsidR="007750E8" w:rsidRPr="0059218D" w:rsidRDefault="007750E8" w:rsidP="008964ED">
      <w:pPr>
        <w:pStyle w:val="ActHead2"/>
        <w:pageBreakBefore/>
      </w:pPr>
      <w:bookmarkStart w:id="14" w:name="_Toc447780044"/>
      <w:r w:rsidRPr="0059218D">
        <w:rPr>
          <w:rStyle w:val="CharPartNo"/>
        </w:rPr>
        <w:t>Part</w:t>
      </w:r>
      <w:r w:rsidR="0059218D">
        <w:rPr>
          <w:rStyle w:val="CharPartNo"/>
        </w:rPr>
        <w:t> </w:t>
      </w:r>
      <w:r w:rsidRPr="0059218D">
        <w:rPr>
          <w:rStyle w:val="CharPartNo"/>
        </w:rPr>
        <w:t>2</w:t>
      </w:r>
      <w:r w:rsidRPr="0059218D">
        <w:t>—</w:t>
      </w:r>
      <w:r w:rsidR="000849AD" w:rsidRPr="0059218D">
        <w:rPr>
          <w:rStyle w:val="CharPartText"/>
        </w:rPr>
        <w:t>Dealings</w:t>
      </w:r>
      <w:r w:rsidRPr="0059218D">
        <w:rPr>
          <w:rStyle w:val="CharPartText"/>
        </w:rPr>
        <w:t xml:space="preserve"> </w:t>
      </w:r>
      <w:r w:rsidR="00A06468" w:rsidRPr="0059218D">
        <w:rPr>
          <w:rStyle w:val="CharPartText"/>
        </w:rPr>
        <w:t>in</w:t>
      </w:r>
      <w:r w:rsidRPr="0059218D">
        <w:rPr>
          <w:rStyle w:val="CharPartText"/>
        </w:rPr>
        <w:t xml:space="preserve"> items in the Defence and Strategic Goods List</w:t>
      </w:r>
      <w:bookmarkEnd w:id="14"/>
    </w:p>
    <w:p w:rsidR="008B62EA" w:rsidRPr="0059218D" w:rsidRDefault="008B62EA" w:rsidP="008B62EA">
      <w:pPr>
        <w:pStyle w:val="ActHead3"/>
      </w:pPr>
      <w:bookmarkStart w:id="15" w:name="_Toc447780045"/>
      <w:r w:rsidRPr="0059218D">
        <w:rPr>
          <w:rStyle w:val="CharDivNo"/>
        </w:rPr>
        <w:t>Division</w:t>
      </w:r>
      <w:r w:rsidR="0059218D">
        <w:rPr>
          <w:rStyle w:val="CharDivNo"/>
        </w:rPr>
        <w:t> </w:t>
      </w:r>
      <w:r w:rsidRPr="0059218D">
        <w:rPr>
          <w:rStyle w:val="CharDivNo"/>
        </w:rPr>
        <w:t>1A</w:t>
      </w:r>
      <w:r w:rsidRPr="0059218D">
        <w:t>—</w:t>
      </w:r>
      <w:r w:rsidRPr="0059218D">
        <w:rPr>
          <w:rStyle w:val="CharDivText"/>
        </w:rPr>
        <w:t>Simplified outline of this Part</w:t>
      </w:r>
      <w:bookmarkEnd w:id="15"/>
    </w:p>
    <w:p w:rsidR="008B62EA" w:rsidRPr="0059218D" w:rsidRDefault="008B62EA" w:rsidP="008B62EA">
      <w:pPr>
        <w:pStyle w:val="ActHead5"/>
      </w:pPr>
      <w:bookmarkStart w:id="16" w:name="_Toc447780046"/>
      <w:r w:rsidRPr="0059218D">
        <w:rPr>
          <w:rStyle w:val="CharSectno"/>
        </w:rPr>
        <w:t>9A</w:t>
      </w:r>
      <w:r w:rsidRPr="0059218D">
        <w:t xml:space="preserve">  Simplified outline of this Part</w:t>
      </w:r>
      <w:bookmarkEnd w:id="16"/>
    </w:p>
    <w:p w:rsidR="008B62EA" w:rsidRPr="0059218D" w:rsidRDefault="008B62EA" w:rsidP="008B62EA">
      <w:pPr>
        <w:pStyle w:val="SOText"/>
      </w:pPr>
      <w:r w:rsidRPr="0059218D">
        <w:t>There are offences for persons who do the following not in accordance with a permit or approval:</w:t>
      </w:r>
    </w:p>
    <w:p w:rsidR="008B62EA" w:rsidRPr="0059218D" w:rsidRDefault="008B62EA" w:rsidP="008B62EA">
      <w:pPr>
        <w:pStyle w:val="SOPara"/>
      </w:pPr>
      <w:r w:rsidRPr="0059218D">
        <w:tab/>
        <w:t>(a)</w:t>
      </w:r>
      <w:r w:rsidRPr="0059218D">
        <w:tab/>
        <w:t>supply DSGL technology;</w:t>
      </w:r>
    </w:p>
    <w:p w:rsidR="008B62EA" w:rsidRPr="0059218D" w:rsidRDefault="008B62EA" w:rsidP="008B62EA">
      <w:pPr>
        <w:pStyle w:val="SOPara"/>
      </w:pPr>
      <w:r w:rsidRPr="0059218D">
        <w:tab/>
        <w:t>(b)</w:t>
      </w:r>
      <w:r w:rsidRPr="0059218D">
        <w:tab/>
        <w:t>arrange for other persons to supply goods in the Defence and Strategic Goods List or to supply DSGL technology;</w:t>
      </w:r>
    </w:p>
    <w:p w:rsidR="008B62EA" w:rsidRPr="0059218D" w:rsidRDefault="008B62EA" w:rsidP="008B62EA">
      <w:pPr>
        <w:pStyle w:val="SOPara"/>
      </w:pPr>
      <w:r w:rsidRPr="0059218D">
        <w:tab/>
        <w:t>(c)</w:t>
      </w:r>
      <w:r w:rsidRPr="0059218D">
        <w:tab/>
        <w:t>publish DSGL technology in Part</w:t>
      </w:r>
      <w:r w:rsidR="0059218D">
        <w:t> </w:t>
      </w:r>
      <w:r w:rsidRPr="0059218D">
        <w:t>1 of that list.</w:t>
      </w:r>
    </w:p>
    <w:p w:rsidR="008B62EA" w:rsidRPr="0059218D" w:rsidRDefault="008B62EA" w:rsidP="008B62EA">
      <w:pPr>
        <w:pStyle w:val="SOText"/>
        <w:spacing w:before="120"/>
      </w:pPr>
      <w:r w:rsidRPr="0059218D">
        <w:t>The Minister may issue notices prohibiting persons from doing the following on grounds relating to the security, defence or international relations of Australia:</w:t>
      </w:r>
    </w:p>
    <w:p w:rsidR="008B62EA" w:rsidRPr="0059218D" w:rsidRDefault="008B62EA" w:rsidP="008B62EA">
      <w:pPr>
        <w:pStyle w:val="SOPara"/>
      </w:pPr>
      <w:r w:rsidRPr="0059218D">
        <w:tab/>
        <w:t>(a)</w:t>
      </w:r>
      <w:r w:rsidRPr="0059218D">
        <w:tab/>
        <w:t>supplying DSGL technology;</w:t>
      </w:r>
    </w:p>
    <w:p w:rsidR="008B62EA" w:rsidRPr="0059218D" w:rsidRDefault="008B62EA" w:rsidP="008B62EA">
      <w:pPr>
        <w:pStyle w:val="SOPara"/>
      </w:pPr>
      <w:r w:rsidRPr="0059218D">
        <w:tab/>
        <w:t>(b)</w:t>
      </w:r>
      <w:r w:rsidRPr="0059218D">
        <w:tab/>
        <w:t>publishing DSGL technology;</w:t>
      </w:r>
    </w:p>
    <w:p w:rsidR="008B62EA" w:rsidRPr="0059218D" w:rsidRDefault="008B62EA" w:rsidP="008B62EA">
      <w:pPr>
        <w:pStyle w:val="SOPara"/>
      </w:pPr>
      <w:r w:rsidRPr="0059218D">
        <w:tab/>
        <w:t>(c)</w:t>
      </w:r>
      <w:r w:rsidRPr="0059218D">
        <w:tab/>
        <w:t>arranging for other persons to supply goods in the Defence and Strategic Goods List or to supply DSGL technology.</w:t>
      </w:r>
    </w:p>
    <w:p w:rsidR="008B62EA" w:rsidRPr="0059218D" w:rsidRDefault="008B62EA" w:rsidP="008B62EA">
      <w:pPr>
        <w:pStyle w:val="SOText"/>
        <w:spacing w:before="120"/>
      </w:pPr>
      <w:r w:rsidRPr="0059218D">
        <w:t>The Secretary may issue interim prohibition notices for publishing DSGL technology.</w:t>
      </w:r>
    </w:p>
    <w:p w:rsidR="008B62EA" w:rsidRPr="0059218D" w:rsidRDefault="008B62EA" w:rsidP="008B62EA">
      <w:pPr>
        <w:pStyle w:val="SOText"/>
        <w:spacing w:before="120"/>
      </w:pPr>
      <w:r w:rsidRPr="0059218D">
        <w:t>There are offences for contravening a notice issued by the Minister or Secretary.</w:t>
      </w:r>
    </w:p>
    <w:p w:rsidR="008B62EA" w:rsidRPr="0059218D" w:rsidRDefault="008B62EA" w:rsidP="008B62EA">
      <w:pPr>
        <w:pStyle w:val="SOText"/>
        <w:spacing w:before="120"/>
      </w:pPr>
      <w:r w:rsidRPr="0059218D">
        <w:t>Chapter</w:t>
      </w:r>
      <w:r w:rsidR="0059218D">
        <w:t> </w:t>
      </w:r>
      <w:r w:rsidRPr="0059218D">
        <w:t xml:space="preserve">2 of the </w:t>
      </w:r>
      <w:r w:rsidRPr="0059218D">
        <w:rPr>
          <w:i/>
        </w:rPr>
        <w:t>Criminal Code</w:t>
      </w:r>
      <w:r w:rsidRPr="0059218D">
        <w:t xml:space="preserve"> applies to all offences against this Act.</w:t>
      </w:r>
    </w:p>
    <w:p w:rsidR="008B62EA" w:rsidRPr="0059218D" w:rsidRDefault="008B62EA" w:rsidP="008B62EA">
      <w:pPr>
        <w:pStyle w:val="SOText"/>
        <w:spacing w:before="120"/>
      </w:pPr>
      <w:r w:rsidRPr="0059218D">
        <w:t>Registered brokers are able to obtain permits to arrange for other persons to supply goods in the Defence and Strategic Goods List or to supply DSGL technology. There is a process for becoming a registered broker.</w:t>
      </w:r>
    </w:p>
    <w:p w:rsidR="007750E8" w:rsidRPr="0059218D" w:rsidRDefault="007750E8" w:rsidP="005820C6">
      <w:pPr>
        <w:pStyle w:val="ActHead3"/>
      </w:pPr>
      <w:bookmarkStart w:id="17" w:name="_Toc447780047"/>
      <w:r w:rsidRPr="0059218D">
        <w:rPr>
          <w:rStyle w:val="CharDivNo"/>
        </w:rPr>
        <w:t>Division</w:t>
      </w:r>
      <w:r w:rsidR="0059218D">
        <w:rPr>
          <w:rStyle w:val="CharDivNo"/>
        </w:rPr>
        <w:t> </w:t>
      </w:r>
      <w:r w:rsidRPr="0059218D">
        <w:rPr>
          <w:rStyle w:val="CharDivNo"/>
        </w:rPr>
        <w:t>1</w:t>
      </w:r>
      <w:r w:rsidRPr="0059218D">
        <w:t>—</w:t>
      </w:r>
      <w:r w:rsidRPr="0059218D">
        <w:rPr>
          <w:rStyle w:val="CharDivText"/>
        </w:rPr>
        <w:t>Primary offences</w:t>
      </w:r>
      <w:bookmarkEnd w:id="17"/>
    </w:p>
    <w:p w:rsidR="0017175A" w:rsidRPr="0059218D" w:rsidRDefault="0017175A" w:rsidP="0017175A">
      <w:pPr>
        <w:pStyle w:val="ActHead5"/>
      </w:pPr>
      <w:bookmarkStart w:id="18" w:name="_Toc447780048"/>
      <w:r w:rsidRPr="0059218D">
        <w:rPr>
          <w:rStyle w:val="CharSectno"/>
        </w:rPr>
        <w:t>10</w:t>
      </w:r>
      <w:r w:rsidRPr="0059218D">
        <w:t xml:space="preserve">  Offence—supply of DSGL technology</w:t>
      </w:r>
      <w:bookmarkEnd w:id="18"/>
    </w:p>
    <w:p w:rsidR="0017175A" w:rsidRPr="0059218D" w:rsidRDefault="0017175A" w:rsidP="0017175A">
      <w:pPr>
        <w:pStyle w:val="subsection"/>
      </w:pPr>
      <w:r w:rsidRPr="0059218D">
        <w:tab/>
        <w:t>(1)</w:t>
      </w:r>
      <w:r w:rsidRPr="0059218D">
        <w:tab/>
        <w:t xml:space="preserve">A person (the </w:t>
      </w:r>
      <w:r w:rsidRPr="0059218D">
        <w:rPr>
          <w:b/>
          <w:i/>
        </w:rPr>
        <w:t>supplier</w:t>
      </w:r>
      <w:r w:rsidRPr="0059218D">
        <w:t>) commits an offence if:</w:t>
      </w:r>
    </w:p>
    <w:p w:rsidR="0017175A" w:rsidRPr="0059218D" w:rsidRDefault="0017175A" w:rsidP="0017175A">
      <w:pPr>
        <w:pStyle w:val="paragraph"/>
      </w:pPr>
      <w:r w:rsidRPr="0059218D">
        <w:tab/>
        <w:t>(a)</w:t>
      </w:r>
      <w:r w:rsidRPr="0059218D">
        <w:tab/>
        <w:t>the supplier supplies DSGL technology to another person; and</w:t>
      </w:r>
    </w:p>
    <w:p w:rsidR="0017175A" w:rsidRPr="0059218D" w:rsidRDefault="0017175A" w:rsidP="0017175A">
      <w:pPr>
        <w:pStyle w:val="paragraph"/>
      </w:pPr>
      <w:r w:rsidRPr="0059218D">
        <w:tab/>
        <w:t>(b)</w:t>
      </w:r>
      <w:r w:rsidRPr="0059218D">
        <w:tab/>
        <w:t>either:</w:t>
      </w:r>
    </w:p>
    <w:p w:rsidR="0017175A" w:rsidRPr="0059218D" w:rsidRDefault="0017175A" w:rsidP="0017175A">
      <w:pPr>
        <w:pStyle w:val="paragraphsub"/>
      </w:pPr>
      <w:r w:rsidRPr="0059218D">
        <w:tab/>
        <w:t>(i)</w:t>
      </w:r>
      <w:r w:rsidRPr="0059218D">
        <w:tab/>
        <w:t>the supply is from a place in Australia to a place outside Australia; or</w:t>
      </w:r>
    </w:p>
    <w:p w:rsidR="0017175A" w:rsidRPr="0059218D" w:rsidRDefault="0017175A" w:rsidP="0017175A">
      <w:pPr>
        <w:pStyle w:val="paragraphsub"/>
      </w:pPr>
      <w:r w:rsidRPr="0059218D">
        <w:tab/>
        <w:t>(ii)</w:t>
      </w:r>
      <w:r w:rsidRPr="0059218D">
        <w:tab/>
        <w:t>if the supply is the provision of access to DSGL technology—at the time of the provision of access, the supplier is in Australia and the other person is outside Australia; and</w:t>
      </w:r>
    </w:p>
    <w:p w:rsidR="0017175A" w:rsidRPr="0059218D" w:rsidRDefault="0017175A" w:rsidP="0017175A">
      <w:pPr>
        <w:pStyle w:val="paragraph"/>
      </w:pPr>
      <w:r w:rsidRPr="0059218D">
        <w:tab/>
        <w:t>(c)</w:t>
      </w:r>
      <w:r w:rsidRPr="0059218D">
        <w:tab/>
        <w:t>either:</w:t>
      </w:r>
    </w:p>
    <w:p w:rsidR="0017175A" w:rsidRPr="0059218D" w:rsidRDefault="0017175A" w:rsidP="0017175A">
      <w:pPr>
        <w:pStyle w:val="paragraphsub"/>
      </w:pPr>
      <w:r w:rsidRPr="0059218D">
        <w:tab/>
        <w:t>(i)</w:t>
      </w:r>
      <w:r w:rsidRPr="0059218D">
        <w:tab/>
        <w:t>the supplier does not hold a permit under section</w:t>
      </w:r>
      <w:r w:rsidR="0059218D">
        <w:t> </w:t>
      </w:r>
      <w:r w:rsidRPr="0059218D">
        <w:t>11 authorising the supply of the DSGL technology; or</w:t>
      </w:r>
    </w:p>
    <w:p w:rsidR="0017175A" w:rsidRPr="0059218D" w:rsidRDefault="0017175A" w:rsidP="0017175A">
      <w:pPr>
        <w:pStyle w:val="paragraphsub"/>
      </w:pPr>
      <w:r w:rsidRPr="0059218D">
        <w:tab/>
        <w:t>(ii)</w:t>
      </w:r>
      <w:r w:rsidRPr="0059218D">
        <w:tab/>
        <w:t>the supply of the DSGL technology contravenes a condition of a permit that the supplier holds under section</w:t>
      </w:r>
      <w:r w:rsidR="0059218D">
        <w:t> </w:t>
      </w:r>
      <w:r w:rsidRPr="0059218D">
        <w:t>11; and</w:t>
      </w:r>
    </w:p>
    <w:p w:rsidR="0017175A" w:rsidRPr="0059218D" w:rsidRDefault="0017175A" w:rsidP="0017175A">
      <w:pPr>
        <w:pStyle w:val="paragraph"/>
      </w:pPr>
      <w:r w:rsidRPr="0059218D">
        <w:tab/>
        <w:t>(d)</w:t>
      </w:r>
      <w:r w:rsidRPr="0059218D">
        <w:tab/>
        <w:t>there is no notice in force under subsection</w:t>
      </w:r>
      <w:r w:rsidR="0059218D">
        <w:t> </w:t>
      </w:r>
      <w:r w:rsidRPr="0059218D">
        <w:t>14(1) in relation to the supplier and the supply.</w:t>
      </w:r>
    </w:p>
    <w:p w:rsidR="0017175A" w:rsidRPr="0059218D" w:rsidRDefault="0017175A" w:rsidP="0017175A">
      <w:pPr>
        <w:pStyle w:val="Penalty"/>
      </w:pPr>
      <w:r w:rsidRPr="0059218D">
        <w:t>Penalty:</w:t>
      </w:r>
      <w:r w:rsidRPr="0059218D">
        <w:tab/>
        <w:t>Imprisonment for 10 years or 2,500 penalty units, or both.</w:t>
      </w:r>
    </w:p>
    <w:p w:rsidR="0017175A" w:rsidRPr="0059218D" w:rsidRDefault="0017175A" w:rsidP="0017175A">
      <w:pPr>
        <w:pStyle w:val="SubsectionHead"/>
      </w:pPr>
      <w:r w:rsidRPr="0059218D">
        <w:t>Exceptions</w:t>
      </w:r>
    </w:p>
    <w:p w:rsidR="0017175A" w:rsidRPr="0059218D" w:rsidRDefault="0017175A" w:rsidP="0017175A">
      <w:pPr>
        <w:pStyle w:val="subsection"/>
      </w:pPr>
      <w:r w:rsidRPr="0059218D">
        <w:tab/>
        <w:t>(2)</w:t>
      </w:r>
      <w:r w:rsidRPr="0059218D">
        <w:tab/>
      </w:r>
      <w:r w:rsidR="0059218D">
        <w:t>Subsection (</w:t>
      </w:r>
      <w:r w:rsidRPr="0059218D">
        <w:t>1) does not apply if:</w:t>
      </w:r>
    </w:p>
    <w:p w:rsidR="0017175A" w:rsidRPr="0059218D" w:rsidRDefault="0017175A" w:rsidP="0017175A">
      <w:pPr>
        <w:pStyle w:val="paragraph"/>
      </w:pPr>
      <w:r w:rsidRPr="0059218D">
        <w:tab/>
        <w:t>(a)</w:t>
      </w:r>
      <w:r w:rsidRPr="0059218D">
        <w:tab/>
        <w:t>the supply is of DSGL technology in relation to original goods; and</w:t>
      </w:r>
    </w:p>
    <w:p w:rsidR="0017175A" w:rsidRPr="0059218D" w:rsidRDefault="0017175A" w:rsidP="0017175A">
      <w:pPr>
        <w:pStyle w:val="paragraph"/>
      </w:pPr>
      <w:r w:rsidRPr="0059218D">
        <w:tab/>
        <w:t>(b)</w:t>
      </w:r>
      <w:r w:rsidRPr="0059218D">
        <w:tab/>
        <w:t>the supply is by an Australian Community member or by a member of the United States Community; and</w:t>
      </w:r>
    </w:p>
    <w:p w:rsidR="0017175A" w:rsidRPr="0059218D" w:rsidRDefault="0017175A" w:rsidP="0017175A">
      <w:pPr>
        <w:pStyle w:val="paragraph"/>
      </w:pPr>
      <w:r w:rsidRPr="0059218D">
        <w:tab/>
        <w:t>(c)</w:t>
      </w:r>
      <w:r w:rsidRPr="0059218D">
        <w:tab/>
        <w:t>the supply is to an Australian Community member or a member of the United States Community; and</w:t>
      </w:r>
    </w:p>
    <w:p w:rsidR="0017175A" w:rsidRPr="0059218D" w:rsidRDefault="0017175A" w:rsidP="0017175A">
      <w:pPr>
        <w:pStyle w:val="paragraph"/>
      </w:pPr>
      <w:r w:rsidRPr="0059218D">
        <w:tab/>
        <w:t>(d)</w:t>
      </w:r>
      <w:r w:rsidRPr="0059218D">
        <w:tab/>
        <w:t>the supply is for an activity referred to in Article 3(1)(a), (b), (c) or (d) of the Defense Trade Cooperation Treaty; and</w:t>
      </w:r>
    </w:p>
    <w:p w:rsidR="0017175A" w:rsidRPr="0059218D" w:rsidRDefault="0017175A" w:rsidP="0017175A">
      <w:pPr>
        <w:pStyle w:val="paragraph"/>
      </w:pPr>
      <w:r w:rsidRPr="0059218D">
        <w:tab/>
        <w:t>(e)</w:t>
      </w:r>
      <w:r w:rsidRPr="0059218D">
        <w:tab/>
        <w:t>at the time of the supply, the original goods are listed in Part</w:t>
      </w:r>
      <w:r w:rsidR="0059218D">
        <w:t> </w:t>
      </w:r>
      <w:r w:rsidRPr="0059218D">
        <w:t>1 of the Defense Trade Cooperation Munitions List; and</w:t>
      </w:r>
    </w:p>
    <w:p w:rsidR="0017175A" w:rsidRPr="0059218D" w:rsidRDefault="0017175A" w:rsidP="0017175A">
      <w:pPr>
        <w:pStyle w:val="paragraph"/>
      </w:pPr>
      <w:r w:rsidRPr="0059218D">
        <w:tab/>
        <w:t>(f)</w:t>
      </w:r>
      <w:r w:rsidRPr="0059218D">
        <w:tab/>
        <w:t>at the time of the supply, the original goods are not listed in Part</w:t>
      </w:r>
      <w:r w:rsidR="0059218D">
        <w:t> </w:t>
      </w:r>
      <w:r w:rsidRPr="0059218D">
        <w:t>2 of the Defense Trade Cooperation Munitions List.</w:t>
      </w:r>
    </w:p>
    <w:p w:rsidR="0017175A" w:rsidRPr="0059218D" w:rsidRDefault="0017175A" w:rsidP="0017175A">
      <w:pPr>
        <w:pStyle w:val="notetext"/>
      </w:pPr>
      <w:r w:rsidRPr="0059218D">
        <w:t>Note:</w:t>
      </w:r>
      <w:r w:rsidRPr="0059218D">
        <w:tab/>
        <w:t xml:space="preserve">A defendant bears an evidential burden in relation to the matter in </w:t>
      </w:r>
      <w:r w:rsidR="0059218D">
        <w:t>subsection (</w:t>
      </w:r>
      <w:r w:rsidRPr="0059218D">
        <w:t>2): see subsection</w:t>
      </w:r>
      <w:r w:rsidR="0059218D">
        <w:t> </w:t>
      </w:r>
      <w:r w:rsidRPr="0059218D">
        <w:t xml:space="preserve">13.3(3) of the </w:t>
      </w:r>
      <w:r w:rsidRPr="0059218D">
        <w:rPr>
          <w:i/>
        </w:rPr>
        <w:t>Criminal Code</w:t>
      </w:r>
      <w:r w:rsidRPr="0059218D">
        <w:t>.</w:t>
      </w:r>
    </w:p>
    <w:p w:rsidR="0017175A" w:rsidRPr="0059218D" w:rsidRDefault="0017175A" w:rsidP="0017175A">
      <w:pPr>
        <w:pStyle w:val="subsection"/>
      </w:pPr>
      <w:r w:rsidRPr="0059218D">
        <w:tab/>
        <w:t>(3)</w:t>
      </w:r>
      <w:r w:rsidRPr="0059218D">
        <w:tab/>
      </w:r>
      <w:r w:rsidR="0059218D">
        <w:t>Subsection (</w:t>
      </w:r>
      <w:r w:rsidRPr="0059218D">
        <w:t>1) does not apply if:</w:t>
      </w:r>
    </w:p>
    <w:p w:rsidR="0017175A" w:rsidRPr="0059218D" w:rsidRDefault="0017175A" w:rsidP="0017175A">
      <w:pPr>
        <w:pStyle w:val="paragraph"/>
      </w:pPr>
      <w:r w:rsidRPr="0059218D">
        <w:tab/>
        <w:t>(a)</w:t>
      </w:r>
      <w:r w:rsidRPr="0059218D">
        <w:tab/>
        <w:t>the DSGL technology is supplied by a person who is a member of the Australian Defence Force, an APS employee, a member or special member of the Australian Federal Police or a member of the police force of a State or Territory; and</w:t>
      </w:r>
    </w:p>
    <w:p w:rsidR="0017175A" w:rsidRPr="0059218D" w:rsidRDefault="0017175A" w:rsidP="0017175A">
      <w:pPr>
        <w:pStyle w:val="paragraph"/>
      </w:pPr>
      <w:r w:rsidRPr="0059218D">
        <w:tab/>
        <w:t>(b)</w:t>
      </w:r>
      <w:r w:rsidRPr="0059218D">
        <w:tab/>
        <w:t>he or she supplies the DSGL technology in the course of his or her duties as such a person.</w:t>
      </w:r>
    </w:p>
    <w:p w:rsidR="0017175A" w:rsidRPr="0059218D" w:rsidRDefault="0017175A" w:rsidP="0017175A">
      <w:pPr>
        <w:pStyle w:val="notetext"/>
      </w:pPr>
      <w:r w:rsidRPr="0059218D">
        <w:t>Note:</w:t>
      </w:r>
      <w:r w:rsidRPr="0059218D">
        <w:tab/>
        <w:t xml:space="preserve">A defendant bears an evidential burden in relation to the matter in </w:t>
      </w:r>
      <w:r w:rsidR="0059218D">
        <w:t>subsection (</w:t>
      </w:r>
      <w:r w:rsidRPr="0059218D">
        <w:t>3): see subsection</w:t>
      </w:r>
      <w:r w:rsidR="0059218D">
        <w:t> </w:t>
      </w:r>
      <w:r w:rsidRPr="0059218D">
        <w:t xml:space="preserve">13.3(3) of the </w:t>
      </w:r>
      <w:r w:rsidRPr="0059218D">
        <w:rPr>
          <w:i/>
        </w:rPr>
        <w:t>Criminal Code</w:t>
      </w:r>
      <w:r w:rsidRPr="0059218D">
        <w:t>.</w:t>
      </w:r>
    </w:p>
    <w:p w:rsidR="0017175A" w:rsidRPr="0059218D" w:rsidRDefault="0017175A" w:rsidP="0017175A">
      <w:pPr>
        <w:pStyle w:val="subsection"/>
      </w:pPr>
      <w:r w:rsidRPr="0059218D">
        <w:tab/>
        <w:t>(4)</w:t>
      </w:r>
      <w:r w:rsidRPr="0059218D">
        <w:tab/>
      </w:r>
      <w:r w:rsidR="0059218D">
        <w:t>Subsection (</w:t>
      </w:r>
      <w:r w:rsidRPr="0059218D">
        <w:t>1) does not apply in the circumstances prescribed by the regulations for the purposes of this subsection.</w:t>
      </w:r>
    </w:p>
    <w:p w:rsidR="0017175A" w:rsidRPr="0059218D" w:rsidRDefault="0017175A" w:rsidP="0017175A">
      <w:pPr>
        <w:pStyle w:val="notetext"/>
      </w:pPr>
      <w:r w:rsidRPr="0059218D">
        <w:t>Note:</w:t>
      </w:r>
      <w:r w:rsidRPr="0059218D">
        <w:tab/>
        <w:t xml:space="preserve">A defendant bears an evidential burden in relation to the matter in </w:t>
      </w:r>
      <w:r w:rsidR="0059218D">
        <w:t>subsection (</w:t>
      </w:r>
      <w:r w:rsidRPr="0059218D">
        <w:t>4): see subsection</w:t>
      </w:r>
      <w:r w:rsidR="0059218D">
        <w:t> </w:t>
      </w:r>
      <w:r w:rsidRPr="0059218D">
        <w:t xml:space="preserve">13.3(3) of the </w:t>
      </w:r>
      <w:r w:rsidRPr="0059218D">
        <w:rPr>
          <w:i/>
        </w:rPr>
        <w:t>Criminal Code</w:t>
      </w:r>
      <w:r w:rsidRPr="0059218D">
        <w:t>.</w:t>
      </w:r>
    </w:p>
    <w:p w:rsidR="0017175A" w:rsidRPr="0059218D" w:rsidRDefault="0017175A" w:rsidP="0017175A">
      <w:pPr>
        <w:pStyle w:val="SubsectionHead"/>
      </w:pPr>
      <w:r w:rsidRPr="0059218D">
        <w:t>Geographical jurisdiction</w:t>
      </w:r>
    </w:p>
    <w:p w:rsidR="0017175A" w:rsidRPr="0059218D" w:rsidRDefault="0017175A" w:rsidP="0017175A">
      <w:pPr>
        <w:pStyle w:val="subsection"/>
      </w:pPr>
      <w:r w:rsidRPr="0059218D">
        <w:tab/>
        <w:t>(5)</w:t>
      </w:r>
      <w:r w:rsidRPr="0059218D">
        <w:tab/>
        <w:t>Section</w:t>
      </w:r>
      <w:r w:rsidR="0059218D">
        <w:t> </w:t>
      </w:r>
      <w:r w:rsidRPr="0059218D">
        <w:t xml:space="preserve">15.2 of the </w:t>
      </w:r>
      <w:r w:rsidRPr="0059218D">
        <w:rPr>
          <w:i/>
        </w:rPr>
        <w:t>Criminal Code</w:t>
      </w:r>
      <w:r w:rsidRPr="0059218D">
        <w:t xml:space="preserve"> (extended geographical jurisdiction—category B) applies to an offence against </w:t>
      </w:r>
      <w:r w:rsidR="0059218D">
        <w:t>subsection (</w:t>
      </w:r>
      <w:r w:rsidRPr="0059218D">
        <w:t>1).</w:t>
      </w:r>
    </w:p>
    <w:p w:rsidR="0017175A" w:rsidRPr="0059218D" w:rsidRDefault="0017175A" w:rsidP="0017175A">
      <w:pPr>
        <w:pStyle w:val="SubsectionHead"/>
      </w:pPr>
      <w:r w:rsidRPr="0059218D">
        <w:t>Definition</w:t>
      </w:r>
    </w:p>
    <w:p w:rsidR="0017175A" w:rsidRPr="0059218D" w:rsidRDefault="0017175A" w:rsidP="0017175A">
      <w:pPr>
        <w:pStyle w:val="subsection"/>
      </w:pPr>
      <w:r w:rsidRPr="0059218D">
        <w:tab/>
        <w:t>(6)</w:t>
      </w:r>
      <w:r w:rsidRPr="0059218D">
        <w:tab/>
        <w:t>In this section:</w:t>
      </w:r>
    </w:p>
    <w:p w:rsidR="0017175A" w:rsidRPr="0059218D" w:rsidRDefault="0017175A" w:rsidP="0017175A">
      <w:pPr>
        <w:pStyle w:val="Definition"/>
      </w:pPr>
      <w:r w:rsidRPr="0059218D">
        <w:rPr>
          <w:b/>
          <w:i/>
        </w:rPr>
        <w:t>place</w:t>
      </w:r>
      <w:r w:rsidRPr="0059218D">
        <w:t xml:space="preserve"> includes:</w:t>
      </w:r>
    </w:p>
    <w:p w:rsidR="0017175A" w:rsidRPr="0059218D" w:rsidRDefault="0017175A" w:rsidP="0017175A">
      <w:pPr>
        <w:pStyle w:val="paragraph"/>
      </w:pPr>
      <w:r w:rsidRPr="0059218D">
        <w:tab/>
        <w:t>(a)</w:t>
      </w:r>
      <w:r w:rsidRPr="0059218D">
        <w:tab/>
        <w:t>a vehicle, vessel or aircraft; and</w:t>
      </w:r>
    </w:p>
    <w:p w:rsidR="0017175A" w:rsidRPr="0059218D" w:rsidRDefault="0017175A" w:rsidP="0017175A">
      <w:pPr>
        <w:pStyle w:val="paragraph"/>
      </w:pPr>
      <w:r w:rsidRPr="0059218D">
        <w:tab/>
        <w:t>(b)</w:t>
      </w:r>
      <w:r w:rsidRPr="0059218D">
        <w:tab/>
        <w:t>an area of water; and</w:t>
      </w:r>
    </w:p>
    <w:p w:rsidR="0017175A" w:rsidRPr="0059218D" w:rsidRDefault="0017175A" w:rsidP="0017175A">
      <w:pPr>
        <w:pStyle w:val="paragraph"/>
      </w:pPr>
      <w:r w:rsidRPr="0059218D">
        <w:tab/>
        <w:t>(c)</w:t>
      </w:r>
      <w:r w:rsidRPr="0059218D">
        <w:tab/>
        <w:t>a fixed or floating structure or installation of any kind.</w:t>
      </w:r>
    </w:p>
    <w:p w:rsidR="0017175A" w:rsidRPr="0059218D" w:rsidRDefault="0017175A" w:rsidP="00AA1035">
      <w:pPr>
        <w:pStyle w:val="ActHead5"/>
      </w:pPr>
      <w:bookmarkStart w:id="19" w:name="_Toc447780049"/>
      <w:r w:rsidRPr="0059218D">
        <w:rPr>
          <w:rStyle w:val="CharSectno"/>
        </w:rPr>
        <w:t>11</w:t>
      </w:r>
      <w:r w:rsidRPr="0059218D">
        <w:t xml:space="preserve">  Permits for purposes of section</w:t>
      </w:r>
      <w:r w:rsidR="0059218D">
        <w:t> </w:t>
      </w:r>
      <w:r w:rsidRPr="0059218D">
        <w:t>10</w:t>
      </w:r>
      <w:bookmarkEnd w:id="19"/>
    </w:p>
    <w:p w:rsidR="0017175A" w:rsidRPr="0059218D" w:rsidRDefault="0017175A" w:rsidP="00AA1035">
      <w:pPr>
        <w:pStyle w:val="subsection"/>
        <w:keepNext/>
        <w:keepLines/>
      </w:pPr>
      <w:r w:rsidRPr="0059218D">
        <w:tab/>
        <w:t>(1)</w:t>
      </w:r>
      <w:r w:rsidRPr="0059218D">
        <w:tab/>
        <w:t>A person may apply to the Minister for a permit under this section to supply DSGL technology.</w:t>
      </w:r>
    </w:p>
    <w:p w:rsidR="0017175A" w:rsidRPr="0059218D" w:rsidRDefault="0017175A" w:rsidP="0017175A">
      <w:pPr>
        <w:pStyle w:val="notetext"/>
      </w:pPr>
      <w:r w:rsidRPr="0059218D">
        <w:t>Note:</w:t>
      </w:r>
      <w:r w:rsidRPr="0059218D">
        <w:tab/>
        <w:t>Section</w:t>
      </w:r>
      <w:r w:rsidR="0059218D">
        <w:t> </w:t>
      </w:r>
      <w:r w:rsidRPr="0059218D">
        <w:t>66 sets out application requirements.</w:t>
      </w:r>
    </w:p>
    <w:p w:rsidR="007E31BB" w:rsidRPr="0059218D" w:rsidRDefault="007E31BB" w:rsidP="007E31BB">
      <w:pPr>
        <w:pStyle w:val="subsection"/>
      </w:pPr>
      <w:r w:rsidRPr="0059218D">
        <w:tab/>
        <w:t>(2)</w:t>
      </w:r>
      <w:r w:rsidRPr="0059218D">
        <w:tab/>
        <w:t xml:space="preserve">Without limiting </w:t>
      </w:r>
      <w:r w:rsidR="0059218D">
        <w:t>subsection (</w:t>
      </w:r>
      <w:r w:rsidRPr="0059218D">
        <w:t>1), an application by a person under that subsection may do one or more of the following:</w:t>
      </w:r>
    </w:p>
    <w:p w:rsidR="007E31BB" w:rsidRPr="0059218D" w:rsidRDefault="007E31BB" w:rsidP="007E31BB">
      <w:pPr>
        <w:pStyle w:val="paragraph"/>
      </w:pPr>
      <w:r w:rsidRPr="0059218D">
        <w:tab/>
        <w:t>(a)</w:t>
      </w:r>
      <w:r w:rsidRPr="0059218D">
        <w:tab/>
        <w:t>cover 2 or more supplies by the person;</w:t>
      </w:r>
    </w:p>
    <w:p w:rsidR="007E31BB" w:rsidRPr="0059218D" w:rsidRDefault="007E31BB" w:rsidP="007E31BB">
      <w:pPr>
        <w:pStyle w:val="paragraph"/>
      </w:pPr>
      <w:r w:rsidRPr="0059218D">
        <w:tab/>
        <w:t>(b)</w:t>
      </w:r>
      <w:r w:rsidRPr="0059218D">
        <w:tab/>
        <w:t>cover one or more supplies by the person for a period described in the application;</w:t>
      </w:r>
    </w:p>
    <w:p w:rsidR="007E31BB" w:rsidRPr="0059218D" w:rsidRDefault="007E31BB" w:rsidP="007E31BB">
      <w:pPr>
        <w:pStyle w:val="paragraph"/>
      </w:pPr>
      <w:r w:rsidRPr="0059218D">
        <w:tab/>
        <w:t>(c)</w:t>
      </w:r>
      <w:r w:rsidRPr="0059218D">
        <w:tab/>
        <w:t>cover one or more supplies by the person for a project described in the application.</w:t>
      </w:r>
    </w:p>
    <w:p w:rsidR="007E31BB" w:rsidRPr="0059218D" w:rsidRDefault="007E31BB" w:rsidP="007E31BB">
      <w:pPr>
        <w:pStyle w:val="notetext"/>
      </w:pPr>
      <w:r w:rsidRPr="0059218D">
        <w:t>Example 1:</w:t>
      </w:r>
      <w:r w:rsidRPr="0059218D">
        <w:tab/>
        <w:t xml:space="preserve">For </w:t>
      </w:r>
      <w:r w:rsidR="0059218D">
        <w:t>paragraph (</w:t>
      </w:r>
      <w:r w:rsidRPr="0059218D">
        <w:t>a)—an individual or a company applies for a permit to supply particular DSGL technology to various companies or to supply various DSGL technologies to one company.</w:t>
      </w:r>
    </w:p>
    <w:p w:rsidR="007E31BB" w:rsidRPr="0059218D" w:rsidRDefault="007E31BB" w:rsidP="007E31BB">
      <w:pPr>
        <w:pStyle w:val="notetext"/>
      </w:pPr>
      <w:r w:rsidRPr="0059218D">
        <w:t>Example 2:</w:t>
      </w:r>
      <w:r w:rsidRPr="0059218D">
        <w:tab/>
        <w:t xml:space="preserve">For </w:t>
      </w:r>
      <w:r w:rsidR="0059218D">
        <w:t>paragraph (</w:t>
      </w:r>
      <w:r w:rsidRPr="0059218D">
        <w:t>b)—an individual or a company applies for a permit to supply particular DSGL technology to one company for a 5</w:t>
      </w:r>
      <w:r w:rsidR="0059218D">
        <w:noBreakHyphen/>
      </w:r>
      <w:r w:rsidRPr="0059218D">
        <w:t>year period.</w:t>
      </w:r>
    </w:p>
    <w:p w:rsidR="007E31BB" w:rsidRPr="0059218D" w:rsidRDefault="007E31BB" w:rsidP="007E31BB">
      <w:pPr>
        <w:pStyle w:val="notetext"/>
      </w:pPr>
      <w:r w:rsidRPr="0059218D">
        <w:t>Example 3:</w:t>
      </w:r>
      <w:r w:rsidRPr="0059218D">
        <w:tab/>
        <w:t xml:space="preserve">For </w:t>
      </w:r>
      <w:r w:rsidR="0059218D">
        <w:t>paragraph (</w:t>
      </w:r>
      <w:r w:rsidRPr="0059218D">
        <w:t>c)—an individual or a company applies for a permit to supply particular DSGL technology to various companies for a particular project.</w:t>
      </w:r>
    </w:p>
    <w:p w:rsidR="007E31BB" w:rsidRPr="0059218D" w:rsidRDefault="007E31BB" w:rsidP="007E31BB">
      <w:pPr>
        <w:pStyle w:val="subsection"/>
      </w:pPr>
      <w:r w:rsidRPr="0059218D">
        <w:tab/>
        <w:t>(2A)</w:t>
      </w:r>
      <w:r w:rsidRPr="0059218D">
        <w:tab/>
        <w:t xml:space="preserve">An application by a person under </w:t>
      </w:r>
      <w:r w:rsidR="0059218D">
        <w:t>subsection (</w:t>
      </w:r>
      <w:r w:rsidRPr="0059218D">
        <w:t xml:space="preserve">1), that covers one or more supplies by the person for a project described in the application, may also cover one or more supplies by one or more other persons (each of whom is a </w:t>
      </w:r>
      <w:r w:rsidRPr="0059218D">
        <w:rPr>
          <w:b/>
          <w:i/>
        </w:rPr>
        <w:t>project participant</w:t>
      </w:r>
      <w:r w:rsidRPr="0059218D">
        <w:t>) for that project.</w:t>
      </w:r>
    </w:p>
    <w:p w:rsidR="007E31BB" w:rsidRPr="0059218D" w:rsidRDefault="007E31BB" w:rsidP="007E31BB">
      <w:pPr>
        <w:pStyle w:val="SubsectionHead"/>
      </w:pPr>
      <w:r w:rsidRPr="0059218D">
        <w:t>Minister’s decision</w:t>
      </w:r>
    </w:p>
    <w:p w:rsidR="007E31BB" w:rsidRPr="0059218D" w:rsidRDefault="007E31BB" w:rsidP="007E31BB">
      <w:pPr>
        <w:pStyle w:val="subsection"/>
      </w:pPr>
      <w:r w:rsidRPr="0059218D">
        <w:tab/>
        <w:t>(3)</w:t>
      </w:r>
      <w:r w:rsidRPr="0059218D">
        <w:tab/>
        <w:t xml:space="preserve">If a person makes an application under </w:t>
      </w:r>
      <w:r w:rsidR="0059218D">
        <w:t>subsection (</w:t>
      </w:r>
      <w:r w:rsidRPr="0059218D">
        <w:t>1) in accordance with section</w:t>
      </w:r>
      <w:r w:rsidR="0059218D">
        <w:t> </w:t>
      </w:r>
      <w:r w:rsidRPr="0059218D">
        <w:t>66:</w:t>
      </w:r>
    </w:p>
    <w:p w:rsidR="007E31BB" w:rsidRPr="0059218D" w:rsidRDefault="007E31BB" w:rsidP="007E31BB">
      <w:pPr>
        <w:pStyle w:val="paragraph"/>
      </w:pPr>
      <w:r w:rsidRPr="0059218D">
        <w:tab/>
        <w:t>(a)</w:t>
      </w:r>
      <w:r w:rsidRPr="0059218D">
        <w:tab/>
        <w:t>the Minister must decide whether or not to give the person a permit for each supply, by the person, covered by the application; and</w:t>
      </w:r>
    </w:p>
    <w:p w:rsidR="007E31BB" w:rsidRPr="0059218D" w:rsidRDefault="007E31BB" w:rsidP="007E31BB">
      <w:pPr>
        <w:pStyle w:val="paragraph"/>
      </w:pPr>
      <w:r w:rsidRPr="0059218D">
        <w:tab/>
        <w:t>(b)</w:t>
      </w:r>
      <w:r w:rsidRPr="0059218D">
        <w:tab/>
        <w:t xml:space="preserve">if </w:t>
      </w:r>
      <w:r w:rsidR="0059218D">
        <w:t>subsection (</w:t>
      </w:r>
      <w:r w:rsidRPr="0059218D">
        <w:t>2A) applies—the Minister must decide whether or not to give each project participant a permit for each supply, by the participant, covered by the application.</w:t>
      </w:r>
    </w:p>
    <w:p w:rsidR="0017175A" w:rsidRPr="0059218D" w:rsidRDefault="0017175A" w:rsidP="0017175A">
      <w:pPr>
        <w:pStyle w:val="subsection"/>
      </w:pPr>
      <w:r w:rsidRPr="0059218D">
        <w:tab/>
        <w:t>(4)</w:t>
      </w:r>
      <w:r w:rsidRPr="0059218D">
        <w:tab/>
        <w:t xml:space="preserve">The Minister may </w:t>
      </w:r>
      <w:r w:rsidR="00C74F04" w:rsidRPr="0059218D">
        <w:t>give a person</w:t>
      </w:r>
      <w:r w:rsidRPr="0059218D">
        <w:t xml:space="preserve"> a permit for a specified supply if the Minister is satisfied that the supply would not prejudice the security, defence or international relations of Australia.</w:t>
      </w:r>
    </w:p>
    <w:p w:rsidR="0017175A" w:rsidRPr="0059218D" w:rsidRDefault="0017175A" w:rsidP="0017175A">
      <w:pPr>
        <w:pStyle w:val="notetext"/>
      </w:pPr>
      <w:r w:rsidRPr="0059218D">
        <w:t>Note:</w:t>
      </w:r>
      <w:r w:rsidRPr="0059218D">
        <w:tab/>
        <w:t>Section</w:t>
      </w:r>
      <w:r w:rsidR="0059218D">
        <w:t> </w:t>
      </w:r>
      <w:r w:rsidRPr="0059218D">
        <w:t>67 deals with giving permits under this Act.</w:t>
      </w:r>
    </w:p>
    <w:p w:rsidR="005212E7" w:rsidRPr="0059218D" w:rsidRDefault="005212E7" w:rsidP="005212E7">
      <w:pPr>
        <w:pStyle w:val="subsection"/>
      </w:pPr>
      <w:r w:rsidRPr="0059218D">
        <w:tab/>
        <w:t>(5)</w:t>
      </w:r>
      <w:r w:rsidRPr="0059218D">
        <w:tab/>
        <w:t xml:space="preserve">Without limiting </w:t>
      </w:r>
      <w:r w:rsidR="0059218D">
        <w:t>subsection (</w:t>
      </w:r>
      <w:r w:rsidRPr="0059218D">
        <w:t>4), a permit given by the Minister may do one or more of the following:</w:t>
      </w:r>
    </w:p>
    <w:p w:rsidR="005212E7" w:rsidRPr="0059218D" w:rsidRDefault="005212E7" w:rsidP="005212E7">
      <w:pPr>
        <w:pStyle w:val="paragraph"/>
      </w:pPr>
      <w:r w:rsidRPr="0059218D">
        <w:tab/>
        <w:t>(a)</w:t>
      </w:r>
      <w:r w:rsidRPr="0059218D">
        <w:tab/>
        <w:t>cover 2 or more supplies;</w:t>
      </w:r>
    </w:p>
    <w:p w:rsidR="005212E7" w:rsidRPr="0059218D" w:rsidRDefault="005212E7" w:rsidP="005212E7">
      <w:pPr>
        <w:pStyle w:val="paragraph"/>
      </w:pPr>
      <w:r w:rsidRPr="0059218D">
        <w:tab/>
        <w:t>(b)</w:t>
      </w:r>
      <w:r w:rsidRPr="0059218D">
        <w:tab/>
        <w:t>cover one or more specified supplies for a period specified in, or worked out in accordance with, the permit;</w:t>
      </w:r>
    </w:p>
    <w:p w:rsidR="005212E7" w:rsidRPr="0059218D" w:rsidRDefault="005212E7" w:rsidP="005212E7">
      <w:pPr>
        <w:pStyle w:val="paragraph"/>
      </w:pPr>
      <w:r w:rsidRPr="0059218D">
        <w:tab/>
        <w:t>(c)</w:t>
      </w:r>
      <w:r w:rsidRPr="0059218D">
        <w:tab/>
        <w:t>cover one or more specified supplies for a specified project.</w:t>
      </w:r>
    </w:p>
    <w:p w:rsidR="0017175A" w:rsidRPr="0059218D" w:rsidRDefault="0017175A" w:rsidP="0017175A">
      <w:pPr>
        <w:pStyle w:val="subsection"/>
      </w:pPr>
      <w:r w:rsidRPr="0059218D">
        <w:tab/>
        <w:t>(6)</w:t>
      </w:r>
      <w:r w:rsidRPr="0059218D">
        <w:tab/>
        <w:t xml:space="preserve">If the Minister refuses </w:t>
      </w:r>
      <w:r w:rsidR="005212E7" w:rsidRPr="0059218D">
        <w:t>to give a person</w:t>
      </w:r>
      <w:r w:rsidRPr="0059218D">
        <w:t xml:space="preserve"> a permit for a supply covered by the application, the Minister must give the person notice of the refusal and the reasons for the refusal.</w:t>
      </w:r>
    </w:p>
    <w:p w:rsidR="0017175A" w:rsidRPr="0059218D" w:rsidRDefault="0017175A" w:rsidP="0017175A">
      <w:pPr>
        <w:pStyle w:val="notetext"/>
      </w:pPr>
      <w:r w:rsidRPr="0059218D">
        <w:t>Note 1:</w:t>
      </w:r>
      <w:r w:rsidRPr="0059218D">
        <w:tab/>
        <w:t>Section</w:t>
      </w:r>
      <w:r w:rsidR="0059218D">
        <w:t> </w:t>
      </w:r>
      <w:r w:rsidRPr="0059218D">
        <w:t>67 deals with giving notices under this Act.</w:t>
      </w:r>
    </w:p>
    <w:p w:rsidR="0017175A" w:rsidRPr="0059218D" w:rsidRDefault="0017175A" w:rsidP="0017175A">
      <w:pPr>
        <w:pStyle w:val="notetext"/>
      </w:pPr>
      <w:r w:rsidRPr="0059218D">
        <w:t>Note 2:</w:t>
      </w:r>
      <w:r w:rsidRPr="0059218D">
        <w:tab/>
        <w:t>Section</w:t>
      </w:r>
      <w:r w:rsidR="0059218D">
        <w:t> </w:t>
      </w:r>
      <w:r w:rsidRPr="0059218D">
        <w:t>68 deals with disclosing reasons for decisions.</w:t>
      </w:r>
    </w:p>
    <w:p w:rsidR="0017175A" w:rsidRPr="0059218D" w:rsidRDefault="0017175A" w:rsidP="0017175A">
      <w:pPr>
        <w:pStyle w:val="SubsectionHead"/>
      </w:pPr>
      <w:r w:rsidRPr="0059218D">
        <w:t>Permit conditions</w:t>
      </w:r>
    </w:p>
    <w:p w:rsidR="0017175A" w:rsidRPr="0059218D" w:rsidRDefault="0017175A" w:rsidP="0017175A">
      <w:pPr>
        <w:pStyle w:val="subsection"/>
      </w:pPr>
      <w:r w:rsidRPr="0059218D">
        <w:tab/>
        <w:t>(7)</w:t>
      </w:r>
      <w:r w:rsidRPr="0059218D">
        <w:tab/>
        <w:t>A permit given to a person is subject to any conditions specified in the permit.</w:t>
      </w:r>
    </w:p>
    <w:p w:rsidR="0017175A" w:rsidRPr="0059218D" w:rsidRDefault="0017175A" w:rsidP="0017175A">
      <w:pPr>
        <w:pStyle w:val="notetext"/>
      </w:pPr>
      <w:r w:rsidRPr="0059218D">
        <w:t>Note:</w:t>
      </w:r>
      <w:r w:rsidRPr="0059218D">
        <w:tab/>
        <w:t>Section</w:t>
      </w:r>
      <w:r w:rsidR="0059218D">
        <w:t> </w:t>
      </w:r>
      <w:r w:rsidRPr="0059218D">
        <w:t>12 deals with changing permit conditions.</w:t>
      </w:r>
    </w:p>
    <w:p w:rsidR="0017175A" w:rsidRPr="0059218D" w:rsidRDefault="0017175A" w:rsidP="0017175A">
      <w:pPr>
        <w:pStyle w:val="SubsectionHead"/>
      </w:pPr>
      <w:r w:rsidRPr="0059218D">
        <w:t>Revoking a permit</w:t>
      </w:r>
    </w:p>
    <w:p w:rsidR="0017175A" w:rsidRPr="0059218D" w:rsidRDefault="0017175A" w:rsidP="0017175A">
      <w:pPr>
        <w:pStyle w:val="subsection"/>
      </w:pPr>
      <w:r w:rsidRPr="0059218D">
        <w:tab/>
        <w:t>(8)</w:t>
      </w:r>
      <w:r w:rsidRPr="0059218D">
        <w:tab/>
        <w:t>The Minister may, by writing, revoke a permit given to a person under this section.</w:t>
      </w:r>
    </w:p>
    <w:p w:rsidR="0017175A" w:rsidRPr="0059218D" w:rsidRDefault="0017175A" w:rsidP="0017175A">
      <w:pPr>
        <w:pStyle w:val="subsection"/>
      </w:pPr>
      <w:r w:rsidRPr="0059218D">
        <w:tab/>
        <w:t>(9)</w:t>
      </w:r>
      <w:r w:rsidRPr="0059218D">
        <w:tab/>
        <w:t>However, the Minister may revoke the permit only if the Minister is satisfied that any supply covered by the permit would prejudice the security, defence or international relations of Australia.</w:t>
      </w:r>
    </w:p>
    <w:p w:rsidR="0017175A" w:rsidRPr="0059218D" w:rsidRDefault="0017175A" w:rsidP="0017175A">
      <w:pPr>
        <w:pStyle w:val="subsection"/>
      </w:pPr>
      <w:r w:rsidRPr="0059218D">
        <w:tab/>
        <w:t>(10)</w:t>
      </w:r>
      <w:r w:rsidRPr="0059218D">
        <w:tab/>
        <w:t>The Minister must give the person notice of the revocation and the reasons for the revocation. The revocation takes effect at the time the person receives the notice.</w:t>
      </w:r>
    </w:p>
    <w:p w:rsidR="0017175A" w:rsidRPr="0059218D" w:rsidRDefault="0017175A" w:rsidP="0017175A">
      <w:pPr>
        <w:pStyle w:val="notetext"/>
      </w:pPr>
      <w:r w:rsidRPr="0059218D">
        <w:t>Note 1:</w:t>
      </w:r>
      <w:r w:rsidRPr="0059218D">
        <w:tab/>
        <w:t>Section</w:t>
      </w:r>
      <w:r w:rsidR="0059218D">
        <w:t> </w:t>
      </w:r>
      <w:r w:rsidRPr="0059218D">
        <w:t>67 deals with giving notices under this Act.</w:t>
      </w:r>
    </w:p>
    <w:p w:rsidR="0017175A" w:rsidRPr="0059218D" w:rsidRDefault="0017175A" w:rsidP="0017175A">
      <w:pPr>
        <w:pStyle w:val="notetext"/>
      </w:pPr>
      <w:r w:rsidRPr="0059218D">
        <w:t>Note 2:</w:t>
      </w:r>
      <w:r w:rsidRPr="0059218D">
        <w:tab/>
        <w:t>Section</w:t>
      </w:r>
      <w:r w:rsidR="0059218D">
        <w:t> </w:t>
      </w:r>
      <w:r w:rsidRPr="0059218D">
        <w:t>68 deals with disclosing reasons for decisions.</w:t>
      </w:r>
    </w:p>
    <w:p w:rsidR="00A06468" w:rsidRPr="0059218D" w:rsidRDefault="00A869A5" w:rsidP="005820C6">
      <w:pPr>
        <w:pStyle w:val="ActHead5"/>
      </w:pPr>
      <w:bookmarkStart w:id="20" w:name="_Toc447780050"/>
      <w:r w:rsidRPr="0059218D">
        <w:rPr>
          <w:rStyle w:val="CharSectno"/>
        </w:rPr>
        <w:t>12</w:t>
      </w:r>
      <w:r w:rsidR="00A06468" w:rsidRPr="0059218D">
        <w:t xml:space="preserve">  </w:t>
      </w:r>
      <w:r w:rsidR="00C55A7F" w:rsidRPr="0059218D">
        <w:t>Changing p</w:t>
      </w:r>
      <w:r w:rsidR="00A06468" w:rsidRPr="0059218D">
        <w:t>ermit conditions</w:t>
      </w:r>
      <w:bookmarkEnd w:id="20"/>
    </w:p>
    <w:p w:rsidR="00C55A7F" w:rsidRPr="0059218D" w:rsidRDefault="00C55A7F" w:rsidP="005820C6">
      <w:pPr>
        <w:pStyle w:val="SubsectionHead"/>
      </w:pPr>
      <w:r w:rsidRPr="0059218D">
        <w:t>Imposing new conditions</w:t>
      </w:r>
    </w:p>
    <w:p w:rsidR="00C55A7F" w:rsidRPr="0059218D" w:rsidRDefault="00C55A7F" w:rsidP="005820C6">
      <w:pPr>
        <w:pStyle w:val="subsection"/>
      </w:pPr>
      <w:r w:rsidRPr="0059218D">
        <w:tab/>
        <w:t>(1)</w:t>
      </w:r>
      <w:r w:rsidRPr="0059218D">
        <w:tab/>
        <w:t>After giving a person a permit under section</w:t>
      </w:r>
      <w:r w:rsidR="0059218D">
        <w:t> </w:t>
      </w:r>
      <w:r w:rsidR="00A869A5" w:rsidRPr="0059218D">
        <w:t>11</w:t>
      </w:r>
      <w:r w:rsidRPr="0059218D">
        <w:t xml:space="preserve">, the Minister may impose a new permit condition by giving the person notice of the condition. The notice must include the reasons for </w:t>
      </w:r>
      <w:r w:rsidR="004C64AA" w:rsidRPr="0059218D">
        <w:t xml:space="preserve">imposing </w:t>
      </w:r>
      <w:r w:rsidRPr="0059218D">
        <w:t xml:space="preserve">the </w:t>
      </w:r>
      <w:r w:rsidR="004C64AA" w:rsidRPr="0059218D">
        <w:t>new condition</w:t>
      </w:r>
      <w:r w:rsidRPr="0059218D">
        <w:t>.</w:t>
      </w:r>
    </w:p>
    <w:p w:rsidR="00C55A7F" w:rsidRPr="0059218D" w:rsidRDefault="00C55A7F" w:rsidP="005820C6">
      <w:pPr>
        <w:pStyle w:val="SubsectionHead"/>
      </w:pPr>
      <w:r w:rsidRPr="0059218D">
        <w:t>Removing or varying conditions</w:t>
      </w:r>
    </w:p>
    <w:p w:rsidR="00C55A7F" w:rsidRPr="0059218D" w:rsidRDefault="00C55A7F" w:rsidP="005820C6">
      <w:pPr>
        <w:pStyle w:val="subsection"/>
      </w:pPr>
      <w:r w:rsidRPr="0059218D">
        <w:tab/>
        <w:t>(2)</w:t>
      </w:r>
      <w:r w:rsidRPr="0059218D">
        <w:tab/>
        <w:t xml:space="preserve">The Minister may remove or vary a condition of the permit by giving the person notice of the removal or variation. For a variation of a condition, the notice must include the reasons for the </w:t>
      </w:r>
      <w:r w:rsidR="004C64AA" w:rsidRPr="0059218D">
        <w:t>variation</w:t>
      </w:r>
      <w:r w:rsidRPr="0059218D">
        <w:t>.</w:t>
      </w:r>
    </w:p>
    <w:p w:rsidR="006B7569" w:rsidRPr="0059218D" w:rsidRDefault="006B7569" w:rsidP="005820C6">
      <w:pPr>
        <w:pStyle w:val="SubsectionHead"/>
      </w:pPr>
      <w:r w:rsidRPr="0059218D">
        <w:t>When new conditions or variations take effect</w:t>
      </w:r>
    </w:p>
    <w:p w:rsidR="006B7569" w:rsidRPr="0059218D" w:rsidRDefault="006B7569" w:rsidP="005820C6">
      <w:pPr>
        <w:pStyle w:val="subsection"/>
      </w:pPr>
      <w:r w:rsidRPr="0059218D">
        <w:tab/>
        <w:t>(3)</w:t>
      </w:r>
      <w:r w:rsidRPr="0059218D">
        <w:tab/>
        <w:t xml:space="preserve">The imposition of a new permit condition under </w:t>
      </w:r>
      <w:r w:rsidR="0059218D">
        <w:t>subsection (</w:t>
      </w:r>
      <w:r w:rsidRPr="0059218D">
        <w:t xml:space="preserve">1), or </w:t>
      </w:r>
      <w:r w:rsidR="008172EB" w:rsidRPr="0059218D">
        <w:t>the</w:t>
      </w:r>
      <w:r w:rsidRPr="0059218D">
        <w:t xml:space="preserve"> variation of a permit condition under </w:t>
      </w:r>
      <w:r w:rsidR="0059218D">
        <w:t>subsection (</w:t>
      </w:r>
      <w:r w:rsidRPr="0059218D">
        <w:t xml:space="preserve">2), takes effect </w:t>
      </w:r>
      <w:r w:rsidR="00027D24" w:rsidRPr="0059218D">
        <w:t>at the time</w:t>
      </w:r>
      <w:r w:rsidRPr="0059218D">
        <w:t xml:space="preserve"> specified in the notice, which must be at least </w:t>
      </w:r>
      <w:r w:rsidR="005212E7" w:rsidRPr="0059218D">
        <w:t>14</w:t>
      </w:r>
      <w:r w:rsidRPr="0059218D">
        <w:t xml:space="preserve"> days after the day on which the notice is given</w:t>
      </w:r>
      <w:r w:rsidR="00C665BD" w:rsidRPr="0059218D">
        <w:t>.</w:t>
      </w:r>
    </w:p>
    <w:p w:rsidR="00044C27" w:rsidRPr="0059218D" w:rsidRDefault="00044C27" w:rsidP="005820C6">
      <w:pPr>
        <w:pStyle w:val="subsection"/>
      </w:pPr>
      <w:r w:rsidRPr="0059218D">
        <w:tab/>
        <w:t>(4)</w:t>
      </w:r>
      <w:r w:rsidRPr="0059218D">
        <w:tab/>
        <w:t>However, the notice may specify that the new permit condition or the variation takes effect at the time the person receives the notice if the Minister is satisfied that the new permit condition or variation needs to take effect then for reasons of urgency.</w:t>
      </w:r>
    </w:p>
    <w:p w:rsidR="00B76C43" w:rsidRPr="0059218D" w:rsidRDefault="00B76C43" w:rsidP="005820C6">
      <w:pPr>
        <w:pStyle w:val="notetext"/>
      </w:pPr>
      <w:r w:rsidRPr="0059218D">
        <w:t>Note 1:</w:t>
      </w:r>
      <w:r w:rsidRPr="0059218D">
        <w:tab/>
        <w:t>Section</w:t>
      </w:r>
      <w:r w:rsidR="0059218D">
        <w:t> </w:t>
      </w:r>
      <w:r w:rsidRPr="0059218D">
        <w:t>67 deals with giving notices under this Act.</w:t>
      </w:r>
    </w:p>
    <w:p w:rsidR="00B76C43" w:rsidRPr="0059218D" w:rsidRDefault="00B76C43" w:rsidP="005820C6">
      <w:pPr>
        <w:pStyle w:val="notetext"/>
      </w:pPr>
      <w:r w:rsidRPr="0059218D">
        <w:t>Note 2:</w:t>
      </w:r>
      <w:r w:rsidRPr="0059218D">
        <w:tab/>
        <w:t>Section</w:t>
      </w:r>
      <w:r w:rsidR="0059218D">
        <w:t> </w:t>
      </w:r>
      <w:r w:rsidRPr="0059218D">
        <w:t>68 deals with disclosing reasons for decisions.</w:t>
      </w:r>
    </w:p>
    <w:p w:rsidR="00D91478" w:rsidRPr="0059218D" w:rsidRDefault="00A869A5" w:rsidP="005820C6">
      <w:pPr>
        <w:pStyle w:val="ActHead5"/>
      </w:pPr>
      <w:bookmarkStart w:id="21" w:name="_Toc447780051"/>
      <w:r w:rsidRPr="0059218D">
        <w:rPr>
          <w:rStyle w:val="CharSectno"/>
        </w:rPr>
        <w:t>13</w:t>
      </w:r>
      <w:r w:rsidR="00D91478" w:rsidRPr="0059218D">
        <w:t xml:space="preserve">  Breaching permit conditions</w:t>
      </w:r>
      <w:bookmarkEnd w:id="21"/>
    </w:p>
    <w:p w:rsidR="00A06468" w:rsidRPr="0059218D" w:rsidRDefault="00A06468" w:rsidP="005820C6">
      <w:pPr>
        <w:pStyle w:val="subsection"/>
      </w:pPr>
      <w:r w:rsidRPr="0059218D">
        <w:tab/>
        <w:t>(</w:t>
      </w:r>
      <w:r w:rsidR="00D91478" w:rsidRPr="0059218D">
        <w:t>1</w:t>
      </w:r>
      <w:r w:rsidRPr="0059218D">
        <w:t>)</w:t>
      </w:r>
      <w:r w:rsidRPr="0059218D">
        <w:tab/>
        <w:t>A person commits an offence if:</w:t>
      </w:r>
    </w:p>
    <w:p w:rsidR="00A06468" w:rsidRPr="0059218D" w:rsidRDefault="00A06468" w:rsidP="005820C6">
      <w:pPr>
        <w:pStyle w:val="paragraph"/>
      </w:pPr>
      <w:r w:rsidRPr="0059218D">
        <w:tab/>
        <w:t>(a)</w:t>
      </w:r>
      <w:r w:rsidRPr="0059218D">
        <w:tab/>
        <w:t xml:space="preserve">the person is the holder of a permit under </w:t>
      </w:r>
      <w:r w:rsidR="001D36D7" w:rsidRPr="0059218D">
        <w:t>section</w:t>
      </w:r>
      <w:r w:rsidR="0059218D">
        <w:t> </w:t>
      </w:r>
      <w:r w:rsidR="00A869A5" w:rsidRPr="0059218D">
        <w:t>11</w:t>
      </w:r>
      <w:r w:rsidRPr="0059218D">
        <w:t>; and</w:t>
      </w:r>
    </w:p>
    <w:p w:rsidR="00A06468" w:rsidRPr="0059218D" w:rsidRDefault="00A06468" w:rsidP="005820C6">
      <w:pPr>
        <w:pStyle w:val="paragraph"/>
      </w:pPr>
      <w:r w:rsidRPr="0059218D">
        <w:tab/>
        <w:t>(b)</w:t>
      </w:r>
      <w:r w:rsidRPr="0059218D">
        <w:tab/>
        <w:t>the person does an act or omits to do an act; and</w:t>
      </w:r>
    </w:p>
    <w:p w:rsidR="00A06468" w:rsidRPr="0059218D" w:rsidRDefault="00A06468" w:rsidP="005820C6">
      <w:pPr>
        <w:pStyle w:val="paragraph"/>
      </w:pPr>
      <w:r w:rsidRPr="0059218D">
        <w:tab/>
        <w:t>(c)</w:t>
      </w:r>
      <w:r w:rsidRPr="0059218D">
        <w:tab/>
        <w:t>the act or omission breaches a condition of the permit.</w:t>
      </w:r>
    </w:p>
    <w:p w:rsidR="00A06468" w:rsidRPr="0059218D" w:rsidRDefault="00A06468" w:rsidP="005820C6">
      <w:pPr>
        <w:pStyle w:val="Penalty"/>
      </w:pPr>
      <w:r w:rsidRPr="0059218D">
        <w:t>Penalty:</w:t>
      </w:r>
      <w:r w:rsidRPr="0059218D">
        <w:tab/>
        <w:t>60 penalty units.</w:t>
      </w:r>
    </w:p>
    <w:p w:rsidR="00A06468" w:rsidRPr="0059218D" w:rsidRDefault="00A06468" w:rsidP="005820C6">
      <w:pPr>
        <w:pStyle w:val="subsection"/>
      </w:pPr>
      <w:r w:rsidRPr="0059218D">
        <w:tab/>
        <w:t>(</w:t>
      </w:r>
      <w:r w:rsidR="00D91478" w:rsidRPr="0059218D">
        <w:t>2</w:t>
      </w:r>
      <w:r w:rsidRPr="0059218D">
        <w:t>)</w:t>
      </w:r>
      <w:r w:rsidRPr="0059218D">
        <w:tab/>
        <w:t xml:space="preserve">An offence against </w:t>
      </w:r>
      <w:r w:rsidR="0059218D">
        <w:t>subsection (</w:t>
      </w:r>
      <w:r w:rsidR="00D91478" w:rsidRPr="0059218D">
        <w:t>1</w:t>
      </w:r>
      <w:r w:rsidRPr="0059218D">
        <w:t>) is an offence of strict liability.</w:t>
      </w:r>
    </w:p>
    <w:p w:rsidR="00A06468" w:rsidRPr="0059218D" w:rsidRDefault="00A06468" w:rsidP="005820C6">
      <w:pPr>
        <w:pStyle w:val="notetext"/>
      </w:pPr>
      <w:r w:rsidRPr="0059218D">
        <w:t>Note:</w:t>
      </w:r>
      <w:r w:rsidRPr="0059218D">
        <w:tab/>
        <w:t>For strict liability, see section</w:t>
      </w:r>
      <w:r w:rsidR="0059218D">
        <w:t> </w:t>
      </w:r>
      <w:r w:rsidRPr="0059218D">
        <w:t xml:space="preserve">6.1 of the </w:t>
      </w:r>
      <w:r w:rsidRPr="0059218D">
        <w:rPr>
          <w:i/>
        </w:rPr>
        <w:t>Criminal Code</w:t>
      </w:r>
      <w:r w:rsidRPr="0059218D">
        <w:t>.</w:t>
      </w:r>
    </w:p>
    <w:p w:rsidR="00D5742E" w:rsidRPr="0059218D" w:rsidRDefault="00A06468" w:rsidP="005820C6">
      <w:pPr>
        <w:pStyle w:val="subsection"/>
      </w:pPr>
      <w:r w:rsidRPr="0059218D">
        <w:tab/>
        <w:t>(</w:t>
      </w:r>
      <w:r w:rsidR="00D91478" w:rsidRPr="0059218D">
        <w:t>3</w:t>
      </w:r>
      <w:r w:rsidRPr="0059218D">
        <w:t>)</w:t>
      </w:r>
      <w:r w:rsidRPr="0059218D">
        <w:tab/>
        <w:t>Section</w:t>
      </w:r>
      <w:r w:rsidR="0059218D">
        <w:t> </w:t>
      </w:r>
      <w:r w:rsidRPr="0059218D">
        <w:t xml:space="preserve">15.2 of the </w:t>
      </w:r>
      <w:r w:rsidRPr="0059218D">
        <w:rPr>
          <w:i/>
        </w:rPr>
        <w:t>Criminal Code</w:t>
      </w:r>
      <w:r w:rsidRPr="0059218D">
        <w:t xml:space="preserve"> (extended geographical jurisdiction—category B) applies to an offence against </w:t>
      </w:r>
      <w:r w:rsidR="0059218D">
        <w:t>subsection (</w:t>
      </w:r>
      <w:r w:rsidR="00D91478" w:rsidRPr="0059218D">
        <w:t>1</w:t>
      </w:r>
      <w:r w:rsidRPr="0059218D">
        <w:t>).</w:t>
      </w:r>
    </w:p>
    <w:p w:rsidR="000C6299" w:rsidRPr="0059218D" w:rsidRDefault="00A869A5" w:rsidP="00AA1035">
      <w:pPr>
        <w:pStyle w:val="ActHead5"/>
      </w:pPr>
      <w:bookmarkStart w:id="22" w:name="_Toc447780052"/>
      <w:r w:rsidRPr="0059218D">
        <w:rPr>
          <w:rStyle w:val="CharSectno"/>
        </w:rPr>
        <w:t>14</w:t>
      </w:r>
      <w:r w:rsidR="000C6299" w:rsidRPr="0059218D">
        <w:t xml:space="preserve">  Notice prohibiting activities</w:t>
      </w:r>
      <w:bookmarkEnd w:id="22"/>
    </w:p>
    <w:p w:rsidR="00A2749B" w:rsidRPr="0059218D" w:rsidRDefault="00A2749B" w:rsidP="00AA1035">
      <w:pPr>
        <w:pStyle w:val="subsection"/>
        <w:keepNext/>
        <w:keepLines/>
      </w:pPr>
      <w:r w:rsidRPr="0059218D">
        <w:tab/>
        <w:t>(1)</w:t>
      </w:r>
      <w:r w:rsidRPr="0059218D">
        <w:tab/>
        <w:t>If the Minister believes or suspects that, if a person were to supply to another person particular DSGL technology in any circumstances or in particular circumstances, the supply would prejudice the security, defence or international relations of Australia, the Minister may give the person a notice:</w:t>
      </w:r>
    </w:p>
    <w:p w:rsidR="00A2749B" w:rsidRPr="0059218D" w:rsidRDefault="00A2749B" w:rsidP="00A2749B">
      <w:pPr>
        <w:pStyle w:val="paragraph"/>
      </w:pPr>
      <w:r w:rsidRPr="0059218D">
        <w:tab/>
        <w:t>(a)</w:t>
      </w:r>
      <w:r w:rsidRPr="0059218D">
        <w:tab/>
        <w:t>prohibiting the person from supplying that DSGL technology; or</w:t>
      </w:r>
    </w:p>
    <w:p w:rsidR="00A2749B" w:rsidRPr="0059218D" w:rsidRDefault="00A2749B" w:rsidP="00A2749B">
      <w:pPr>
        <w:pStyle w:val="paragraph"/>
      </w:pPr>
      <w:r w:rsidRPr="0059218D">
        <w:tab/>
        <w:t>(b)</w:t>
      </w:r>
      <w:r w:rsidRPr="0059218D">
        <w:tab/>
        <w:t>prohibiting the person from supplying that DSGL technology unless conditions specified in the notice are complied with.</w:t>
      </w:r>
    </w:p>
    <w:p w:rsidR="00A2749B" w:rsidRPr="0059218D" w:rsidRDefault="00A2749B" w:rsidP="00A2749B">
      <w:pPr>
        <w:pStyle w:val="notetext"/>
      </w:pPr>
      <w:r w:rsidRPr="0059218D">
        <w:t>Note:</w:t>
      </w:r>
      <w:r w:rsidRPr="0059218D">
        <w:tab/>
        <w:t>Section</w:t>
      </w:r>
      <w:r w:rsidR="0059218D">
        <w:t> </w:t>
      </w:r>
      <w:r w:rsidRPr="0059218D">
        <w:t>67 deals with giving notices under this Act.</w:t>
      </w:r>
    </w:p>
    <w:p w:rsidR="000C6299" w:rsidRPr="0059218D" w:rsidRDefault="000C6299" w:rsidP="005820C6">
      <w:pPr>
        <w:pStyle w:val="subsection"/>
      </w:pPr>
      <w:r w:rsidRPr="0059218D">
        <w:tab/>
        <w:t>(2)</w:t>
      </w:r>
      <w:r w:rsidRPr="0059218D">
        <w:tab/>
        <w:t xml:space="preserve">A notice given to a person under </w:t>
      </w:r>
      <w:r w:rsidR="0059218D">
        <w:t>subsection (</w:t>
      </w:r>
      <w:r w:rsidRPr="0059218D">
        <w:t>1) must set out the Minister’s reasons for giving the notice.</w:t>
      </w:r>
    </w:p>
    <w:p w:rsidR="000C6299" w:rsidRPr="0059218D" w:rsidRDefault="000C6299" w:rsidP="005820C6">
      <w:pPr>
        <w:pStyle w:val="notetext"/>
      </w:pPr>
      <w:r w:rsidRPr="0059218D">
        <w:t>Note:</w:t>
      </w:r>
      <w:r w:rsidRPr="0059218D">
        <w:tab/>
        <w:t>Section</w:t>
      </w:r>
      <w:r w:rsidR="0059218D">
        <w:t> </w:t>
      </w:r>
      <w:r w:rsidR="00A869A5" w:rsidRPr="0059218D">
        <w:t>68</w:t>
      </w:r>
      <w:r w:rsidRPr="0059218D">
        <w:t xml:space="preserve"> deals with disclosing reasons for decisions.</w:t>
      </w:r>
    </w:p>
    <w:p w:rsidR="000C6299" w:rsidRPr="0059218D" w:rsidRDefault="000C6299" w:rsidP="005820C6">
      <w:pPr>
        <w:pStyle w:val="SubsectionHead"/>
      </w:pPr>
      <w:r w:rsidRPr="0059218D">
        <w:t>Period notice in force</w:t>
      </w:r>
    </w:p>
    <w:p w:rsidR="000C6299" w:rsidRPr="0059218D" w:rsidRDefault="000C6299" w:rsidP="005820C6">
      <w:pPr>
        <w:pStyle w:val="subsection"/>
      </w:pPr>
      <w:r w:rsidRPr="0059218D">
        <w:tab/>
        <w:t>(3)</w:t>
      </w:r>
      <w:r w:rsidRPr="0059218D">
        <w:tab/>
        <w:t xml:space="preserve">A notice given to a person under </w:t>
      </w:r>
      <w:r w:rsidR="0059218D">
        <w:t>subsection (</w:t>
      </w:r>
      <w:r w:rsidRPr="0059218D">
        <w:t xml:space="preserve">1) comes into force at the time the person receives the notice. This subsection is subject to </w:t>
      </w:r>
      <w:r w:rsidR="0059218D">
        <w:t>subsection (</w:t>
      </w:r>
      <w:r w:rsidRPr="0059218D">
        <w:t>5).</w:t>
      </w:r>
    </w:p>
    <w:p w:rsidR="000C6299" w:rsidRPr="0059218D" w:rsidRDefault="000C6299" w:rsidP="005820C6">
      <w:pPr>
        <w:pStyle w:val="subsection"/>
      </w:pPr>
      <w:r w:rsidRPr="0059218D">
        <w:tab/>
        <w:t>(4)</w:t>
      </w:r>
      <w:r w:rsidRPr="0059218D">
        <w:tab/>
        <w:t xml:space="preserve">A notice given to a person under </w:t>
      </w:r>
      <w:r w:rsidR="0059218D">
        <w:t>subsection (</w:t>
      </w:r>
      <w:r w:rsidRPr="0059218D">
        <w:t>1) remains in force for the period specified in, or worked out in accordance with, the notice (which must not be more than 12 months), unless revoked earlier.</w:t>
      </w:r>
    </w:p>
    <w:p w:rsidR="000C6299" w:rsidRPr="0059218D" w:rsidRDefault="000C6299" w:rsidP="005820C6">
      <w:pPr>
        <w:pStyle w:val="SubsectionHead"/>
      </w:pPr>
      <w:r w:rsidRPr="0059218D">
        <w:t>Later notices</w:t>
      </w:r>
    </w:p>
    <w:p w:rsidR="000C6299" w:rsidRPr="0059218D" w:rsidRDefault="000C6299" w:rsidP="005820C6">
      <w:pPr>
        <w:pStyle w:val="subsection"/>
      </w:pPr>
      <w:r w:rsidRPr="0059218D">
        <w:tab/>
        <w:t>(5)</w:t>
      </w:r>
      <w:r w:rsidRPr="0059218D">
        <w:tab/>
        <w:t xml:space="preserve">A notice may be given to a person under </w:t>
      </w:r>
      <w:r w:rsidR="0059218D">
        <w:t>subsection (</w:t>
      </w:r>
      <w:r w:rsidRPr="0059218D">
        <w:t xml:space="preserve">1) while an earlier notice given to the person under </w:t>
      </w:r>
      <w:r w:rsidR="0059218D">
        <w:t>subsection (</w:t>
      </w:r>
      <w:r w:rsidRPr="0059218D">
        <w:t>1) is in force. The later notice may be expressed to come into force at the time the earlier notice ceases to be in force.</w:t>
      </w:r>
    </w:p>
    <w:p w:rsidR="000C6299" w:rsidRPr="0059218D" w:rsidRDefault="000C6299" w:rsidP="005820C6">
      <w:pPr>
        <w:pStyle w:val="subsection"/>
      </w:pPr>
      <w:r w:rsidRPr="0059218D">
        <w:tab/>
        <w:t>(6)</w:t>
      </w:r>
      <w:r w:rsidRPr="0059218D">
        <w:tab/>
      </w:r>
      <w:r w:rsidR="0059218D">
        <w:t>Subsection (</w:t>
      </w:r>
      <w:r w:rsidRPr="0059218D">
        <w:t xml:space="preserve">5) does not prevent a notice being given to a person under </w:t>
      </w:r>
      <w:r w:rsidR="0059218D">
        <w:t>subsection (</w:t>
      </w:r>
      <w:r w:rsidRPr="0059218D">
        <w:t xml:space="preserve">1) after an earlier notice given to the person under </w:t>
      </w:r>
      <w:r w:rsidR="0059218D">
        <w:t>subsection (</w:t>
      </w:r>
      <w:r w:rsidRPr="0059218D">
        <w:t>1) ceases to be in force.</w:t>
      </w:r>
    </w:p>
    <w:p w:rsidR="000C6299" w:rsidRPr="0059218D" w:rsidRDefault="000C6299" w:rsidP="005820C6">
      <w:pPr>
        <w:pStyle w:val="SubsectionHead"/>
      </w:pPr>
      <w:r w:rsidRPr="0059218D">
        <w:t>Notice not a legislative instrument</w:t>
      </w:r>
    </w:p>
    <w:p w:rsidR="000C6299" w:rsidRPr="0059218D" w:rsidRDefault="000C6299" w:rsidP="005820C6">
      <w:pPr>
        <w:pStyle w:val="subsection"/>
      </w:pPr>
      <w:r w:rsidRPr="0059218D">
        <w:tab/>
        <w:t>(7)</w:t>
      </w:r>
      <w:r w:rsidRPr="0059218D">
        <w:tab/>
        <w:t xml:space="preserve">A notice under </w:t>
      </w:r>
      <w:r w:rsidR="0059218D">
        <w:t>subsection (</w:t>
      </w:r>
      <w:r w:rsidRPr="0059218D">
        <w:t>1) is not a legislative instrument.</w:t>
      </w:r>
    </w:p>
    <w:p w:rsidR="000C6299" w:rsidRPr="0059218D" w:rsidRDefault="000C6299" w:rsidP="005820C6">
      <w:pPr>
        <w:pStyle w:val="SubsectionHead"/>
      </w:pPr>
      <w:r w:rsidRPr="0059218D">
        <w:t>Revoking a notice</w:t>
      </w:r>
    </w:p>
    <w:p w:rsidR="000C6299" w:rsidRPr="0059218D" w:rsidRDefault="000C6299" w:rsidP="005820C6">
      <w:pPr>
        <w:pStyle w:val="subsection"/>
      </w:pPr>
      <w:r w:rsidRPr="0059218D">
        <w:tab/>
        <w:t>(8)</w:t>
      </w:r>
      <w:r w:rsidRPr="0059218D">
        <w:tab/>
        <w:t xml:space="preserve">The Minister may, by writing, revoke a notice given to a person under </w:t>
      </w:r>
      <w:r w:rsidR="0059218D">
        <w:t>subsection (</w:t>
      </w:r>
      <w:r w:rsidRPr="0059218D">
        <w:t>1).</w:t>
      </w:r>
    </w:p>
    <w:p w:rsidR="000C6299" w:rsidRPr="0059218D" w:rsidRDefault="000C6299" w:rsidP="005820C6">
      <w:pPr>
        <w:pStyle w:val="subsection"/>
      </w:pPr>
      <w:r w:rsidRPr="0059218D">
        <w:tab/>
        <w:t>(9)</w:t>
      </w:r>
      <w:r w:rsidRPr="0059218D">
        <w:tab/>
        <w:t>The Minister must give the person notice of the revocation. The revocation takes effect at the time the person receives the notice.</w:t>
      </w:r>
    </w:p>
    <w:p w:rsidR="000C6299" w:rsidRPr="0059218D" w:rsidRDefault="000C6299" w:rsidP="005820C6">
      <w:pPr>
        <w:pStyle w:val="notetext"/>
      </w:pPr>
      <w:r w:rsidRPr="0059218D">
        <w:t>Note:</w:t>
      </w:r>
      <w:r w:rsidRPr="0059218D">
        <w:tab/>
        <w:t>Section</w:t>
      </w:r>
      <w:r w:rsidR="0059218D">
        <w:t> </w:t>
      </w:r>
      <w:r w:rsidR="00A869A5" w:rsidRPr="0059218D">
        <w:t>67</w:t>
      </w:r>
      <w:r w:rsidRPr="0059218D">
        <w:t xml:space="preserve"> deals with giving notices under this Act.</w:t>
      </w:r>
    </w:p>
    <w:p w:rsidR="00A2749B" w:rsidRPr="0059218D" w:rsidRDefault="00A2749B" w:rsidP="00A2749B">
      <w:pPr>
        <w:pStyle w:val="SubsectionHead"/>
      </w:pPr>
      <w:r w:rsidRPr="0059218D">
        <w:t>Offence</w:t>
      </w:r>
    </w:p>
    <w:p w:rsidR="00A2749B" w:rsidRPr="0059218D" w:rsidRDefault="00A2749B" w:rsidP="00A2749B">
      <w:pPr>
        <w:pStyle w:val="subsection"/>
      </w:pPr>
      <w:r w:rsidRPr="0059218D">
        <w:tab/>
        <w:t>(10)</w:t>
      </w:r>
      <w:r w:rsidRPr="0059218D">
        <w:tab/>
        <w:t>A person commits an offence if:</w:t>
      </w:r>
    </w:p>
    <w:p w:rsidR="00A2749B" w:rsidRPr="0059218D" w:rsidRDefault="00A2749B" w:rsidP="00A2749B">
      <w:pPr>
        <w:pStyle w:val="paragraph"/>
      </w:pPr>
      <w:r w:rsidRPr="0059218D">
        <w:tab/>
        <w:t>(a)</w:t>
      </w:r>
      <w:r w:rsidRPr="0059218D">
        <w:tab/>
        <w:t>the person supplies DSGL technology; and</w:t>
      </w:r>
    </w:p>
    <w:p w:rsidR="00A2749B" w:rsidRPr="0059218D" w:rsidRDefault="00A2749B" w:rsidP="00A2749B">
      <w:pPr>
        <w:pStyle w:val="paragraph"/>
      </w:pPr>
      <w:r w:rsidRPr="0059218D">
        <w:tab/>
        <w:t>(b)</w:t>
      </w:r>
      <w:r w:rsidRPr="0059218D">
        <w:tab/>
        <w:t xml:space="preserve">the supply contravenes a notice, or a condition specified in a notice, that is in force under </w:t>
      </w:r>
      <w:r w:rsidR="0059218D">
        <w:t>subsection (</w:t>
      </w:r>
      <w:r w:rsidRPr="0059218D">
        <w:t>1); and</w:t>
      </w:r>
    </w:p>
    <w:p w:rsidR="00A2749B" w:rsidRPr="0059218D" w:rsidRDefault="00A2749B" w:rsidP="00A2749B">
      <w:pPr>
        <w:pStyle w:val="paragraph"/>
      </w:pPr>
      <w:r w:rsidRPr="0059218D">
        <w:tab/>
        <w:t>(c)</w:t>
      </w:r>
      <w:r w:rsidRPr="0059218D">
        <w:tab/>
        <w:t>the person knows of the contravention.</w:t>
      </w:r>
    </w:p>
    <w:p w:rsidR="00A2749B" w:rsidRPr="0059218D" w:rsidRDefault="00A2749B" w:rsidP="00A2749B">
      <w:pPr>
        <w:pStyle w:val="Penalty"/>
      </w:pPr>
      <w:r w:rsidRPr="0059218D">
        <w:t>Penalty:</w:t>
      </w:r>
      <w:r w:rsidRPr="0059218D">
        <w:tab/>
        <w:t>Imprisonment for 10 years or 2,500 penalty units, or both.</w:t>
      </w:r>
    </w:p>
    <w:p w:rsidR="00496E82" w:rsidRPr="0059218D" w:rsidRDefault="000C6299" w:rsidP="005820C6">
      <w:pPr>
        <w:pStyle w:val="subsection"/>
      </w:pPr>
      <w:r w:rsidRPr="0059218D">
        <w:tab/>
        <w:t>(11)</w:t>
      </w:r>
      <w:r w:rsidRPr="0059218D">
        <w:tab/>
        <w:t>Section</w:t>
      </w:r>
      <w:r w:rsidR="0059218D">
        <w:t> </w:t>
      </w:r>
      <w:r w:rsidRPr="0059218D">
        <w:t xml:space="preserve">15.2 of the </w:t>
      </w:r>
      <w:r w:rsidRPr="0059218D">
        <w:rPr>
          <w:i/>
        </w:rPr>
        <w:t>Criminal Code</w:t>
      </w:r>
      <w:r w:rsidRPr="0059218D">
        <w:t xml:space="preserve"> (extended geographical jurisdiction—category B) applies to an offence against </w:t>
      </w:r>
      <w:r w:rsidR="0059218D">
        <w:t>subsection (</w:t>
      </w:r>
      <w:r w:rsidRPr="0059218D">
        <w:t>10).</w:t>
      </w:r>
    </w:p>
    <w:p w:rsidR="00A2749B" w:rsidRPr="0059218D" w:rsidRDefault="00A2749B" w:rsidP="00A2749B">
      <w:pPr>
        <w:pStyle w:val="ActHead5"/>
      </w:pPr>
      <w:bookmarkStart w:id="23" w:name="_Toc447780053"/>
      <w:r w:rsidRPr="0059218D">
        <w:rPr>
          <w:rStyle w:val="CharSectno"/>
        </w:rPr>
        <w:t>14A</w:t>
      </w:r>
      <w:r w:rsidRPr="0059218D">
        <w:t xml:space="preserve">  Publishing etc. DSGL technology</w:t>
      </w:r>
      <w:bookmarkEnd w:id="23"/>
    </w:p>
    <w:p w:rsidR="00A2749B" w:rsidRPr="0059218D" w:rsidRDefault="00A2749B" w:rsidP="00A2749B">
      <w:pPr>
        <w:pStyle w:val="subsection"/>
      </w:pPr>
      <w:r w:rsidRPr="0059218D">
        <w:tab/>
        <w:t>(1)</w:t>
      </w:r>
      <w:r w:rsidRPr="0059218D">
        <w:tab/>
        <w:t>A person commits an offence if:</w:t>
      </w:r>
    </w:p>
    <w:p w:rsidR="00A2749B" w:rsidRPr="0059218D" w:rsidRDefault="00A2749B" w:rsidP="00A2749B">
      <w:pPr>
        <w:pStyle w:val="paragraph"/>
      </w:pPr>
      <w:r w:rsidRPr="0059218D">
        <w:tab/>
        <w:t>(a)</w:t>
      </w:r>
      <w:r w:rsidRPr="0059218D">
        <w:tab/>
        <w:t>either:</w:t>
      </w:r>
    </w:p>
    <w:p w:rsidR="00A2749B" w:rsidRPr="0059218D" w:rsidRDefault="00A2749B" w:rsidP="00A2749B">
      <w:pPr>
        <w:pStyle w:val="paragraphsub"/>
      </w:pPr>
      <w:r w:rsidRPr="0059218D">
        <w:tab/>
        <w:t>(i)</w:t>
      </w:r>
      <w:r w:rsidRPr="0059218D">
        <w:tab/>
        <w:t>the person publishes DSGL technology to the public, or to a section of the public, by electronic or other means; or</w:t>
      </w:r>
    </w:p>
    <w:p w:rsidR="00A2749B" w:rsidRPr="0059218D" w:rsidRDefault="00A2749B" w:rsidP="00A2749B">
      <w:pPr>
        <w:pStyle w:val="paragraphsub"/>
      </w:pPr>
      <w:r w:rsidRPr="0059218D">
        <w:tab/>
        <w:t>(ii)</w:t>
      </w:r>
      <w:r w:rsidRPr="0059218D">
        <w:tab/>
        <w:t>the person otherwise disseminates DSGL technology to the public, or to a section of the public, by electronic or other means; and</w:t>
      </w:r>
    </w:p>
    <w:p w:rsidR="00A2749B" w:rsidRPr="0059218D" w:rsidRDefault="00A2749B" w:rsidP="00A2749B">
      <w:pPr>
        <w:pStyle w:val="paragraph"/>
      </w:pPr>
      <w:r w:rsidRPr="0059218D">
        <w:tab/>
        <w:t>(b)</w:t>
      </w:r>
      <w:r w:rsidRPr="0059218D">
        <w:tab/>
        <w:t>the person does not hold an approval under this section authorising the publication or dissemination of the DSGL technology.</w:t>
      </w:r>
    </w:p>
    <w:p w:rsidR="00A2749B" w:rsidRPr="0059218D" w:rsidRDefault="00A2749B" w:rsidP="00A2749B">
      <w:pPr>
        <w:pStyle w:val="Penalty"/>
      </w:pPr>
      <w:r w:rsidRPr="0059218D">
        <w:t>Penalty:</w:t>
      </w:r>
      <w:r w:rsidRPr="0059218D">
        <w:tab/>
        <w:t>Imprisonment for 10 years or 2,500 penalty units, or both.</w:t>
      </w:r>
    </w:p>
    <w:p w:rsidR="00A2749B" w:rsidRPr="0059218D" w:rsidRDefault="00A2749B" w:rsidP="00A2749B">
      <w:pPr>
        <w:pStyle w:val="SubsectionHead"/>
      </w:pPr>
      <w:r w:rsidRPr="0059218D">
        <w:t>Exception</w:t>
      </w:r>
    </w:p>
    <w:p w:rsidR="00A2749B" w:rsidRPr="0059218D" w:rsidRDefault="00A2749B" w:rsidP="00A2749B">
      <w:pPr>
        <w:pStyle w:val="subsection"/>
      </w:pPr>
      <w:r w:rsidRPr="0059218D">
        <w:tab/>
        <w:t>(2)</w:t>
      </w:r>
      <w:r w:rsidRPr="0059218D">
        <w:tab/>
      </w:r>
      <w:r w:rsidR="0059218D">
        <w:t>Subsection (</w:t>
      </w:r>
      <w:r w:rsidRPr="0059218D">
        <w:t>1) does not apply if the DSGL technology has already been lawfully made available to the public or to the section of the public.</w:t>
      </w:r>
    </w:p>
    <w:p w:rsidR="00A2749B" w:rsidRPr="0059218D" w:rsidRDefault="00A2749B" w:rsidP="00A2749B">
      <w:pPr>
        <w:pStyle w:val="notetext"/>
      </w:pPr>
      <w:r w:rsidRPr="0059218D">
        <w:t>Note:</w:t>
      </w:r>
      <w:r w:rsidRPr="0059218D">
        <w:tab/>
        <w:t xml:space="preserve">A defendant bears an evidential burden in relation to the matter in </w:t>
      </w:r>
      <w:r w:rsidR="0059218D">
        <w:t>subsection (</w:t>
      </w:r>
      <w:r w:rsidRPr="0059218D">
        <w:t>2): see subsection</w:t>
      </w:r>
      <w:r w:rsidR="0059218D">
        <w:t> </w:t>
      </w:r>
      <w:r w:rsidRPr="0059218D">
        <w:t xml:space="preserve">13.3(3) of the </w:t>
      </w:r>
      <w:r w:rsidRPr="0059218D">
        <w:rPr>
          <w:i/>
        </w:rPr>
        <w:t>Criminal Code</w:t>
      </w:r>
      <w:r w:rsidRPr="0059218D">
        <w:t>.</w:t>
      </w:r>
    </w:p>
    <w:p w:rsidR="00A2749B" w:rsidRPr="0059218D" w:rsidRDefault="00A2749B" w:rsidP="00A2749B">
      <w:pPr>
        <w:pStyle w:val="SubsectionHead"/>
      </w:pPr>
      <w:r w:rsidRPr="0059218D">
        <w:t>Approvals</w:t>
      </w:r>
    </w:p>
    <w:p w:rsidR="00A2749B" w:rsidRPr="0059218D" w:rsidRDefault="00A2749B" w:rsidP="00A2749B">
      <w:pPr>
        <w:pStyle w:val="subsection"/>
      </w:pPr>
      <w:r w:rsidRPr="0059218D">
        <w:tab/>
        <w:t>(3)</w:t>
      </w:r>
      <w:r w:rsidRPr="0059218D">
        <w:tab/>
        <w:t>The Minister may, in writing, approve a person publishing or otherwise disseminating specified DSGL technology to the public or to a specified</w:t>
      </w:r>
      <w:r w:rsidRPr="0059218D">
        <w:rPr>
          <w:i/>
        </w:rPr>
        <w:t xml:space="preserve"> </w:t>
      </w:r>
      <w:r w:rsidRPr="0059218D">
        <w:t>section of the public. The Minister may give an approval only if the Minister is satisfied that it is in the public interest to do so.</w:t>
      </w:r>
    </w:p>
    <w:p w:rsidR="00A2749B" w:rsidRPr="0059218D" w:rsidRDefault="00A2749B" w:rsidP="00A2749B">
      <w:pPr>
        <w:pStyle w:val="subsection"/>
      </w:pPr>
      <w:r w:rsidRPr="0059218D">
        <w:tab/>
        <w:t>(4)</w:t>
      </w:r>
      <w:r w:rsidRPr="0059218D">
        <w:tab/>
        <w:t xml:space="preserve">If the Minister gives an approval under </w:t>
      </w:r>
      <w:r w:rsidR="0059218D">
        <w:t>subsection (</w:t>
      </w:r>
      <w:r w:rsidRPr="0059218D">
        <w:t>3), the Minister must give the person the approval.</w:t>
      </w:r>
    </w:p>
    <w:p w:rsidR="00A2749B" w:rsidRPr="0059218D" w:rsidRDefault="00A2749B" w:rsidP="00A2749B">
      <w:pPr>
        <w:pStyle w:val="notetext"/>
      </w:pPr>
      <w:r w:rsidRPr="0059218D">
        <w:t>Note:</w:t>
      </w:r>
      <w:r w:rsidRPr="0059218D">
        <w:tab/>
        <w:t>Section</w:t>
      </w:r>
      <w:r w:rsidR="0059218D">
        <w:t> </w:t>
      </w:r>
      <w:r w:rsidRPr="0059218D">
        <w:t>67 deals with giving approvals under this Act.</w:t>
      </w:r>
    </w:p>
    <w:p w:rsidR="00A2749B" w:rsidRPr="0059218D" w:rsidRDefault="00A2749B" w:rsidP="00A2749B">
      <w:pPr>
        <w:pStyle w:val="SubsectionHead"/>
      </w:pPr>
      <w:r w:rsidRPr="0059218D">
        <w:t>Geographical jurisdiction</w:t>
      </w:r>
    </w:p>
    <w:p w:rsidR="00A2749B" w:rsidRPr="0059218D" w:rsidRDefault="00A2749B" w:rsidP="00A2749B">
      <w:pPr>
        <w:pStyle w:val="subsection"/>
      </w:pPr>
      <w:r w:rsidRPr="0059218D">
        <w:tab/>
        <w:t>(5)</w:t>
      </w:r>
      <w:r w:rsidRPr="0059218D">
        <w:tab/>
        <w:t>Section</w:t>
      </w:r>
      <w:r w:rsidR="0059218D">
        <w:t> </w:t>
      </w:r>
      <w:r w:rsidRPr="0059218D">
        <w:t xml:space="preserve">15.2 of the </w:t>
      </w:r>
      <w:r w:rsidRPr="0059218D">
        <w:rPr>
          <w:i/>
        </w:rPr>
        <w:t>Criminal Code</w:t>
      </w:r>
      <w:r w:rsidRPr="0059218D">
        <w:t xml:space="preserve"> (extended geographical jurisdiction—category B) applies to an offence against </w:t>
      </w:r>
      <w:r w:rsidR="0059218D">
        <w:t>subsection (</w:t>
      </w:r>
      <w:r w:rsidRPr="0059218D">
        <w:t>1).</w:t>
      </w:r>
    </w:p>
    <w:p w:rsidR="00A2749B" w:rsidRPr="0059218D" w:rsidRDefault="00A2749B" w:rsidP="00A2749B">
      <w:pPr>
        <w:pStyle w:val="SubsectionHead"/>
      </w:pPr>
      <w:r w:rsidRPr="0059218D">
        <w:t>Approval not a legislative instrument</w:t>
      </w:r>
    </w:p>
    <w:p w:rsidR="00A2749B" w:rsidRPr="0059218D" w:rsidRDefault="00A2749B" w:rsidP="00A2749B">
      <w:pPr>
        <w:pStyle w:val="subsection"/>
      </w:pPr>
      <w:r w:rsidRPr="0059218D">
        <w:tab/>
        <w:t>(6)</w:t>
      </w:r>
      <w:r w:rsidRPr="0059218D">
        <w:tab/>
        <w:t>An approval under this section is not a legislative instrument.</w:t>
      </w:r>
    </w:p>
    <w:p w:rsidR="007750E8" w:rsidRPr="0059218D" w:rsidRDefault="007750E8" w:rsidP="008964ED">
      <w:pPr>
        <w:pStyle w:val="ActHead3"/>
        <w:pageBreakBefore/>
      </w:pPr>
      <w:bookmarkStart w:id="24" w:name="_Toc447780054"/>
      <w:r w:rsidRPr="0059218D">
        <w:rPr>
          <w:rStyle w:val="CharDivNo"/>
        </w:rPr>
        <w:t>Division</w:t>
      </w:r>
      <w:r w:rsidR="0059218D">
        <w:rPr>
          <w:rStyle w:val="CharDivNo"/>
        </w:rPr>
        <w:t> </w:t>
      </w:r>
      <w:r w:rsidRPr="0059218D">
        <w:rPr>
          <w:rStyle w:val="CharDivNo"/>
        </w:rPr>
        <w:t>2</w:t>
      </w:r>
      <w:r w:rsidRPr="0059218D">
        <w:t>—</w:t>
      </w:r>
      <w:r w:rsidRPr="0059218D">
        <w:rPr>
          <w:rStyle w:val="CharDivText"/>
        </w:rPr>
        <w:t>Brokering offences</w:t>
      </w:r>
      <w:bookmarkEnd w:id="24"/>
    </w:p>
    <w:p w:rsidR="00947E76" w:rsidRPr="0059218D" w:rsidRDefault="00947E76" w:rsidP="00947E76">
      <w:pPr>
        <w:pStyle w:val="ActHead5"/>
      </w:pPr>
      <w:bookmarkStart w:id="25" w:name="_Toc447780055"/>
      <w:r w:rsidRPr="0059218D">
        <w:rPr>
          <w:rStyle w:val="CharSectno"/>
        </w:rPr>
        <w:t>15</w:t>
      </w:r>
      <w:r w:rsidRPr="0059218D">
        <w:t xml:space="preserve">  Offence—arranging supplies </w:t>
      </w:r>
      <w:r w:rsidRPr="0059218D">
        <w:rPr>
          <w:noProof/>
        </w:rPr>
        <w:t xml:space="preserve">in relation to the </w:t>
      </w:r>
      <w:r w:rsidRPr="0059218D">
        <w:t>Defence and Strategic Goods List</w:t>
      </w:r>
      <w:bookmarkEnd w:id="25"/>
    </w:p>
    <w:p w:rsidR="00947E76" w:rsidRPr="0059218D" w:rsidRDefault="00947E76" w:rsidP="00947E76">
      <w:pPr>
        <w:pStyle w:val="subsection"/>
      </w:pPr>
      <w:r w:rsidRPr="0059218D">
        <w:tab/>
        <w:t>(1)</w:t>
      </w:r>
      <w:r w:rsidRPr="0059218D">
        <w:tab/>
        <w:t xml:space="preserve">A person (the </w:t>
      </w:r>
      <w:r w:rsidRPr="0059218D">
        <w:rPr>
          <w:b/>
          <w:i/>
        </w:rPr>
        <w:t>first person</w:t>
      </w:r>
      <w:r w:rsidRPr="0059218D">
        <w:t>) commits an offence if:</w:t>
      </w:r>
    </w:p>
    <w:p w:rsidR="00947E76" w:rsidRPr="0059218D" w:rsidRDefault="00947E76" w:rsidP="00947E76">
      <w:pPr>
        <w:pStyle w:val="paragraph"/>
      </w:pPr>
      <w:r w:rsidRPr="0059218D">
        <w:tab/>
        <w:t>(a)</w:t>
      </w:r>
      <w:r w:rsidRPr="0059218D">
        <w:tab/>
        <w:t>either:</w:t>
      </w:r>
    </w:p>
    <w:p w:rsidR="00947E76" w:rsidRPr="0059218D" w:rsidRDefault="00947E76" w:rsidP="00947E76">
      <w:pPr>
        <w:pStyle w:val="paragraphsub"/>
      </w:pPr>
      <w:r w:rsidRPr="0059218D">
        <w:tab/>
        <w:t>(i)</w:t>
      </w:r>
      <w:r w:rsidRPr="0059218D">
        <w:tab/>
        <w:t>the first person arranges for another person to supply goods, where the goods are listed in the Defence and Strategic Goods List and the supply is, or is to be, from a place outside Australia to another place outside Australia; or</w:t>
      </w:r>
    </w:p>
    <w:p w:rsidR="00947E76" w:rsidRPr="0059218D" w:rsidRDefault="00947E76" w:rsidP="00947E76">
      <w:pPr>
        <w:pStyle w:val="paragraphsub"/>
      </w:pPr>
      <w:r w:rsidRPr="0059218D">
        <w:tab/>
        <w:t>(ii)</w:t>
      </w:r>
      <w:r w:rsidRPr="0059218D">
        <w:tab/>
        <w:t>the first person arranges for another person to supply DSGL technology, where the supply is, or is to be, from a place outside Australia to another place outside Australia; and</w:t>
      </w:r>
    </w:p>
    <w:p w:rsidR="00947E76" w:rsidRPr="0059218D" w:rsidRDefault="00947E76" w:rsidP="00947E76">
      <w:pPr>
        <w:pStyle w:val="paragraph"/>
      </w:pPr>
      <w:r w:rsidRPr="0059218D">
        <w:tab/>
        <w:t>(b)</w:t>
      </w:r>
      <w:r w:rsidRPr="0059218D">
        <w:tab/>
        <w:t>either:</w:t>
      </w:r>
    </w:p>
    <w:p w:rsidR="00947E76" w:rsidRPr="0059218D" w:rsidRDefault="00947E76" w:rsidP="00947E76">
      <w:pPr>
        <w:pStyle w:val="paragraphsub"/>
      </w:pPr>
      <w:r w:rsidRPr="0059218D">
        <w:tab/>
        <w:t>(i)</w:t>
      </w:r>
      <w:r w:rsidRPr="0059218D">
        <w:tab/>
        <w:t>the first person does not hold a permit under section</w:t>
      </w:r>
      <w:r w:rsidR="0059218D">
        <w:t> </w:t>
      </w:r>
      <w:r w:rsidRPr="0059218D">
        <w:t>16 authorising the arrangement; or</w:t>
      </w:r>
    </w:p>
    <w:p w:rsidR="00947E76" w:rsidRPr="0059218D" w:rsidRDefault="00947E76" w:rsidP="00947E76">
      <w:pPr>
        <w:pStyle w:val="paragraphsub"/>
      </w:pPr>
      <w:r w:rsidRPr="0059218D">
        <w:tab/>
        <w:t>(ii)</w:t>
      </w:r>
      <w:r w:rsidRPr="0059218D">
        <w:tab/>
        <w:t>the arrangement contravenes a condition of a permit that the first person holds under section</w:t>
      </w:r>
      <w:r w:rsidR="0059218D">
        <w:t> </w:t>
      </w:r>
      <w:r w:rsidRPr="0059218D">
        <w:t>16.</w:t>
      </w:r>
    </w:p>
    <w:p w:rsidR="00947E76" w:rsidRPr="0059218D" w:rsidRDefault="00947E76" w:rsidP="00947E76">
      <w:pPr>
        <w:pStyle w:val="Penalty"/>
      </w:pPr>
      <w:r w:rsidRPr="0059218D">
        <w:t>Penalty:</w:t>
      </w:r>
      <w:r w:rsidRPr="0059218D">
        <w:tab/>
        <w:t>Imprisonment for 10 years or 2,500 penalty units, or both.</w:t>
      </w:r>
    </w:p>
    <w:p w:rsidR="00947E76" w:rsidRPr="0059218D" w:rsidRDefault="00947E76" w:rsidP="00947E76">
      <w:pPr>
        <w:pStyle w:val="SubsectionHead"/>
      </w:pPr>
      <w:r w:rsidRPr="0059218D">
        <w:t>Exceptions</w:t>
      </w:r>
    </w:p>
    <w:p w:rsidR="00947E76" w:rsidRPr="0059218D" w:rsidRDefault="00947E76" w:rsidP="00947E76">
      <w:pPr>
        <w:pStyle w:val="subsection"/>
      </w:pPr>
      <w:r w:rsidRPr="0059218D">
        <w:tab/>
        <w:t>(2)</w:t>
      </w:r>
      <w:r w:rsidRPr="0059218D">
        <w:tab/>
      </w:r>
      <w:r w:rsidR="0059218D">
        <w:t>Subsection (</w:t>
      </w:r>
      <w:r w:rsidRPr="0059218D">
        <w:t>1) does not apply if:</w:t>
      </w:r>
    </w:p>
    <w:p w:rsidR="00947E76" w:rsidRPr="0059218D" w:rsidRDefault="00947E76" w:rsidP="00947E76">
      <w:pPr>
        <w:pStyle w:val="paragraph"/>
      </w:pPr>
      <w:r w:rsidRPr="0059218D">
        <w:tab/>
        <w:t>(a)</w:t>
      </w:r>
      <w:r w:rsidRPr="0059218D">
        <w:tab/>
        <w:t>the first person is a member of the Australian Defence Force, an APS employee, a member or special member of the Australian Federal Police or a member of the police force of a State or Territory; and</w:t>
      </w:r>
    </w:p>
    <w:p w:rsidR="00947E76" w:rsidRPr="0059218D" w:rsidRDefault="00947E76" w:rsidP="00947E76">
      <w:pPr>
        <w:pStyle w:val="paragraph"/>
      </w:pPr>
      <w:r w:rsidRPr="0059218D">
        <w:tab/>
        <w:t>(b)</w:t>
      </w:r>
      <w:r w:rsidRPr="0059218D">
        <w:tab/>
        <w:t>he or she does the arranging in the course of his or her duties as such a person.</w:t>
      </w:r>
    </w:p>
    <w:p w:rsidR="00947E76" w:rsidRPr="0059218D" w:rsidRDefault="00947E76" w:rsidP="00947E76">
      <w:pPr>
        <w:pStyle w:val="notetext"/>
      </w:pPr>
      <w:r w:rsidRPr="0059218D">
        <w:t>Note:</w:t>
      </w:r>
      <w:r w:rsidRPr="0059218D">
        <w:tab/>
        <w:t xml:space="preserve">A defendant bears an evidential burden in relation to the matter in </w:t>
      </w:r>
      <w:r w:rsidR="0059218D">
        <w:t>subsection (</w:t>
      </w:r>
      <w:r w:rsidRPr="0059218D">
        <w:t>2): see subsection</w:t>
      </w:r>
      <w:r w:rsidR="0059218D">
        <w:t> </w:t>
      </w:r>
      <w:r w:rsidRPr="0059218D">
        <w:t xml:space="preserve">13.3(3) of the </w:t>
      </w:r>
      <w:r w:rsidRPr="0059218D">
        <w:rPr>
          <w:i/>
        </w:rPr>
        <w:t>Criminal Code</w:t>
      </w:r>
      <w:r w:rsidRPr="0059218D">
        <w:t>.</w:t>
      </w:r>
    </w:p>
    <w:p w:rsidR="00947E76" w:rsidRPr="0059218D" w:rsidRDefault="00947E76" w:rsidP="00947E76">
      <w:pPr>
        <w:pStyle w:val="subsection"/>
      </w:pPr>
      <w:r w:rsidRPr="0059218D">
        <w:tab/>
        <w:t>(3)</w:t>
      </w:r>
      <w:r w:rsidRPr="0059218D">
        <w:tab/>
      </w:r>
      <w:r w:rsidR="0059218D">
        <w:t>Subsection (</w:t>
      </w:r>
      <w:r w:rsidRPr="0059218D">
        <w:t>1) does not apply in the circumstances prescribed by the regulations for the purposes of this subsection.</w:t>
      </w:r>
    </w:p>
    <w:p w:rsidR="00947E76" w:rsidRPr="0059218D" w:rsidRDefault="00947E76" w:rsidP="00947E76">
      <w:pPr>
        <w:pStyle w:val="notetext"/>
      </w:pPr>
      <w:r w:rsidRPr="0059218D">
        <w:t>Note:</w:t>
      </w:r>
      <w:r w:rsidRPr="0059218D">
        <w:tab/>
        <w:t xml:space="preserve">A defendant bears an evidential burden in relation to the matter in </w:t>
      </w:r>
      <w:r w:rsidR="0059218D">
        <w:t>subsection (</w:t>
      </w:r>
      <w:r w:rsidRPr="0059218D">
        <w:t>3): see subsection</w:t>
      </w:r>
      <w:r w:rsidR="0059218D">
        <w:t> </w:t>
      </w:r>
      <w:r w:rsidRPr="0059218D">
        <w:t xml:space="preserve">13.3(3) of the </w:t>
      </w:r>
      <w:r w:rsidRPr="0059218D">
        <w:rPr>
          <w:i/>
        </w:rPr>
        <w:t>Criminal Code</w:t>
      </w:r>
      <w:r w:rsidRPr="0059218D">
        <w:t>.</w:t>
      </w:r>
    </w:p>
    <w:p w:rsidR="00947E76" w:rsidRPr="0059218D" w:rsidRDefault="00947E76" w:rsidP="00947E76">
      <w:pPr>
        <w:pStyle w:val="subsection"/>
      </w:pPr>
      <w:r w:rsidRPr="0059218D">
        <w:tab/>
        <w:t>(4)</w:t>
      </w:r>
      <w:r w:rsidRPr="0059218D">
        <w:tab/>
      </w:r>
      <w:r w:rsidR="0059218D">
        <w:t>Subsection (</w:t>
      </w:r>
      <w:r w:rsidRPr="0059218D">
        <w:t>1) does not apply if:</w:t>
      </w:r>
    </w:p>
    <w:p w:rsidR="00947E76" w:rsidRPr="0059218D" w:rsidRDefault="00947E76" w:rsidP="00947E76">
      <w:pPr>
        <w:pStyle w:val="paragraph"/>
      </w:pPr>
      <w:r w:rsidRPr="0059218D">
        <w:tab/>
        <w:t>(a)</w:t>
      </w:r>
      <w:r w:rsidRPr="0059218D">
        <w:tab/>
        <w:t>the first person arranges for another person to supply goods, or to supply DSGL technology, where the supply is, or is to be, from a place in a foreign country to another place in that country; and</w:t>
      </w:r>
    </w:p>
    <w:p w:rsidR="00947E76" w:rsidRPr="0059218D" w:rsidRDefault="00947E76" w:rsidP="00947E76">
      <w:pPr>
        <w:pStyle w:val="paragraph"/>
      </w:pPr>
      <w:r w:rsidRPr="0059218D">
        <w:tab/>
        <w:t>(b)</w:t>
      </w:r>
      <w:r w:rsidRPr="0059218D">
        <w:tab/>
        <w:t>that country is a Participating State for the purposes of the Wassenaar Arrangement.</w:t>
      </w:r>
    </w:p>
    <w:p w:rsidR="00947E76" w:rsidRPr="0059218D" w:rsidRDefault="00947E76" w:rsidP="00947E76">
      <w:pPr>
        <w:pStyle w:val="notetext"/>
      </w:pPr>
      <w:r w:rsidRPr="0059218D">
        <w:t>Note:</w:t>
      </w:r>
      <w:r w:rsidRPr="0059218D">
        <w:tab/>
        <w:t xml:space="preserve">A defendant bears an evidential burden in relation to the matter in </w:t>
      </w:r>
      <w:r w:rsidR="0059218D">
        <w:t>subsection (</w:t>
      </w:r>
      <w:r w:rsidRPr="0059218D">
        <w:t>4): see subsection</w:t>
      </w:r>
      <w:r w:rsidR="0059218D">
        <w:t> </w:t>
      </w:r>
      <w:r w:rsidRPr="0059218D">
        <w:t xml:space="preserve">13.3(3) of the </w:t>
      </w:r>
      <w:r w:rsidRPr="0059218D">
        <w:rPr>
          <w:i/>
        </w:rPr>
        <w:t>Criminal Code</w:t>
      </w:r>
      <w:r w:rsidRPr="0059218D">
        <w:t>.</w:t>
      </w:r>
    </w:p>
    <w:p w:rsidR="00947E76" w:rsidRPr="0059218D" w:rsidRDefault="00947E76" w:rsidP="00947E76">
      <w:pPr>
        <w:pStyle w:val="SubsectionHead"/>
      </w:pPr>
      <w:r w:rsidRPr="0059218D">
        <w:t>Geographical jurisdiction</w:t>
      </w:r>
    </w:p>
    <w:p w:rsidR="00947E76" w:rsidRPr="0059218D" w:rsidRDefault="00947E76" w:rsidP="00947E76">
      <w:pPr>
        <w:pStyle w:val="subsection"/>
      </w:pPr>
      <w:r w:rsidRPr="0059218D">
        <w:tab/>
        <w:t>(5)</w:t>
      </w:r>
      <w:r w:rsidRPr="0059218D">
        <w:tab/>
        <w:t>Section</w:t>
      </w:r>
      <w:r w:rsidR="0059218D">
        <w:t> </w:t>
      </w:r>
      <w:r w:rsidRPr="0059218D">
        <w:t xml:space="preserve">15.2 of the </w:t>
      </w:r>
      <w:r w:rsidRPr="0059218D">
        <w:rPr>
          <w:i/>
        </w:rPr>
        <w:t>Criminal Code</w:t>
      </w:r>
      <w:r w:rsidRPr="0059218D">
        <w:t xml:space="preserve"> (extended geographical jurisdiction—category B) applies to an offence against </w:t>
      </w:r>
      <w:r w:rsidR="0059218D">
        <w:t>subsection (</w:t>
      </w:r>
      <w:r w:rsidRPr="0059218D">
        <w:t>1).</w:t>
      </w:r>
    </w:p>
    <w:p w:rsidR="00947E76" w:rsidRPr="0059218D" w:rsidRDefault="00947E76" w:rsidP="00947E76">
      <w:pPr>
        <w:pStyle w:val="SubsectionHead"/>
      </w:pPr>
      <w:r w:rsidRPr="0059218D">
        <w:t>Definitions</w:t>
      </w:r>
    </w:p>
    <w:p w:rsidR="00947E76" w:rsidRPr="0059218D" w:rsidRDefault="00947E76" w:rsidP="00947E76">
      <w:pPr>
        <w:pStyle w:val="subsection"/>
      </w:pPr>
      <w:r w:rsidRPr="0059218D">
        <w:tab/>
        <w:t>(6)</w:t>
      </w:r>
      <w:r w:rsidRPr="0059218D">
        <w:tab/>
        <w:t>In this section:</w:t>
      </w:r>
    </w:p>
    <w:p w:rsidR="00947E76" w:rsidRPr="0059218D" w:rsidRDefault="00947E76" w:rsidP="00947E76">
      <w:pPr>
        <w:pStyle w:val="Definition"/>
      </w:pPr>
      <w:r w:rsidRPr="0059218D">
        <w:rPr>
          <w:b/>
          <w:i/>
        </w:rPr>
        <w:t>place</w:t>
      </w:r>
      <w:r w:rsidRPr="0059218D">
        <w:t xml:space="preserve"> includes:</w:t>
      </w:r>
    </w:p>
    <w:p w:rsidR="00947E76" w:rsidRPr="0059218D" w:rsidRDefault="00947E76" w:rsidP="00947E76">
      <w:pPr>
        <w:pStyle w:val="paragraph"/>
      </w:pPr>
      <w:r w:rsidRPr="0059218D">
        <w:tab/>
        <w:t>(a)</w:t>
      </w:r>
      <w:r w:rsidRPr="0059218D">
        <w:tab/>
        <w:t>a vehicle, vessel or aircraft; and</w:t>
      </w:r>
    </w:p>
    <w:p w:rsidR="00947E76" w:rsidRPr="0059218D" w:rsidRDefault="00947E76" w:rsidP="00947E76">
      <w:pPr>
        <w:pStyle w:val="paragraph"/>
      </w:pPr>
      <w:r w:rsidRPr="0059218D">
        <w:tab/>
        <w:t>(b)</w:t>
      </w:r>
      <w:r w:rsidRPr="0059218D">
        <w:tab/>
        <w:t>an area of water; and</w:t>
      </w:r>
    </w:p>
    <w:p w:rsidR="00947E76" w:rsidRPr="0059218D" w:rsidRDefault="00947E76" w:rsidP="00947E76">
      <w:pPr>
        <w:pStyle w:val="paragraph"/>
      </w:pPr>
      <w:r w:rsidRPr="0059218D">
        <w:tab/>
        <w:t>(c)</w:t>
      </w:r>
      <w:r w:rsidRPr="0059218D">
        <w:tab/>
        <w:t>a fixed or floating structure or installation of any kind.</w:t>
      </w:r>
    </w:p>
    <w:p w:rsidR="00947E76" w:rsidRPr="0059218D" w:rsidRDefault="00947E76" w:rsidP="00947E76">
      <w:pPr>
        <w:pStyle w:val="Definition"/>
      </w:pPr>
      <w:r w:rsidRPr="0059218D">
        <w:rPr>
          <w:b/>
          <w:i/>
        </w:rPr>
        <w:t xml:space="preserve">Wassenaar Arrangement </w:t>
      </w:r>
      <w:r w:rsidRPr="0059218D">
        <w:t>means the Wassenaar Arrangement on Export Controls for Conventional Arms and Dual</w:t>
      </w:r>
      <w:r w:rsidR="0059218D">
        <w:noBreakHyphen/>
      </w:r>
      <w:r w:rsidRPr="0059218D">
        <w:t>Use Goods and Technologies, adopted in Vienna, Austria, on 11 and 12</w:t>
      </w:r>
      <w:r w:rsidR="0059218D">
        <w:t> </w:t>
      </w:r>
      <w:r w:rsidRPr="0059218D">
        <w:t>July 1996, as amended from time to time.</w:t>
      </w:r>
    </w:p>
    <w:p w:rsidR="005212E7" w:rsidRPr="0059218D" w:rsidRDefault="005212E7" w:rsidP="005212E7">
      <w:pPr>
        <w:pStyle w:val="ActHead5"/>
      </w:pPr>
      <w:bookmarkStart w:id="26" w:name="_Toc447780056"/>
      <w:r w:rsidRPr="0059218D">
        <w:rPr>
          <w:rStyle w:val="CharSectno"/>
        </w:rPr>
        <w:t>16</w:t>
      </w:r>
      <w:r w:rsidRPr="0059218D">
        <w:t xml:space="preserve">  Permits for purposes of section</w:t>
      </w:r>
      <w:r w:rsidR="0059218D">
        <w:t> </w:t>
      </w:r>
      <w:r w:rsidRPr="0059218D">
        <w:t>15 or 15B</w:t>
      </w:r>
      <w:bookmarkEnd w:id="26"/>
    </w:p>
    <w:p w:rsidR="00947E76" w:rsidRPr="0059218D" w:rsidRDefault="00947E76" w:rsidP="00947E76">
      <w:pPr>
        <w:pStyle w:val="subsection"/>
      </w:pPr>
      <w:r w:rsidRPr="0059218D">
        <w:tab/>
        <w:t>(1)</w:t>
      </w:r>
      <w:r w:rsidRPr="0059218D">
        <w:tab/>
        <w:t>A registered broker may apply to the Minister for a permit under this section to:</w:t>
      </w:r>
    </w:p>
    <w:p w:rsidR="00947E76" w:rsidRPr="0059218D" w:rsidRDefault="00947E76" w:rsidP="00947E76">
      <w:pPr>
        <w:pStyle w:val="paragraph"/>
      </w:pPr>
      <w:r w:rsidRPr="0059218D">
        <w:tab/>
        <w:t>(a)</w:t>
      </w:r>
      <w:r w:rsidRPr="0059218D">
        <w:tab/>
        <w:t>arrange for another person to supply goods, where the goods are listed in the Defence and Strategic Goods List; or</w:t>
      </w:r>
    </w:p>
    <w:p w:rsidR="00947E76" w:rsidRPr="0059218D" w:rsidRDefault="00947E76" w:rsidP="00947E76">
      <w:pPr>
        <w:pStyle w:val="paragraph"/>
      </w:pPr>
      <w:r w:rsidRPr="0059218D">
        <w:tab/>
        <w:t>(b)</w:t>
      </w:r>
      <w:r w:rsidRPr="0059218D">
        <w:tab/>
        <w:t>arrange for another person to supply DSGL technology.</w:t>
      </w:r>
    </w:p>
    <w:p w:rsidR="00947E76" w:rsidRPr="0059218D" w:rsidRDefault="00947E76" w:rsidP="00947E76">
      <w:pPr>
        <w:pStyle w:val="notetext"/>
      </w:pPr>
      <w:r w:rsidRPr="0059218D">
        <w:t>Note:</w:t>
      </w:r>
      <w:r w:rsidRPr="0059218D">
        <w:tab/>
        <w:t>Section</w:t>
      </w:r>
      <w:r w:rsidR="0059218D">
        <w:t> </w:t>
      </w:r>
      <w:r w:rsidRPr="0059218D">
        <w:t>66 sets out application requirements.</w:t>
      </w:r>
    </w:p>
    <w:p w:rsidR="005212E7" w:rsidRPr="0059218D" w:rsidRDefault="005212E7" w:rsidP="005212E7">
      <w:pPr>
        <w:pStyle w:val="subsection"/>
      </w:pPr>
      <w:r w:rsidRPr="0059218D">
        <w:tab/>
        <w:t>(2)</w:t>
      </w:r>
      <w:r w:rsidRPr="0059218D">
        <w:tab/>
        <w:t xml:space="preserve">Without limiting </w:t>
      </w:r>
      <w:r w:rsidR="0059218D">
        <w:t>subsection (</w:t>
      </w:r>
      <w:r w:rsidRPr="0059218D">
        <w:t>1), an application under that subsection may do one or more of the following:</w:t>
      </w:r>
    </w:p>
    <w:p w:rsidR="005212E7" w:rsidRPr="0059218D" w:rsidRDefault="005212E7" w:rsidP="005212E7">
      <w:pPr>
        <w:pStyle w:val="paragraph"/>
      </w:pPr>
      <w:r w:rsidRPr="0059218D">
        <w:tab/>
        <w:t>(a)</w:t>
      </w:r>
      <w:r w:rsidRPr="0059218D">
        <w:tab/>
        <w:t>cover 2 or more arrangements;</w:t>
      </w:r>
    </w:p>
    <w:p w:rsidR="005212E7" w:rsidRPr="0059218D" w:rsidRDefault="005212E7" w:rsidP="005212E7">
      <w:pPr>
        <w:pStyle w:val="paragraph"/>
      </w:pPr>
      <w:r w:rsidRPr="0059218D">
        <w:tab/>
        <w:t>(b)</w:t>
      </w:r>
      <w:r w:rsidRPr="0059218D">
        <w:tab/>
        <w:t>cover one or more arrangements, where the activity covered by each arrangement is for a period described in the application;</w:t>
      </w:r>
    </w:p>
    <w:p w:rsidR="005212E7" w:rsidRPr="0059218D" w:rsidRDefault="005212E7" w:rsidP="005212E7">
      <w:pPr>
        <w:pStyle w:val="paragraph"/>
      </w:pPr>
      <w:r w:rsidRPr="0059218D">
        <w:tab/>
        <w:t>(c)</w:t>
      </w:r>
      <w:r w:rsidRPr="0059218D">
        <w:tab/>
        <w:t>cover one or more arrangements, where the activity covered by each arrangement is for a project described in the application.</w:t>
      </w:r>
    </w:p>
    <w:p w:rsidR="005212E7" w:rsidRPr="0059218D" w:rsidRDefault="005212E7" w:rsidP="005212E7">
      <w:pPr>
        <w:pStyle w:val="notetext"/>
      </w:pPr>
      <w:r w:rsidRPr="0059218D">
        <w:t>Example 1:</w:t>
      </w:r>
      <w:r w:rsidRPr="0059218D">
        <w:tab/>
        <w:t xml:space="preserve">For </w:t>
      </w:r>
      <w:r w:rsidR="0059218D">
        <w:t>paragraph (</w:t>
      </w:r>
      <w:r w:rsidRPr="0059218D">
        <w:t>a)—a registered broker applies for a permit to arrange for company A to supply goods and to arrange for company B to supply DSGL technology.</w:t>
      </w:r>
    </w:p>
    <w:p w:rsidR="005212E7" w:rsidRPr="0059218D" w:rsidRDefault="005212E7" w:rsidP="005212E7">
      <w:pPr>
        <w:pStyle w:val="notetext"/>
      </w:pPr>
      <w:r w:rsidRPr="0059218D">
        <w:t>Example 2:</w:t>
      </w:r>
      <w:r w:rsidRPr="0059218D">
        <w:tab/>
        <w:t xml:space="preserve">For </w:t>
      </w:r>
      <w:r w:rsidR="0059218D">
        <w:t>paragraph (</w:t>
      </w:r>
      <w:r w:rsidRPr="0059218D">
        <w:t>b)—a registered broker applies for a permit to arrange for company A to supply goods for a 3</w:t>
      </w:r>
      <w:r w:rsidR="0059218D">
        <w:noBreakHyphen/>
      </w:r>
      <w:r w:rsidRPr="0059218D">
        <w:t>year period.</w:t>
      </w:r>
    </w:p>
    <w:p w:rsidR="005212E7" w:rsidRPr="0059218D" w:rsidRDefault="005212E7" w:rsidP="005212E7">
      <w:pPr>
        <w:pStyle w:val="notetext"/>
      </w:pPr>
      <w:r w:rsidRPr="0059218D">
        <w:t>Example 3:</w:t>
      </w:r>
      <w:r w:rsidRPr="0059218D">
        <w:tab/>
        <w:t xml:space="preserve">For </w:t>
      </w:r>
      <w:r w:rsidR="0059218D">
        <w:t>paragraph (</w:t>
      </w:r>
      <w:r w:rsidRPr="0059218D">
        <w:t>c)—a registered broker applies for a permit to arrange for company A to supply goods for a particular project.</w:t>
      </w:r>
    </w:p>
    <w:p w:rsidR="00A06468" w:rsidRPr="0059218D" w:rsidRDefault="00A06468" w:rsidP="005820C6">
      <w:pPr>
        <w:pStyle w:val="SubsectionHead"/>
      </w:pPr>
      <w:r w:rsidRPr="0059218D">
        <w:t>Minister’s decision</w:t>
      </w:r>
    </w:p>
    <w:p w:rsidR="00A06468" w:rsidRPr="0059218D" w:rsidRDefault="00A06468" w:rsidP="005820C6">
      <w:pPr>
        <w:pStyle w:val="subsection"/>
      </w:pPr>
      <w:r w:rsidRPr="0059218D">
        <w:tab/>
        <w:t>(</w:t>
      </w:r>
      <w:r w:rsidR="0044672D" w:rsidRPr="0059218D">
        <w:t>3</w:t>
      </w:r>
      <w:r w:rsidRPr="0059218D">
        <w:t>)</w:t>
      </w:r>
      <w:r w:rsidRPr="0059218D">
        <w:tab/>
        <w:t xml:space="preserve">If a registered broker makes an application under </w:t>
      </w:r>
      <w:r w:rsidR="0059218D">
        <w:t>subsection (</w:t>
      </w:r>
      <w:r w:rsidRPr="0059218D">
        <w:t>1) in accordance with section</w:t>
      </w:r>
      <w:r w:rsidR="0059218D">
        <w:t> </w:t>
      </w:r>
      <w:r w:rsidR="00A869A5" w:rsidRPr="0059218D">
        <w:t>66</w:t>
      </w:r>
      <w:r w:rsidRPr="0059218D">
        <w:t xml:space="preserve">, the Minister must decide whether or not to give the broker a permit </w:t>
      </w:r>
      <w:r w:rsidR="00F05099" w:rsidRPr="0059218D">
        <w:t>for each arrangement</w:t>
      </w:r>
      <w:r w:rsidR="0044672D" w:rsidRPr="0059218D">
        <w:t xml:space="preserve"> covered by the application</w:t>
      </w:r>
      <w:r w:rsidRPr="0059218D">
        <w:t>.</w:t>
      </w:r>
    </w:p>
    <w:p w:rsidR="00A06468" w:rsidRPr="0059218D" w:rsidRDefault="00A06468" w:rsidP="005820C6">
      <w:pPr>
        <w:pStyle w:val="subsection"/>
      </w:pPr>
      <w:r w:rsidRPr="0059218D">
        <w:tab/>
        <w:t>(</w:t>
      </w:r>
      <w:r w:rsidR="0044672D" w:rsidRPr="0059218D">
        <w:t>4</w:t>
      </w:r>
      <w:r w:rsidRPr="0059218D">
        <w:t>)</w:t>
      </w:r>
      <w:r w:rsidRPr="0059218D">
        <w:tab/>
        <w:t xml:space="preserve">The Minister may give the broker a permit </w:t>
      </w:r>
      <w:r w:rsidR="00F05099" w:rsidRPr="0059218D">
        <w:t>for</w:t>
      </w:r>
      <w:r w:rsidRPr="0059218D">
        <w:t xml:space="preserve"> </w:t>
      </w:r>
      <w:r w:rsidR="0044672D" w:rsidRPr="0059218D">
        <w:t>a specified</w:t>
      </w:r>
      <w:r w:rsidRPr="0059218D">
        <w:t xml:space="preserve"> a</w:t>
      </w:r>
      <w:r w:rsidR="00F05099" w:rsidRPr="0059218D">
        <w:t>rrangement</w:t>
      </w:r>
      <w:r w:rsidRPr="0059218D">
        <w:t xml:space="preserve"> if the Minister is satisfied that the activity </w:t>
      </w:r>
      <w:r w:rsidR="00B05C58" w:rsidRPr="0059218D">
        <w:t xml:space="preserve">covered by the arrangement </w:t>
      </w:r>
      <w:r w:rsidRPr="0059218D">
        <w:t xml:space="preserve">would not </w:t>
      </w:r>
      <w:r w:rsidR="007631DB" w:rsidRPr="0059218D">
        <w:t>prejudice the security, defence or international relations of Australia</w:t>
      </w:r>
      <w:r w:rsidRPr="0059218D">
        <w:t>.</w:t>
      </w:r>
    </w:p>
    <w:p w:rsidR="00A06468" w:rsidRPr="0059218D" w:rsidRDefault="00A06468" w:rsidP="005820C6">
      <w:pPr>
        <w:pStyle w:val="notetext"/>
      </w:pPr>
      <w:r w:rsidRPr="0059218D">
        <w:t>Note:</w:t>
      </w:r>
      <w:r w:rsidRPr="0059218D">
        <w:tab/>
        <w:t>Section</w:t>
      </w:r>
      <w:r w:rsidR="0059218D">
        <w:t> </w:t>
      </w:r>
      <w:r w:rsidR="00A869A5" w:rsidRPr="0059218D">
        <w:t>67</w:t>
      </w:r>
      <w:r w:rsidRPr="0059218D">
        <w:t xml:space="preserve"> deals with giving permits under this Act.</w:t>
      </w:r>
    </w:p>
    <w:p w:rsidR="006940CE" w:rsidRPr="0059218D" w:rsidRDefault="006940CE" w:rsidP="006940CE">
      <w:pPr>
        <w:pStyle w:val="subsection"/>
      </w:pPr>
      <w:r w:rsidRPr="0059218D">
        <w:tab/>
        <w:t>(5)</w:t>
      </w:r>
      <w:r w:rsidRPr="0059218D">
        <w:tab/>
        <w:t xml:space="preserve">Without limiting </w:t>
      </w:r>
      <w:r w:rsidR="0059218D">
        <w:t>subsection (</w:t>
      </w:r>
      <w:r w:rsidRPr="0059218D">
        <w:t>4), a permit given by the Minister may do one or more of the following:</w:t>
      </w:r>
    </w:p>
    <w:p w:rsidR="006940CE" w:rsidRPr="0059218D" w:rsidRDefault="006940CE" w:rsidP="006940CE">
      <w:pPr>
        <w:pStyle w:val="paragraph"/>
      </w:pPr>
      <w:r w:rsidRPr="0059218D">
        <w:tab/>
        <w:t>(a)</w:t>
      </w:r>
      <w:r w:rsidRPr="0059218D">
        <w:tab/>
        <w:t>cover 2 or more arrangements;</w:t>
      </w:r>
    </w:p>
    <w:p w:rsidR="006940CE" w:rsidRPr="0059218D" w:rsidRDefault="006940CE" w:rsidP="006940CE">
      <w:pPr>
        <w:pStyle w:val="paragraph"/>
      </w:pPr>
      <w:r w:rsidRPr="0059218D">
        <w:tab/>
        <w:t>(b)</w:t>
      </w:r>
      <w:r w:rsidRPr="0059218D">
        <w:tab/>
        <w:t>cover one or more specified arrangements, where the activity covered by each arrangement is for a period specified in, or worked out in accordance with, the permit;</w:t>
      </w:r>
    </w:p>
    <w:p w:rsidR="006940CE" w:rsidRPr="0059218D" w:rsidRDefault="006940CE" w:rsidP="006940CE">
      <w:pPr>
        <w:pStyle w:val="paragraph"/>
      </w:pPr>
      <w:r w:rsidRPr="0059218D">
        <w:tab/>
        <w:t>(c)</w:t>
      </w:r>
      <w:r w:rsidRPr="0059218D">
        <w:tab/>
        <w:t>cover one or more specified arrangements, where the activity covered by each arrangement is for a specified project.</w:t>
      </w:r>
    </w:p>
    <w:p w:rsidR="00A06468" w:rsidRPr="0059218D" w:rsidRDefault="00A06468" w:rsidP="005820C6">
      <w:pPr>
        <w:pStyle w:val="subsection"/>
      </w:pPr>
      <w:r w:rsidRPr="0059218D">
        <w:tab/>
        <w:t>(</w:t>
      </w:r>
      <w:r w:rsidR="0044672D" w:rsidRPr="0059218D">
        <w:t>6</w:t>
      </w:r>
      <w:r w:rsidRPr="0059218D">
        <w:t>)</w:t>
      </w:r>
      <w:r w:rsidRPr="0059218D">
        <w:tab/>
        <w:t>If the Minister refuses to give the broker a permit</w:t>
      </w:r>
      <w:r w:rsidR="0044672D" w:rsidRPr="0059218D">
        <w:t xml:space="preserve"> for an </w:t>
      </w:r>
      <w:r w:rsidR="006D7A97" w:rsidRPr="0059218D">
        <w:t>arrangement</w:t>
      </w:r>
      <w:r w:rsidR="0044672D" w:rsidRPr="0059218D">
        <w:t xml:space="preserve"> covered by the application, </w:t>
      </w:r>
      <w:r w:rsidRPr="0059218D">
        <w:t>the Minister must give the broker notice of the refusal and the reasons for the refusal.</w:t>
      </w:r>
    </w:p>
    <w:p w:rsidR="00A06468" w:rsidRPr="0059218D" w:rsidRDefault="00A06468" w:rsidP="005820C6">
      <w:pPr>
        <w:pStyle w:val="notetext"/>
      </w:pPr>
      <w:r w:rsidRPr="0059218D">
        <w:t>Note 1:</w:t>
      </w:r>
      <w:r w:rsidRPr="0059218D">
        <w:tab/>
        <w:t>Section</w:t>
      </w:r>
      <w:r w:rsidR="0059218D">
        <w:t> </w:t>
      </w:r>
      <w:r w:rsidR="00A869A5" w:rsidRPr="0059218D">
        <w:t>67</w:t>
      </w:r>
      <w:r w:rsidRPr="0059218D">
        <w:t xml:space="preserve"> deals with giving notices under this Act.</w:t>
      </w:r>
    </w:p>
    <w:p w:rsidR="005F2C11" w:rsidRPr="0059218D" w:rsidRDefault="005F2C11" w:rsidP="005820C6">
      <w:pPr>
        <w:pStyle w:val="notetext"/>
      </w:pPr>
      <w:r w:rsidRPr="0059218D">
        <w:t>Note 2:</w:t>
      </w:r>
      <w:r w:rsidRPr="0059218D">
        <w:tab/>
        <w:t>Section</w:t>
      </w:r>
      <w:r w:rsidR="0059218D">
        <w:t> </w:t>
      </w:r>
      <w:r w:rsidR="00A869A5" w:rsidRPr="0059218D">
        <w:t>68</w:t>
      </w:r>
      <w:r w:rsidRPr="0059218D">
        <w:t xml:space="preserve"> deals with disclosing reasons for decisions.</w:t>
      </w:r>
    </w:p>
    <w:p w:rsidR="0066213A" w:rsidRPr="0059218D" w:rsidRDefault="0066213A" w:rsidP="005820C6">
      <w:pPr>
        <w:pStyle w:val="SubsectionHead"/>
      </w:pPr>
      <w:r w:rsidRPr="0059218D">
        <w:t>Permit conditions</w:t>
      </w:r>
    </w:p>
    <w:p w:rsidR="0066213A" w:rsidRPr="0059218D" w:rsidRDefault="0066213A" w:rsidP="005820C6">
      <w:pPr>
        <w:pStyle w:val="subsection"/>
      </w:pPr>
      <w:r w:rsidRPr="0059218D">
        <w:tab/>
      </w:r>
      <w:r w:rsidR="0044672D" w:rsidRPr="0059218D">
        <w:t>(7</w:t>
      </w:r>
      <w:r w:rsidRPr="0059218D">
        <w:t>)</w:t>
      </w:r>
      <w:r w:rsidRPr="0059218D">
        <w:tab/>
        <w:t>A permit given to a registered broker is subject to any conditions specified in the permit.</w:t>
      </w:r>
    </w:p>
    <w:p w:rsidR="0066213A" w:rsidRPr="0059218D" w:rsidRDefault="0066213A" w:rsidP="005820C6">
      <w:pPr>
        <w:pStyle w:val="notetext"/>
      </w:pPr>
      <w:r w:rsidRPr="0059218D">
        <w:t>Note:</w:t>
      </w:r>
      <w:r w:rsidRPr="0059218D">
        <w:tab/>
        <w:t>Section</w:t>
      </w:r>
      <w:r w:rsidR="0059218D">
        <w:t> </w:t>
      </w:r>
      <w:r w:rsidR="00A869A5" w:rsidRPr="0059218D">
        <w:t>17</w:t>
      </w:r>
      <w:r w:rsidRPr="0059218D">
        <w:t xml:space="preserve"> deals with changing permit conditions.</w:t>
      </w:r>
    </w:p>
    <w:p w:rsidR="00A06468" w:rsidRPr="0059218D" w:rsidRDefault="00A06468" w:rsidP="005820C6">
      <w:pPr>
        <w:pStyle w:val="SubsectionHead"/>
      </w:pPr>
      <w:r w:rsidRPr="0059218D">
        <w:t>Revoking a permit</w:t>
      </w:r>
    </w:p>
    <w:p w:rsidR="00A06468" w:rsidRPr="0059218D" w:rsidRDefault="00A06468" w:rsidP="005820C6">
      <w:pPr>
        <w:pStyle w:val="subsection"/>
      </w:pPr>
      <w:r w:rsidRPr="0059218D">
        <w:tab/>
        <w:t>(</w:t>
      </w:r>
      <w:r w:rsidR="0044672D" w:rsidRPr="0059218D">
        <w:t>8</w:t>
      </w:r>
      <w:r w:rsidRPr="0059218D">
        <w:t>)</w:t>
      </w:r>
      <w:r w:rsidRPr="0059218D">
        <w:tab/>
        <w:t xml:space="preserve">The Minister may, by writing, revoke a permit given to a registered broker under </w:t>
      </w:r>
      <w:r w:rsidR="00492772" w:rsidRPr="0059218D">
        <w:t>this section</w:t>
      </w:r>
      <w:r w:rsidRPr="0059218D">
        <w:t>.</w:t>
      </w:r>
    </w:p>
    <w:p w:rsidR="0063479D" w:rsidRPr="0059218D" w:rsidRDefault="0063479D" w:rsidP="005820C6">
      <w:pPr>
        <w:pStyle w:val="notetext"/>
      </w:pPr>
      <w:r w:rsidRPr="0059218D">
        <w:t>Note:</w:t>
      </w:r>
      <w:r w:rsidRPr="0059218D">
        <w:tab/>
        <w:t>See also subsection</w:t>
      </w:r>
      <w:r w:rsidR="0059218D">
        <w:t> </w:t>
      </w:r>
      <w:r w:rsidR="00A869A5" w:rsidRPr="0059218D">
        <w:t>23</w:t>
      </w:r>
      <w:r w:rsidRPr="0059218D">
        <w:t>(3) (about automatic revocation of a permit under this section upon cancellation of the broker’s registration).</w:t>
      </w:r>
    </w:p>
    <w:p w:rsidR="00240A76" w:rsidRPr="0059218D" w:rsidRDefault="007A374C" w:rsidP="005820C6">
      <w:pPr>
        <w:pStyle w:val="subsection"/>
      </w:pPr>
      <w:r w:rsidRPr="0059218D">
        <w:tab/>
        <w:t>(</w:t>
      </w:r>
      <w:r w:rsidR="0044672D" w:rsidRPr="0059218D">
        <w:t>9</w:t>
      </w:r>
      <w:r w:rsidRPr="0059218D">
        <w:t>)</w:t>
      </w:r>
      <w:r w:rsidRPr="0059218D">
        <w:tab/>
        <w:t xml:space="preserve">However, the Minister may revoke the permit only if the Minister is satisfied that </w:t>
      </w:r>
      <w:r w:rsidR="0044672D" w:rsidRPr="0059218D">
        <w:t xml:space="preserve">any activity covered by </w:t>
      </w:r>
      <w:r w:rsidR="00CE785A" w:rsidRPr="0059218D">
        <w:t>an arrangement</w:t>
      </w:r>
      <w:r w:rsidR="0044672D" w:rsidRPr="0059218D">
        <w:t xml:space="preserve"> </w:t>
      </w:r>
      <w:r w:rsidR="00CE785A" w:rsidRPr="0059218D">
        <w:t xml:space="preserve">authorised by the </w:t>
      </w:r>
      <w:r w:rsidR="0044672D" w:rsidRPr="0059218D">
        <w:t>permit</w:t>
      </w:r>
      <w:r w:rsidR="00CD14A8" w:rsidRPr="0059218D">
        <w:t xml:space="preserve"> </w:t>
      </w:r>
      <w:r w:rsidRPr="0059218D">
        <w:t xml:space="preserve">would </w:t>
      </w:r>
      <w:r w:rsidR="007631DB" w:rsidRPr="0059218D">
        <w:t>prejudice the security, defence or international relations of Australia</w:t>
      </w:r>
      <w:r w:rsidR="00240A76" w:rsidRPr="0059218D">
        <w:t>.</w:t>
      </w:r>
    </w:p>
    <w:p w:rsidR="00A06468" w:rsidRPr="0059218D" w:rsidRDefault="00A06468" w:rsidP="005820C6">
      <w:pPr>
        <w:pStyle w:val="subsection"/>
      </w:pPr>
      <w:r w:rsidRPr="0059218D">
        <w:tab/>
        <w:t>(</w:t>
      </w:r>
      <w:r w:rsidR="0044672D" w:rsidRPr="0059218D">
        <w:t>10</w:t>
      </w:r>
      <w:r w:rsidRPr="0059218D">
        <w:t>)</w:t>
      </w:r>
      <w:r w:rsidRPr="0059218D">
        <w:tab/>
        <w:t>The Minister must give the broker notice of the revocation and the reasons for the revocation. The revocation takes effect at the time the broker receives the notice.</w:t>
      </w:r>
    </w:p>
    <w:p w:rsidR="00A06468" w:rsidRPr="0059218D" w:rsidRDefault="00A06468" w:rsidP="005820C6">
      <w:pPr>
        <w:pStyle w:val="notetext"/>
      </w:pPr>
      <w:r w:rsidRPr="0059218D">
        <w:t>Note 1:</w:t>
      </w:r>
      <w:r w:rsidRPr="0059218D">
        <w:tab/>
        <w:t>Section</w:t>
      </w:r>
      <w:r w:rsidR="0059218D">
        <w:t> </w:t>
      </w:r>
      <w:r w:rsidR="00A869A5" w:rsidRPr="0059218D">
        <w:t>67</w:t>
      </w:r>
      <w:r w:rsidRPr="0059218D">
        <w:t xml:space="preserve"> deals with giving notices under this Act.</w:t>
      </w:r>
    </w:p>
    <w:p w:rsidR="005F2C11" w:rsidRPr="0059218D" w:rsidRDefault="005F2C11" w:rsidP="005820C6">
      <w:pPr>
        <w:pStyle w:val="notetext"/>
      </w:pPr>
      <w:r w:rsidRPr="0059218D">
        <w:t>Note 2:</w:t>
      </w:r>
      <w:r w:rsidRPr="0059218D">
        <w:tab/>
        <w:t>Section</w:t>
      </w:r>
      <w:r w:rsidR="0059218D">
        <w:t> </w:t>
      </w:r>
      <w:r w:rsidR="00A869A5" w:rsidRPr="0059218D">
        <w:t>68</w:t>
      </w:r>
      <w:r w:rsidRPr="0059218D">
        <w:t xml:space="preserve"> deals with disclosing reasons for decisions.</w:t>
      </w:r>
    </w:p>
    <w:p w:rsidR="00A06468" w:rsidRPr="0059218D" w:rsidRDefault="00A869A5" w:rsidP="005820C6">
      <w:pPr>
        <w:pStyle w:val="ActHead5"/>
      </w:pPr>
      <w:bookmarkStart w:id="27" w:name="_Toc447780057"/>
      <w:r w:rsidRPr="0059218D">
        <w:rPr>
          <w:rStyle w:val="CharSectno"/>
        </w:rPr>
        <w:t>17</w:t>
      </w:r>
      <w:r w:rsidR="00A06468" w:rsidRPr="0059218D">
        <w:t xml:space="preserve">  </w:t>
      </w:r>
      <w:r w:rsidR="0066213A" w:rsidRPr="0059218D">
        <w:t>Changing p</w:t>
      </w:r>
      <w:r w:rsidR="00A06468" w:rsidRPr="0059218D">
        <w:t>ermit conditions</w:t>
      </w:r>
      <w:bookmarkEnd w:id="27"/>
    </w:p>
    <w:p w:rsidR="00A06468" w:rsidRPr="0059218D" w:rsidRDefault="00C55A7F" w:rsidP="005820C6">
      <w:pPr>
        <w:pStyle w:val="SubsectionHead"/>
      </w:pPr>
      <w:r w:rsidRPr="0059218D">
        <w:t>Imposing n</w:t>
      </w:r>
      <w:r w:rsidR="0066213A" w:rsidRPr="0059218D">
        <w:t>ew</w:t>
      </w:r>
      <w:r w:rsidR="00A06468" w:rsidRPr="0059218D">
        <w:t xml:space="preserve"> conditions</w:t>
      </w:r>
    </w:p>
    <w:p w:rsidR="00A06468" w:rsidRPr="0059218D" w:rsidRDefault="00A06468" w:rsidP="005820C6">
      <w:pPr>
        <w:pStyle w:val="subsection"/>
      </w:pPr>
      <w:r w:rsidRPr="0059218D">
        <w:tab/>
        <w:t>(</w:t>
      </w:r>
      <w:r w:rsidR="0066213A" w:rsidRPr="0059218D">
        <w:t>1</w:t>
      </w:r>
      <w:r w:rsidRPr="0059218D">
        <w:t>)</w:t>
      </w:r>
      <w:r w:rsidRPr="0059218D">
        <w:tab/>
        <w:t xml:space="preserve">After giving </w:t>
      </w:r>
      <w:r w:rsidR="0066213A" w:rsidRPr="0059218D">
        <w:t>a registered broker a permit under section</w:t>
      </w:r>
      <w:r w:rsidR="0059218D">
        <w:t> </w:t>
      </w:r>
      <w:r w:rsidR="00A869A5" w:rsidRPr="0059218D">
        <w:t>16</w:t>
      </w:r>
      <w:r w:rsidR="0066213A" w:rsidRPr="0059218D">
        <w:t xml:space="preserve">, </w:t>
      </w:r>
      <w:r w:rsidRPr="0059218D">
        <w:t xml:space="preserve">the Minister may impose a new permit condition by giving the broker notice of the condition. The notice must include the reasons for </w:t>
      </w:r>
      <w:r w:rsidR="004C64AA" w:rsidRPr="0059218D">
        <w:t>imposing the new condition</w:t>
      </w:r>
      <w:r w:rsidRPr="0059218D">
        <w:t>.</w:t>
      </w:r>
    </w:p>
    <w:p w:rsidR="00C55A7F" w:rsidRPr="0059218D" w:rsidRDefault="00C55A7F" w:rsidP="005820C6">
      <w:pPr>
        <w:pStyle w:val="SubsectionHead"/>
      </w:pPr>
      <w:r w:rsidRPr="0059218D">
        <w:t>Removing or varying conditions</w:t>
      </w:r>
    </w:p>
    <w:p w:rsidR="00A06468" w:rsidRPr="0059218D" w:rsidRDefault="00A06468" w:rsidP="005820C6">
      <w:pPr>
        <w:pStyle w:val="subsection"/>
      </w:pPr>
      <w:r w:rsidRPr="0059218D">
        <w:tab/>
        <w:t>(</w:t>
      </w:r>
      <w:r w:rsidR="0066213A" w:rsidRPr="0059218D">
        <w:t>2</w:t>
      </w:r>
      <w:r w:rsidRPr="0059218D">
        <w:t>)</w:t>
      </w:r>
      <w:r w:rsidRPr="0059218D">
        <w:tab/>
        <w:t xml:space="preserve">The Minister may remove or vary a condition of the permit by giving the broker notice of the removal or variation. </w:t>
      </w:r>
      <w:r w:rsidR="00CE41C5" w:rsidRPr="0059218D">
        <w:t>For a variation of a condition, the</w:t>
      </w:r>
      <w:r w:rsidRPr="0059218D">
        <w:t xml:space="preserve"> notice must include the reasons for the </w:t>
      </w:r>
      <w:r w:rsidR="004C64AA" w:rsidRPr="0059218D">
        <w:t>variation</w:t>
      </w:r>
      <w:r w:rsidRPr="0059218D">
        <w:t>.</w:t>
      </w:r>
    </w:p>
    <w:p w:rsidR="00CD49F2" w:rsidRPr="0059218D" w:rsidRDefault="00CD49F2" w:rsidP="005820C6">
      <w:pPr>
        <w:pStyle w:val="SubsectionHead"/>
      </w:pPr>
      <w:r w:rsidRPr="0059218D">
        <w:t>When new conditions or variations take effect</w:t>
      </w:r>
    </w:p>
    <w:p w:rsidR="00CD49F2" w:rsidRPr="0059218D" w:rsidRDefault="00CD49F2" w:rsidP="005820C6">
      <w:pPr>
        <w:pStyle w:val="subsection"/>
      </w:pPr>
      <w:r w:rsidRPr="0059218D">
        <w:tab/>
        <w:t>(3)</w:t>
      </w:r>
      <w:r w:rsidRPr="0059218D">
        <w:tab/>
        <w:t xml:space="preserve">The imposition of a new permit condition under </w:t>
      </w:r>
      <w:r w:rsidR="0059218D">
        <w:t>subsection (</w:t>
      </w:r>
      <w:r w:rsidRPr="0059218D">
        <w:t xml:space="preserve">1), or </w:t>
      </w:r>
      <w:r w:rsidR="008172EB" w:rsidRPr="0059218D">
        <w:t>the</w:t>
      </w:r>
      <w:r w:rsidRPr="0059218D">
        <w:t xml:space="preserve"> variation of a permit condition under </w:t>
      </w:r>
      <w:r w:rsidR="0059218D">
        <w:t>subsection (</w:t>
      </w:r>
      <w:r w:rsidRPr="0059218D">
        <w:t xml:space="preserve">2), takes effect at the time specified in the notice, which must be at least </w:t>
      </w:r>
      <w:r w:rsidR="006940CE" w:rsidRPr="0059218D">
        <w:t xml:space="preserve">14 </w:t>
      </w:r>
      <w:r w:rsidRPr="0059218D">
        <w:t>days after the day on which the notice is given.</w:t>
      </w:r>
    </w:p>
    <w:p w:rsidR="00CD49F2" w:rsidRPr="0059218D" w:rsidRDefault="00CD49F2" w:rsidP="005820C6">
      <w:pPr>
        <w:pStyle w:val="subsection"/>
      </w:pPr>
      <w:r w:rsidRPr="0059218D">
        <w:tab/>
        <w:t>(4)</w:t>
      </w:r>
      <w:r w:rsidRPr="0059218D">
        <w:tab/>
        <w:t xml:space="preserve">However, the notice may specify that the new </w:t>
      </w:r>
      <w:r w:rsidR="00044C27" w:rsidRPr="0059218D">
        <w:t xml:space="preserve">permit </w:t>
      </w:r>
      <w:r w:rsidRPr="0059218D">
        <w:t xml:space="preserve">condition or the variation takes effect at the time the </w:t>
      </w:r>
      <w:r w:rsidR="0040488C" w:rsidRPr="0059218D">
        <w:t>broker</w:t>
      </w:r>
      <w:r w:rsidRPr="0059218D">
        <w:t xml:space="preserve"> receives the notice if the Minister is satisfied that the new </w:t>
      </w:r>
      <w:r w:rsidR="00044C27" w:rsidRPr="0059218D">
        <w:t xml:space="preserve">permit </w:t>
      </w:r>
      <w:r w:rsidRPr="0059218D">
        <w:t>condition or variation needs to take effect then for reasons of urgency.</w:t>
      </w:r>
    </w:p>
    <w:p w:rsidR="004A64F3" w:rsidRPr="0059218D" w:rsidRDefault="004A64F3" w:rsidP="005820C6">
      <w:pPr>
        <w:pStyle w:val="notetext"/>
      </w:pPr>
      <w:r w:rsidRPr="0059218D">
        <w:t>Note 1:</w:t>
      </w:r>
      <w:r w:rsidRPr="0059218D">
        <w:tab/>
        <w:t>Section</w:t>
      </w:r>
      <w:r w:rsidR="0059218D">
        <w:t> </w:t>
      </w:r>
      <w:r w:rsidRPr="0059218D">
        <w:t>67 deals with giving notices under this Act.</w:t>
      </w:r>
    </w:p>
    <w:p w:rsidR="004A64F3" w:rsidRPr="0059218D" w:rsidRDefault="004A64F3" w:rsidP="005820C6">
      <w:pPr>
        <w:pStyle w:val="notetext"/>
      </w:pPr>
      <w:r w:rsidRPr="0059218D">
        <w:t>Note 2:</w:t>
      </w:r>
      <w:r w:rsidRPr="0059218D">
        <w:tab/>
        <w:t>Section</w:t>
      </w:r>
      <w:r w:rsidR="0059218D">
        <w:t> </w:t>
      </w:r>
      <w:r w:rsidRPr="0059218D">
        <w:t>68 deals with disclosing reasons for decisions.</w:t>
      </w:r>
    </w:p>
    <w:p w:rsidR="00DA58BD" w:rsidRPr="0059218D" w:rsidRDefault="00A869A5" w:rsidP="005820C6">
      <w:pPr>
        <w:pStyle w:val="ActHead5"/>
      </w:pPr>
      <w:bookmarkStart w:id="28" w:name="_Toc447780058"/>
      <w:r w:rsidRPr="0059218D">
        <w:rPr>
          <w:rStyle w:val="CharSectno"/>
        </w:rPr>
        <w:t>18</w:t>
      </w:r>
      <w:r w:rsidR="00DA58BD" w:rsidRPr="0059218D">
        <w:t xml:space="preserve">  Breaching permit conditions</w:t>
      </w:r>
      <w:bookmarkEnd w:id="28"/>
    </w:p>
    <w:p w:rsidR="00A06468" w:rsidRPr="0059218D" w:rsidRDefault="00A06468" w:rsidP="005820C6">
      <w:pPr>
        <w:pStyle w:val="subsection"/>
      </w:pPr>
      <w:r w:rsidRPr="0059218D">
        <w:tab/>
        <w:t>(</w:t>
      </w:r>
      <w:r w:rsidR="00DA58BD" w:rsidRPr="0059218D">
        <w:t>1</w:t>
      </w:r>
      <w:r w:rsidRPr="0059218D">
        <w:t>)</w:t>
      </w:r>
      <w:r w:rsidRPr="0059218D">
        <w:tab/>
        <w:t>A registered broker commits an offence if:</w:t>
      </w:r>
    </w:p>
    <w:p w:rsidR="00A06468" w:rsidRPr="0059218D" w:rsidRDefault="00A06468" w:rsidP="005820C6">
      <w:pPr>
        <w:pStyle w:val="paragraph"/>
      </w:pPr>
      <w:r w:rsidRPr="0059218D">
        <w:tab/>
        <w:t>(a)</w:t>
      </w:r>
      <w:r w:rsidRPr="0059218D">
        <w:tab/>
        <w:t xml:space="preserve">the broker is the holder of a permit under </w:t>
      </w:r>
      <w:r w:rsidR="001D36D7" w:rsidRPr="0059218D">
        <w:t>section</w:t>
      </w:r>
      <w:r w:rsidR="0059218D">
        <w:t> </w:t>
      </w:r>
      <w:r w:rsidR="00A869A5" w:rsidRPr="0059218D">
        <w:t>16</w:t>
      </w:r>
      <w:r w:rsidRPr="0059218D">
        <w:t>; and</w:t>
      </w:r>
    </w:p>
    <w:p w:rsidR="00A06468" w:rsidRPr="0059218D" w:rsidRDefault="00A06468" w:rsidP="005820C6">
      <w:pPr>
        <w:pStyle w:val="paragraph"/>
      </w:pPr>
      <w:r w:rsidRPr="0059218D">
        <w:tab/>
        <w:t>(b)</w:t>
      </w:r>
      <w:r w:rsidRPr="0059218D">
        <w:tab/>
        <w:t>the broker does an act or omits to do an act; and</w:t>
      </w:r>
    </w:p>
    <w:p w:rsidR="00A06468" w:rsidRPr="0059218D" w:rsidRDefault="00A06468" w:rsidP="005820C6">
      <w:pPr>
        <w:pStyle w:val="paragraph"/>
      </w:pPr>
      <w:r w:rsidRPr="0059218D">
        <w:tab/>
        <w:t>(c)</w:t>
      </w:r>
      <w:r w:rsidRPr="0059218D">
        <w:tab/>
        <w:t>the act or omission breaches a condition of the permit.</w:t>
      </w:r>
    </w:p>
    <w:p w:rsidR="00A06468" w:rsidRPr="0059218D" w:rsidRDefault="00A06468" w:rsidP="005820C6">
      <w:pPr>
        <w:pStyle w:val="Penalty"/>
      </w:pPr>
      <w:r w:rsidRPr="0059218D">
        <w:t>Penalty:</w:t>
      </w:r>
      <w:r w:rsidRPr="0059218D">
        <w:tab/>
        <w:t>60 penalty units.</w:t>
      </w:r>
    </w:p>
    <w:p w:rsidR="00A06468" w:rsidRPr="0059218D" w:rsidRDefault="00A06468" w:rsidP="005820C6">
      <w:pPr>
        <w:pStyle w:val="subsection"/>
      </w:pPr>
      <w:r w:rsidRPr="0059218D">
        <w:tab/>
        <w:t>(</w:t>
      </w:r>
      <w:r w:rsidR="00DA58BD" w:rsidRPr="0059218D">
        <w:t>2</w:t>
      </w:r>
      <w:r w:rsidRPr="0059218D">
        <w:t>)</w:t>
      </w:r>
      <w:r w:rsidRPr="0059218D">
        <w:tab/>
        <w:t xml:space="preserve">An offence against </w:t>
      </w:r>
      <w:r w:rsidR="0059218D">
        <w:t>subsection (</w:t>
      </w:r>
      <w:r w:rsidR="00DA58BD" w:rsidRPr="0059218D">
        <w:t>1</w:t>
      </w:r>
      <w:r w:rsidRPr="0059218D">
        <w:t>) is an offence of strict liability.</w:t>
      </w:r>
    </w:p>
    <w:p w:rsidR="00A06468" w:rsidRPr="0059218D" w:rsidRDefault="00A06468" w:rsidP="005820C6">
      <w:pPr>
        <w:pStyle w:val="notetext"/>
      </w:pPr>
      <w:r w:rsidRPr="0059218D">
        <w:t>Note:</w:t>
      </w:r>
      <w:r w:rsidRPr="0059218D">
        <w:tab/>
        <w:t>For strict liability, see section</w:t>
      </w:r>
      <w:r w:rsidR="0059218D">
        <w:t> </w:t>
      </w:r>
      <w:r w:rsidRPr="0059218D">
        <w:t xml:space="preserve">6.1 of the </w:t>
      </w:r>
      <w:r w:rsidRPr="0059218D">
        <w:rPr>
          <w:i/>
        </w:rPr>
        <w:t>Criminal Code</w:t>
      </w:r>
      <w:r w:rsidRPr="0059218D">
        <w:t>.</w:t>
      </w:r>
    </w:p>
    <w:p w:rsidR="00D5742E" w:rsidRPr="0059218D" w:rsidRDefault="00A06468" w:rsidP="005820C6">
      <w:pPr>
        <w:pStyle w:val="subsection"/>
      </w:pPr>
      <w:r w:rsidRPr="0059218D">
        <w:tab/>
        <w:t>(</w:t>
      </w:r>
      <w:r w:rsidR="00DA58BD" w:rsidRPr="0059218D">
        <w:t>3</w:t>
      </w:r>
      <w:r w:rsidRPr="0059218D">
        <w:t>)</w:t>
      </w:r>
      <w:r w:rsidRPr="0059218D">
        <w:tab/>
        <w:t>Section</w:t>
      </w:r>
      <w:r w:rsidR="0059218D">
        <w:t> </w:t>
      </w:r>
      <w:r w:rsidRPr="0059218D">
        <w:t xml:space="preserve">15.2 of the </w:t>
      </w:r>
      <w:r w:rsidRPr="0059218D">
        <w:rPr>
          <w:i/>
        </w:rPr>
        <w:t>Criminal Code</w:t>
      </w:r>
      <w:r w:rsidRPr="0059218D">
        <w:t xml:space="preserve"> (extended geographical jurisdiction—category B) applies to an offence against </w:t>
      </w:r>
      <w:r w:rsidR="0059218D">
        <w:t>subsection (</w:t>
      </w:r>
      <w:r w:rsidR="00DA58BD" w:rsidRPr="0059218D">
        <w:t>1</w:t>
      </w:r>
      <w:r w:rsidRPr="0059218D">
        <w:t>).</w:t>
      </w:r>
    </w:p>
    <w:p w:rsidR="00A06468" w:rsidRPr="0059218D" w:rsidRDefault="00A06468" w:rsidP="008964ED">
      <w:pPr>
        <w:pStyle w:val="ActHead3"/>
        <w:pageBreakBefore/>
      </w:pPr>
      <w:bookmarkStart w:id="29" w:name="_Toc447780059"/>
      <w:r w:rsidRPr="0059218D">
        <w:rPr>
          <w:rStyle w:val="CharDivNo"/>
        </w:rPr>
        <w:t>Division</w:t>
      </w:r>
      <w:r w:rsidR="0059218D">
        <w:rPr>
          <w:rStyle w:val="CharDivNo"/>
        </w:rPr>
        <w:t> </w:t>
      </w:r>
      <w:r w:rsidRPr="0059218D">
        <w:rPr>
          <w:rStyle w:val="CharDivNo"/>
        </w:rPr>
        <w:t>3</w:t>
      </w:r>
      <w:r w:rsidRPr="0059218D">
        <w:t>—</w:t>
      </w:r>
      <w:r w:rsidRPr="0059218D">
        <w:rPr>
          <w:rStyle w:val="CharDivText"/>
        </w:rPr>
        <w:t>Registered brokers</w:t>
      </w:r>
      <w:bookmarkEnd w:id="29"/>
    </w:p>
    <w:p w:rsidR="00A06468" w:rsidRPr="0059218D" w:rsidRDefault="00A869A5" w:rsidP="005820C6">
      <w:pPr>
        <w:pStyle w:val="ActHead5"/>
      </w:pPr>
      <w:bookmarkStart w:id="30" w:name="_Toc447780060"/>
      <w:r w:rsidRPr="0059218D">
        <w:rPr>
          <w:rStyle w:val="CharSectno"/>
        </w:rPr>
        <w:t>19</w:t>
      </w:r>
      <w:r w:rsidR="00A06468" w:rsidRPr="0059218D">
        <w:t xml:space="preserve">  Applying to be a registered broker</w:t>
      </w:r>
      <w:bookmarkEnd w:id="30"/>
    </w:p>
    <w:p w:rsidR="00A06468" w:rsidRPr="0059218D" w:rsidRDefault="00A06468" w:rsidP="005820C6">
      <w:pPr>
        <w:pStyle w:val="subsection"/>
      </w:pPr>
      <w:r w:rsidRPr="0059218D">
        <w:tab/>
      </w:r>
      <w:r w:rsidRPr="0059218D">
        <w:tab/>
        <w:t>A</w:t>
      </w:r>
      <w:r w:rsidR="00215B2D" w:rsidRPr="0059218D">
        <w:t xml:space="preserve"> person</w:t>
      </w:r>
      <w:r w:rsidRPr="0059218D">
        <w:t xml:space="preserve"> may apply to the Minister to be registered as a broker under this Division.</w:t>
      </w:r>
    </w:p>
    <w:p w:rsidR="00A06468" w:rsidRPr="0059218D" w:rsidRDefault="00A06468" w:rsidP="005820C6">
      <w:pPr>
        <w:pStyle w:val="notetext"/>
      </w:pPr>
      <w:r w:rsidRPr="0059218D">
        <w:t>Note 1:</w:t>
      </w:r>
      <w:r w:rsidRPr="0059218D">
        <w:tab/>
        <w:t>Section</w:t>
      </w:r>
      <w:r w:rsidR="0059218D">
        <w:t> </w:t>
      </w:r>
      <w:r w:rsidR="00A869A5" w:rsidRPr="0059218D">
        <w:t>66</w:t>
      </w:r>
      <w:r w:rsidRPr="0059218D">
        <w:t xml:space="preserve"> sets out application requirements.</w:t>
      </w:r>
    </w:p>
    <w:p w:rsidR="00A06468" w:rsidRPr="0059218D" w:rsidRDefault="00A06468" w:rsidP="005820C6">
      <w:pPr>
        <w:pStyle w:val="notetext"/>
      </w:pPr>
      <w:r w:rsidRPr="0059218D">
        <w:t>Note 2:</w:t>
      </w:r>
      <w:r w:rsidRPr="0059218D">
        <w:tab/>
        <w:t>Only a registered broker is able to obtain a permit under Division</w:t>
      </w:r>
      <w:r w:rsidR="0059218D">
        <w:t> </w:t>
      </w:r>
      <w:r w:rsidRPr="0059218D">
        <w:t>2. A person may commit an offence under that Division for engaging in certain conduct without a permit.</w:t>
      </w:r>
    </w:p>
    <w:p w:rsidR="00A06468" w:rsidRPr="0059218D" w:rsidRDefault="00A869A5" w:rsidP="005820C6">
      <w:pPr>
        <w:pStyle w:val="ActHead5"/>
      </w:pPr>
      <w:bookmarkStart w:id="31" w:name="_Toc447780061"/>
      <w:r w:rsidRPr="0059218D">
        <w:rPr>
          <w:rStyle w:val="CharSectno"/>
        </w:rPr>
        <w:t>20</w:t>
      </w:r>
      <w:r w:rsidR="00A06468" w:rsidRPr="0059218D">
        <w:t xml:space="preserve">  Registering brokers</w:t>
      </w:r>
      <w:bookmarkEnd w:id="31"/>
    </w:p>
    <w:p w:rsidR="00401D5C" w:rsidRPr="0059218D" w:rsidRDefault="00401D5C" w:rsidP="005820C6">
      <w:pPr>
        <w:pStyle w:val="SubsectionHead"/>
      </w:pPr>
      <w:r w:rsidRPr="0059218D">
        <w:t>Minister’s decision</w:t>
      </w:r>
    </w:p>
    <w:p w:rsidR="00A06468" w:rsidRPr="0059218D" w:rsidRDefault="00A06468" w:rsidP="005820C6">
      <w:pPr>
        <w:pStyle w:val="subsection"/>
      </w:pPr>
      <w:r w:rsidRPr="0059218D">
        <w:tab/>
        <w:t>(1)</w:t>
      </w:r>
      <w:r w:rsidRPr="0059218D">
        <w:tab/>
        <w:t>If a</w:t>
      </w:r>
      <w:r w:rsidR="00215B2D" w:rsidRPr="0059218D">
        <w:t xml:space="preserve"> person</w:t>
      </w:r>
      <w:r w:rsidRPr="0059218D">
        <w:t xml:space="preserve"> makes an application under section</w:t>
      </w:r>
      <w:r w:rsidR="0059218D">
        <w:t> </w:t>
      </w:r>
      <w:r w:rsidR="00A869A5" w:rsidRPr="0059218D">
        <w:t>19</w:t>
      </w:r>
      <w:r w:rsidRPr="0059218D">
        <w:t xml:space="preserve"> in accordance with section</w:t>
      </w:r>
      <w:r w:rsidR="0059218D">
        <w:t> </w:t>
      </w:r>
      <w:r w:rsidR="00A869A5" w:rsidRPr="0059218D">
        <w:t>66</w:t>
      </w:r>
      <w:r w:rsidRPr="0059218D">
        <w:t xml:space="preserve">, the Minister must decide whether or not to register the </w:t>
      </w:r>
      <w:r w:rsidR="00215B2D" w:rsidRPr="0059218D">
        <w:t>person</w:t>
      </w:r>
      <w:r w:rsidRPr="0059218D">
        <w:t xml:space="preserve"> as a broker under this Division.</w:t>
      </w:r>
    </w:p>
    <w:p w:rsidR="00A06468" w:rsidRPr="0059218D" w:rsidRDefault="00A06468" w:rsidP="005820C6">
      <w:pPr>
        <w:pStyle w:val="subsection"/>
      </w:pPr>
      <w:r w:rsidRPr="0059218D">
        <w:tab/>
        <w:t>(2)</w:t>
      </w:r>
      <w:r w:rsidRPr="0059218D">
        <w:tab/>
        <w:t>The Minister must</w:t>
      </w:r>
      <w:r w:rsidR="00953043" w:rsidRPr="0059218D">
        <w:t>, in writing,</w:t>
      </w:r>
      <w:r w:rsidRPr="0059218D">
        <w:t xml:space="preserve"> register the </w:t>
      </w:r>
      <w:r w:rsidR="00215B2D" w:rsidRPr="0059218D">
        <w:t>person</w:t>
      </w:r>
      <w:r w:rsidRPr="0059218D">
        <w:t xml:space="preserve"> as a broker under this Division if the Minister is satisfied that the </w:t>
      </w:r>
      <w:r w:rsidR="00215B2D" w:rsidRPr="0059218D">
        <w:t>person</w:t>
      </w:r>
      <w:r w:rsidRPr="0059218D">
        <w:t xml:space="preserve"> is a fit and proper person.</w:t>
      </w:r>
    </w:p>
    <w:p w:rsidR="00A06468" w:rsidRPr="0059218D" w:rsidRDefault="00A06468" w:rsidP="005820C6">
      <w:pPr>
        <w:pStyle w:val="subsection"/>
      </w:pPr>
      <w:r w:rsidRPr="0059218D">
        <w:tab/>
        <w:t>(3)</w:t>
      </w:r>
      <w:r w:rsidRPr="0059218D">
        <w:tab/>
        <w:t xml:space="preserve">In determining whether the </w:t>
      </w:r>
      <w:r w:rsidR="00215B2D" w:rsidRPr="0059218D">
        <w:t>person</w:t>
      </w:r>
      <w:r w:rsidRPr="0059218D">
        <w:t xml:space="preserve"> is a fit and proper person, the Minister must have regard to:</w:t>
      </w:r>
    </w:p>
    <w:p w:rsidR="00A06468" w:rsidRPr="0059218D" w:rsidRDefault="00A06468" w:rsidP="005820C6">
      <w:pPr>
        <w:pStyle w:val="paragraph"/>
      </w:pPr>
      <w:r w:rsidRPr="0059218D">
        <w:tab/>
        <w:t>(a)</w:t>
      </w:r>
      <w:r w:rsidRPr="0059218D">
        <w:tab/>
        <w:t xml:space="preserve">any conviction of the </w:t>
      </w:r>
      <w:r w:rsidR="00215B2D" w:rsidRPr="0059218D">
        <w:t>person</w:t>
      </w:r>
      <w:r w:rsidRPr="0059218D">
        <w:t xml:space="preserve"> of an offence against a law of the Commonwealth, a State, a Territory or a foreign country punishable by imprisonment for 12 months or longer, if that offence was committed within the 10 years immediately before the application for registration;</w:t>
      </w:r>
      <w:r w:rsidR="00726EEB" w:rsidRPr="0059218D">
        <w:t xml:space="preserve"> and</w:t>
      </w:r>
    </w:p>
    <w:p w:rsidR="00A06468" w:rsidRPr="0059218D" w:rsidRDefault="00A06468" w:rsidP="005820C6">
      <w:pPr>
        <w:pStyle w:val="paragraph"/>
      </w:pPr>
      <w:r w:rsidRPr="0059218D">
        <w:tab/>
        <w:t>(b)</w:t>
      </w:r>
      <w:r w:rsidRPr="0059218D">
        <w:tab/>
        <w:t xml:space="preserve">if the </w:t>
      </w:r>
      <w:r w:rsidR="00215B2D" w:rsidRPr="0059218D">
        <w:t>person</w:t>
      </w:r>
      <w:r w:rsidRPr="0059218D">
        <w:t xml:space="preserve"> has been previously registered under this Division—whether the </w:t>
      </w:r>
      <w:r w:rsidR="00215B2D" w:rsidRPr="0059218D">
        <w:t>person</w:t>
      </w:r>
      <w:r w:rsidRPr="0059218D">
        <w:t xml:space="preserve"> breached a condition of that registration or whether that registration was cancelled;</w:t>
      </w:r>
      <w:r w:rsidR="00726EEB" w:rsidRPr="0059218D">
        <w:t xml:space="preserve"> and</w:t>
      </w:r>
    </w:p>
    <w:p w:rsidR="00A06468" w:rsidRPr="0059218D" w:rsidRDefault="00A06468" w:rsidP="005820C6">
      <w:pPr>
        <w:pStyle w:val="paragraph"/>
      </w:pPr>
      <w:r w:rsidRPr="0059218D">
        <w:tab/>
        <w:t>(c)</w:t>
      </w:r>
      <w:r w:rsidRPr="0059218D">
        <w:tab/>
        <w:t xml:space="preserve">if the </w:t>
      </w:r>
      <w:r w:rsidR="00215B2D" w:rsidRPr="0059218D">
        <w:t>person</w:t>
      </w:r>
      <w:r w:rsidRPr="0059218D">
        <w:t xml:space="preserve"> has been given a permit under this Part—whether the </w:t>
      </w:r>
      <w:r w:rsidR="00215B2D" w:rsidRPr="0059218D">
        <w:t>person</w:t>
      </w:r>
      <w:r w:rsidRPr="0059218D">
        <w:t xml:space="preserve"> has breached a condition of tha</w:t>
      </w:r>
      <w:r w:rsidR="00215B2D" w:rsidRPr="0059218D">
        <w:t>t</w:t>
      </w:r>
      <w:r w:rsidRPr="0059218D">
        <w:t xml:space="preserve"> permit;</w:t>
      </w:r>
      <w:r w:rsidR="00726EEB" w:rsidRPr="0059218D">
        <w:t xml:space="preserve"> and</w:t>
      </w:r>
    </w:p>
    <w:p w:rsidR="00355300" w:rsidRPr="0059218D" w:rsidRDefault="00355300" w:rsidP="005820C6">
      <w:pPr>
        <w:pStyle w:val="paragraph"/>
      </w:pPr>
      <w:r w:rsidRPr="0059218D">
        <w:tab/>
        <w:t>(d)</w:t>
      </w:r>
      <w:r w:rsidRPr="0059218D">
        <w:tab/>
        <w:t xml:space="preserve">the financial position of the </w:t>
      </w:r>
      <w:r w:rsidR="00215B2D" w:rsidRPr="0059218D">
        <w:t>person</w:t>
      </w:r>
      <w:r w:rsidRPr="0059218D">
        <w:t>;</w:t>
      </w:r>
      <w:r w:rsidR="00726EEB" w:rsidRPr="0059218D">
        <w:t xml:space="preserve"> and</w:t>
      </w:r>
    </w:p>
    <w:p w:rsidR="00A06468" w:rsidRPr="0059218D" w:rsidRDefault="00A06468" w:rsidP="005820C6">
      <w:pPr>
        <w:pStyle w:val="paragraph"/>
      </w:pPr>
      <w:r w:rsidRPr="0059218D">
        <w:tab/>
        <w:t>(</w:t>
      </w:r>
      <w:r w:rsidR="00355300" w:rsidRPr="0059218D">
        <w:t>e</w:t>
      </w:r>
      <w:r w:rsidRPr="0059218D">
        <w:t>)</w:t>
      </w:r>
      <w:r w:rsidRPr="0059218D">
        <w:tab/>
        <w:t>whether the application for registration contains information that is false or misleading</w:t>
      </w:r>
      <w:r w:rsidR="00F500B2" w:rsidRPr="0059218D">
        <w:t>;</w:t>
      </w:r>
      <w:r w:rsidR="00726EEB" w:rsidRPr="0059218D">
        <w:t xml:space="preserve"> and</w:t>
      </w:r>
    </w:p>
    <w:p w:rsidR="00F500B2" w:rsidRPr="0059218D" w:rsidRDefault="00F500B2" w:rsidP="005820C6">
      <w:pPr>
        <w:pStyle w:val="paragraph"/>
      </w:pPr>
      <w:r w:rsidRPr="0059218D">
        <w:tab/>
        <w:t>(f)</w:t>
      </w:r>
      <w:r w:rsidRPr="0059218D">
        <w:tab/>
        <w:t>if the person is a body corporate—</w:t>
      </w:r>
      <w:r w:rsidR="00057C1E" w:rsidRPr="0059218D">
        <w:t>the following matters in relation to a manager of the body corporate:</w:t>
      </w:r>
    </w:p>
    <w:p w:rsidR="00057C1E" w:rsidRPr="0059218D" w:rsidRDefault="00057C1E" w:rsidP="005820C6">
      <w:pPr>
        <w:pStyle w:val="paragraphsub"/>
      </w:pPr>
      <w:r w:rsidRPr="0059218D">
        <w:tab/>
        <w:t>(i)</w:t>
      </w:r>
      <w:r w:rsidRPr="0059218D">
        <w:tab/>
        <w:t xml:space="preserve">any conviction of the manager of an offence covered by </w:t>
      </w:r>
      <w:r w:rsidR="0059218D">
        <w:t>paragraph (</w:t>
      </w:r>
      <w:r w:rsidRPr="0059218D">
        <w:t>a);</w:t>
      </w:r>
    </w:p>
    <w:p w:rsidR="00057C1E" w:rsidRPr="0059218D" w:rsidRDefault="00057C1E" w:rsidP="005820C6">
      <w:pPr>
        <w:pStyle w:val="paragraphsub"/>
      </w:pPr>
      <w:r w:rsidRPr="0059218D">
        <w:tab/>
        <w:t>(ii)</w:t>
      </w:r>
      <w:r w:rsidRPr="0059218D">
        <w:tab/>
        <w:t>the financial position of the manager.</w:t>
      </w:r>
    </w:p>
    <w:p w:rsidR="00A06468" w:rsidRPr="0059218D" w:rsidRDefault="00A06468" w:rsidP="005820C6">
      <w:pPr>
        <w:pStyle w:val="subsection2"/>
      </w:pPr>
      <w:r w:rsidRPr="0059218D">
        <w:t>The Minister may have regard to any other matters that the Minister considers appropriate.</w:t>
      </w:r>
    </w:p>
    <w:p w:rsidR="00A06468" w:rsidRPr="0059218D" w:rsidRDefault="00A06468" w:rsidP="005820C6">
      <w:pPr>
        <w:pStyle w:val="subsection"/>
      </w:pPr>
      <w:r w:rsidRPr="0059218D">
        <w:tab/>
        <w:t>(4)</w:t>
      </w:r>
      <w:r w:rsidRPr="0059218D">
        <w:tab/>
        <w:t xml:space="preserve">If the Minister is not satisfied that the </w:t>
      </w:r>
      <w:r w:rsidR="00215B2D" w:rsidRPr="0059218D">
        <w:t>person</w:t>
      </w:r>
      <w:r w:rsidRPr="0059218D">
        <w:t xml:space="preserve"> is a fi</w:t>
      </w:r>
      <w:r w:rsidR="00215B2D" w:rsidRPr="0059218D">
        <w:t>t</w:t>
      </w:r>
      <w:r w:rsidRPr="0059218D">
        <w:t xml:space="preserve"> and proper person, the Minister must refuse to register the </w:t>
      </w:r>
      <w:r w:rsidR="00215B2D" w:rsidRPr="0059218D">
        <w:t>person</w:t>
      </w:r>
      <w:r w:rsidRPr="0059218D">
        <w:t xml:space="preserve"> as a broker under this Division.</w:t>
      </w:r>
    </w:p>
    <w:p w:rsidR="00A06468" w:rsidRPr="0059218D" w:rsidRDefault="00A06468" w:rsidP="005820C6">
      <w:pPr>
        <w:pStyle w:val="SubsectionHead"/>
      </w:pPr>
      <w:r w:rsidRPr="0059218D">
        <w:t>Notice of decision</w:t>
      </w:r>
    </w:p>
    <w:p w:rsidR="00A06468" w:rsidRPr="0059218D" w:rsidRDefault="00A06468" w:rsidP="005820C6">
      <w:pPr>
        <w:pStyle w:val="subsection"/>
      </w:pPr>
      <w:r w:rsidRPr="0059218D">
        <w:tab/>
        <w:t>(5)</w:t>
      </w:r>
      <w:r w:rsidRPr="0059218D">
        <w:tab/>
        <w:t xml:space="preserve">The Minister must give the </w:t>
      </w:r>
      <w:r w:rsidR="00215B2D" w:rsidRPr="0059218D">
        <w:t>person</w:t>
      </w:r>
      <w:r w:rsidRPr="0059218D">
        <w:t xml:space="preserve"> notice of the Minister’s decision on the application. </w:t>
      </w:r>
      <w:r w:rsidR="003B0009" w:rsidRPr="0059218D">
        <w:t>For a decision</w:t>
      </w:r>
      <w:r w:rsidR="008552F7" w:rsidRPr="0059218D">
        <w:t xml:space="preserve"> refusing registration</w:t>
      </w:r>
      <w:r w:rsidR="003B0009" w:rsidRPr="0059218D">
        <w:t xml:space="preserve">, </w:t>
      </w:r>
      <w:r w:rsidRPr="0059218D">
        <w:t>the notice must set out the reasons for the refusal.</w:t>
      </w:r>
    </w:p>
    <w:p w:rsidR="00A06468" w:rsidRPr="0059218D" w:rsidRDefault="00A06468" w:rsidP="005820C6">
      <w:pPr>
        <w:pStyle w:val="notetext"/>
      </w:pPr>
      <w:r w:rsidRPr="0059218D">
        <w:t>Note 1:</w:t>
      </w:r>
      <w:r w:rsidRPr="0059218D">
        <w:tab/>
        <w:t>Section</w:t>
      </w:r>
      <w:r w:rsidR="0059218D">
        <w:t> </w:t>
      </w:r>
      <w:r w:rsidR="00A869A5" w:rsidRPr="0059218D">
        <w:t>67</w:t>
      </w:r>
      <w:r w:rsidRPr="0059218D">
        <w:t xml:space="preserve"> deals with giving notices under this Act.</w:t>
      </w:r>
    </w:p>
    <w:p w:rsidR="005F2C11" w:rsidRPr="0059218D" w:rsidRDefault="005F2C11" w:rsidP="005820C6">
      <w:pPr>
        <w:pStyle w:val="notetext"/>
      </w:pPr>
      <w:r w:rsidRPr="0059218D">
        <w:t>Note 2:</w:t>
      </w:r>
      <w:r w:rsidRPr="0059218D">
        <w:tab/>
        <w:t>Section</w:t>
      </w:r>
      <w:r w:rsidR="0059218D">
        <w:t> </w:t>
      </w:r>
      <w:r w:rsidR="00A869A5" w:rsidRPr="0059218D">
        <w:t>68</w:t>
      </w:r>
      <w:r w:rsidRPr="0059218D">
        <w:t xml:space="preserve"> deals with disclosing reasons for decisions.</w:t>
      </w:r>
    </w:p>
    <w:p w:rsidR="00A06468" w:rsidRPr="0059218D" w:rsidRDefault="00A06468" w:rsidP="005820C6">
      <w:pPr>
        <w:pStyle w:val="SubsectionHead"/>
      </w:pPr>
      <w:r w:rsidRPr="0059218D">
        <w:t>Period of registration</w:t>
      </w:r>
    </w:p>
    <w:p w:rsidR="00A06468" w:rsidRPr="0059218D" w:rsidRDefault="00A06468" w:rsidP="005820C6">
      <w:pPr>
        <w:pStyle w:val="subsection"/>
      </w:pPr>
      <w:r w:rsidRPr="0059218D">
        <w:tab/>
        <w:t>(6)</w:t>
      </w:r>
      <w:r w:rsidRPr="0059218D">
        <w:tab/>
        <w:t>If the Minister register</w:t>
      </w:r>
      <w:r w:rsidR="00271D3C" w:rsidRPr="0059218D">
        <w:t>s</w:t>
      </w:r>
      <w:r w:rsidRPr="0059218D">
        <w:t xml:space="preserve"> the </w:t>
      </w:r>
      <w:r w:rsidR="00215B2D" w:rsidRPr="0059218D">
        <w:t>person</w:t>
      </w:r>
      <w:r w:rsidRPr="0059218D">
        <w:t xml:space="preserve"> as a broker under this Division, the Minister must specify in the notice under </w:t>
      </w:r>
      <w:r w:rsidR="0059218D">
        <w:t>subsection (</w:t>
      </w:r>
      <w:r w:rsidRPr="0059218D">
        <w:t>5) the day on which the registration begins. The registration is for a period of 5 years, unless cancelled earlier.</w:t>
      </w:r>
    </w:p>
    <w:p w:rsidR="00A06468" w:rsidRPr="0059218D" w:rsidRDefault="00A06468" w:rsidP="005820C6">
      <w:pPr>
        <w:pStyle w:val="notetext"/>
      </w:pPr>
      <w:r w:rsidRPr="0059218D">
        <w:t>Note:</w:t>
      </w:r>
      <w:r w:rsidRPr="0059218D">
        <w:tab/>
        <w:t>Section</w:t>
      </w:r>
      <w:r w:rsidR="0059218D">
        <w:t> </w:t>
      </w:r>
      <w:r w:rsidR="00A869A5" w:rsidRPr="0059218D">
        <w:t>21</w:t>
      </w:r>
      <w:r w:rsidRPr="0059218D">
        <w:t xml:space="preserve"> deals with renewing registration and section</w:t>
      </w:r>
      <w:r w:rsidR="0059218D">
        <w:t> </w:t>
      </w:r>
      <w:r w:rsidR="00A869A5" w:rsidRPr="0059218D">
        <w:t>23</w:t>
      </w:r>
      <w:r w:rsidRPr="0059218D">
        <w:t xml:space="preserve"> deals with cancelling registration.</w:t>
      </w:r>
    </w:p>
    <w:p w:rsidR="00A06468" w:rsidRPr="0059218D" w:rsidRDefault="00A06468" w:rsidP="005820C6">
      <w:pPr>
        <w:pStyle w:val="SubsectionHead"/>
      </w:pPr>
      <w:r w:rsidRPr="0059218D">
        <w:t>Conditions of registration</w:t>
      </w:r>
    </w:p>
    <w:p w:rsidR="00A06468" w:rsidRPr="0059218D" w:rsidRDefault="00A06468" w:rsidP="005820C6">
      <w:pPr>
        <w:pStyle w:val="subsection"/>
      </w:pPr>
      <w:r w:rsidRPr="0059218D">
        <w:tab/>
        <w:t>(7)</w:t>
      </w:r>
      <w:r w:rsidRPr="0059218D">
        <w:tab/>
        <w:t xml:space="preserve">A registered broker’s registration is subject to any conditions specified in the notice under </w:t>
      </w:r>
      <w:r w:rsidR="0059218D">
        <w:t>subsection (</w:t>
      </w:r>
      <w:r w:rsidRPr="0059218D">
        <w:t>5).</w:t>
      </w:r>
    </w:p>
    <w:p w:rsidR="00A06468" w:rsidRPr="0059218D" w:rsidRDefault="00A06468" w:rsidP="005820C6">
      <w:pPr>
        <w:pStyle w:val="notetext"/>
      </w:pPr>
      <w:r w:rsidRPr="0059218D">
        <w:t>Note:</w:t>
      </w:r>
      <w:r w:rsidRPr="0059218D">
        <w:tab/>
        <w:t>Section</w:t>
      </w:r>
      <w:r w:rsidR="0059218D">
        <w:t> </w:t>
      </w:r>
      <w:r w:rsidR="00A869A5" w:rsidRPr="0059218D">
        <w:t>22</w:t>
      </w:r>
      <w:r w:rsidRPr="0059218D">
        <w:t xml:space="preserve"> deals with changing conditions of registration.</w:t>
      </w:r>
    </w:p>
    <w:p w:rsidR="006940CE" w:rsidRPr="0059218D" w:rsidRDefault="006940CE" w:rsidP="006940CE">
      <w:pPr>
        <w:pStyle w:val="SubsectionHead"/>
      </w:pPr>
      <w:r w:rsidRPr="0059218D">
        <w:t>Automatic revocation of permits</w:t>
      </w:r>
    </w:p>
    <w:p w:rsidR="006940CE" w:rsidRPr="0059218D" w:rsidRDefault="006940CE" w:rsidP="006940CE">
      <w:pPr>
        <w:pStyle w:val="subsection"/>
      </w:pPr>
      <w:r w:rsidRPr="0059218D">
        <w:tab/>
        <w:t>(8)</w:t>
      </w:r>
      <w:r w:rsidRPr="0059218D">
        <w:tab/>
        <w:t>If a registered broker’s registration ceases to be in force (other than because the registration is cancelled), any permit held by the broker under section</w:t>
      </w:r>
      <w:r w:rsidR="0059218D">
        <w:t> </w:t>
      </w:r>
      <w:r w:rsidRPr="0059218D">
        <w:t>16 is taken to be revoked at the time that registration ceases to be in force.</w:t>
      </w:r>
    </w:p>
    <w:p w:rsidR="00A06468" w:rsidRPr="0059218D" w:rsidRDefault="00A869A5" w:rsidP="005820C6">
      <w:pPr>
        <w:pStyle w:val="ActHead5"/>
      </w:pPr>
      <w:bookmarkStart w:id="32" w:name="_Toc447780062"/>
      <w:r w:rsidRPr="0059218D">
        <w:rPr>
          <w:rStyle w:val="CharSectno"/>
        </w:rPr>
        <w:t>21</w:t>
      </w:r>
      <w:r w:rsidR="00A06468" w:rsidRPr="0059218D">
        <w:t xml:space="preserve">  Renewing registration</w:t>
      </w:r>
      <w:bookmarkEnd w:id="32"/>
    </w:p>
    <w:p w:rsidR="00401D5C" w:rsidRPr="0059218D" w:rsidRDefault="00401D5C" w:rsidP="005820C6">
      <w:pPr>
        <w:pStyle w:val="SubsectionHead"/>
      </w:pPr>
      <w:r w:rsidRPr="0059218D">
        <w:t>Application for renewal</w:t>
      </w:r>
    </w:p>
    <w:p w:rsidR="00A06468" w:rsidRPr="0059218D" w:rsidRDefault="00A06468" w:rsidP="005820C6">
      <w:pPr>
        <w:pStyle w:val="subsection"/>
      </w:pPr>
      <w:r w:rsidRPr="0059218D">
        <w:tab/>
        <w:t>(1)</w:t>
      </w:r>
      <w:r w:rsidRPr="0059218D">
        <w:tab/>
        <w:t xml:space="preserve">A registered broker may apply to the Minister to renew the </w:t>
      </w:r>
      <w:r w:rsidR="00215B2D" w:rsidRPr="0059218D">
        <w:t>person</w:t>
      </w:r>
      <w:r w:rsidRPr="0059218D">
        <w:t>’s registration</w:t>
      </w:r>
      <w:r w:rsidR="00557A70" w:rsidRPr="0059218D">
        <w:t xml:space="preserve"> (the </w:t>
      </w:r>
      <w:r w:rsidR="00557A70" w:rsidRPr="0059218D">
        <w:rPr>
          <w:b/>
          <w:i/>
        </w:rPr>
        <w:t>current registration</w:t>
      </w:r>
      <w:r w:rsidR="00557A70" w:rsidRPr="0059218D">
        <w:t>)</w:t>
      </w:r>
      <w:r w:rsidRPr="0059218D">
        <w:t>.</w:t>
      </w:r>
    </w:p>
    <w:p w:rsidR="00A06468" w:rsidRPr="0059218D" w:rsidRDefault="00A06468" w:rsidP="005820C6">
      <w:pPr>
        <w:pStyle w:val="notetext"/>
      </w:pPr>
      <w:r w:rsidRPr="0059218D">
        <w:t>Note:</w:t>
      </w:r>
      <w:r w:rsidRPr="0059218D">
        <w:tab/>
        <w:t>Section</w:t>
      </w:r>
      <w:r w:rsidR="0059218D">
        <w:t> </w:t>
      </w:r>
      <w:r w:rsidR="00A869A5" w:rsidRPr="0059218D">
        <w:t>66</w:t>
      </w:r>
      <w:r w:rsidRPr="0059218D">
        <w:t xml:space="preserve"> sets out application requirements.</w:t>
      </w:r>
    </w:p>
    <w:p w:rsidR="00A06468" w:rsidRPr="0059218D" w:rsidRDefault="00A06468" w:rsidP="005820C6">
      <w:pPr>
        <w:pStyle w:val="subsection"/>
      </w:pPr>
      <w:r w:rsidRPr="0059218D">
        <w:tab/>
        <w:t>(2)</w:t>
      </w:r>
      <w:r w:rsidRPr="0059218D">
        <w:tab/>
        <w:t xml:space="preserve">An application under </w:t>
      </w:r>
      <w:r w:rsidR="0059218D">
        <w:t>subsection (</w:t>
      </w:r>
      <w:r w:rsidRPr="0059218D">
        <w:t xml:space="preserve">1) must be made at least 3 months but not more than 6 months before the </w:t>
      </w:r>
      <w:r w:rsidR="00557A70" w:rsidRPr="0059218D">
        <w:t xml:space="preserve">current </w:t>
      </w:r>
      <w:r w:rsidRPr="0059218D">
        <w:t>registration is due to end.</w:t>
      </w:r>
    </w:p>
    <w:p w:rsidR="00A06468" w:rsidRPr="0059218D" w:rsidRDefault="00A06468" w:rsidP="005820C6">
      <w:pPr>
        <w:pStyle w:val="SubsectionHead"/>
      </w:pPr>
      <w:r w:rsidRPr="0059218D">
        <w:t>Minister’s decision</w:t>
      </w:r>
    </w:p>
    <w:p w:rsidR="00A06468" w:rsidRPr="0059218D" w:rsidRDefault="00A06468" w:rsidP="005820C6">
      <w:pPr>
        <w:pStyle w:val="subsection"/>
      </w:pPr>
      <w:r w:rsidRPr="0059218D">
        <w:tab/>
        <w:t>(3)</w:t>
      </w:r>
      <w:r w:rsidRPr="0059218D">
        <w:tab/>
        <w:t xml:space="preserve">If </w:t>
      </w:r>
      <w:r w:rsidR="00215B2D" w:rsidRPr="0059218D">
        <w:t>a person</w:t>
      </w:r>
      <w:r w:rsidRPr="0059218D">
        <w:t xml:space="preserve"> makes an application under </w:t>
      </w:r>
      <w:r w:rsidR="0059218D">
        <w:t>subsection (</w:t>
      </w:r>
      <w:r w:rsidRPr="0059218D">
        <w:t xml:space="preserve">1) in accordance with </w:t>
      </w:r>
      <w:r w:rsidR="0059218D">
        <w:t>subsection (</w:t>
      </w:r>
      <w:r w:rsidRPr="0059218D">
        <w:t>2) and section</w:t>
      </w:r>
      <w:r w:rsidR="0059218D">
        <w:t> </w:t>
      </w:r>
      <w:r w:rsidR="00A869A5" w:rsidRPr="0059218D">
        <w:t>66</w:t>
      </w:r>
      <w:r w:rsidRPr="0059218D">
        <w:t xml:space="preserve">, the Minister must decide whether or not to renew the </w:t>
      </w:r>
      <w:r w:rsidR="00215B2D" w:rsidRPr="0059218D">
        <w:t>person</w:t>
      </w:r>
      <w:r w:rsidRPr="0059218D">
        <w:t xml:space="preserve">’s </w:t>
      </w:r>
      <w:r w:rsidR="00557A70" w:rsidRPr="0059218D">
        <w:t xml:space="preserve">current </w:t>
      </w:r>
      <w:r w:rsidRPr="0059218D">
        <w:t>registration.</w:t>
      </w:r>
    </w:p>
    <w:p w:rsidR="00A06468" w:rsidRPr="0059218D" w:rsidRDefault="00A06468" w:rsidP="005820C6">
      <w:pPr>
        <w:pStyle w:val="subsection"/>
      </w:pPr>
      <w:r w:rsidRPr="0059218D">
        <w:tab/>
        <w:t>(4)</w:t>
      </w:r>
      <w:r w:rsidRPr="0059218D">
        <w:tab/>
        <w:t>The Minister must</w:t>
      </w:r>
      <w:r w:rsidR="00CD41D2" w:rsidRPr="0059218D">
        <w:t>, in writing,</w:t>
      </w:r>
      <w:r w:rsidRPr="0059218D">
        <w:t xml:space="preserve"> renew the </w:t>
      </w:r>
      <w:r w:rsidR="00215B2D" w:rsidRPr="0059218D">
        <w:t>person</w:t>
      </w:r>
      <w:r w:rsidRPr="0059218D">
        <w:t xml:space="preserve">’s </w:t>
      </w:r>
      <w:r w:rsidR="00557A70" w:rsidRPr="0059218D">
        <w:t xml:space="preserve">current </w:t>
      </w:r>
      <w:r w:rsidRPr="0059218D">
        <w:t xml:space="preserve">registration if the Minister is satisfied that the </w:t>
      </w:r>
      <w:r w:rsidR="00215B2D" w:rsidRPr="0059218D">
        <w:t>person</w:t>
      </w:r>
      <w:r w:rsidRPr="0059218D">
        <w:t xml:space="preserve"> is a fit and proper person.</w:t>
      </w:r>
    </w:p>
    <w:p w:rsidR="00A06468" w:rsidRPr="0059218D" w:rsidRDefault="00A06468" w:rsidP="005820C6">
      <w:pPr>
        <w:pStyle w:val="subsection"/>
      </w:pPr>
      <w:r w:rsidRPr="0059218D">
        <w:tab/>
        <w:t>(5)</w:t>
      </w:r>
      <w:r w:rsidRPr="0059218D">
        <w:tab/>
        <w:t xml:space="preserve">In determining whether </w:t>
      </w:r>
      <w:r w:rsidR="00215B2D" w:rsidRPr="0059218D">
        <w:t>a person</w:t>
      </w:r>
      <w:r w:rsidRPr="0059218D">
        <w:t xml:space="preserve"> is a fit and proper person, the Minister must have regard to:</w:t>
      </w:r>
    </w:p>
    <w:p w:rsidR="00A06468" w:rsidRPr="0059218D" w:rsidRDefault="00A06468" w:rsidP="005820C6">
      <w:pPr>
        <w:pStyle w:val="paragraph"/>
      </w:pPr>
      <w:r w:rsidRPr="0059218D">
        <w:tab/>
        <w:t>(a)</w:t>
      </w:r>
      <w:r w:rsidRPr="0059218D">
        <w:tab/>
        <w:t xml:space="preserve">any conviction of the </w:t>
      </w:r>
      <w:r w:rsidR="00215B2D" w:rsidRPr="0059218D">
        <w:t>person</w:t>
      </w:r>
      <w:r w:rsidRPr="0059218D">
        <w:t xml:space="preserve"> of an offence against a law of the Commonwealth, a State, a Territory or a foreign country punishable by imprisonment for 12 months or longer, if that offence was committed within the 10 years immediately before the application for renewal;</w:t>
      </w:r>
      <w:r w:rsidR="00252D2A" w:rsidRPr="0059218D">
        <w:t xml:space="preserve"> and</w:t>
      </w:r>
    </w:p>
    <w:p w:rsidR="00A06468" w:rsidRPr="0059218D" w:rsidRDefault="00A06468" w:rsidP="005820C6">
      <w:pPr>
        <w:pStyle w:val="paragraph"/>
      </w:pPr>
      <w:r w:rsidRPr="0059218D">
        <w:tab/>
        <w:t>(b)</w:t>
      </w:r>
      <w:r w:rsidRPr="0059218D">
        <w:tab/>
        <w:t xml:space="preserve">whether the </w:t>
      </w:r>
      <w:r w:rsidR="00215B2D" w:rsidRPr="0059218D">
        <w:t>person</w:t>
      </w:r>
      <w:r w:rsidRPr="0059218D">
        <w:t xml:space="preserve"> has breached a condition of the </w:t>
      </w:r>
      <w:r w:rsidR="00557A70" w:rsidRPr="0059218D">
        <w:t xml:space="preserve">current </w:t>
      </w:r>
      <w:r w:rsidRPr="0059218D">
        <w:t>registration;</w:t>
      </w:r>
      <w:r w:rsidR="00252D2A" w:rsidRPr="0059218D">
        <w:t xml:space="preserve"> and</w:t>
      </w:r>
    </w:p>
    <w:p w:rsidR="00A06468" w:rsidRPr="0059218D" w:rsidRDefault="00A06468" w:rsidP="005820C6">
      <w:pPr>
        <w:pStyle w:val="paragraph"/>
      </w:pPr>
      <w:r w:rsidRPr="0059218D">
        <w:tab/>
        <w:t>(c)</w:t>
      </w:r>
      <w:r w:rsidRPr="0059218D">
        <w:tab/>
        <w:t xml:space="preserve">if the </w:t>
      </w:r>
      <w:r w:rsidR="00215B2D" w:rsidRPr="0059218D">
        <w:t>person</w:t>
      </w:r>
      <w:r w:rsidRPr="0059218D">
        <w:t xml:space="preserve"> has been given a permit under this Part—whether the </w:t>
      </w:r>
      <w:r w:rsidR="00F76860" w:rsidRPr="0059218D">
        <w:t>person</w:t>
      </w:r>
      <w:r w:rsidRPr="0059218D">
        <w:t xml:space="preserve"> </w:t>
      </w:r>
      <w:r w:rsidR="00EF4877" w:rsidRPr="0059218D">
        <w:t xml:space="preserve">has </w:t>
      </w:r>
      <w:r w:rsidRPr="0059218D">
        <w:t>breached a condition of that permit;</w:t>
      </w:r>
      <w:r w:rsidR="00252D2A" w:rsidRPr="0059218D">
        <w:t xml:space="preserve"> and</w:t>
      </w:r>
    </w:p>
    <w:p w:rsidR="00355300" w:rsidRPr="0059218D" w:rsidRDefault="00355300" w:rsidP="005820C6">
      <w:pPr>
        <w:pStyle w:val="paragraph"/>
      </w:pPr>
      <w:r w:rsidRPr="0059218D">
        <w:tab/>
        <w:t>(d)</w:t>
      </w:r>
      <w:r w:rsidRPr="0059218D">
        <w:tab/>
        <w:t xml:space="preserve">the financial position of the </w:t>
      </w:r>
      <w:r w:rsidR="00215B2D" w:rsidRPr="0059218D">
        <w:t>person</w:t>
      </w:r>
      <w:r w:rsidRPr="0059218D">
        <w:t>;</w:t>
      </w:r>
      <w:r w:rsidR="00252D2A" w:rsidRPr="0059218D">
        <w:t xml:space="preserve"> and</w:t>
      </w:r>
    </w:p>
    <w:p w:rsidR="00A06468" w:rsidRPr="0059218D" w:rsidRDefault="00A06468" w:rsidP="005820C6">
      <w:pPr>
        <w:pStyle w:val="paragraph"/>
      </w:pPr>
      <w:r w:rsidRPr="0059218D">
        <w:tab/>
        <w:t>(</w:t>
      </w:r>
      <w:r w:rsidR="00355300" w:rsidRPr="0059218D">
        <w:t>e</w:t>
      </w:r>
      <w:r w:rsidRPr="0059218D">
        <w:t>)</w:t>
      </w:r>
      <w:r w:rsidRPr="0059218D">
        <w:tab/>
        <w:t>whether the application for renewal contains informat</w:t>
      </w:r>
      <w:r w:rsidR="00252D2A" w:rsidRPr="0059218D">
        <w:t>ion that is false or misleading; and</w:t>
      </w:r>
    </w:p>
    <w:p w:rsidR="00252D2A" w:rsidRPr="0059218D" w:rsidRDefault="00252D2A" w:rsidP="005820C6">
      <w:pPr>
        <w:pStyle w:val="paragraph"/>
      </w:pPr>
      <w:r w:rsidRPr="0059218D">
        <w:tab/>
        <w:t>(f)</w:t>
      </w:r>
      <w:r w:rsidRPr="0059218D">
        <w:tab/>
        <w:t>if the person is a body corporate—the following matters in relation to a manager of the body corporate:</w:t>
      </w:r>
    </w:p>
    <w:p w:rsidR="00252D2A" w:rsidRPr="0059218D" w:rsidRDefault="00252D2A" w:rsidP="005820C6">
      <w:pPr>
        <w:pStyle w:val="paragraphsub"/>
      </w:pPr>
      <w:r w:rsidRPr="0059218D">
        <w:tab/>
        <w:t>(i)</w:t>
      </w:r>
      <w:r w:rsidRPr="0059218D">
        <w:tab/>
        <w:t xml:space="preserve">any conviction of the manager of an offence covered by </w:t>
      </w:r>
      <w:r w:rsidR="0059218D">
        <w:t>paragraph (</w:t>
      </w:r>
      <w:r w:rsidRPr="0059218D">
        <w:t>a);</w:t>
      </w:r>
    </w:p>
    <w:p w:rsidR="00252D2A" w:rsidRPr="0059218D" w:rsidRDefault="00252D2A" w:rsidP="005820C6">
      <w:pPr>
        <w:pStyle w:val="paragraphsub"/>
      </w:pPr>
      <w:r w:rsidRPr="0059218D">
        <w:tab/>
        <w:t>(ii)</w:t>
      </w:r>
      <w:r w:rsidRPr="0059218D">
        <w:tab/>
        <w:t>the financial position of the manager.</w:t>
      </w:r>
    </w:p>
    <w:p w:rsidR="00A06468" w:rsidRPr="0059218D" w:rsidRDefault="00A06468" w:rsidP="005820C6">
      <w:pPr>
        <w:pStyle w:val="subsection2"/>
      </w:pPr>
      <w:r w:rsidRPr="0059218D">
        <w:t>The Minister may have regard to any other matters that the Minister considers appropriate.</w:t>
      </w:r>
    </w:p>
    <w:p w:rsidR="00A06468" w:rsidRPr="0059218D" w:rsidRDefault="00A06468" w:rsidP="005820C6">
      <w:pPr>
        <w:pStyle w:val="subsection"/>
      </w:pPr>
      <w:r w:rsidRPr="0059218D">
        <w:tab/>
        <w:t>(6)</w:t>
      </w:r>
      <w:r w:rsidRPr="0059218D">
        <w:tab/>
        <w:t xml:space="preserve">If the Minister is not satisfied that the </w:t>
      </w:r>
      <w:r w:rsidR="00215B2D" w:rsidRPr="0059218D">
        <w:t>person</w:t>
      </w:r>
      <w:r w:rsidRPr="0059218D">
        <w:t xml:space="preserve"> is a fit and proper person, the Minister must refuse to renew the </w:t>
      </w:r>
      <w:r w:rsidR="00F76860" w:rsidRPr="0059218D">
        <w:t>person</w:t>
      </w:r>
      <w:r w:rsidRPr="0059218D">
        <w:t xml:space="preserve">’s </w:t>
      </w:r>
      <w:r w:rsidR="00557A70" w:rsidRPr="0059218D">
        <w:t xml:space="preserve">current </w:t>
      </w:r>
      <w:r w:rsidRPr="0059218D">
        <w:t>registration.</w:t>
      </w:r>
    </w:p>
    <w:p w:rsidR="00401D5C" w:rsidRPr="0059218D" w:rsidRDefault="00401D5C" w:rsidP="005820C6">
      <w:pPr>
        <w:pStyle w:val="SubsectionHead"/>
      </w:pPr>
      <w:r w:rsidRPr="0059218D">
        <w:t>Notice of decision</w:t>
      </w:r>
    </w:p>
    <w:p w:rsidR="00A06468" w:rsidRPr="0059218D" w:rsidRDefault="00A06468" w:rsidP="005820C6">
      <w:pPr>
        <w:pStyle w:val="subsection"/>
      </w:pPr>
      <w:r w:rsidRPr="0059218D">
        <w:tab/>
        <w:t>(7)</w:t>
      </w:r>
      <w:r w:rsidRPr="0059218D">
        <w:tab/>
        <w:t xml:space="preserve">The Minister must give the </w:t>
      </w:r>
      <w:r w:rsidR="00215B2D" w:rsidRPr="0059218D">
        <w:t>person</w:t>
      </w:r>
      <w:r w:rsidRPr="0059218D">
        <w:t xml:space="preserve"> notice of the Minister’s decision on the application. </w:t>
      </w:r>
      <w:r w:rsidR="000A1AAC" w:rsidRPr="0059218D">
        <w:t>For a decision</w:t>
      </w:r>
      <w:r w:rsidR="008552F7" w:rsidRPr="0059218D">
        <w:t xml:space="preserve"> refusing renew</w:t>
      </w:r>
      <w:r w:rsidR="00401D5C" w:rsidRPr="0059218D">
        <w:t>al</w:t>
      </w:r>
      <w:r w:rsidR="000A1AAC" w:rsidRPr="0059218D">
        <w:t>,</w:t>
      </w:r>
      <w:r w:rsidRPr="0059218D">
        <w:t xml:space="preserve"> the notice must set out the reasons for the refusal.</w:t>
      </w:r>
    </w:p>
    <w:p w:rsidR="00A06468" w:rsidRPr="0059218D" w:rsidRDefault="00A06468" w:rsidP="005820C6">
      <w:pPr>
        <w:pStyle w:val="notetext"/>
      </w:pPr>
      <w:r w:rsidRPr="0059218D">
        <w:t>Note 1:</w:t>
      </w:r>
      <w:r w:rsidRPr="0059218D">
        <w:tab/>
        <w:t>Section</w:t>
      </w:r>
      <w:r w:rsidR="0059218D">
        <w:t> </w:t>
      </w:r>
      <w:r w:rsidR="00A869A5" w:rsidRPr="0059218D">
        <w:t>67</w:t>
      </w:r>
      <w:r w:rsidRPr="0059218D">
        <w:t xml:space="preserve"> deals with giving notices under this Act.</w:t>
      </w:r>
    </w:p>
    <w:p w:rsidR="005F2C11" w:rsidRPr="0059218D" w:rsidRDefault="005F2C11" w:rsidP="005820C6">
      <w:pPr>
        <w:pStyle w:val="notetext"/>
      </w:pPr>
      <w:r w:rsidRPr="0059218D">
        <w:t>Note 2:</w:t>
      </w:r>
      <w:r w:rsidRPr="0059218D">
        <w:tab/>
        <w:t>Section</w:t>
      </w:r>
      <w:r w:rsidR="0059218D">
        <w:t> </w:t>
      </w:r>
      <w:r w:rsidR="00A869A5" w:rsidRPr="0059218D">
        <w:t>68</w:t>
      </w:r>
      <w:r w:rsidRPr="0059218D">
        <w:t xml:space="preserve"> deals with disclosing reasons for decisions.</w:t>
      </w:r>
    </w:p>
    <w:p w:rsidR="00A06468" w:rsidRPr="0059218D" w:rsidRDefault="00A06468" w:rsidP="005820C6">
      <w:pPr>
        <w:pStyle w:val="SubsectionHead"/>
      </w:pPr>
      <w:r w:rsidRPr="0059218D">
        <w:t>Minister renews registration before expiry of registration</w:t>
      </w:r>
    </w:p>
    <w:p w:rsidR="00A06468" w:rsidRPr="0059218D" w:rsidRDefault="00A06468" w:rsidP="005820C6">
      <w:pPr>
        <w:pStyle w:val="subsection"/>
      </w:pPr>
      <w:r w:rsidRPr="0059218D">
        <w:tab/>
        <w:t>(8)</w:t>
      </w:r>
      <w:r w:rsidRPr="0059218D">
        <w:tab/>
        <w:t xml:space="preserve">If the Minister renews the </w:t>
      </w:r>
      <w:r w:rsidR="00215B2D" w:rsidRPr="0059218D">
        <w:t>person</w:t>
      </w:r>
      <w:r w:rsidRPr="0059218D">
        <w:t xml:space="preserve">’s </w:t>
      </w:r>
      <w:r w:rsidR="00557A70" w:rsidRPr="0059218D">
        <w:t xml:space="preserve">current </w:t>
      </w:r>
      <w:r w:rsidRPr="0059218D">
        <w:t xml:space="preserve">registration before the end of the </w:t>
      </w:r>
      <w:r w:rsidR="00113C92" w:rsidRPr="0059218D">
        <w:t xml:space="preserve">period </w:t>
      </w:r>
      <w:r w:rsidRPr="0059218D">
        <w:t>of th</w:t>
      </w:r>
      <w:r w:rsidR="00557A70" w:rsidRPr="0059218D">
        <w:t>at</w:t>
      </w:r>
      <w:r w:rsidRPr="0059218D">
        <w:t xml:space="preserve"> registration</w:t>
      </w:r>
      <w:r w:rsidR="00113C92" w:rsidRPr="0059218D">
        <w:t xml:space="preserve"> and that registration is </w:t>
      </w:r>
      <w:r w:rsidR="00BB6B18" w:rsidRPr="0059218D">
        <w:t>not cancelled before</w:t>
      </w:r>
      <w:r w:rsidR="00113C92" w:rsidRPr="0059218D">
        <w:t xml:space="preserve"> the end of that period</w:t>
      </w:r>
      <w:r w:rsidRPr="0059218D">
        <w:t>:</w:t>
      </w:r>
    </w:p>
    <w:p w:rsidR="00A06468" w:rsidRPr="0059218D" w:rsidRDefault="00A06468" w:rsidP="005820C6">
      <w:pPr>
        <w:pStyle w:val="paragraph"/>
      </w:pPr>
      <w:r w:rsidRPr="0059218D">
        <w:tab/>
        <w:t>(a)</w:t>
      </w:r>
      <w:r w:rsidRPr="0059218D">
        <w:tab/>
        <w:t>th</w:t>
      </w:r>
      <w:r w:rsidR="00557A70" w:rsidRPr="0059218D">
        <w:t>at</w:t>
      </w:r>
      <w:r w:rsidRPr="0059218D">
        <w:t xml:space="preserve"> registration is renewed for a period of 5 years beginning on the day after the last day of the current registration, unless cancelled earlier; and</w:t>
      </w:r>
    </w:p>
    <w:p w:rsidR="00A06468" w:rsidRPr="0059218D" w:rsidRDefault="00A06468" w:rsidP="005820C6">
      <w:pPr>
        <w:pStyle w:val="paragraph"/>
      </w:pPr>
      <w:r w:rsidRPr="0059218D">
        <w:tab/>
        <w:t>(b)</w:t>
      </w:r>
      <w:r w:rsidRPr="0059218D">
        <w:tab/>
        <w:t>th</w:t>
      </w:r>
      <w:r w:rsidR="00557A70" w:rsidRPr="0059218D">
        <w:t>at</w:t>
      </w:r>
      <w:r w:rsidRPr="0059218D">
        <w:t xml:space="preserve"> registration is renewed subject to the conditions applying to the </w:t>
      </w:r>
      <w:r w:rsidR="00557A70" w:rsidRPr="0059218D">
        <w:t xml:space="preserve">current </w:t>
      </w:r>
      <w:r w:rsidRPr="0059218D">
        <w:t xml:space="preserve">registration immediately before the renewal </w:t>
      </w:r>
      <w:r w:rsidR="00CD41D2" w:rsidRPr="0059218D">
        <w:t>begins</w:t>
      </w:r>
      <w:r w:rsidRPr="0059218D">
        <w:t>.</w:t>
      </w:r>
    </w:p>
    <w:p w:rsidR="00A06468" w:rsidRPr="0059218D" w:rsidRDefault="00A06468" w:rsidP="005820C6">
      <w:pPr>
        <w:pStyle w:val="notetext"/>
      </w:pPr>
      <w:r w:rsidRPr="0059218D">
        <w:t>Note:</w:t>
      </w:r>
      <w:r w:rsidRPr="0059218D">
        <w:tab/>
        <w:t>Section</w:t>
      </w:r>
      <w:r w:rsidR="0059218D">
        <w:t> </w:t>
      </w:r>
      <w:r w:rsidR="00A869A5" w:rsidRPr="0059218D">
        <w:t>23</w:t>
      </w:r>
      <w:r w:rsidRPr="0059218D">
        <w:t xml:space="preserve"> deals with cancelling registration and section</w:t>
      </w:r>
      <w:r w:rsidR="0059218D">
        <w:t> </w:t>
      </w:r>
      <w:r w:rsidR="00A869A5" w:rsidRPr="0059218D">
        <w:t>22</w:t>
      </w:r>
      <w:r w:rsidRPr="0059218D">
        <w:t xml:space="preserve"> deals with changing conditions of registration.</w:t>
      </w:r>
    </w:p>
    <w:p w:rsidR="00A06468" w:rsidRPr="0059218D" w:rsidRDefault="00A06468" w:rsidP="005820C6">
      <w:pPr>
        <w:pStyle w:val="SubsectionHead"/>
      </w:pPr>
      <w:r w:rsidRPr="0059218D">
        <w:t>Minister does not renew registration before expiry of registration</w:t>
      </w:r>
    </w:p>
    <w:p w:rsidR="00A06468" w:rsidRPr="0059218D" w:rsidRDefault="00A06468" w:rsidP="005820C6">
      <w:pPr>
        <w:pStyle w:val="subsection"/>
      </w:pPr>
      <w:r w:rsidRPr="0059218D">
        <w:tab/>
        <w:t>(9)</w:t>
      </w:r>
      <w:r w:rsidRPr="0059218D">
        <w:tab/>
        <w:t xml:space="preserve">If the Minister has not made a decision on the application before the end of the last day (the </w:t>
      </w:r>
      <w:r w:rsidRPr="0059218D">
        <w:rPr>
          <w:b/>
          <w:i/>
        </w:rPr>
        <w:t>expiry day</w:t>
      </w:r>
      <w:r w:rsidRPr="0059218D">
        <w:t>) of the current registration:</w:t>
      </w:r>
    </w:p>
    <w:p w:rsidR="00A06468" w:rsidRPr="0059218D" w:rsidRDefault="00A06468" w:rsidP="005820C6">
      <w:pPr>
        <w:pStyle w:val="paragraph"/>
      </w:pPr>
      <w:r w:rsidRPr="0059218D">
        <w:tab/>
        <w:t>(a)</w:t>
      </w:r>
      <w:r w:rsidRPr="0059218D">
        <w:tab/>
        <w:t>th</w:t>
      </w:r>
      <w:r w:rsidR="00557A70" w:rsidRPr="0059218D">
        <w:t>at</w:t>
      </w:r>
      <w:r w:rsidRPr="0059218D">
        <w:t xml:space="preserve"> registration is taken to continue after the expiry day until the </w:t>
      </w:r>
      <w:r w:rsidR="00215B2D" w:rsidRPr="0059218D">
        <w:t>person</w:t>
      </w:r>
      <w:r w:rsidRPr="0059218D">
        <w:t xml:space="preserve"> receives notice of the Minister’s decision on the application, unless the registration is cancelled earlier; and</w:t>
      </w:r>
    </w:p>
    <w:p w:rsidR="00A06468" w:rsidRPr="0059218D" w:rsidRDefault="00A06468" w:rsidP="005820C6">
      <w:pPr>
        <w:pStyle w:val="paragraph"/>
      </w:pPr>
      <w:r w:rsidRPr="0059218D">
        <w:tab/>
        <w:t>(b)</w:t>
      </w:r>
      <w:r w:rsidRPr="0059218D">
        <w:tab/>
        <w:t>if the Minister renew</w:t>
      </w:r>
      <w:r w:rsidR="00060178" w:rsidRPr="0059218D">
        <w:t>s</w:t>
      </w:r>
      <w:r w:rsidRPr="0059218D">
        <w:t xml:space="preserve"> the </w:t>
      </w:r>
      <w:r w:rsidR="00F76860" w:rsidRPr="0059218D">
        <w:t>person</w:t>
      </w:r>
      <w:r w:rsidRPr="0059218D">
        <w:t>’s</w:t>
      </w:r>
      <w:r w:rsidR="00557A70" w:rsidRPr="0059218D">
        <w:t xml:space="preserve"> current </w:t>
      </w:r>
      <w:r w:rsidRPr="0059218D">
        <w:t>registration:</w:t>
      </w:r>
    </w:p>
    <w:p w:rsidR="00A06468" w:rsidRPr="0059218D" w:rsidRDefault="00A06468" w:rsidP="005820C6">
      <w:pPr>
        <w:pStyle w:val="paragraphsub"/>
      </w:pPr>
      <w:r w:rsidRPr="0059218D">
        <w:tab/>
        <w:t>(i)</w:t>
      </w:r>
      <w:r w:rsidRPr="0059218D">
        <w:tab/>
        <w:t>th</w:t>
      </w:r>
      <w:r w:rsidR="00557A70" w:rsidRPr="0059218D">
        <w:t>at</w:t>
      </w:r>
      <w:r w:rsidRPr="0059218D">
        <w:t xml:space="preserve"> registration is renewed for a period of 5 years beginning on the day after the expiry day, unless cancelled earlier; and</w:t>
      </w:r>
    </w:p>
    <w:p w:rsidR="00A06468" w:rsidRPr="0059218D" w:rsidRDefault="00A06468" w:rsidP="005820C6">
      <w:pPr>
        <w:pStyle w:val="paragraphsub"/>
      </w:pPr>
      <w:r w:rsidRPr="0059218D">
        <w:tab/>
        <w:t>(ii)</w:t>
      </w:r>
      <w:r w:rsidRPr="0059218D">
        <w:tab/>
        <w:t xml:space="preserve">the conditions applying to the </w:t>
      </w:r>
      <w:r w:rsidR="00557A70" w:rsidRPr="0059218D">
        <w:t xml:space="preserve">current </w:t>
      </w:r>
      <w:r w:rsidRPr="0059218D">
        <w:t>registration immediately before the Minister’s decision continue to apply after the Minister’s decision.</w:t>
      </w:r>
    </w:p>
    <w:p w:rsidR="00A06468" w:rsidRPr="0059218D" w:rsidRDefault="00A06468" w:rsidP="005820C6">
      <w:pPr>
        <w:pStyle w:val="notetext"/>
      </w:pPr>
      <w:r w:rsidRPr="0059218D">
        <w:t>Note:</w:t>
      </w:r>
      <w:r w:rsidRPr="0059218D">
        <w:tab/>
        <w:t>Section</w:t>
      </w:r>
      <w:r w:rsidR="0059218D">
        <w:t> </w:t>
      </w:r>
      <w:r w:rsidR="00A869A5" w:rsidRPr="0059218D">
        <w:t>23</w:t>
      </w:r>
      <w:r w:rsidRPr="0059218D">
        <w:t xml:space="preserve"> deals with cancelling registration and section</w:t>
      </w:r>
      <w:r w:rsidR="0059218D">
        <w:t> </w:t>
      </w:r>
      <w:r w:rsidR="00A869A5" w:rsidRPr="0059218D">
        <w:t>22</w:t>
      </w:r>
      <w:r w:rsidRPr="0059218D">
        <w:t xml:space="preserve"> deals with changing conditions of registration.</w:t>
      </w:r>
    </w:p>
    <w:p w:rsidR="00A06468" w:rsidRPr="0059218D" w:rsidRDefault="00A06468" w:rsidP="005820C6">
      <w:pPr>
        <w:pStyle w:val="notetext"/>
      </w:pPr>
      <w:r w:rsidRPr="0059218D">
        <w:t>Example:</w:t>
      </w:r>
      <w:r w:rsidRPr="0059218D">
        <w:tab/>
        <w:t>A</w:t>
      </w:r>
      <w:r w:rsidR="00844927" w:rsidRPr="0059218D">
        <w:t>n individual’s</w:t>
      </w:r>
      <w:r w:rsidRPr="0059218D">
        <w:t xml:space="preserve"> registration is due to end on 31</w:t>
      </w:r>
      <w:r w:rsidR="0059218D">
        <w:t> </w:t>
      </w:r>
      <w:r w:rsidRPr="0059218D">
        <w:t xml:space="preserve">October (the </w:t>
      </w:r>
      <w:r w:rsidRPr="0059218D">
        <w:rPr>
          <w:b/>
          <w:i/>
        </w:rPr>
        <w:t>expiry day</w:t>
      </w:r>
      <w:r w:rsidRPr="0059218D">
        <w:t>). On 1</w:t>
      </w:r>
      <w:r w:rsidR="0059218D">
        <w:t> </w:t>
      </w:r>
      <w:r w:rsidRPr="0059218D">
        <w:t>June the individual applies to renew the registration. The Minister has not decided the application by the end of 31</w:t>
      </w:r>
      <w:r w:rsidR="0059218D">
        <w:t> </w:t>
      </w:r>
      <w:r w:rsidRPr="0059218D">
        <w:t>October.</w:t>
      </w:r>
    </w:p>
    <w:p w:rsidR="00A06468" w:rsidRPr="0059218D" w:rsidRDefault="00A06468" w:rsidP="005820C6">
      <w:pPr>
        <w:pStyle w:val="notetext"/>
      </w:pPr>
      <w:r w:rsidRPr="0059218D">
        <w:tab/>
        <w:t>The registration continues automatically past 31</w:t>
      </w:r>
      <w:r w:rsidR="0059218D">
        <w:t> </w:t>
      </w:r>
      <w:r w:rsidRPr="0059218D">
        <w:t>October until the Minister decides the application. The conditions applying to the registration at the end of 31</w:t>
      </w:r>
      <w:r w:rsidR="0059218D">
        <w:t> </w:t>
      </w:r>
      <w:r w:rsidRPr="0059218D">
        <w:t>October will continue to apply after 31</w:t>
      </w:r>
      <w:r w:rsidR="0059218D">
        <w:t> </w:t>
      </w:r>
      <w:r w:rsidRPr="0059218D">
        <w:t>October and these may be changed under section</w:t>
      </w:r>
      <w:r w:rsidR="0059218D">
        <w:t> </w:t>
      </w:r>
      <w:r w:rsidR="00A869A5" w:rsidRPr="0059218D">
        <w:t>22</w:t>
      </w:r>
      <w:r w:rsidRPr="0059218D">
        <w:t>.</w:t>
      </w:r>
    </w:p>
    <w:p w:rsidR="00A06468" w:rsidRPr="0059218D" w:rsidRDefault="00A06468" w:rsidP="005820C6">
      <w:pPr>
        <w:pStyle w:val="notetext"/>
      </w:pPr>
      <w:r w:rsidRPr="0059218D">
        <w:tab/>
        <w:t>On 1</w:t>
      </w:r>
      <w:r w:rsidR="0059218D">
        <w:t> </w:t>
      </w:r>
      <w:r w:rsidRPr="0059218D">
        <w:t>December the Minister renews the individual’s registration. The registration is renewed for a period of 5 years beginning on 1</w:t>
      </w:r>
      <w:r w:rsidR="0059218D">
        <w:t> </w:t>
      </w:r>
      <w:r w:rsidRPr="0059218D">
        <w:t>November.</w:t>
      </w:r>
    </w:p>
    <w:p w:rsidR="00A06468" w:rsidRPr="0059218D" w:rsidRDefault="00A06468" w:rsidP="005820C6">
      <w:pPr>
        <w:pStyle w:val="notetext"/>
      </w:pPr>
      <w:r w:rsidRPr="0059218D">
        <w:tab/>
        <w:t>The conditions applying to the registration immediately before the Minister’s decision on 1</w:t>
      </w:r>
      <w:r w:rsidR="0059218D">
        <w:t> </w:t>
      </w:r>
      <w:r w:rsidRPr="0059218D">
        <w:t>December will continue to apply after that decision.</w:t>
      </w:r>
    </w:p>
    <w:p w:rsidR="00A06468" w:rsidRPr="0059218D" w:rsidRDefault="00A06468" w:rsidP="005820C6">
      <w:pPr>
        <w:pStyle w:val="SubsectionHead"/>
      </w:pPr>
      <w:r w:rsidRPr="0059218D">
        <w:t>Registration may be renewed more than once</w:t>
      </w:r>
    </w:p>
    <w:p w:rsidR="00A06468" w:rsidRPr="0059218D" w:rsidRDefault="00A06468" w:rsidP="005820C6">
      <w:pPr>
        <w:pStyle w:val="subsection"/>
      </w:pPr>
      <w:r w:rsidRPr="0059218D">
        <w:tab/>
        <w:t>(10)</w:t>
      </w:r>
      <w:r w:rsidRPr="0059218D">
        <w:tab/>
        <w:t>A registered broker’s registration may be renewed more than once under this section.</w:t>
      </w:r>
    </w:p>
    <w:p w:rsidR="00A06468" w:rsidRPr="0059218D" w:rsidRDefault="00A869A5" w:rsidP="005820C6">
      <w:pPr>
        <w:pStyle w:val="ActHead5"/>
      </w:pPr>
      <w:bookmarkStart w:id="33" w:name="_Toc447780063"/>
      <w:r w:rsidRPr="0059218D">
        <w:rPr>
          <w:rStyle w:val="CharSectno"/>
        </w:rPr>
        <w:t>22</w:t>
      </w:r>
      <w:r w:rsidR="00A06468" w:rsidRPr="0059218D">
        <w:t xml:space="preserve">  Changing </w:t>
      </w:r>
      <w:r w:rsidR="007D29E9" w:rsidRPr="0059218D">
        <w:t xml:space="preserve">registration </w:t>
      </w:r>
      <w:r w:rsidR="00A06468" w:rsidRPr="0059218D">
        <w:t>conditions</w:t>
      </w:r>
      <w:bookmarkEnd w:id="33"/>
    </w:p>
    <w:p w:rsidR="00C55A7F" w:rsidRPr="0059218D" w:rsidRDefault="00C55A7F" w:rsidP="005820C6">
      <w:pPr>
        <w:pStyle w:val="SubsectionHead"/>
      </w:pPr>
      <w:r w:rsidRPr="0059218D">
        <w:t>Imposing new conditions</w:t>
      </w:r>
    </w:p>
    <w:p w:rsidR="00A06468" w:rsidRPr="0059218D" w:rsidRDefault="00A06468" w:rsidP="005820C6">
      <w:pPr>
        <w:pStyle w:val="subsection"/>
      </w:pPr>
      <w:r w:rsidRPr="0059218D">
        <w:tab/>
        <w:t>(1)</w:t>
      </w:r>
      <w:r w:rsidRPr="0059218D">
        <w:tab/>
        <w:t>After registering a</w:t>
      </w:r>
      <w:r w:rsidR="00215B2D" w:rsidRPr="0059218D">
        <w:t xml:space="preserve"> person</w:t>
      </w:r>
      <w:r w:rsidRPr="0059218D">
        <w:t xml:space="preserve"> as a broker under this Division, the Minister may impose a new condition on the broker’s registration by giving the broker notice of the condition. The notice must include the reasons for </w:t>
      </w:r>
      <w:r w:rsidR="004C64AA" w:rsidRPr="0059218D">
        <w:t>imposing the new condition</w:t>
      </w:r>
      <w:r w:rsidRPr="0059218D">
        <w:t>.</w:t>
      </w:r>
    </w:p>
    <w:p w:rsidR="00C55A7F" w:rsidRPr="0059218D" w:rsidRDefault="00C55A7F" w:rsidP="005820C6">
      <w:pPr>
        <w:pStyle w:val="SubsectionHead"/>
      </w:pPr>
      <w:r w:rsidRPr="0059218D">
        <w:t>Removing or varying conditions</w:t>
      </w:r>
    </w:p>
    <w:p w:rsidR="00A06468" w:rsidRPr="0059218D" w:rsidRDefault="00A06468" w:rsidP="005820C6">
      <w:pPr>
        <w:pStyle w:val="subsection"/>
      </w:pPr>
      <w:r w:rsidRPr="0059218D">
        <w:tab/>
        <w:t>(2)</w:t>
      </w:r>
      <w:r w:rsidRPr="0059218D">
        <w:tab/>
        <w:t xml:space="preserve">The Minister may remove or vary a condition of a registered broker’s registration by giving the broker notice of the removal or variation. </w:t>
      </w:r>
      <w:r w:rsidR="00CE41C5" w:rsidRPr="0059218D">
        <w:t>For a variation of a condition, the</w:t>
      </w:r>
      <w:r w:rsidRPr="0059218D">
        <w:t xml:space="preserve"> notice must include the reasons for the </w:t>
      </w:r>
      <w:r w:rsidR="004C64AA" w:rsidRPr="0059218D">
        <w:t>variation</w:t>
      </w:r>
      <w:r w:rsidRPr="0059218D">
        <w:t>.</w:t>
      </w:r>
    </w:p>
    <w:p w:rsidR="00A06468" w:rsidRPr="0059218D" w:rsidRDefault="00A06468" w:rsidP="005820C6">
      <w:pPr>
        <w:pStyle w:val="notetext"/>
      </w:pPr>
      <w:r w:rsidRPr="0059218D">
        <w:t>Note 1:</w:t>
      </w:r>
      <w:r w:rsidRPr="0059218D">
        <w:tab/>
        <w:t>Section</w:t>
      </w:r>
      <w:r w:rsidR="0059218D">
        <w:t> </w:t>
      </w:r>
      <w:r w:rsidR="00A869A5" w:rsidRPr="0059218D">
        <w:t>67</w:t>
      </w:r>
      <w:r w:rsidRPr="0059218D">
        <w:t xml:space="preserve"> deals with giving notices under this Act.</w:t>
      </w:r>
    </w:p>
    <w:p w:rsidR="005F2C11" w:rsidRPr="0059218D" w:rsidRDefault="005F2C11" w:rsidP="005820C6">
      <w:pPr>
        <w:pStyle w:val="notetext"/>
      </w:pPr>
      <w:r w:rsidRPr="0059218D">
        <w:t>Note 2:</w:t>
      </w:r>
      <w:r w:rsidRPr="0059218D">
        <w:tab/>
        <w:t>Section</w:t>
      </w:r>
      <w:r w:rsidR="0059218D">
        <w:t> </w:t>
      </w:r>
      <w:r w:rsidR="00A869A5" w:rsidRPr="0059218D">
        <w:t>68</w:t>
      </w:r>
      <w:r w:rsidRPr="0059218D">
        <w:t xml:space="preserve"> deals with disclosing reasons for decisions.</w:t>
      </w:r>
    </w:p>
    <w:p w:rsidR="00A06468" w:rsidRPr="0059218D" w:rsidRDefault="00A869A5" w:rsidP="005820C6">
      <w:pPr>
        <w:pStyle w:val="ActHead5"/>
      </w:pPr>
      <w:bookmarkStart w:id="34" w:name="_Toc447780064"/>
      <w:r w:rsidRPr="0059218D">
        <w:rPr>
          <w:rStyle w:val="CharSectno"/>
        </w:rPr>
        <w:t>23</w:t>
      </w:r>
      <w:r w:rsidR="00A06468" w:rsidRPr="0059218D">
        <w:t xml:space="preserve">  Cancelling the registration of a broker</w:t>
      </w:r>
      <w:bookmarkEnd w:id="34"/>
    </w:p>
    <w:p w:rsidR="00A06468" w:rsidRPr="0059218D" w:rsidRDefault="00A06468" w:rsidP="005820C6">
      <w:pPr>
        <w:pStyle w:val="subsection"/>
      </w:pPr>
      <w:r w:rsidRPr="0059218D">
        <w:tab/>
        <w:t>(1)</w:t>
      </w:r>
      <w:r w:rsidRPr="0059218D">
        <w:tab/>
        <w:t>The Minister may, by writing, cancel the registration of a registered broker:</w:t>
      </w:r>
    </w:p>
    <w:p w:rsidR="00A06468" w:rsidRPr="0059218D" w:rsidRDefault="00A06468" w:rsidP="005820C6">
      <w:pPr>
        <w:pStyle w:val="paragraph"/>
      </w:pPr>
      <w:r w:rsidRPr="0059218D">
        <w:tab/>
        <w:t>(a)</w:t>
      </w:r>
      <w:r w:rsidRPr="0059218D">
        <w:tab/>
        <w:t>if the Minister is satisfied that the broker has breached a condition of the registration; or</w:t>
      </w:r>
    </w:p>
    <w:p w:rsidR="00A06468" w:rsidRPr="0059218D" w:rsidRDefault="00A06468" w:rsidP="005820C6">
      <w:pPr>
        <w:pStyle w:val="paragraph"/>
      </w:pPr>
      <w:r w:rsidRPr="0059218D">
        <w:tab/>
        <w:t>(b)</w:t>
      </w:r>
      <w:r w:rsidRPr="0059218D">
        <w:tab/>
        <w:t>if the Minister is satisfied that the broker has breached a condition of a permit given to the broker under this Part; or</w:t>
      </w:r>
    </w:p>
    <w:p w:rsidR="00A06468" w:rsidRPr="0059218D" w:rsidRDefault="00A06468" w:rsidP="005820C6">
      <w:pPr>
        <w:pStyle w:val="paragraph"/>
      </w:pPr>
      <w:r w:rsidRPr="0059218D">
        <w:tab/>
        <w:t>(</w:t>
      </w:r>
      <w:r w:rsidR="00E81E5B" w:rsidRPr="0059218D">
        <w:t>c</w:t>
      </w:r>
      <w:r w:rsidRPr="0059218D">
        <w:t>)</w:t>
      </w:r>
      <w:r w:rsidRPr="0059218D">
        <w:tab/>
        <w:t>if the broker is convicted of an offence against a law of the Commonwealth, a State, a Territory or a foreign country punishable by imprisonment for 12 months or longer; or</w:t>
      </w:r>
    </w:p>
    <w:p w:rsidR="00A06468" w:rsidRPr="0059218D" w:rsidRDefault="00A06468" w:rsidP="005820C6">
      <w:pPr>
        <w:pStyle w:val="paragraph"/>
      </w:pPr>
      <w:r w:rsidRPr="0059218D">
        <w:tab/>
        <w:t>(</w:t>
      </w:r>
      <w:r w:rsidR="00E81E5B" w:rsidRPr="0059218D">
        <w:t>d</w:t>
      </w:r>
      <w:r w:rsidRPr="0059218D">
        <w:t>)</w:t>
      </w:r>
      <w:r w:rsidRPr="0059218D">
        <w:tab/>
        <w:t>if the Minister is satisfied that the broker’s application under section</w:t>
      </w:r>
      <w:r w:rsidR="0059218D">
        <w:t> </w:t>
      </w:r>
      <w:r w:rsidR="00A869A5" w:rsidRPr="0059218D">
        <w:t>19</w:t>
      </w:r>
      <w:r w:rsidRPr="0059218D">
        <w:t xml:space="preserve"> for the registration, or an application by the broker under subsection</w:t>
      </w:r>
      <w:r w:rsidR="0059218D">
        <w:t> </w:t>
      </w:r>
      <w:r w:rsidR="00A869A5" w:rsidRPr="0059218D">
        <w:t>21</w:t>
      </w:r>
      <w:r w:rsidRPr="0059218D">
        <w:t>(1) to renew the registration, contained information that was false or misleading; or</w:t>
      </w:r>
    </w:p>
    <w:p w:rsidR="00A06468" w:rsidRPr="0059218D" w:rsidRDefault="00A06468" w:rsidP="005820C6">
      <w:pPr>
        <w:pStyle w:val="paragraph"/>
      </w:pPr>
      <w:r w:rsidRPr="0059218D">
        <w:tab/>
        <w:t>(</w:t>
      </w:r>
      <w:r w:rsidR="00E81E5B" w:rsidRPr="0059218D">
        <w:t>e</w:t>
      </w:r>
      <w:r w:rsidRPr="0059218D">
        <w:t>)</w:t>
      </w:r>
      <w:r w:rsidRPr="0059218D">
        <w:tab/>
        <w:t>in any other circumstances that the Minister considers appropriate.</w:t>
      </w:r>
    </w:p>
    <w:p w:rsidR="00A06468" w:rsidRPr="0059218D" w:rsidRDefault="00A06468" w:rsidP="005820C6">
      <w:pPr>
        <w:pStyle w:val="subsection"/>
      </w:pPr>
      <w:r w:rsidRPr="0059218D">
        <w:tab/>
        <w:t>(2)</w:t>
      </w:r>
      <w:r w:rsidRPr="0059218D">
        <w:tab/>
        <w:t>The Minister must give the broker notice of the cancellation and the reasons for the cancellation. The cancellation takes effect at the time the broker receives the notice.</w:t>
      </w:r>
    </w:p>
    <w:p w:rsidR="00A06468" w:rsidRPr="0059218D" w:rsidRDefault="00A06468" w:rsidP="005820C6">
      <w:pPr>
        <w:pStyle w:val="notetext"/>
      </w:pPr>
      <w:r w:rsidRPr="0059218D">
        <w:t>Note 1:</w:t>
      </w:r>
      <w:r w:rsidRPr="0059218D">
        <w:tab/>
        <w:t>Section</w:t>
      </w:r>
      <w:r w:rsidR="0059218D">
        <w:t> </w:t>
      </w:r>
      <w:r w:rsidR="00A869A5" w:rsidRPr="0059218D">
        <w:t>67</w:t>
      </w:r>
      <w:r w:rsidRPr="0059218D">
        <w:t xml:space="preserve"> deals with giving notices under this Act.</w:t>
      </w:r>
    </w:p>
    <w:p w:rsidR="005F2C11" w:rsidRPr="0059218D" w:rsidRDefault="005F2C11" w:rsidP="005820C6">
      <w:pPr>
        <w:pStyle w:val="notetext"/>
      </w:pPr>
      <w:r w:rsidRPr="0059218D">
        <w:t>Note 2:</w:t>
      </w:r>
      <w:r w:rsidRPr="0059218D">
        <w:tab/>
        <w:t>Section</w:t>
      </w:r>
      <w:r w:rsidR="0059218D">
        <w:t> </w:t>
      </w:r>
      <w:r w:rsidR="00A869A5" w:rsidRPr="0059218D">
        <w:t>68</w:t>
      </w:r>
      <w:r w:rsidRPr="0059218D">
        <w:t xml:space="preserve"> deals with disclosing reasons for decisions.</w:t>
      </w:r>
    </w:p>
    <w:p w:rsidR="00C65BDD" w:rsidRPr="0059218D" w:rsidRDefault="00C65BDD" w:rsidP="005820C6">
      <w:pPr>
        <w:pStyle w:val="SubsectionHead"/>
      </w:pPr>
      <w:r w:rsidRPr="0059218D">
        <w:t>Automatic revocation of permits</w:t>
      </w:r>
    </w:p>
    <w:p w:rsidR="006516A7" w:rsidRPr="0059218D" w:rsidRDefault="006516A7" w:rsidP="005820C6">
      <w:pPr>
        <w:pStyle w:val="subsection"/>
      </w:pPr>
      <w:r w:rsidRPr="0059218D">
        <w:tab/>
        <w:t>(3)</w:t>
      </w:r>
      <w:r w:rsidRPr="0059218D">
        <w:tab/>
        <w:t xml:space="preserve">If the Minister cancels </w:t>
      </w:r>
      <w:r w:rsidR="00215B2D" w:rsidRPr="0059218D">
        <w:t>a person</w:t>
      </w:r>
      <w:r w:rsidRPr="0059218D">
        <w:t xml:space="preserve">’s registration as a </w:t>
      </w:r>
      <w:r w:rsidR="00AC4CB3" w:rsidRPr="0059218D">
        <w:t>registered</w:t>
      </w:r>
      <w:r w:rsidRPr="0059218D">
        <w:t xml:space="preserve"> broker, any permit held by the </w:t>
      </w:r>
      <w:r w:rsidR="00215B2D" w:rsidRPr="0059218D">
        <w:t>person</w:t>
      </w:r>
      <w:r w:rsidRPr="0059218D">
        <w:t xml:space="preserve"> under section</w:t>
      </w:r>
      <w:r w:rsidR="0059218D">
        <w:t> </w:t>
      </w:r>
      <w:r w:rsidR="00A869A5" w:rsidRPr="0059218D">
        <w:t>16</w:t>
      </w:r>
      <w:r w:rsidRPr="0059218D">
        <w:t xml:space="preserve"> is taken to be revoked at the time</w:t>
      </w:r>
      <w:r w:rsidR="005B75C4" w:rsidRPr="0059218D">
        <w:t xml:space="preserve"> that cancellation takes effect.</w:t>
      </w:r>
    </w:p>
    <w:p w:rsidR="00F8365F" w:rsidRPr="0059218D" w:rsidRDefault="00A869A5" w:rsidP="005820C6">
      <w:pPr>
        <w:pStyle w:val="ActHead5"/>
      </w:pPr>
      <w:bookmarkStart w:id="35" w:name="_Toc447780065"/>
      <w:r w:rsidRPr="0059218D">
        <w:rPr>
          <w:rStyle w:val="CharSectno"/>
        </w:rPr>
        <w:t>24</w:t>
      </w:r>
      <w:r w:rsidR="00F8365F" w:rsidRPr="0059218D">
        <w:t xml:space="preserve">  Register of </w:t>
      </w:r>
      <w:r w:rsidR="009E3291" w:rsidRPr="0059218D">
        <w:t>B</w:t>
      </w:r>
      <w:r w:rsidR="00F8365F" w:rsidRPr="0059218D">
        <w:t>rokers</w:t>
      </w:r>
      <w:bookmarkEnd w:id="35"/>
    </w:p>
    <w:p w:rsidR="00F8365F" w:rsidRPr="0059218D" w:rsidRDefault="00F8365F" w:rsidP="005820C6">
      <w:pPr>
        <w:pStyle w:val="subsection"/>
      </w:pPr>
      <w:r w:rsidRPr="0059218D">
        <w:tab/>
        <w:t>(1)</w:t>
      </w:r>
      <w:r w:rsidRPr="0059218D">
        <w:tab/>
        <w:t xml:space="preserve">The Secretary is to maintain a register, to be known as the Register of Brokers, in which the </w:t>
      </w:r>
      <w:r w:rsidR="008B1A45" w:rsidRPr="0059218D">
        <w:t>Secretary includes the following</w:t>
      </w:r>
      <w:r w:rsidR="001870FD" w:rsidRPr="0059218D">
        <w:t xml:space="preserve"> details for each registered broker</w:t>
      </w:r>
      <w:r w:rsidR="008B1A45" w:rsidRPr="0059218D">
        <w:t>:</w:t>
      </w:r>
    </w:p>
    <w:p w:rsidR="008B1A45" w:rsidRPr="0059218D" w:rsidRDefault="008B1A45" w:rsidP="005820C6">
      <w:pPr>
        <w:pStyle w:val="paragraph"/>
      </w:pPr>
      <w:r w:rsidRPr="0059218D">
        <w:tab/>
        <w:t>(a)</w:t>
      </w:r>
      <w:r w:rsidRPr="0059218D">
        <w:tab/>
        <w:t xml:space="preserve">the name of </w:t>
      </w:r>
      <w:r w:rsidR="001870FD" w:rsidRPr="0059218D">
        <w:t>the</w:t>
      </w:r>
      <w:r w:rsidRPr="0059218D">
        <w:t xml:space="preserve"> broker;</w:t>
      </w:r>
    </w:p>
    <w:p w:rsidR="00ED5527" w:rsidRPr="0059218D" w:rsidRDefault="00ED5527" w:rsidP="005820C6">
      <w:pPr>
        <w:pStyle w:val="paragraph"/>
      </w:pPr>
      <w:r w:rsidRPr="0059218D">
        <w:tab/>
        <w:t>(b)</w:t>
      </w:r>
      <w:r w:rsidRPr="0059218D">
        <w:tab/>
      </w:r>
      <w:r w:rsidR="001870FD" w:rsidRPr="0059218D">
        <w:t>the day on which the broker’s registration is due to end;</w:t>
      </w:r>
    </w:p>
    <w:p w:rsidR="001870FD" w:rsidRPr="0059218D" w:rsidRDefault="001870FD" w:rsidP="005820C6">
      <w:pPr>
        <w:pStyle w:val="paragraph"/>
      </w:pPr>
      <w:r w:rsidRPr="0059218D">
        <w:tab/>
        <w:t>(c)</w:t>
      </w:r>
      <w:r w:rsidRPr="0059218D">
        <w:tab/>
        <w:t>a statement as to whether the broker’s regis</w:t>
      </w:r>
      <w:r w:rsidR="00FB0568" w:rsidRPr="0059218D">
        <w:t>tr</w:t>
      </w:r>
      <w:r w:rsidRPr="0059218D">
        <w:t>ation is</w:t>
      </w:r>
      <w:r w:rsidR="008C075D" w:rsidRPr="0059218D">
        <w:t xml:space="preserve"> </w:t>
      </w:r>
      <w:r w:rsidRPr="0059218D">
        <w:t>subject to conditions.</w:t>
      </w:r>
    </w:p>
    <w:p w:rsidR="00F8365F" w:rsidRPr="0059218D" w:rsidRDefault="00F8365F" w:rsidP="005820C6">
      <w:pPr>
        <w:pStyle w:val="subsection"/>
      </w:pPr>
      <w:r w:rsidRPr="0059218D">
        <w:tab/>
        <w:t>(2)</w:t>
      </w:r>
      <w:r w:rsidRPr="0059218D">
        <w:tab/>
        <w:t>The Register is to be maintained by electronic means.</w:t>
      </w:r>
    </w:p>
    <w:p w:rsidR="00F8365F" w:rsidRPr="0059218D" w:rsidRDefault="00F8365F" w:rsidP="005820C6">
      <w:pPr>
        <w:pStyle w:val="subsection"/>
      </w:pPr>
      <w:r w:rsidRPr="0059218D">
        <w:tab/>
        <w:t>(3)</w:t>
      </w:r>
      <w:r w:rsidRPr="0059218D">
        <w:tab/>
        <w:t>The Register is to be made available for inspection on the Department’s website.</w:t>
      </w:r>
    </w:p>
    <w:p w:rsidR="00F8365F" w:rsidRPr="0059218D" w:rsidRDefault="00F8365F" w:rsidP="005820C6">
      <w:pPr>
        <w:pStyle w:val="subsection"/>
      </w:pPr>
      <w:r w:rsidRPr="0059218D">
        <w:tab/>
        <w:t>(4)</w:t>
      </w:r>
      <w:r w:rsidRPr="0059218D">
        <w:tab/>
        <w:t>The Register is not a legislative instrument.</w:t>
      </w:r>
    </w:p>
    <w:p w:rsidR="00A06468" w:rsidRPr="0059218D" w:rsidRDefault="00A869A5" w:rsidP="005820C6">
      <w:pPr>
        <w:pStyle w:val="ActHead5"/>
      </w:pPr>
      <w:bookmarkStart w:id="36" w:name="_Toc447780066"/>
      <w:r w:rsidRPr="0059218D">
        <w:rPr>
          <w:rStyle w:val="CharSectno"/>
        </w:rPr>
        <w:t>25</w:t>
      </w:r>
      <w:r w:rsidR="00A06468" w:rsidRPr="0059218D">
        <w:t xml:space="preserve">  Extended meaning of conviction</w:t>
      </w:r>
      <w:bookmarkEnd w:id="36"/>
    </w:p>
    <w:p w:rsidR="00A06468" w:rsidRPr="0059218D" w:rsidRDefault="00A06468" w:rsidP="005820C6">
      <w:pPr>
        <w:pStyle w:val="subsection"/>
      </w:pPr>
      <w:r w:rsidRPr="0059218D">
        <w:tab/>
      </w:r>
      <w:r w:rsidRPr="0059218D">
        <w:tab/>
        <w:t>A reference in this Division to a</w:t>
      </w:r>
      <w:r w:rsidR="00F76860" w:rsidRPr="0059218D">
        <w:t xml:space="preserve"> person</w:t>
      </w:r>
      <w:r w:rsidRPr="0059218D">
        <w:t xml:space="preserve"> convicted of an offence includes a reference to a</w:t>
      </w:r>
      <w:r w:rsidR="00F76860" w:rsidRPr="0059218D">
        <w:t xml:space="preserve"> person</w:t>
      </w:r>
      <w:r w:rsidRPr="0059218D">
        <w:t xml:space="preserve"> in respect of whom an order has been made relating to the offence under:</w:t>
      </w:r>
    </w:p>
    <w:p w:rsidR="00A06468" w:rsidRPr="0059218D" w:rsidRDefault="00A06468" w:rsidP="005820C6">
      <w:pPr>
        <w:pStyle w:val="paragraph"/>
      </w:pPr>
      <w:r w:rsidRPr="0059218D">
        <w:tab/>
        <w:t>(a)</w:t>
      </w:r>
      <w:r w:rsidRPr="0059218D">
        <w:tab/>
        <w:t>section</w:t>
      </w:r>
      <w:r w:rsidR="0059218D">
        <w:t> </w:t>
      </w:r>
      <w:r w:rsidRPr="0059218D">
        <w:t xml:space="preserve">19B of the </w:t>
      </w:r>
      <w:r w:rsidRPr="0059218D">
        <w:rPr>
          <w:i/>
        </w:rPr>
        <w:t>Crimes Act 1914</w:t>
      </w:r>
      <w:r w:rsidRPr="0059218D">
        <w:t>; or</w:t>
      </w:r>
    </w:p>
    <w:p w:rsidR="00A06468" w:rsidRPr="0059218D" w:rsidRDefault="00A06468" w:rsidP="005820C6">
      <w:pPr>
        <w:pStyle w:val="paragraph"/>
      </w:pPr>
      <w:r w:rsidRPr="0059218D">
        <w:tab/>
        <w:t>(b)</w:t>
      </w:r>
      <w:r w:rsidRPr="0059218D">
        <w:tab/>
        <w:t>a corresponding provision of a law of a State, a Territory or a foreign country.</w:t>
      </w:r>
    </w:p>
    <w:p w:rsidR="00A06468" w:rsidRPr="0059218D" w:rsidRDefault="00A06468" w:rsidP="005820C6">
      <w:pPr>
        <w:pStyle w:val="notetext"/>
      </w:pPr>
      <w:r w:rsidRPr="0059218D">
        <w:t>Note:</w:t>
      </w:r>
      <w:r w:rsidRPr="0059218D">
        <w:tab/>
        <w:t>Section</w:t>
      </w:r>
      <w:r w:rsidR="0059218D">
        <w:t> </w:t>
      </w:r>
      <w:r w:rsidRPr="0059218D">
        <w:t xml:space="preserve">19B of the </w:t>
      </w:r>
      <w:r w:rsidRPr="0059218D">
        <w:rPr>
          <w:i/>
        </w:rPr>
        <w:t>Crimes Act 1914</w:t>
      </w:r>
      <w:r w:rsidRPr="0059218D">
        <w:t xml:space="preserve"> empowers a court that has found a person to have committed an offence to take action without proceeding to record a conviction.</w:t>
      </w:r>
    </w:p>
    <w:p w:rsidR="00CD1279" w:rsidRPr="0059218D" w:rsidRDefault="00CD1279" w:rsidP="00BD7894">
      <w:pPr>
        <w:pStyle w:val="ActHead3"/>
        <w:pageBreakBefore/>
      </w:pPr>
      <w:bookmarkStart w:id="37" w:name="_Toc447780067"/>
      <w:r w:rsidRPr="0059218D">
        <w:rPr>
          <w:rStyle w:val="CharDivNo"/>
        </w:rPr>
        <w:t>Division</w:t>
      </w:r>
      <w:r w:rsidR="0059218D">
        <w:rPr>
          <w:rStyle w:val="CharDivNo"/>
        </w:rPr>
        <w:t> </w:t>
      </w:r>
      <w:r w:rsidRPr="0059218D">
        <w:rPr>
          <w:rStyle w:val="CharDivNo"/>
        </w:rPr>
        <w:t>4</w:t>
      </w:r>
      <w:r w:rsidRPr="0059218D">
        <w:t>—</w:t>
      </w:r>
      <w:r w:rsidRPr="0059218D">
        <w:rPr>
          <w:rStyle w:val="CharDivText"/>
        </w:rPr>
        <w:t>Other matters</w:t>
      </w:r>
      <w:bookmarkEnd w:id="37"/>
    </w:p>
    <w:p w:rsidR="00CD1279" w:rsidRPr="0059218D" w:rsidRDefault="00CD1279" w:rsidP="00CD1279">
      <w:pPr>
        <w:pStyle w:val="ActHead5"/>
      </w:pPr>
      <w:bookmarkStart w:id="38" w:name="_Toc447780068"/>
      <w:r w:rsidRPr="0059218D">
        <w:rPr>
          <w:rStyle w:val="CharSectno"/>
        </w:rPr>
        <w:t>25A</w:t>
      </w:r>
      <w:r w:rsidRPr="0059218D">
        <w:t xml:space="preserve">  Deciding if things prejudicial to the security, defence or international relations of Australia</w:t>
      </w:r>
      <w:bookmarkEnd w:id="38"/>
    </w:p>
    <w:p w:rsidR="00CD1279" w:rsidRPr="0059218D" w:rsidRDefault="00CD1279" w:rsidP="00CD1279">
      <w:pPr>
        <w:pStyle w:val="subsection"/>
      </w:pPr>
      <w:r w:rsidRPr="0059218D">
        <w:tab/>
      </w:r>
      <w:r w:rsidRPr="0059218D">
        <w:tab/>
        <w:t>For the purposes of this Part, in deciding whether a thing would, or would not, prejudice the security, defence or international relations of Australia, the Minister, a delegate of the Minister or the Secretary:</w:t>
      </w:r>
    </w:p>
    <w:p w:rsidR="00CD1279" w:rsidRPr="0059218D" w:rsidRDefault="00CD1279" w:rsidP="00CD1279">
      <w:pPr>
        <w:pStyle w:val="paragraph"/>
      </w:pPr>
      <w:r w:rsidRPr="0059218D">
        <w:tab/>
        <w:t>(a)</w:t>
      </w:r>
      <w:r w:rsidRPr="0059218D">
        <w:tab/>
        <w:t>must have regard to the criteria prescribed by the regulations for the purposes of this paragraph; and</w:t>
      </w:r>
    </w:p>
    <w:p w:rsidR="00CD1279" w:rsidRPr="0059218D" w:rsidRDefault="00CD1279" w:rsidP="00CD1279">
      <w:pPr>
        <w:pStyle w:val="paragraph"/>
      </w:pPr>
      <w:r w:rsidRPr="0059218D">
        <w:tab/>
        <w:t>(b)</w:t>
      </w:r>
      <w:r w:rsidRPr="0059218D">
        <w:tab/>
        <w:t>may have regard to any other matters that the Minister, delegate of the Minister or Secretary considers appropriate.</w:t>
      </w:r>
    </w:p>
    <w:p w:rsidR="00CD1279" w:rsidRPr="0059218D" w:rsidRDefault="00CD1279" w:rsidP="00CD1279">
      <w:pPr>
        <w:pStyle w:val="notetext"/>
      </w:pPr>
      <w:r w:rsidRPr="0059218D">
        <w:t>Note:</w:t>
      </w:r>
      <w:r w:rsidRPr="0059218D">
        <w:tab/>
        <w:t>If after applying this section in relation to a decision under this Part, a delegate of the Minister is satisfied that a thing would prejudice the security, defence or international relations of Australia, the delegate must refer the matter to the Minister to decide personally: see subsections</w:t>
      </w:r>
      <w:r w:rsidR="0059218D">
        <w:t> </w:t>
      </w:r>
      <w:r w:rsidRPr="0059218D">
        <w:t>73(7) and (8).</w:t>
      </w:r>
    </w:p>
    <w:p w:rsidR="007750E8" w:rsidRPr="0059218D" w:rsidRDefault="007750E8" w:rsidP="008964ED">
      <w:pPr>
        <w:pStyle w:val="ActHead2"/>
        <w:pageBreakBefore/>
      </w:pPr>
      <w:bookmarkStart w:id="39" w:name="_Toc447780069"/>
      <w:r w:rsidRPr="0059218D">
        <w:rPr>
          <w:rStyle w:val="CharPartNo"/>
        </w:rPr>
        <w:t>Part</w:t>
      </w:r>
      <w:r w:rsidR="0059218D">
        <w:rPr>
          <w:rStyle w:val="CharPartNo"/>
        </w:rPr>
        <w:t> </w:t>
      </w:r>
      <w:r w:rsidR="00080060" w:rsidRPr="0059218D">
        <w:rPr>
          <w:rStyle w:val="CharPartNo"/>
        </w:rPr>
        <w:t>3</w:t>
      </w:r>
      <w:r w:rsidRPr="0059218D">
        <w:t>—</w:t>
      </w:r>
      <w:r w:rsidRPr="0059218D">
        <w:rPr>
          <w:rStyle w:val="CharPartText"/>
        </w:rPr>
        <w:t>Defense Trade Cooperation Treaty</w:t>
      </w:r>
      <w:bookmarkEnd w:id="39"/>
    </w:p>
    <w:p w:rsidR="008F0984" w:rsidRPr="0059218D" w:rsidRDefault="008F0984" w:rsidP="008F0984">
      <w:pPr>
        <w:pStyle w:val="ActHead3"/>
      </w:pPr>
      <w:bookmarkStart w:id="40" w:name="_Toc447780070"/>
      <w:r w:rsidRPr="0059218D">
        <w:rPr>
          <w:rStyle w:val="CharDivNo"/>
        </w:rPr>
        <w:t>Division</w:t>
      </w:r>
      <w:r w:rsidR="0059218D">
        <w:rPr>
          <w:rStyle w:val="CharDivNo"/>
        </w:rPr>
        <w:t> </w:t>
      </w:r>
      <w:r w:rsidRPr="0059218D">
        <w:rPr>
          <w:rStyle w:val="CharDivNo"/>
        </w:rPr>
        <w:t>1</w:t>
      </w:r>
      <w:r w:rsidRPr="0059218D">
        <w:t>—</w:t>
      </w:r>
      <w:r w:rsidRPr="0059218D">
        <w:rPr>
          <w:rStyle w:val="CharDivText"/>
        </w:rPr>
        <w:t>Simplified outline of this Part</w:t>
      </w:r>
      <w:bookmarkEnd w:id="40"/>
    </w:p>
    <w:p w:rsidR="008F0984" w:rsidRPr="0059218D" w:rsidRDefault="008F0984" w:rsidP="008F0984">
      <w:pPr>
        <w:pStyle w:val="ActHead5"/>
      </w:pPr>
      <w:bookmarkStart w:id="41" w:name="_Toc447780071"/>
      <w:r w:rsidRPr="0059218D">
        <w:rPr>
          <w:rStyle w:val="CharSectno"/>
        </w:rPr>
        <w:t>26</w:t>
      </w:r>
      <w:r w:rsidRPr="0059218D">
        <w:t xml:space="preserve">  Simplified outline of this Part</w:t>
      </w:r>
      <w:bookmarkEnd w:id="41"/>
    </w:p>
    <w:p w:rsidR="008F0984" w:rsidRPr="0059218D" w:rsidRDefault="008F0984" w:rsidP="008F0984">
      <w:pPr>
        <w:pStyle w:val="SOText"/>
      </w:pPr>
      <w:r w:rsidRPr="0059218D">
        <w:t>This Part implements the Defense Trade Cooperation Treaty between Australia and the United States of America.</w:t>
      </w:r>
    </w:p>
    <w:p w:rsidR="008F0984" w:rsidRPr="0059218D" w:rsidRDefault="008F0984" w:rsidP="008F0984">
      <w:pPr>
        <w:pStyle w:val="SOText"/>
      </w:pPr>
      <w:r w:rsidRPr="0059218D">
        <w:t>There is a process for approving bodies corporate as members of the Australian Community referred to in Article 4(1)(c) of that treaty and for suspending or cancelling approvals.</w:t>
      </w:r>
    </w:p>
    <w:p w:rsidR="008F0984" w:rsidRPr="0059218D" w:rsidRDefault="008F0984" w:rsidP="008F0984">
      <w:pPr>
        <w:pStyle w:val="SOText"/>
      </w:pPr>
      <w:r w:rsidRPr="0059218D">
        <w:t>There are offences relating to dealings in Article 3(1) US Defence Articles and Article 3(3) US Defence Articles.</w:t>
      </w:r>
    </w:p>
    <w:p w:rsidR="008F0984" w:rsidRPr="0059218D" w:rsidRDefault="008F0984" w:rsidP="008F0984">
      <w:pPr>
        <w:pStyle w:val="SOText"/>
      </w:pPr>
      <w:r w:rsidRPr="0059218D">
        <w:t>There is a process for transitioning to that treaty.</w:t>
      </w:r>
    </w:p>
    <w:p w:rsidR="00203A80" w:rsidRPr="0059218D" w:rsidRDefault="00203A80" w:rsidP="008964ED">
      <w:pPr>
        <w:pStyle w:val="ActHead3"/>
        <w:pageBreakBefore/>
      </w:pPr>
      <w:bookmarkStart w:id="42" w:name="_Toc447780072"/>
      <w:r w:rsidRPr="0059218D">
        <w:rPr>
          <w:rStyle w:val="CharDivNo"/>
        </w:rPr>
        <w:t>Division</w:t>
      </w:r>
      <w:r w:rsidR="0059218D">
        <w:rPr>
          <w:rStyle w:val="CharDivNo"/>
        </w:rPr>
        <w:t> </w:t>
      </w:r>
      <w:r w:rsidRPr="0059218D">
        <w:rPr>
          <w:rStyle w:val="CharDivNo"/>
        </w:rPr>
        <w:t>2</w:t>
      </w:r>
      <w:r w:rsidRPr="0059218D">
        <w:t>—</w:t>
      </w:r>
      <w:r w:rsidRPr="0059218D">
        <w:rPr>
          <w:rStyle w:val="CharDivText"/>
        </w:rPr>
        <w:t>Membership of the Australian Community</w:t>
      </w:r>
      <w:bookmarkEnd w:id="42"/>
    </w:p>
    <w:p w:rsidR="00203A80" w:rsidRPr="0059218D" w:rsidRDefault="00A869A5" w:rsidP="005820C6">
      <w:pPr>
        <w:pStyle w:val="ActHead5"/>
      </w:pPr>
      <w:bookmarkStart w:id="43" w:name="_Toc447780073"/>
      <w:r w:rsidRPr="0059218D">
        <w:rPr>
          <w:rStyle w:val="CharSectno"/>
        </w:rPr>
        <w:t>27</w:t>
      </w:r>
      <w:r w:rsidR="00203A80" w:rsidRPr="0059218D">
        <w:t xml:space="preserve">  Approval of </w:t>
      </w:r>
      <w:r w:rsidR="004F29D0" w:rsidRPr="0059218D">
        <w:t>bodies corporate</w:t>
      </w:r>
      <w:r w:rsidR="00203A80" w:rsidRPr="0059218D">
        <w:t xml:space="preserve"> as members of the Australian Community</w:t>
      </w:r>
      <w:bookmarkEnd w:id="43"/>
    </w:p>
    <w:p w:rsidR="00203A80" w:rsidRPr="0059218D" w:rsidRDefault="00203A80" w:rsidP="005820C6">
      <w:pPr>
        <w:pStyle w:val="subsection"/>
      </w:pPr>
      <w:r w:rsidRPr="0059218D">
        <w:tab/>
        <w:t>(1)</w:t>
      </w:r>
      <w:r w:rsidRPr="0059218D">
        <w:tab/>
        <w:t xml:space="preserve">A person </w:t>
      </w:r>
      <w:r w:rsidR="00C30EAB" w:rsidRPr="0059218D">
        <w:t xml:space="preserve">who is a body corporate </w:t>
      </w:r>
      <w:r w:rsidRPr="0059218D">
        <w:t>may apply to the Minister for approval as a member of the Australian Community referred to in Article 4(1)(c) of the Defense Trade Cooperation Treaty.</w:t>
      </w:r>
    </w:p>
    <w:p w:rsidR="00203A80" w:rsidRPr="0059218D" w:rsidRDefault="00203A80" w:rsidP="005820C6">
      <w:pPr>
        <w:pStyle w:val="notetext"/>
      </w:pPr>
      <w:r w:rsidRPr="0059218D">
        <w:t>Note 1:</w:t>
      </w:r>
      <w:r w:rsidRPr="0059218D">
        <w:tab/>
        <w:t>Section</w:t>
      </w:r>
      <w:r w:rsidR="0059218D">
        <w:t> </w:t>
      </w:r>
      <w:r w:rsidR="00A869A5" w:rsidRPr="0059218D">
        <w:t>66</w:t>
      </w:r>
      <w:r w:rsidRPr="0059218D">
        <w:t xml:space="preserve"> sets out application requirements.</w:t>
      </w:r>
    </w:p>
    <w:p w:rsidR="003D14B9" w:rsidRPr="0059218D" w:rsidRDefault="003D14B9" w:rsidP="003D14B9">
      <w:pPr>
        <w:pStyle w:val="notetext"/>
      </w:pPr>
      <w:r w:rsidRPr="0059218D">
        <w:t>Note 2:</w:t>
      </w:r>
      <w:r w:rsidRPr="0059218D">
        <w:tab/>
        <w:t>The offence in section</w:t>
      </w:r>
      <w:r w:rsidR="0059218D">
        <w:t> </w:t>
      </w:r>
      <w:r w:rsidRPr="0059218D">
        <w:t>10 (about supplying DSGL technology) may not apply to the holder of an approval.</w:t>
      </w:r>
    </w:p>
    <w:p w:rsidR="00203A80" w:rsidRPr="0059218D" w:rsidRDefault="00203A80" w:rsidP="005820C6">
      <w:pPr>
        <w:pStyle w:val="SubsectionHead"/>
      </w:pPr>
      <w:r w:rsidRPr="0059218D">
        <w:t>Minister’s decision</w:t>
      </w:r>
    </w:p>
    <w:p w:rsidR="00203A80" w:rsidRPr="0059218D" w:rsidRDefault="00203A80" w:rsidP="005820C6">
      <w:pPr>
        <w:pStyle w:val="subsection"/>
      </w:pPr>
      <w:r w:rsidRPr="0059218D">
        <w:tab/>
        <w:t>(2)</w:t>
      </w:r>
      <w:r w:rsidRPr="0059218D">
        <w:tab/>
        <w:t xml:space="preserve">If a person makes an application under </w:t>
      </w:r>
      <w:r w:rsidR="0059218D">
        <w:t>subsection (</w:t>
      </w:r>
      <w:r w:rsidRPr="0059218D">
        <w:t>1) in accordance with section</w:t>
      </w:r>
      <w:r w:rsidR="0059218D">
        <w:t> </w:t>
      </w:r>
      <w:r w:rsidR="00A869A5" w:rsidRPr="0059218D">
        <w:t>66</w:t>
      </w:r>
      <w:r w:rsidRPr="0059218D">
        <w:t>, the Minister must</w:t>
      </w:r>
      <w:r w:rsidR="002251FE" w:rsidRPr="0059218D">
        <w:t>, in writing,</w:t>
      </w:r>
      <w:r w:rsidRPr="0059218D">
        <w:t xml:space="preserve"> approve, or refuse to approve, the person as a member of the Australian Community.</w:t>
      </w:r>
    </w:p>
    <w:p w:rsidR="00203A80" w:rsidRPr="0059218D" w:rsidRDefault="00203A80" w:rsidP="005820C6">
      <w:pPr>
        <w:pStyle w:val="subsection"/>
      </w:pPr>
      <w:r w:rsidRPr="0059218D">
        <w:tab/>
        <w:t>(3)</w:t>
      </w:r>
      <w:r w:rsidRPr="0059218D">
        <w:tab/>
        <w:t>In deciding whether to approve the person as a member of the Australian Community, the Minister must have regard to:</w:t>
      </w:r>
    </w:p>
    <w:p w:rsidR="0087690A" w:rsidRPr="0059218D" w:rsidRDefault="0087690A" w:rsidP="005820C6">
      <w:pPr>
        <w:pStyle w:val="paragraph"/>
      </w:pPr>
      <w:r w:rsidRPr="0059218D">
        <w:tab/>
        <w:t>(a)</w:t>
      </w:r>
      <w:r w:rsidRPr="0059218D">
        <w:tab/>
        <w:t>whether the person has access to a facility that is included, or that is capable of being included, on a list, managed by the Department, of facilities accredited for</w:t>
      </w:r>
      <w:r w:rsidR="001B3F40" w:rsidRPr="0059218D">
        <w:t xml:space="preserve"> </w:t>
      </w:r>
      <w:r w:rsidRPr="0059218D">
        <w:t>storing and handling</w:t>
      </w:r>
      <w:r w:rsidR="001B3F40" w:rsidRPr="0059218D">
        <w:t xml:space="preserve"> </w:t>
      </w:r>
      <w:r w:rsidRPr="0059218D">
        <w:t>classified information and material;</w:t>
      </w:r>
      <w:r w:rsidR="00331F9A" w:rsidRPr="0059218D">
        <w:t xml:space="preserve"> and</w:t>
      </w:r>
    </w:p>
    <w:p w:rsidR="00203A80" w:rsidRPr="0059218D" w:rsidRDefault="00203A80" w:rsidP="005820C6">
      <w:pPr>
        <w:pStyle w:val="paragraph"/>
      </w:pPr>
      <w:r w:rsidRPr="0059218D">
        <w:tab/>
        <w:t>(b)</w:t>
      </w:r>
      <w:r w:rsidRPr="0059218D">
        <w:tab/>
        <w:t>any conviction of the person of:</w:t>
      </w:r>
    </w:p>
    <w:p w:rsidR="00DA1055" w:rsidRPr="0059218D" w:rsidRDefault="00DA1055" w:rsidP="005820C6">
      <w:pPr>
        <w:pStyle w:val="paragraphsub"/>
      </w:pPr>
      <w:r w:rsidRPr="0059218D">
        <w:tab/>
        <w:t>(i)</w:t>
      </w:r>
      <w:r w:rsidRPr="0059218D">
        <w:tab/>
        <w:t xml:space="preserve">an offence against this Act or the </w:t>
      </w:r>
      <w:r w:rsidRPr="0059218D">
        <w:rPr>
          <w:i/>
        </w:rPr>
        <w:t>Weapons of Mass Destruction (Prevention of Proliferation) Act 1995</w:t>
      </w:r>
      <w:r w:rsidRPr="0059218D">
        <w:t>; or</w:t>
      </w:r>
    </w:p>
    <w:p w:rsidR="00203A80" w:rsidRPr="0059218D" w:rsidRDefault="00203A80" w:rsidP="005820C6">
      <w:pPr>
        <w:pStyle w:val="paragraphsub"/>
      </w:pPr>
      <w:r w:rsidRPr="0059218D">
        <w:tab/>
        <w:t>(i</w:t>
      </w:r>
      <w:r w:rsidR="00DA1055" w:rsidRPr="0059218D">
        <w:t>i</w:t>
      </w:r>
      <w:r w:rsidRPr="0059218D">
        <w:t>)</w:t>
      </w:r>
      <w:r w:rsidRPr="0059218D">
        <w:tab/>
        <w:t xml:space="preserve">an offence against the </w:t>
      </w:r>
      <w:r w:rsidRPr="0059218D">
        <w:rPr>
          <w:i/>
        </w:rPr>
        <w:t>Customs Act 1901</w:t>
      </w:r>
      <w:r w:rsidRPr="0059218D">
        <w:t xml:space="preserve"> or regulations made under that Act; or</w:t>
      </w:r>
    </w:p>
    <w:p w:rsidR="00203A80" w:rsidRPr="0059218D" w:rsidRDefault="00203A80" w:rsidP="005820C6">
      <w:pPr>
        <w:pStyle w:val="paragraphsub"/>
      </w:pPr>
      <w:r w:rsidRPr="0059218D">
        <w:tab/>
        <w:t>(ii</w:t>
      </w:r>
      <w:r w:rsidR="00DA1055" w:rsidRPr="0059218D">
        <w:t>i</w:t>
      </w:r>
      <w:r w:rsidRPr="0059218D">
        <w:t>)</w:t>
      </w:r>
      <w:r w:rsidRPr="0059218D">
        <w:tab/>
        <w:t>an offence against the Arms Export Control Act of the United States of America (22 United States Code, Chapter</w:t>
      </w:r>
      <w:r w:rsidR="0059218D">
        <w:t> </w:t>
      </w:r>
      <w:r w:rsidRPr="0059218D">
        <w:t>39) or the International Traffic in Arms Regulations (22 Code of Federal Regulations, Parts</w:t>
      </w:r>
      <w:r w:rsidR="0059218D">
        <w:t> </w:t>
      </w:r>
      <w:r w:rsidRPr="0059218D">
        <w:t>120</w:t>
      </w:r>
      <w:r w:rsidR="0059218D">
        <w:noBreakHyphen/>
      </w:r>
      <w:r w:rsidRPr="0059218D">
        <w:t>130) made under that Act;</w:t>
      </w:r>
    </w:p>
    <w:p w:rsidR="00203A80" w:rsidRPr="0059218D" w:rsidRDefault="00203A80" w:rsidP="005820C6">
      <w:pPr>
        <w:pStyle w:val="paragraph"/>
      </w:pPr>
      <w:r w:rsidRPr="0059218D">
        <w:tab/>
      </w:r>
      <w:r w:rsidRPr="0059218D">
        <w:tab/>
        <w:t>if that offence was committed within the 10 years immediately before the application for approval;</w:t>
      </w:r>
      <w:r w:rsidR="00331F9A" w:rsidRPr="0059218D">
        <w:t xml:space="preserve"> and</w:t>
      </w:r>
    </w:p>
    <w:p w:rsidR="002B6A09" w:rsidRPr="0059218D" w:rsidRDefault="00331F9A" w:rsidP="005820C6">
      <w:pPr>
        <w:pStyle w:val="paragraph"/>
      </w:pPr>
      <w:r w:rsidRPr="0059218D">
        <w:tab/>
        <w:t>(</w:t>
      </w:r>
      <w:r w:rsidR="00640C68" w:rsidRPr="0059218D">
        <w:t>c</w:t>
      </w:r>
      <w:r w:rsidR="002B6A09" w:rsidRPr="0059218D">
        <w:t>)</w:t>
      </w:r>
      <w:r w:rsidR="002B6A09" w:rsidRPr="0059218D">
        <w:tab/>
        <w:t>whether the person’s holding of such an approval would prejudice the security, defence or international relations of Australia;</w:t>
      </w:r>
      <w:r w:rsidRPr="0059218D">
        <w:t xml:space="preserve"> and</w:t>
      </w:r>
    </w:p>
    <w:p w:rsidR="00CA1522" w:rsidRPr="0059218D" w:rsidRDefault="00CA1522" w:rsidP="005820C6">
      <w:pPr>
        <w:pStyle w:val="paragraph"/>
      </w:pPr>
      <w:r w:rsidRPr="0059218D">
        <w:tab/>
        <w:t>(</w:t>
      </w:r>
      <w:r w:rsidR="00640C68" w:rsidRPr="0059218D">
        <w:t>d</w:t>
      </w:r>
      <w:r w:rsidRPr="0059218D">
        <w:t>)</w:t>
      </w:r>
      <w:r w:rsidRPr="0059218D">
        <w:tab/>
        <w:t>whether the application for approval contains information that is false or misleading</w:t>
      </w:r>
      <w:r w:rsidR="00331F9A" w:rsidRPr="0059218D">
        <w:t>; and</w:t>
      </w:r>
    </w:p>
    <w:p w:rsidR="00331F9A" w:rsidRPr="0059218D" w:rsidRDefault="00331F9A" w:rsidP="005820C6">
      <w:pPr>
        <w:pStyle w:val="paragraph"/>
      </w:pPr>
      <w:r w:rsidRPr="0059218D">
        <w:tab/>
        <w:t>(</w:t>
      </w:r>
      <w:r w:rsidR="00640C68" w:rsidRPr="0059218D">
        <w:t>e</w:t>
      </w:r>
      <w:r w:rsidRPr="0059218D">
        <w:t>)</w:t>
      </w:r>
      <w:r w:rsidRPr="0059218D">
        <w:tab/>
        <w:t>the extent of any foreign ownership or control (whether direct or indirect) of the body corporate; and</w:t>
      </w:r>
    </w:p>
    <w:p w:rsidR="00331F9A" w:rsidRPr="0059218D" w:rsidRDefault="00331F9A" w:rsidP="005820C6">
      <w:pPr>
        <w:pStyle w:val="paragraph"/>
      </w:pPr>
      <w:r w:rsidRPr="0059218D">
        <w:tab/>
        <w:t>(</w:t>
      </w:r>
      <w:r w:rsidR="00640C68" w:rsidRPr="0059218D">
        <w:t>f</w:t>
      </w:r>
      <w:r w:rsidRPr="0059218D">
        <w:t>)</w:t>
      </w:r>
      <w:r w:rsidRPr="0059218D">
        <w:tab/>
        <w:t>the following matters in relation to a manager of the body corporate:</w:t>
      </w:r>
    </w:p>
    <w:p w:rsidR="00331F9A" w:rsidRPr="0059218D" w:rsidRDefault="00331F9A" w:rsidP="005820C6">
      <w:pPr>
        <w:pStyle w:val="paragraphsub"/>
      </w:pPr>
      <w:r w:rsidRPr="0059218D">
        <w:tab/>
        <w:t>(i)</w:t>
      </w:r>
      <w:r w:rsidRPr="0059218D">
        <w:tab/>
        <w:t xml:space="preserve">any conviction of the manager of an offence covered by </w:t>
      </w:r>
      <w:r w:rsidR="0059218D">
        <w:t>paragraph (</w:t>
      </w:r>
      <w:r w:rsidRPr="0059218D">
        <w:t>b);</w:t>
      </w:r>
    </w:p>
    <w:p w:rsidR="00331F9A" w:rsidRPr="0059218D" w:rsidRDefault="00331F9A" w:rsidP="005820C6">
      <w:pPr>
        <w:pStyle w:val="paragraphsub"/>
      </w:pPr>
      <w:r w:rsidRPr="0059218D">
        <w:tab/>
        <w:t>(ii)</w:t>
      </w:r>
      <w:r w:rsidRPr="0059218D">
        <w:tab/>
      </w:r>
      <w:r w:rsidR="00576A77" w:rsidRPr="0059218D">
        <w:t>whether the manager is an Australian citizen</w:t>
      </w:r>
      <w:r w:rsidRPr="0059218D">
        <w:t>.</w:t>
      </w:r>
    </w:p>
    <w:p w:rsidR="00203A80" w:rsidRPr="0059218D" w:rsidRDefault="00203A80" w:rsidP="005820C6">
      <w:pPr>
        <w:pStyle w:val="subsection2"/>
      </w:pPr>
      <w:r w:rsidRPr="0059218D">
        <w:t>The Minister may have regard to any other matters that the Minister considers appropriate.</w:t>
      </w:r>
    </w:p>
    <w:p w:rsidR="00995DED" w:rsidRPr="0059218D" w:rsidRDefault="00203A80" w:rsidP="005820C6">
      <w:pPr>
        <w:pStyle w:val="subsection"/>
      </w:pPr>
      <w:r w:rsidRPr="0059218D">
        <w:tab/>
        <w:t>(4)</w:t>
      </w:r>
      <w:r w:rsidRPr="0059218D">
        <w:tab/>
        <w:t>The Minister must not approve the person as a member of the Australian Community unless the Minister is satisfied that the Government of the United States of America has agreed in writing to the approval being given.</w:t>
      </w:r>
    </w:p>
    <w:p w:rsidR="00203A80" w:rsidRPr="0059218D" w:rsidRDefault="00203A80" w:rsidP="005820C6">
      <w:pPr>
        <w:pStyle w:val="subsection"/>
      </w:pPr>
      <w:r w:rsidRPr="0059218D">
        <w:tab/>
        <w:t>(5)</w:t>
      </w:r>
      <w:r w:rsidRPr="0059218D">
        <w:tab/>
        <w:t>If the Minister approves the person as a member of the Australian Community, the Minister must give the person the approval.</w:t>
      </w:r>
    </w:p>
    <w:p w:rsidR="00203A80" w:rsidRPr="0059218D" w:rsidRDefault="00203A80" w:rsidP="005820C6">
      <w:pPr>
        <w:pStyle w:val="notetext"/>
      </w:pPr>
      <w:r w:rsidRPr="0059218D">
        <w:t>Note 1:</w:t>
      </w:r>
      <w:r w:rsidRPr="0059218D">
        <w:tab/>
        <w:t>Section</w:t>
      </w:r>
      <w:r w:rsidR="0059218D">
        <w:t> </w:t>
      </w:r>
      <w:r w:rsidR="00A869A5" w:rsidRPr="0059218D">
        <w:t>67</w:t>
      </w:r>
      <w:r w:rsidRPr="0059218D">
        <w:t xml:space="preserve"> deals with giving approvals under this Act.</w:t>
      </w:r>
    </w:p>
    <w:p w:rsidR="00203A80" w:rsidRPr="0059218D" w:rsidRDefault="00203A80" w:rsidP="005820C6">
      <w:pPr>
        <w:pStyle w:val="notetext"/>
      </w:pPr>
      <w:r w:rsidRPr="0059218D">
        <w:t>Note 2:</w:t>
      </w:r>
      <w:r w:rsidRPr="0059218D">
        <w:tab/>
        <w:t>Section</w:t>
      </w:r>
      <w:r w:rsidR="0059218D">
        <w:t> </w:t>
      </w:r>
      <w:r w:rsidR="00A869A5" w:rsidRPr="0059218D">
        <w:t>28</w:t>
      </w:r>
      <w:r w:rsidRPr="0059218D">
        <w:t xml:space="preserve"> deals with approval conditions.</w:t>
      </w:r>
    </w:p>
    <w:p w:rsidR="00203A80" w:rsidRPr="0059218D" w:rsidRDefault="00203A80" w:rsidP="005820C6">
      <w:pPr>
        <w:pStyle w:val="subsection"/>
      </w:pPr>
      <w:r w:rsidRPr="0059218D">
        <w:tab/>
        <w:t>(6)</w:t>
      </w:r>
      <w:r w:rsidRPr="0059218D">
        <w:tab/>
        <w:t>If the Minister refuses to approve the person as a member of the Australian Community, the Minister must give the person notice of the refusal and the reasons for the refusal.</w:t>
      </w:r>
    </w:p>
    <w:p w:rsidR="00203A80" w:rsidRPr="0059218D" w:rsidRDefault="00203A80" w:rsidP="005820C6">
      <w:pPr>
        <w:pStyle w:val="notetext"/>
      </w:pPr>
      <w:r w:rsidRPr="0059218D">
        <w:t>Note 1:</w:t>
      </w:r>
      <w:r w:rsidRPr="0059218D">
        <w:tab/>
        <w:t>Section</w:t>
      </w:r>
      <w:r w:rsidR="0059218D">
        <w:t> </w:t>
      </w:r>
      <w:r w:rsidR="00A869A5" w:rsidRPr="0059218D">
        <w:t>67</w:t>
      </w:r>
      <w:r w:rsidRPr="0059218D">
        <w:t xml:space="preserve"> deals with giving notices under this Act.</w:t>
      </w:r>
    </w:p>
    <w:p w:rsidR="005F2C11" w:rsidRPr="0059218D" w:rsidRDefault="005F2C11" w:rsidP="005820C6">
      <w:pPr>
        <w:pStyle w:val="notetext"/>
      </w:pPr>
      <w:r w:rsidRPr="0059218D">
        <w:t>Note 2:</w:t>
      </w:r>
      <w:r w:rsidRPr="0059218D">
        <w:tab/>
        <w:t>Section</w:t>
      </w:r>
      <w:r w:rsidR="0059218D">
        <w:t> </w:t>
      </w:r>
      <w:r w:rsidR="00A869A5" w:rsidRPr="0059218D">
        <w:t>68</w:t>
      </w:r>
      <w:r w:rsidRPr="0059218D">
        <w:t xml:space="preserve"> deals with disclosing reasons for decisions.</w:t>
      </w:r>
    </w:p>
    <w:p w:rsidR="00203A80" w:rsidRPr="0059218D" w:rsidRDefault="00203A80" w:rsidP="005820C6">
      <w:pPr>
        <w:pStyle w:val="SubsectionHead"/>
      </w:pPr>
      <w:r w:rsidRPr="0059218D">
        <w:t>When approval begins</w:t>
      </w:r>
    </w:p>
    <w:p w:rsidR="00203A80" w:rsidRPr="0059218D" w:rsidRDefault="00203A80" w:rsidP="005820C6">
      <w:pPr>
        <w:pStyle w:val="subsection"/>
      </w:pPr>
      <w:r w:rsidRPr="0059218D">
        <w:tab/>
        <w:t>(7)</w:t>
      </w:r>
      <w:r w:rsidRPr="0059218D">
        <w:tab/>
        <w:t>If the Minister approves the person as a member of the Australian Community, the Minister must specify in the approval the day on which the approval begins.</w:t>
      </w:r>
    </w:p>
    <w:p w:rsidR="00203A80" w:rsidRPr="0059218D" w:rsidRDefault="00203A80" w:rsidP="005820C6">
      <w:pPr>
        <w:pStyle w:val="SubsectionHead"/>
      </w:pPr>
      <w:r w:rsidRPr="0059218D">
        <w:t>Extended meaning of conviction</w:t>
      </w:r>
    </w:p>
    <w:p w:rsidR="00203A80" w:rsidRPr="0059218D" w:rsidRDefault="00203A80" w:rsidP="005820C6">
      <w:pPr>
        <w:pStyle w:val="subsection"/>
      </w:pPr>
      <w:r w:rsidRPr="0059218D">
        <w:tab/>
        <w:t>(8)</w:t>
      </w:r>
      <w:r w:rsidRPr="0059218D">
        <w:tab/>
        <w:t>A reference in this section to a person convicted of an offence includes a reference to a person in respect of whom an order has been made relating to the offence under:</w:t>
      </w:r>
    </w:p>
    <w:p w:rsidR="00203A80" w:rsidRPr="0059218D" w:rsidRDefault="00203A80" w:rsidP="005820C6">
      <w:pPr>
        <w:pStyle w:val="paragraph"/>
      </w:pPr>
      <w:r w:rsidRPr="0059218D">
        <w:tab/>
        <w:t>(a)</w:t>
      </w:r>
      <w:r w:rsidRPr="0059218D">
        <w:tab/>
        <w:t>section</w:t>
      </w:r>
      <w:r w:rsidR="0059218D">
        <w:t> </w:t>
      </w:r>
      <w:r w:rsidRPr="0059218D">
        <w:t xml:space="preserve">19B of the </w:t>
      </w:r>
      <w:r w:rsidRPr="0059218D">
        <w:rPr>
          <w:i/>
        </w:rPr>
        <w:t>Crimes Act 1914</w:t>
      </w:r>
      <w:r w:rsidRPr="0059218D">
        <w:t>; or</w:t>
      </w:r>
    </w:p>
    <w:p w:rsidR="00203A80" w:rsidRPr="0059218D" w:rsidRDefault="00203A80" w:rsidP="005820C6">
      <w:pPr>
        <w:pStyle w:val="paragraph"/>
      </w:pPr>
      <w:r w:rsidRPr="0059218D">
        <w:tab/>
        <w:t>(b)</w:t>
      </w:r>
      <w:r w:rsidRPr="0059218D">
        <w:tab/>
        <w:t>a corresponding provision of a law of the United States of America.</w:t>
      </w:r>
    </w:p>
    <w:p w:rsidR="00203A80" w:rsidRPr="0059218D" w:rsidRDefault="00203A80" w:rsidP="005820C6">
      <w:pPr>
        <w:pStyle w:val="notetext"/>
      </w:pPr>
      <w:r w:rsidRPr="0059218D">
        <w:t>Note:</w:t>
      </w:r>
      <w:r w:rsidRPr="0059218D">
        <w:tab/>
        <w:t>Section</w:t>
      </w:r>
      <w:r w:rsidR="0059218D">
        <w:t> </w:t>
      </w:r>
      <w:r w:rsidRPr="0059218D">
        <w:t xml:space="preserve">19B of the </w:t>
      </w:r>
      <w:r w:rsidRPr="0059218D">
        <w:rPr>
          <w:i/>
        </w:rPr>
        <w:t>Crimes Act 1914</w:t>
      </w:r>
      <w:r w:rsidRPr="0059218D">
        <w:t xml:space="preserve"> empowers a court that has found a person to have committed an offence to take action without proceeding to record a conviction.</w:t>
      </w:r>
    </w:p>
    <w:p w:rsidR="00203A80" w:rsidRPr="0059218D" w:rsidRDefault="00203A80" w:rsidP="005820C6">
      <w:pPr>
        <w:pStyle w:val="SubsectionHead"/>
      </w:pPr>
      <w:r w:rsidRPr="0059218D">
        <w:t>Approval not a legislative instrument</w:t>
      </w:r>
    </w:p>
    <w:p w:rsidR="00203A80" w:rsidRPr="0059218D" w:rsidRDefault="00203A80" w:rsidP="005820C6">
      <w:pPr>
        <w:pStyle w:val="subsection"/>
      </w:pPr>
      <w:r w:rsidRPr="0059218D">
        <w:tab/>
        <w:t>(9)</w:t>
      </w:r>
      <w:r w:rsidRPr="0059218D">
        <w:tab/>
        <w:t>An approval under this section is not a legislative instrument.</w:t>
      </w:r>
    </w:p>
    <w:p w:rsidR="00203A80" w:rsidRPr="0059218D" w:rsidRDefault="00A869A5" w:rsidP="005820C6">
      <w:pPr>
        <w:pStyle w:val="ActHead5"/>
      </w:pPr>
      <w:bookmarkStart w:id="44" w:name="_Toc447780074"/>
      <w:r w:rsidRPr="0059218D">
        <w:rPr>
          <w:rStyle w:val="CharSectno"/>
        </w:rPr>
        <w:t>28</w:t>
      </w:r>
      <w:r w:rsidR="00203A80" w:rsidRPr="0059218D">
        <w:t xml:space="preserve">  Approval conditions</w:t>
      </w:r>
      <w:bookmarkEnd w:id="44"/>
    </w:p>
    <w:p w:rsidR="00203A80" w:rsidRPr="0059218D" w:rsidRDefault="00203A80" w:rsidP="005820C6">
      <w:pPr>
        <w:pStyle w:val="SubsectionHead"/>
      </w:pPr>
      <w:r w:rsidRPr="0059218D">
        <w:t>Conditions of an approval</w:t>
      </w:r>
    </w:p>
    <w:p w:rsidR="00203A80" w:rsidRPr="0059218D" w:rsidRDefault="00203A80" w:rsidP="005820C6">
      <w:pPr>
        <w:pStyle w:val="subsection"/>
      </w:pPr>
      <w:r w:rsidRPr="0059218D">
        <w:tab/>
        <w:t>(1)</w:t>
      </w:r>
      <w:r w:rsidRPr="0059218D">
        <w:tab/>
        <w:t>An approval given to a person under section</w:t>
      </w:r>
      <w:r w:rsidR="0059218D">
        <w:t> </w:t>
      </w:r>
      <w:r w:rsidR="00A869A5" w:rsidRPr="0059218D">
        <w:t>27</w:t>
      </w:r>
      <w:r w:rsidRPr="0059218D">
        <w:t xml:space="preserve"> is subject to:</w:t>
      </w:r>
    </w:p>
    <w:p w:rsidR="00203A80" w:rsidRPr="0059218D" w:rsidRDefault="00203A80" w:rsidP="005820C6">
      <w:pPr>
        <w:pStyle w:val="paragraph"/>
      </w:pPr>
      <w:r w:rsidRPr="0059218D">
        <w:tab/>
        <w:t>(a)</w:t>
      </w:r>
      <w:r w:rsidRPr="0059218D">
        <w:tab/>
        <w:t>any conditions specified in the approval; and</w:t>
      </w:r>
    </w:p>
    <w:p w:rsidR="004B7E9A" w:rsidRPr="0059218D" w:rsidRDefault="004B7E9A" w:rsidP="005820C6">
      <w:pPr>
        <w:pStyle w:val="paragraph"/>
        <w:rPr>
          <w:kern w:val="28"/>
        </w:rPr>
      </w:pPr>
      <w:r w:rsidRPr="0059218D">
        <w:tab/>
        <w:t>(b)</w:t>
      </w:r>
      <w:r w:rsidRPr="0059218D">
        <w:tab/>
        <w:t>a condition that the person must allow an authorised officer</w:t>
      </w:r>
      <w:r w:rsidR="00C91DD6" w:rsidRPr="0059218D">
        <w:t xml:space="preserve">, </w:t>
      </w:r>
      <w:r w:rsidR="004861E3" w:rsidRPr="0059218D">
        <w:t>in accordance with section</w:t>
      </w:r>
      <w:r w:rsidR="0059218D">
        <w:t> </w:t>
      </w:r>
      <w:r w:rsidR="004861E3" w:rsidRPr="0059218D">
        <w:t>41</w:t>
      </w:r>
      <w:r w:rsidR="00C91DD6" w:rsidRPr="0059218D">
        <w:t xml:space="preserve">, </w:t>
      </w:r>
      <w:r w:rsidRPr="0059218D">
        <w:t xml:space="preserve">to enter </w:t>
      </w:r>
      <w:r w:rsidR="001921E0" w:rsidRPr="0059218D">
        <w:t xml:space="preserve">any </w:t>
      </w:r>
      <w:r w:rsidRPr="0059218D">
        <w:t xml:space="preserve">premises referred to in </w:t>
      </w:r>
      <w:r w:rsidR="004861E3" w:rsidRPr="0059218D">
        <w:t xml:space="preserve">that </w:t>
      </w:r>
      <w:r w:rsidRPr="0059218D">
        <w:t xml:space="preserve">section for the purpose of </w:t>
      </w:r>
      <w:r w:rsidR="00EF6622" w:rsidRPr="0059218D">
        <w:rPr>
          <w:kern w:val="28"/>
        </w:rPr>
        <w:t>finding out whether the person has complied with this Part</w:t>
      </w:r>
      <w:r w:rsidR="00115EF1" w:rsidRPr="0059218D">
        <w:rPr>
          <w:kern w:val="28"/>
        </w:rPr>
        <w:t xml:space="preserve"> </w:t>
      </w:r>
      <w:r w:rsidR="00EF6622" w:rsidRPr="0059218D">
        <w:rPr>
          <w:kern w:val="28"/>
        </w:rPr>
        <w:t>or Part</w:t>
      </w:r>
      <w:r w:rsidR="0059218D">
        <w:rPr>
          <w:kern w:val="28"/>
        </w:rPr>
        <w:t> </w:t>
      </w:r>
      <w:r w:rsidR="00EF6622" w:rsidRPr="0059218D">
        <w:rPr>
          <w:kern w:val="28"/>
        </w:rPr>
        <w:t>6 or another condition of the approval; and</w:t>
      </w:r>
    </w:p>
    <w:p w:rsidR="00EF6622" w:rsidRPr="0059218D" w:rsidRDefault="00EF6622" w:rsidP="005820C6">
      <w:pPr>
        <w:pStyle w:val="noteToPara"/>
      </w:pPr>
      <w:r w:rsidRPr="0059218D">
        <w:t>Note:</w:t>
      </w:r>
      <w:r w:rsidRPr="0059218D">
        <w:tab/>
        <w:t>Part</w:t>
      </w:r>
      <w:r w:rsidR="0059218D">
        <w:t> </w:t>
      </w:r>
      <w:r w:rsidRPr="0059218D">
        <w:t xml:space="preserve">4 sets out the </w:t>
      </w:r>
      <w:r w:rsidR="007C33B0" w:rsidRPr="0059218D">
        <w:t>monitoring powers that an authorised officer may exercise in relation to those premises</w:t>
      </w:r>
      <w:r w:rsidR="00A8430B" w:rsidRPr="0059218D">
        <w:t>.</w:t>
      </w:r>
    </w:p>
    <w:p w:rsidR="00AE4E39" w:rsidRPr="0059218D" w:rsidRDefault="004B7E9A" w:rsidP="00F26567">
      <w:pPr>
        <w:pStyle w:val="paragraph"/>
        <w:keepNext/>
        <w:keepLines/>
      </w:pPr>
      <w:r w:rsidRPr="0059218D">
        <w:tab/>
        <w:t>(c</w:t>
      </w:r>
      <w:r w:rsidR="00E70F45" w:rsidRPr="0059218D">
        <w:t>)</w:t>
      </w:r>
      <w:r w:rsidR="00E70F45" w:rsidRPr="0059218D">
        <w:tab/>
        <w:t>any conditions prescribed by the regulations in relation to</w:t>
      </w:r>
      <w:r w:rsidR="00AE4E39" w:rsidRPr="0059218D">
        <w:t>:</w:t>
      </w:r>
    </w:p>
    <w:p w:rsidR="00AE4E39" w:rsidRPr="0059218D" w:rsidRDefault="00AE4E39" w:rsidP="005820C6">
      <w:pPr>
        <w:pStyle w:val="paragraphsub"/>
      </w:pPr>
      <w:r w:rsidRPr="0059218D">
        <w:tab/>
        <w:t>(i)</w:t>
      </w:r>
      <w:r w:rsidRPr="0059218D">
        <w:tab/>
      </w:r>
      <w:r w:rsidR="00E70F45" w:rsidRPr="0059218D">
        <w:t xml:space="preserve">access to Article 3(1) </w:t>
      </w:r>
      <w:r w:rsidR="00D12E87" w:rsidRPr="0059218D">
        <w:t>US Defence</w:t>
      </w:r>
      <w:r w:rsidR="00E70F45" w:rsidRPr="0059218D">
        <w:t xml:space="preserve"> Articles </w:t>
      </w:r>
      <w:r w:rsidR="00CE2DDC" w:rsidRPr="0059218D">
        <w:t xml:space="preserve">or Article 3(3) </w:t>
      </w:r>
      <w:r w:rsidR="00D12E87" w:rsidRPr="0059218D">
        <w:t>US Defence</w:t>
      </w:r>
      <w:r w:rsidR="00CE2DDC" w:rsidRPr="0059218D">
        <w:t xml:space="preserve"> Articles </w:t>
      </w:r>
      <w:r w:rsidR="007549F2" w:rsidRPr="0059218D">
        <w:t xml:space="preserve">in the person’s possession, custody or control; </w:t>
      </w:r>
      <w:r w:rsidRPr="0059218D">
        <w:t>or</w:t>
      </w:r>
    </w:p>
    <w:p w:rsidR="00AE4E39" w:rsidRPr="0059218D" w:rsidRDefault="00AE4E39" w:rsidP="005820C6">
      <w:pPr>
        <w:pStyle w:val="paragraphsub"/>
      </w:pPr>
      <w:r w:rsidRPr="0059218D">
        <w:tab/>
        <w:t>(ii)</w:t>
      </w:r>
      <w:r w:rsidRPr="0059218D">
        <w:tab/>
        <w:t xml:space="preserve">access to </w:t>
      </w:r>
      <w:r w:rsidR="008D7F8E" w:rsidRPr="0059218D">
        <w:t>technology relating to original goods</w:t>
      </w:r>
      <w:r w:rsidRPr="0059218D">
        <w:t>, being technology in the person’s possession, custody or control; and</w:t>
      </w:r>
    </w:p>
    <w:p w:rsidR="00AE4E39" w:rsidRPr="0059218D" w:rsidRDefault="003024F8" w:rsidP="005820C6">
      <w:pPr>
        <w:pStyle w:val="paragraph"/>
      </w:pPr>
      <w:r w:rsidRPr="0059218D">
        <w:tab/>
        <w:t>(</w:t>
      </w:r>
      <w:r w:rsidR="004B7E9A" w:rsidRPr="0059218D">
        <w:t>d</w:t>
      </w:r>
      <w:r w:rsidRPr="0059218D">
        <w:t>)</w:t>
      </w:r>
      <w:r w:rsidRPr="0059218D">
        <w:tab/>
        <w:t>any conditions prescribed by the regulations in relation to</w:t>
      </w:r>
      <w:r w:rsidR="00AE4E39" w:rsidRPr="0059218D">
        <w:t>:</w:t>
      </w:r>
    </w:p>
    <w:p w:rsidR="003024F8" w:rsidRPr="0059218D" w:rsidRDefault="00AE4E39" w:rsidP="005820C6">
      <w:pPr>
        <w:pStyle w:val="paragraphsub"/>
      </w:pPr>
      <w:r w:rsidRPr="0059218D">
        <w:tab/>
        <w:t>(i)</w:t>
      </w:r>
      <w:r w:rsidRPr="0059218D">
        <w:tab/>
      </w:r>
      <w:r w:rsidR="003024F8" w:rsidRPr="0059218D">
        <w:t xml:space="preserve">investigating or reporting the loss, theft or destruction of Article 3(1) </w:t>
      </w:r>
      <w:r w:rsidR="00D12E87" w:rsidRPr="0059218D">
        <w:t>US Defence</w:t>
      </w:r>
      <w:r w:rsidR="003024F8" w:rsidRPr="0059218D">
        <w:t xml:space="preserve"> Articles or Article 3(3) </w:t>
      </w:r>
      <w:r w:rsidR="00D12E87" w:rsidRPr="0059218D">
        <w:t>US Defence</w:t>
      </w:r>
      <w:r w:rsidR="003024F8" w:rsidRPr="0059218D">
        <w:t xml:space="preserve"> Articles in the person’s possession, custody or control</w:t>
      </w:r>
      <w:r w:rsidRPr="0059218D">
        <w:t>; or</w:t>
      </w:r>
    </w:p>
    <w:p w:rsidR="00AE4E39" w:rsidRPr="0059218D" w:rsidRDefault="00AE4E39" w:rsidP="005820C6">
      <w:pPr>
        <w:pStyle w:val="paragraphsub"/>
      </w:pPr>
      <w:r w:rsidRPr="0059218D">
        <w:tab/>
        <w:t>(ii)</w:t>
      </w:r>
      <w:r w:rsidRPr="0059218D">
        <w:tab/>
        <w:t xml:space="preserve">investigating or reporting the loss, theft or destruction of </w:t>
      </w:r>
      <w:r w:rsidR="008D7F8E" w:rsidRPr="0059218D">
        <w:t>technology relating to original goods</w:t>
      </w:r>
      <w:r w:rsidRPr="0059218D">
        <w:t>, being technology in the person’s possession, custody or control</w:t>
      </w:r>
      <w:r w:rsidR="006C1497" w:rsidRPr="0059218D">
        <w:t>; and</w:t>
      </w:r>
    </w:p>
    <w:p w:rsidR="006C1497" w:rsidRPr="0059218D" w:rsidRDefault="006C1497" w:rsidP="005820C6">
      <w:pPr>
        <w:pStyle w:val="paragraph"/>
      </w:pPr>
      <w:r w:rsidRPr="0059218D">
        <w:tab/>
        <w:t>(</w:t>
      </w:r>
      <w:r w:rsidR="004B7E9A" w:rsidRPr="0059218D">
        <w:t>e</w:t>
      </w:r>
      <w:r w:rsidRPr="0059218D">
        <w:t>)</w:t>
      </w:r>
      <w:r w:rsidRPr="0059218D">
        <w:tab/>
        <w:t>any conditions prescribed by the regulations in relation to:</w:t>
      </w:r>
    </w:p>
    <w:p w:rsidR="006C1497" w:rsidRPr="0059218D" w:rsidRDefault="006C1497" w:rsidP="005820C6">
      <w:pPr>
        <w:pStyle w:val="paragraphsub"/>
      </w:pPr>
      <w:r w:rsidRPr="0059218D">
        <w:tab/>
        <w:t>(i)</w:t>
      </w:r>
      <w:r w:rsidRPr="0059218D">
        <w:tab/>
        <w:t>the marking, handling or storing of Article 3(1) US Defence Articles or Article 3(3) US Defence Articles in the person’s possession, custody or control; or</w:t>
      </w:r>
    </w:p>
    <w:p w:rsidR="006C1497" w:rsidRPr="0059218D" w:rsidRDefault="006C1497" w:rsidP="005820C6">
      <w:pPr>
        <w:pStyle w:val="paragraphsub"/>
      </w:pPr>
      <w:r w:rsidRPr="0059218D">
        <w:tab/>
        <w:t>(ii)</w:t>
      </w:r>
      <w:r w:rsidRPr="0059218D">
        <w:tab/>
        <w:t xml:space="preserve">the marking, handling or storing of </w:t>
      </w:r>
      <w:r w:rsidR="00C45990" w:rsidRPr="0059218D">
        <w:t>technology relating to original goods</w:t>
      </w:r>
      <w:r w:rsidRPr="0059218D">
        <w:t>, being technology in the person’s possession, custody or control</w:t>
      </w:r>
      <w:r w:rsidR="007A04DA" w:rsidRPr="0059218D">
        <w:t>; and</w:t>
      </w:r>
    </w:p>
    <w:p w:rsidR="007A04DA" w:rsidRPr="0059218D" w:rsidRDefault="007A04DA" w:rsidP="005820C6">
      <w:pPr>
        <w:pStyle w:val="paragraph"/>
      </w:pPr>
      <w:r w:rsidRPr="0059218D">
        <w:tab/>
        <w:t>(f)</w:t>
      </w:r>
      <w:r w:rsidRPr="0059218D">
        <w:tab/>
        <w:t>in relation to defence services provided by the person in relation to goods that are an Article 3(1) US Defence Article or an Article 3(3) US Defence Article or to technology relating to original goods—any conditions prescribed by the regulations in relation to the provision</w:t>
      </w:r>
      <w:r w:rsidR="00422C62" w:rsidRPr="0059218D">
        <w:t>,</w:t>
      </w:r>
      <w:r w:rsidRPr="0059218D">
        <w:t xml:space="preserve"> by the person</w:t>
      </w:r>
      <w:r w:rsidR="000558CD" w:rsidRPr="0059218D">
        <w:t xml:space="preserve"> to the recipient of the services</w:t>
      </w:r>
      <w:r w:rsidRPr="0059218D">
        <w:t xml:space="preserve">, </w:t>
      </w:r>
      <w:r w:rsidR="000558CD" w:rsidRPr="0059218D">
        <w:t>of documentation</w:t>
      </w:r>
      <w:r w:rsidR="00855B16" w:rsidRPr="0059218D">
        <w:t>:</w:t>
      </w:r>
    </w:p>
    <w:p w:rsidR="00A220EF" w:rsidRPr="0059218D" w:rsidRDefault="00A220EF" w:rsidP="005820C6">
      <w:pPr>
        <w:pStyle w:val="paragraphsub"/>
      </w:pPr>
      <w:r w:rsidRPr="0059218D">
        <w:tab/>
        <w:t>(i)</w:t>
      </w:r>
      <w:r w:rsidRPr="0059218D">
        <w:tab/>
      </w:r>
      <w:r w:rsidR="00855B16" w:rsidRPr="0059218D">
        <w:t>for</w:t>
      </w:r>
      <w:r w:rsidRPr="0059218D">
        <w:t xml:space="preserve"> defence service</w:t>
      </w:r>
      <w:r w:rsidR="00855B16" w:rsidRPr="0059218D">
        <w:t>s</w:t>
      </w:r>
      <w:r w:rsidRPr="0059218D">
        <w:t xml:space="preserve"> provided in relation to </w:t>
      </w:r>
      <w:r w:rsidR="00855B16" w:rsidRPr="0059218D">
        <w:t>goods that are an Article 3(1) US Defence Article or an Article 3(3) US Defence Article</w:t>
      </w:r>
      <w:r w:rsidRPr="0059218D">
        <w:t>—</w:t>
      </w:r>
      <w:r w:rsidR="00855B16" w:rsidRPr="0059218D">
        <w:t>identifying the</w:t>
      </w:r>
      <w:r w:rsidRPr="0059218D">
        <w:t xml:space="preserve"> goods; or</w:t>
      </w:r>
    </w:p>
    <w:p w:rsidR="00A220EF" w:rsidRPr="0059218D" w:rsidRDefault="00A220EF" w:rsidP="005820C6">
      <w:pPr>
        <w:pStyle w:val="paragraphsub"/>
      </w:pPr>
      <w:r w:rsidRPr="0059218D">
        <w:tab/>
        <w:t>(ii)</w:t>
      </w:r>
      <w:r w:rsidRPr="0059218D">
        <w:tab/>
      </w:r>
      <w:r w:rsidR="00855B16" w:rsidRPr="0059218D">
        <w:t xml:space="preserve">for </w:t>
      </w:r>
      <w:r w:rsidRPr="0059218D">
        <w:t xml:space="preserve">defence services provided in relation to </w:t>
      </w:r>
      <w:r w:rsidR="00855B16" w:rsidRPr="0059218D">
        <w:t>technology relating to original goods</w:t>
      </w:r>
      <w:r w:rsidRPr="0059218D">
        <w:t>—</w:t>
      </w:r>
      <w:r w:rsidR="00855B16" w:rsidRPr="0059218D">
        <w:t>identifying the technology and the goods</w:t>
      </w:r>
      <w:r w:rsidR="00936E15" w:rsidRPr="0059218D">
        <w:t>; and</w:t>
      </w:r>
    </w:p>
    <w:p w:rsidR="00B82FD4" w:rsidRPr="0059218D" w:rsidRDefault="00B82FD4" w:rsidP="005820C6">
      <w:pPr>
        <w:pStyle w:val="paragraph"/>
      </w:pPr>
      <w:r w:rsidRPr="0059218D">
        <w:tab/>
        <w:t>(g)</w:t>
      </w:r>
      <w:r w:rsidRPr="0059218D">
        <w:tab/>
        <w:t>any conditions prescribed by the regulations in relation to the person giving reports relating to the person’s compliance with this Act and the regulations; and</w:t>
      </w:r>
    </w:p>
    <w:p w:rsidR="00936E15" w:rsidRPr="0059218D" w:rsidRDefault="00936E15" w:rsidP="005820C6">
      <w:pPr>
        <w:pStyle w:val="paragraph"/>
      </w:pPr>
      <w:r w:rsidRPr="0059218D">
        <w:tab/>
        <w:t>(</w:t>
      </w:r>
      <w:r w:rsidR="00B82FD4" w:rsidRPr="0059218D">
        <w:t>h</w:t>
      </w:r>
      <w:r w:rsidRPr="0059218D">
        <w:t>)</w:t>
      </w:r>
      <w:r w:rsidRPr="0059218D">
        <w:tab/>
        <w:t>any conditions prescribed by the regulations in relation to Australian Defence Articles (within the meaning of the regulations)</w:t>
      </w:r>
      <w:r w:rsidR="00303394" w:rsidRPr="0059218D">
        <w:t xml:space="preserve"> in the person’s possession, custody or control</w:t>
      </w:r>
      <w:r w:rsidRPr="0059218D">
        <w:t>.</w:t>
      </w:r>
    </w:p>
    <w:p w:rsidR="00203A80" w:rsidRPr="0059218D" w:rsidRDefault="00203A80" w:rsidP="005820C6">
      <w:pPr>
        <w:pStyle w:val="SubsectionHead"/>
      </w:pPr>
      <w:r w:rsidRPr="0059218D">
        <w:t>Changing approval conditions</w:t>
      </w:r>
    </w:p>
    <w:p w:rsidR="00203A80" w:rsidRPr="0059218D" w:rsidRDefault="00203A80" w:rsidP="005820C6">
      <w:pPr>
        <w:pStyle w:val="subsection"/>
      </w:pPr>
      <w:r w:rsidRPr="0059218D">
        <w:tab/>
        <w:t>(2)</w:t>
      </w:r>
      <w:r w:rsidRPr="0059218D">
        <w:tab/>
        <w:t xml:space="preserve">After giving the approval, the Minister may impose a new approval condition by giving the person notice of the condition. The notice must include the reasons for </w:t>
      </w:r>
      <w:r w:rsidR="004C64AA" w:rsidRPr="0059218D">
        <w:t>imposing the new condition</w:t>
      </w:r>
      <w:r w:rsidRPr="0059218D">
        <w:t>.</w:t>
      </w:r>
    </w:p>
    <w:p w:rsidR="00203A80" w:rsidRPr="0059218D" w:rsidRDefault="00203A80" w:rsidP="005820C6">
      <w:pPr>
        <w:pStyle w:val="subsection"/>
      </w:pPr>
      <w:r w:rsidRPr="0059218D">
        <w:tab/>
        <w:t>(3)</w:t>
      </w:r>
      <w:r w:rsidRPr="0059218D">
        <w:tab/>
        <w:t>The Minister may remove or vary a condition of the approval</w:t>
      </w:r>
      <w:r w:rsidR="00C33C57" w:rsidRPr="0059218D">
        <w:t xml:space="preserve"> imposed under</w:t>
      </w:r>
      <w:r w:rsidRPr="0059218D">
        <w:t xml:space="preserve"> </w:t>
      </w:r>
      <w:r w:rsidR="0059218D">
        <w:t>paragraph (</w:t>
      </w:r>
      <w:r w:rsidRPr="0059218D">
        <w:t xml:space="preserve">1)(a) or </w:t>
      </w:r>
      <w:r w:rsidR="0059218D">
        <w:t>subsection (</w:t>
      </w:r>
      <w:r w:rsidRPr="0059218D">
        <w:t xml:space="preserve">2) by giving the person notice of the removal or variation. </w:t>
      </w:r>
      <w:r w:rsidR="00CE41C5" w:rsidRPr="0059218D">
        <w:t>For a variation of a condition, the</w:t>
      </w:r>
      <w:r w:rsidRPr="0059218D">
        <w:t xml:space="preserve"> notice must include the reasons for the </w:t>
      </w:r>
      <w:r w:rsidR="004C64AA" w:rsidRPr="0059218D">
        <w:t>variation</w:t>
      </w:r>
      <w:r w:rsidRPr="0059218D">
        <w:t>.</w:t>
      </w:r>
    </w:p>
    <w:p w:rsidR="00203A80" w:rsidRPr="0059218D" w:rsidRDefault="00203A80" w:rsidP="005820C6">
      <w:pPr>
        <w:pStyle w:val="notetext"/>
      </w:pPr>
      <w:r w:rsidRPr="0059218D">
        <w:t>Note 1:</w:t>
      </w:r>
      <w:r w:rsidRPr="0059218D">
        <w:tab/>
        <w:t>Section</w:t>
      </w:r>
      <w:r w:rsidR="0059218D">
        <w:t> </w:t>
      </w:r>
      <w:r w:rsidR="00A869A5" w:rsidRPr="0059218D">
        <w:t>67</w:t>
      </w:r>
      <w:r w:rsidRPr="0059218D">
        <w:t xml:space="preserve"> deals with giving notices under this Act.</w:t>
      </w:r>
    </w:p>
    <w:p w:rsidR="005F2C11" w:rsidRPr="0059218D" w:rsidRDefault="005F2C11" w:rsidP="005820C6">
      <w:pPr>
        <w:pStyle w:val="notetext"/>
      </w:pPr>
      <w:r w:rsidRPr="0059218D">
        <w:t>Note 2:</w:t>
      </w:r>
      <w:r w:rsidRPr="0059218D">
        <w:tab/>
        <w:t>Section</w:t>
      </w:r>
      <w:r w:rsidR="0059218D">
        <w:t> </w:t>
      </w:r>
      <w:r w:rsidR="00A869A5" w:rsidRPr="0059218D">
        <w:t>68</w:t>
      </w:r>
      <w:r w:rsidRPr="0059218D">
        <w:t xml:space="preserve"> deals with disclosing reasons for decisions.</w:t>
      </w:r>
    </w:p>
    <w:p w:rsidR="003024F8" w:rsidRPr="0059218D" w:rsidRDefault="003024F8" w:rsidP="005820C6">
      <w:pPr>
        <w:pStyle w:val="SubsectionHead"/>
      </w:pPr>
      <w:r w:rsidRPr="0059218D">
        <w:t>Ordinary offence</w:t>
      </w:r>
    </w:p>
    <w:p w:rsidR="003024F8" w:rsidRPr="0059218D" w:rsidRDefault="003024F8" w:rsidP="005820C6">
      <w:pPr>
        <w:pStyle w:val="subsection"/>
      </w:pPr>
      <w:r w:rsidRPr="0059218D">
        <w:tab/>
        <w:t>(4)</w:t>
      </w:r>
      <w:r w:rsidRPr="0059218D">
        <w:tab/>
        <w:t>A person commits an offence if:</w:t>
      </w:r>
    </w:p>
    <w:p w:rsidR="003024F8" w:rsidRPr="0059218D" w:rsidRDefault="003024F8" w:rsidP="005820C6">
      <w:pPr>
        <w:pStyle w:val="paragraph"/>
      </w:pPr>
      <w:r w:rsidRPr="0059218D">
        <w:tab/>
        <w:t>(a)</w:t>
      </w:r>
      <w:r w:rsidRPr="0059218D">
        <w:tab/>
        <w:t>the person is the holder of an approval under section</w:t>
      </w:r>
      <w:r w:rsidR="0059218D">
        <w:t> </w:t>
      </w:r>
      <w:r w:rsidR="00A869A5" w:rsidRPr="0059218D">
        <w:t>27</w:t>
      </w:r>
      <w:r w:rsidRPr="0059218D">
        <w:t>; and</w:t>
      </w:r>
    </w:p>
    <w:p w:rsidR="003024F8" w:rsidRPr="0059218D" w:rsidRDefault="003024F8" w:rsidP="005820C6">
      <w:pPr>
        <w:pStyle w:val="paragraph"/>
      </w:pPr>
      <w:r w:rsidRPr="0059218D">
        <w:tab/>
        <w:t>(b)</w:t>
      </w:r>
      <w:r w:rsidRPr="0059218D">
        <w:tab/>
        <w:t>the person does an act or omits to do an act; and</w:t>
      </w:r>
    </w:p>
    <w:p w:rsidR="003024F8" w:rsidRPr="0059218D" w:rsidRDefault="003024F8" w:rsidP="005820C6">
      <w:pPr>
        <w:pStyle w:val="paragraph"/>
      </w:pPr>
      <w:r w:rsidRPr="0059218D">
        <w:tab/>
        <w:t>(c)</w:t>
      </w:r>
      <w:r w:rsidRPr="0059218D">
        <w:tab/>
        <w:t>the act or omission breaches a condition of the approval; and</w:t>
      </w:r>
    </w:p>
    <w:p w:rsidR="003024F8" w:rsidRPr="0059218D" w:rsidRDefault="003024F8" w:rsidP="005820C6">
      <w:pPr>
        <w:pStyle w:val="paragraph"/>
      </w:pPr>
      <w:r w:rsidRPr="0059218D">
        <w:tab/>
        <w:t>(d)</w:t>
      </w:r>
      <w:r w:rsidRPr="0059218D">
        <w:tab/>
        <w:t xml:space="preserve">the condition is one covered by </w:t>
      </w:r>
      <w:r w:rsidR="0059218D">
        <w:t>paragraph (</w:t>
      </w:r>
      <w:r w:rsidRPr="0059218D">
        <w:t>1)(</w:t>
      </w:r>
      <w:r w:rsidR="004B7E9A" w:rsidRPr="0059218D">
        <w:t>c</w:t>
      </w:r>
      <w:r w:rsidRPr="0059218D">
        <w:t>)</w:t>
      </w:r>
      <w:r w:rsidR="00524709" w:rsidRPr="0059218D">
        <w:t>,</w:t>
      </w:r>
      <w:r w:rsidRPr="0059218D">
        <w:t xml:space="preserve"> (</w:t>
      </w:r>
      <w:r w:rsidR="004B7E9A" w:rsidRPr="0059218D">
        <w:t>d</w:t>
      </w:r>
      <w:r w:rsidRPr="0059218D">
        <w:t>)</w:t>
      </w:r>
      <w:r w:rsidR="007A04DA" w:rsidRPr="0059218D">
        <w:t>,</w:t>
      </w:r>
      <w:r w:rsidR="00524709" w:rsidRPr="0059218D">
        <w:t xml:space="preserve"> (</w:t>
      </w:r>
      <w:r w:rsidR="004B7E9A" w:rsidRPr="0059218D">
        <w:t>e</w:t>
      </w:r>
      <w:r w:rsidR="00524709" w:rsidRPr="0059218D">
        <w:t xml:space="preserve">) </w:t>
      </w:r>
      <w:r w:rsidR="007A04DA" w:rsidRPr="0059218D">
        <w:t xml:space="preserve">or (f) </w:t>
      </w:r>
      <w:r w:rsidRPr="0059218D">
        <w:t>of this section.</w:t>
      </w:r>
    </w:p>
    <w:p w:rsidR="003024F8" w:rsidRPr="0059218D" w:rsidRDefault="003024F8" w:rsidP="005820C6">
      <w:pPr>
        <w:pStyle w:val="Penalty"/>
      </w:pPr>
      <w:r w:rsidRPr="0059218D">
        <w:t>Penalty:</w:t>
      </w:r>
      <w:r w:rsidRPr="0059218D">
        <w:tab/>
      </w:r>
      <w:r w:rsidR="00385DEF" w:rsidRPr="0059218D">
        <w:t>600 penalty units</w:t>
      </w:r>
      <w:r w:rsidRPr="0059218D">
        <w:t>.</w:t>
      </w:r>
    </w:p>
    <w:p w:rsidR="003024F8" w:rsidRPr="0059218D" w:rsidRDefault="003024F8" w:rsidP="005820C6">
      <w:pPr>
        <w:pStyle w:val="SubsectionHead"/>
      </w:pPr>
      <w:r w:rsidRPr="0059218D">
        <w:t>Strict liability offence</w:t>
      </w:r>
    </w:p>
    <w:p w:rsidR="00203A80" w:rsidRPr="0059218D" w:rsidRDefault="00203A80" w:rsidP="005820C6">
      <w:pPr>
        <w:pStyle w:val="subsection"/>
      </w:pPr>
      <w:r w:rsidRPr="0059218D">
        <w:tab/>
        <w:t>(</w:t>
      </w:r>
      <w:r w:rsidR="003024F8" w:rsidRPr="0059218D">
        <w:t>5</w:t>
      </w:r>
      <w:r w:rsidRPr="0059218D">
        <w:t>)</w:t>
      </w:r>
      <w:r w:rsidRPr="0059218D">
        <w:tab/>
        <w:t>A person commits an offence if:</w:t>
      </w:r>
    </w:p>
    <w:p w:rsidR="00203A80" w:rsidRPr="0059218D" w:rsidRDefault="00203A80" w:rsidP="005820C6">
      <w:pPr>
        <w:pStyle w:val="paragraph"/>
      </w:pPr>
      <w:r w:rsidRPr="0059218D">
        <w:tab/>
        <w:t>(a)</w:t>
      </w:r>
      <w:r w:rsidRPr="0059218D">
        <w:tab/>
        <w:t>the person is the holder of an approval under section</w:t>
      </w:r>
      <w:r w:rsidR="0059218D">
        <w:t> </w:t>
      </w:r>
      <w:r w:rsidR="00A869A5" w:rsidRPr="0059218D">
        <w:t>27</w:t>
      </w:r>
      <w:r w:rsidRPr="0059218D">
        <w:t>; and</w:t>
      </w:r>
    </w:p>
    <w:p w:rsidR="00203A80" w:rsidRPr="0059218D" w:rsidRDefault="00203A80" w:rsidP="005820C6">
      <w:pPr>
        <w:pStyle w:val="paragraph"/>
      </w:pPr>
      <w:r w:rsidRPr="0059218D">
        <w:tab/>
        <w:t>(b)</w:t>
      </w:r>
      <w:r w:rsidRPr="0059218D">
        <w:tab/>
        <w:t>the person does an act or omits to do an act; and</w:t>
      </w:r>
    </w:p>
    <w:p w:rsidR="00203A80" w:rsidRPr="0059218D" w:rsidRDefault="00203A80" w:rsidP="00F26567">
      <w:pPr>
        <w:pStyle w:val="paragraph"/>
        <w:keepNext/>
        <w:keepLines/>
      </w:pPr>
      <w:r w:rsidRPr="0059218D">
        <w:tab/>
        <w:t>(c)</w:t>
      </w:r>
      <w:r w:rsidRPr="0059218D">
        <w:tab/>
        <w:t>the act or omission breaches a condition of the approval.</w:t>
      </w:r>
    </w:p>
    <w:p w:rsidR="00203A80" w:rsidRPr="0059218D" w:rsidRDefault="00203A80" w:rsidP="005820C6">
      <w:pPr>
        <w:pStyle w:val="Penalty"/>
      </w:pPr>
      <w:r w:rsidRPr="0059218D">
        <w:t>Penalty:</w:t>
      </w:r>
      <w:r w:rsidRPr="0059218D">
        <w:tab/>
      </w:r>
      <w:r w:rsidR="00385DEF" w:rsidRPr="0059218D">
        <w:t>300</w:t>
      </w:r>
      <w:r w:rsidRPr="0059218D">
        <w:t xml:space="preserve"> penalty units.</w:t>
      </w:r>
    </w:p>
    <w:p w:rsidR="00203A80" w:rsidRPr="0059218D" w:rsidRDefault="00203A80" w:rsidP="00F26567">
      <w:pPr>
        <w:pStyle w:val="subsection"/>
        <w:keepNext/>
        <w:keepLines/>
      </w:pPr>
      <w:r w:rsidRPr="0059218D">
        <w:tab/>
        <w:t>(</w:t>
      </w:r>
      <w:r w:rsidR="003024F8" w:rsidRPr="0059218D">
        <w:t>6</w:t>
      </w:r>
      <w:r w:rsidRPr="0059218D">
        <w:t>)</w:t>
      </w:r>
      <w:r w:rsidRPr="0059218D">
        <w:tab/>
        <w:t xml:space="preserve">An offence against </w:t>
      </w:r>
      <w:r w:rsidR="0059218D">
        <w:t>subsection (</w:t>
      </w:r>
      <w:r w:rsidR="003024F8" w:rsidRPr="0059218D">
        <w:t>5</w:t>
      </w:r>
      <w:r w:rsidRPr="0059218D">
        <w:t>) is an offence of strict liability.</w:t>
      </w:r>
    </w:p>
    <w:p w:rsidR="00203A80" w:rsidRPr="0059218D" w:rsidRDefault="00203A80" w:rsidP="005820C6">
      <w:pPr>
        <w:pStyle w:val="notetext"/>
      </w:pPr>
      <w:r w:rsidRPr="0059218D">
        <w:t>Note:</w:t>
      </w:r>
      <w:r w:rsidRPr="0059218D">
        <w:tab/>
        <w:t>For strict liability, see section</w:t>
      </w:r>
      <w:r w:rsidR="0059218D">
        <w:t> </w:t>
      </w:r>
      <w:r w:rsidRPr="0059218D">
        <w:t xml:space="preserve">6.1 of the </w:t>
      </w:r>
      <w:r w:rsidRPr="0059218D">
        <w:rPr>
          <w:i/>
        </w:rPr>
        <w:t>Criminal Code</w:t>
      </w:r>
      <w:r w:rsidRPr="0059218D">
        <w:t>.</w:t>
      </w:r>
    </w:p>
    <w:p w:rsidR="00203A80" w:rsidRPr="0059218D" w:rsidRDefault="00203A80" w:rsidP="005820C6">
      <w:pPr>
        <w:pStyle w:val="SubsectionHead"/>
      </w:pPr>
      <w:r w:rsidRPr="0059218D">
        <w:t>Geographical jurisdiction</w:t>
      </w:r>
    </w:p>
    <w:p w:rsidR="00203A80" w:rsidRPr="0059218D" w:rsidRDefault="00203A80" w:rsidP="005820C6">
      <w:pPr>
        <w:pStyle w:val="subsection"/>
      </w:pPr>
      <w:r w:rsidRPr="0059218D">
        <w:tab/>
        <w:t>(</w:t>
      </w:r>
      <w:r w:rsidR="003024F8" w:rsidRPr="0059218D">
        <w:t>7</w:t>
      </w:r>
      <w:r w:rsidRPr="0059218D">
        <w:t>)</w:t>
      </w:r>
      <w:r w:rsidRPr="0059218D">
        <w:tab/>
        <w:t>Section</w:t>
      </w:r>
      <w:r w:rsidR="0059218D">
        <w:t> </w:t>
      </w:r>
      <w:r w:rsidRPr="0059218D">
        <w:t xml:space="preserve">15.2 of the </w:t>
      </w:r>
      <w:r w:rsidRPr="0059218D">
        <w:rPr>
          <w:i/>
        </w:rPr>
        <w:t>Criminal Code</w:t>
      </w:r>
      <w:r w:rsidRPr="0059218D">
        <w:t xml:space="preserve"> (extended geographical jurisdiction—category B) applies to an offence against </w:t>
      </w:r>
      <w:r w:rsidR="0059218D">
        <w:t>subsection (</w:t>
      </w:r>
      <w:r w:rsidRPr="0059218D">
        <w:t>4)</w:t>
      </w:r>
      <w:r w:rsidR="003024F8" w:rsidRPr="0059218D">
        <w:t xml:space="preserve"> or (5)</w:t>
      </w:r>
      <w:r w:rsidRPr="0059218D">
        <w:t>.</w:t>
      </w:r>
    </w:p>
    <w:p w:rsidR="00203A80" w:rsidRPr="0059218D" w:rsidRDefault="00203A80" w:rsidP="005820C6">
      <w:pPr>
        <w:pStyle w:val="SubsectionHead"/>
      </w:pPr>
      <w:r w:rsidRPr="0059218D">
        <w:t>Notice not a legislative instrument</w:t>
      </w:r>
    </w:p>
    <w:p w:rsidR="00203A80" w:rsidRPr="0059218D" w:rsidRDefault="00203A80" w:rsidP="005820C6">
      <w:pPr>
        <w:pStyle w:val="subsection"/>
      </w:pPr>
      <w:r w:rsidRPr="0059218D">
        <w:tab/>
        <w:t>(</w:t>
      </w:r>
      <w:r w:rsidR="00BE20A5" w:rsidRPr="0059218D">
        <w:t>8</w:t>
      </w:r>
      <w:r w:rsidRPr="0059218D">
        <w:t>)</w:t>
      </w:r>
      <w:r w:rsidRPr="0059218D">
        <w:tab/>
        <w:t xml:space="preserve">A notice under </w:t>
      </w:r>
      <w:r w:rsidR="0059218D">
        <w:t>subsection (</w:t>
      </w:r>
      <w:r w:rsidRPr="0059218D">
        <w:t>2) or (3) is not a legislative instrument.</w:t>
      </w:r>
    </w:p>
    <w:p w:rsidR="00203A80" w:rsidRPr="0059218D" w:rsidRDefault="00A869A5" w:rsidP="005820C6">
      <w:pPr>
        <w:pStyle w:val="ActHead5"/>
      </w:pPr>
      <w:bookmarkStart w:id="45" w:name="_Toc447780075"/>
      <w:r w:rsidRPr="0059218D">
        <w:rPr>
          <w:rStyle w:val="CharSectno"/>
        </w:rPr>
        <w:t>29</w:t>
      </w:r>
      <w:r w:rsidR="00203A80" w:rsidRPr="0059218D">
        <w:t xml:space="preserve">  Suspending an approval</w:t>
      </w:r>
      <w:bookmarkEnd w:id="45"/>
    </w:p>
    <w:p w:rsidR="00203A80" w:rsidRPr="0059218D" w:rsidRDefault="00203A80" w:rsidP="005820C6">
      <w:pPr>
        <w:pStyle w:val="subsection"/>
      </w:pPr>
      <w:r w:rsidRPr="0059218D">
        <w:tab/>
        <w:t>(1)</w:t>
      </w:r>
      <w:r w:rsidRPr="0059218D">
        <w:tab/>
        <w:t>The Minister may, by writing, suspend an approval given to a person under section</w:t>
      </w:r>
      <w:r w:rsidR="0059218D">
        <w:t> </w:t>
      </w:r>
      <w:r w:rsidR="00A869A5" w:rsidRPr="0059218D">
        <w:t>27</w:t>
      </w:r>
      <w:r w:rsidRPr="0059218D">
        <w:t>:</w:t>
      </w:r>
    </w:p>
    <w:p w:rsidR="009201EC" w:rsidRPr="0059218D" w:rsidRDefault="009201EC" w:rsidP="005820C6">
      <w:pPr>
        <w:pStyle w:val="paragraph"/>
      </w:pPr>
      <w:r w:rsidRPr="0059218D">
        <w:tab/>
        <w:t>(a)</w:t>
      </w:r>
      <w:r w:rsidRPr="0059218D">
        <w:tab/>
        <w:t>if the Minister reasonably believes that the person has contravened a provision of this Act; or</w:t>
      </w:r>
    </w:p>
    <w:p w:rsidR="00203A80" w:rsidRPr="0059218D" w:rsidRDefault="00203A80" w:rsidP="005820C6">
      <w:pPr>
        <w:pStyle w:val="paragraph"/>
      </w:pPr>
      <w:r w:rsidRPr="0059218D">
        <w:tab/>
        <w:t>(</w:t>
      </w:r>
      <w:r w:rsidR="009201EC" w:rsidRPr="0059218D">
        <w:t>b</w:t>
      </w:r>
      <w:r w:rsidRPr="0059218D">
        <w:t>)</w:t>
      </w:r>
      <w:r w:rsidRPr="0059218D">
        <w:tab/>
      </w:r>
      <w:r w:rsidR="009201EC" w:rsidRPr="0059218D">
        <w:t>if the Minister reasonably believes that</w:t>
      </w:r>
      <w:r w:rsidRPr="0059218D">
        <w:t xml:space="preserve"> the person has breached a condition of the approval; or</w:t>
      </w:r>
    </w:p>
    <w:p w:rsidR="00203A80" w:rsidRPr="0059218D" w:rsidRDefault="00203A80" w:rsidP="005820C6">
      <w:pPr>
        <w:pStyle w:val="paragraph"/>
      </w:pPr>
      <w:r w:rsidRPr="0059218D">
        <w:tab/>
        <w:t>(</w:t>
      </w:r>
      <w:r w:rsidR="009201EC" w:rsidRPr="0059218D">
        <w:t>c</w:t>
      </w:r>
      <w:r w:rsidRPr="0059218D">
        <w:t>)</w:t>
      </w:r>
      <w:r w:rsidRPr="0059218D">
        <w:tab/>
      </w:r>
      <w:r w:rsidR="009201EC" w:rsidRPr="0059218D">
        <w:t xml:space="preserve">if the Minister </w:t>
      </w:r>
      <w:r w:rsidR="00294131" w:rsidRPr="0059218D">
        <w:t>is satisfied</w:t>
      </w:r>
      <w:r w:rsidRPr="0059218D">
        <w:t xml:space="preserve"> that the person’s holding of the approval </w:t>
      </w:r>
      <w:r w:rsidR="00C13CCB" w:rsidRPr="0059218D">
        <w:t>prejudice</w:t>
      </w:r>
      <w:r w:rsidR="00E4325E" w:rsidRPr="0059218D">
        <w:t>s</w:t>
      </w:r>
      <w:r w:rsidR="00C13CCB" w:rsidRPr="0059218D">
        <w:t xml:space="preserve"> the security, defence or international relations of Australia</w:t>
      </w:r>
      <w:r w:rsidRPr="0059218D">
        <w:t>; or</w:t>
      </w:r>
    </w:p>
    <w:p w:rsidR="00765CEE" w:rsidRPr="0059218D" w:rsidRDefault="00765CEE" w:rsidP="005820C6">
      <w:pPr>
        <w:pStyle w:val="paragraph"/>
      </w:pPr>
      <w:r w:rsidRPr="0059218D">
        <w:tab/>
        <w:t>(d)</w:t>
      </w:r>
      <w:r w:rsidRPr="0059218D">
        <w:tab/>
        <w:t>if the Minister is satisfied that the person’s application under section</w:t>
      </w:r>
      <w:r w:rsidR="0059218D">
        <w:t> </w:t>
      </w:r>
      <w:r w:rsidR="00A869A5" w:rsidRPr="0059218D">
        <w:t>27</w:t>
      </w:r>
      <w:r w:rsidRPr="0059218D">
        <w:t xml:space="preserve"> for the approval contained information that was false or misleading; or</w:t>
      </w:r>
    </w:p>
    <w:p w:rsidR="005922AE" w:rsidRPr="0059218D" w:rsidRDefault="005922AE" w:rsidP="005820C6">
      <w:pPr>
        <w:pStyle w:val="paragraph"/>
      </w:pPr>
      <w:r w:rsidRPr="0059218D">
        <w:tab/>
        <w:t>(e)</w:t>
      </w:r>
      <w:r w:rsidRPr="0059218D">
        <w:tab/>
        <w:t>if the Minister is satisfied that it is appropriate to do so because of a change in any of the circumstances based on which the Minister gave the approval; or</w:t>
      </w:r>
    </w:p>
    <w:p w:rsidR="00203A80" w:rsidRPr="0059218D" w:rsidRDefault="00203A80" w:rsidP="005820C6">
      <w:pPr>
        <w:pStyle w:val="paragraph"/>
      </w:pPr>
      <w:r w:rsidRPr="0059218D">
        <w:tab/>
        <w:t>(</w:t>
      </w:r>
      <w:r w:rsidR="005922AE" w:rsidRPr="0059218D">
        <w:t>f</w:t>
      </w:r>
      <w:r w:rsidRPr="0059218D">
        <w:t>)</w:t>
      </w:r>
      <w:r w:rsidRPr="0059218D">
        <w:tab/>
        <w:t>in any other circumstances prescribed by the regulations for the purposes of this paragraph.</w:t>
      </w:r>
    </w:p>
    <w:p w:rsidR="00203A80" w:rsidRPr="0059218D" w:rsidRDefault="00203A80" w:rsidP="005820C6">
      <w:pPr>
        <w:pStyle w:val="subsection"/>
      </w:pPr>
      <w:r w:rsidRPr="0059218D">
        <w:tab/>
        <w:t>(2)</w:t>
      </w:r>
      <w:r w:rsidRPr="0059218D">
        <w:tab/>
        <w:t>The Minister must give the person notice of the suspension and the reasons for the suspension. The suspension takes effect at the time the person receives the notice.</w:t>
      </w:r>
    </w:p>
    <w:p w:rsidR="00203A80" w:rsidRPr="0059218D" w:rsidRDefault="00203A80" w:rsidP="005820C6">
      <w:pPr>
        <w:pStyle w:val="notetext"/>
      </w:pPr>
      <w:r w:rsidRPr="0059218D">
        <w:t>Note 1:</w:t>
      </w:r>
      <w:r w:rsidRPr="0059218D">
        <w:tab/>
        <w:t>Section</w:t>
      </w:r>
      <w:r w:rsidR="0059218D">
        <w:t> </w:t>
      </w:r>
      <w:r w:rsidR="00A869A5" w:rsidRPr="0059218D">
        <w:t>67</w:t>
      </w:r>
      <w:r w:rsidRPr="0059218D">
        <w:t xml:space="preserve"> deals with giving notices under this Act.</w:t>
      </w:r>
    </w:p>
    <w:p w:rsidR="005F2C11" w:rsidRPr="0059218D" w:rsidRDefault="005F2C11" w:rsidP="005820C6">
      <w:pPr>
        <w:pStyle w:val="notetext"/>
      </w:pPr>
      <w:r w:rsidRPr="0059218D">
        <w:t>Note 2:</w:t>
      </w:r>
      <w:r w:rsidRPr="0059218D">
        <w:tab/>
        <w:t>Section</w:t>
      </w:r>
      <w:r w:rsidR="0059218D">
        <w:t> </w:t>
      </w:r>
      <w:r w:rsidR="00A869A5" w:rsidRPr="0059218D">
        <w:t>68</w:t>
      </w:r>
      <w:r w:rsidRPr="0059218D">
        <w:t xml:space="preserve"> deals with disclosing reasons for decisions.</w:t>
      </w:r>
    </w:p>
    <w:p w:rsidR="00203A80" w:rsidRPr="0059218D" w:rsidRDefault="00203A80" w:rsidP="005820C6">
      <w:pPr>
        <w:pStyle w:val="subsection"/>
      </w:pPr>
      <w:r w:rsidRPr="0059218D">
        <w:tab/>
        <w:t>(3)</w:t>
      </w:r>
      <w:r w:rsidRPr="0059218D">
        <w:tab/>
        <w:t xml:space="preserve">The Minister must specify in the notice under </w:t>
      </w:r>
      <w:r w:rsidR="0059218D">
        <w:t>subsection (</w:t>
      </w:r>
      <w:r w:rsidRPr="0059218D">
        <w:t>2):</w:t>
      </w:r>
    </w:p>
    <w:p w:rsidR="00203A80" w:rsidRPr="0059218D" w:rsidRDefault="00203A80" w:rsidP="005820C6">
      <w:pPr>
        <w:pStyle w:val="paragraph"/>
      </w:pPr>
      <w:r w:rsidRPr="0059218D">
        <w:tab/>
        <w:t>(a)</w:t>
      </w:r>
      <w:r w:rsidRPr="0059218D">
        <w:tab/>
        <w:t xml:space="preserve">a period of suspension (which must not be more than </w:t>
      </w:r>
      <w:r w:rsidR="00342F5F" w:rsidRPr="0059218D">
        <w:t>6</w:t>
      </w:r>
      <w:r w:rsidRPr="0059218D">
        <w:t>0 days); or</w:t>
      </w:r>
    </w:p>
    <w:p w:rsidR="00203A80" w:rsidRPr="0059218D" w:rsidRDefault="00203A80" w:rsidP="005820C6">
      <w:pPr>
        <w:pStyle w:val="paragraph"/>
      </w:pPr>
      <w:r w:rsidRPr="0059218D">
        <w:tab/>
        <w:t>(b)</w:t>
      </w:r>
      <w:r w:rsidRPr="0059218D">
        <w:tab/>
        <w:t>one or more conditions for the lifting of the suspension.</w:t>
      </w:r>
    </w:p>
    <w:p w:rsidR="008245B8" w:rsidRPr="0059218D" w:rsidRDefault="008245B8" w:rsidP="005820C6">
      <w:pPr>
        <w:pStyle w:val="SubsectionHead"/>
      </w:pPr>
      <w:r w:rsidRPr="0059218D">
        <w:t>Lifting of suspension</w:t>
      </w:r>
    </w:p>
    <w:p w:rsidR="00203A80" w:rsidRPr="0059218D" w:rsidRDefault="00203A80" w:rsidP="005820C6">
      <w:pPr>
        <w:pStyle w:val="subsection"/>
      </w:pPr>
      <w:r w:rsidRPr="0059218D">
        <w:tab/>
        <w:t>(4)</w:t>
      </w:r>
      <w:r w:rsidRPr="0059218D">
        <w:tab/>
        <w:t>If 2 or more conditions are specified for the lifting of the suspension, one of them may be that a s</w:t>
      </w:r>
      <w:r w:rsidR="00FB20DE" w:rsidRPr="0059218D">
        <w:t>pecified</w:t>
      </w:r>
      <w:r w:rsidRPr="0059218D">
        <w:t xml:space="preserve"> period of suspension has ended</w:t>
      </w:r>
      <w:r w:rsidR="004B06FC" w:rsidRPr="0059218D">
        <w:t xml:space="preserve"> (which</w:t>
      </w:r>
      <w:r w:rsidRPr="0059218D">
        <w:t xml:space="preserve"> must not be more than </w:t>
      </w:r>
      <w:r w:rsidR="00075072" w:rsidRPr="0059218D">
        <w:t>6</w:t>
      </w:r>
      <w:r w:rsidRPr="0059218D">
        <w:t>0 days</w:t>
      </w:r>
      <w:r w:rsidR="004B06FC" w:rsidRPr="0059218D">
        <w:t>)</w:t>
      </w:r>
      <w:r w:rsidRPr="0059218D">
        <w:t>.</w:t>
      </w:r>
    </w:p>
    <w:p w:rsidR="00203A80" w:rsidRPr="0059218D" w:rsidRDefault="00203A80" w:rsidP="005820C6">
      <w:pPr>
        <w:pStyle w:val="subsection"/>
      </w:pPr>
      <w:r w:rsidRPr="0059218D">
        <w:tab/>
        <w:t>(5)</w:t>
      </w:r>
      <w:r w:rsidRPr="0059218D">
        <w:tab/>
        <w:t>If:</w:t>
      </w:r>
    </w:p>
    <w:p w:rsidR="00203A80" w:rsidRPr="0059218D" w:rsidRDefault="00203A80" w:rsidP="005820C6">
      <w:pPr>
        <w:pStyle w:val="paragraph"/>
      </w:pPr>
      <w:r w:rsidRPr="0059218D">
        <w:tab/>
        <w:t>(a)</w:t>
      </w:r>
      <w:r w:rsidRPr="0059218D">
        <w:tab/>
        <w:t>the Minister specifies one or more conditions for the lifting of the suspension; and</w:t>
      </w:r>
    </w:p>
    <w:p w:rsidR="00203A80" w:rsidRPr="0059218D" w:rsidRDefault="00203A80" w:rsidP="005820C6">
      <w:pPr>
        <w:pStyle w:val="paragraph"/>
      </w:pPr>
      <w:r w:rsidRPr="0059218D">
        <w:tab/>
        <w:t>(b)</w:t>
      </w:r>
      <w:r w:rsidRPr="0059218D">
        <w:tab/>
        <w:t>the Minister is satisfied that those conditions have been met;</w:t>
      </w:r>
    </w:p>
    <w:p w:rsidR="00203A80" w:rsidRPr="0059218D" w:rsidRDefault="00203A80" w:rsidP="005820C6">
      <w:pPr>
        <w:pStyle w:val="subsection2"/>
      </w:pPr>
      <w:r w:rsidRPr="0059218D">
        <w:t>the Minister may, by notice given to the person, lift the suspension. The suspension is lifted at the time the person receives the notice.</w:t>
      </w:r>
    </w:p>
    <w:p w:rsidR="00203A80" w:rsidRPr="0059218D" w:rsidRDefault="00203A80" w:rsidP="005820C6">
      <w:pPr>
        <w:pStyle w:val="notetext"/>
      </w:pPr>
      <w:r w:rsidRPr="0059218D">
        <w:t>Note:</w:t>
      </w:r>
      <w:r w:rsidRPr="0059218D">
        <w:tab/>
        <w:t>Section</w:t>
      </w:r>
      <w:r w:rsidR="0059218D">
        <w:t> </w:t>
      </w:r>
      <w:r w:rsidR="00A869A5" w:rsidRPr="0059218D">
        <w:t>67</w:t>
      </w:r>
      <w:r w:rsidRPr="0059218D">
        <w:t xml:space="preserve"> deals with giving notices under this Act.</w:t>
      </w:r>
    </w:p>
    <w:p w:rsidR="00203A80" w:rsidRPr="0059218D" w:rsidRDefault="00203A80" w:rsidP="005820C6">
      <w:pPr>
        <w:pStyle w:val="SubsectionHead"/>
      </w:pPr>
      <w:r w:rsidRPr="0059218D">
        <w:t>Effect of suspension</w:t>
      </w:r>
    </w:p>
    <w:p w:rsidR="00203A80" w:rsidRPr="0059218D" w:rsidRDefault="00203A80" w:rsidP="005820C6">
      <w:pPr>
        <w:pStyle w:val="subsection"/>
      </w:pPr>
      <w:r w:rsidRPr="0059218D">
        <w:tab/>
        <w:t>(6)</w:t>
      </w:r>
      <w:r w:rsidRPr="0059218D">
        <w:tab/>
        <w:t xml:space="preserve">Subject to </w:t>
      </w:r>
      <w:r w:rsidR="0059218D">
        <w:t>subsection (</w:t>
      </w:r>
      <w:r w:rsidRPr="0059218D">
        <w:t>7), the holder of an approval under section</w:t>
      </w:r>
      <w:r w:rsidR="0059218D">
        <w:t> </w:t>
      </w:r>
      <w:r w:rsidR="00A869A5" w:rsidRPr="0059218D">
        <w:t>27</w:t>
      </w:r>
      <w:r w:rsidRPr="0059218D">
        <w:t xml:space="preserve"> that is suspended under this section is taken not to hold the approval at any time while the suspension has effect.</w:t>
      </w:r>
    </w:p>
    <w:p w:rsidR="00ED7EEE" w:rsidRPr="0059218D" w:rsidRDefault="00ED7EEE" w:rsidP="005820C6">
      <w:pPr>
        <w:pStyle w:val="subsection"/>
      </w:pPr>
      <w:r w:rsidRPr="0059218D">
        <w:tab/>
        <w:t>(7)</w:t>
      </w:r>
      <w:r w:rsidRPr="0059218D">
        <w:tab/>
        <w:t xml:space="preserve">If an approval given to a </w:t>
      </w:r>
      <w:r w:rsidR="00573BA6" w:rsidRPr="0059218D">
        <w:t>body corporate</w:t>
      </w:r>
      <w:r w:rsidRPr="0059218D">
        <w:t xml:space="preserve"> under section</w:t>
      </w:r>
      <w:r w:rsidR="0059218D">
        <w:t> </w:t>
      </w:r>
      <w:r w:rsidRPr="0059218D">
        <w:t>27 is suspended under this section:</w:t>
      </w:r>
    </w:p>
    <w:p w:rsidR="00ED7EEE" w:rsidRPr="0059218D" w:rsidRDefault="00ED7EEE" w:rsidP="005820C6">
      <w:pPr>
        <w:pStyle w:val="paragraph"/>
      </w:pPr>
      <w:r w:rsidRPr="0059218D">
        <w:tab/>
        <w:t>(a)</w:t>
      </w:r>
      <w:r w:rsidRPr="0059218D">
        <w:tab/>
        <w:t xml:space="preserve">for the purposes of </w:t>
      </w:r>
      <w:r w:rsidR="00573BA6" w:rsidRPr="0059218D">
        <w:t xml:space="preserve">the application of </w:t>
      </w:r>
      <w:r w:rsidRPr="0059218D">
        <w:t>sections</w:t>
      </w:r>
      <w:r w:rsidR="0059218D">
        <w:t> </w:t>
      </w:r>
      <w:r w:rsidRPr="0059218D">
        <w:t>28, 31, 32 and 33, Part</w:t>
      </w:r>
      <w:r w:rsidR="0059218D">
        <w:t> </w:t>
      </w:r>
      <w:r w:rsidRPr="0059218D">
        <w:t>4 and subsection</w:t>
      </w:r>
      <w:r w:rsidR="0059218D">
        <w:t> </w:t>
      </w:r>
      <w:r w:rsidRPr="0059218D">
        <w:t>58(3)</w:t>
      </w:r>
      <w:r w:rsidR="00573BA6" w:rsidRPr="0059218D">
        <w:t xml:space="preserve"> to the body</w:t>
      </w:r>
      <w:r w:rsidRPr="0059218D">
        <w:t xml:space="preserve"> corporate</w:t>
      </w:r>
      <w:r w:rsidR="00881E30" w:rsidRPr="0059218D">
        <w:t>—the body corporate is taken to continue to hold the approval while the suspension has effect</w:t>
      </w:r>
      <w:r w:rsidRPr="0059218D">
        <w:t>; and</w:t>
      </w:r>
    </w:p>
    <w:p w:rsidR="00ED7EEE" w:rsidRPr="0059218D" w:rsidRDefault="00ED7EEE" w:rsidP="005820C6">
      <w:pPr>
        <w:pStyle w:val="paragraph"/>
      </w:pPr>
      <w:r w:rsidRPr="0059218D">
        <w:tab/>
        <w:t>(b)</w:t>
      </w:r>
      <w:r w:rsidRPr="0059218D">
        <w:tab/>
        <w:t xml:space="preserve">for the purposes of </w:t>
      </w:r>
      <w:r w:rsidR="00573BA6" w:rsidRPr="0059218D">
        <w:t>the application of</w:t>
      </w:r>
      <w:r w:rsidRPr="0059218D">
        <w:t xml:space="preserve"> sections</w:t>
      </w:r>
      <w:r w:rsidR="0059218D">
        <w:t> </w:t>
      </w:r>
      <w:r w:rsidR="00881E30" w:rsidRPr="0059218D">
        <w:t xml:space="preserve">31, 32 and 33 </w:t>
      </w:r>
      <w:r w:rsidRPr="0059218D">
        <w:t xml:space="preserve">to a person </w:t>
      </w:r>
      <w:r w:rsidR="00573BA6" w:rsidRPr="0059218D">
        <w:t>referred to in</w:t>
      </w:r>
      <w:r w:rsidRPr="0059218D">
        <w:t xml:space="preserve"> </w:t>
      </w:r>
      <w:r w:rsidR="0059218D">
        <w:t>paragraph (</w:t>
      </w:r>
      <w:r w:rsidRPr="0059218D">
        <w:t xml:space="preserve">c) of the definition of </w:t>
      </w:r>
      <w:r w:rsidRPr="0059218D">
        <w:rPr>
          <w:b/>
          <w:i/>
        </w:rPr>
        <w:t xml:space="preserve">Australian </w:t>
      </w:r>
      <w:r w:rsidR="000720A2" w:rsidRPr="0059218D">
        <w:rPr>
          <w:b/>
          <w:i/>
        </w:rPr>
        <w:t>C</w:t>
      </w:r>
      <w:r w:rsidRPr="0059218D">
        <w:rPr>
          <w:b/>
          <w:i/>
        </w:rPr>
        <w:t xml:space="preserve">ommunity member </w:t>
      </w:r>
      <w:r w:rsidRPr="0059218D">
        <w:t>in subsection</w:t>
      </w:r>
      <w:r w:rsidR="0059218D">
        <w:t> </w:t>
      </w:r>
      <w:r w:rsidRPr="0059218D">
        <w:t>4(1)</w:t>
      </w:r>
      <w:r w:rsidR="00881E30" w:rsidRPr="0059218D">
        <w:t>—the body corporate is taken to continue to hold the approval while the suspension has effect</w:t>
      </w:r>
      <w:r w:rsidR="00573BA6" w:rsidRPr="0059218D">
        <w:t>.</w:t>
      </w:r>
    </w:p>
    <w:p w:rsidR="00203A80" w:rsidRPr="0059218D" w:rsidRDefault="00203A80" w:rsidP="005820C6">
      <w:pPr>
        <w:pStyle w:val="subsection"/>
      </w:pPr>
      <w:r w:rsidRPr="0059218D">
        <w:tab/>
        <w:t>(</w:t>
      </w:r>
      <w:r w:rsidR="0005572F" w:rsidRPr="0059218D">
        <w:t>8</w:t>
      </w:r>
      <w:r w:rsidRPr="0059218D">
        <w:t>)</w:t>
      </w:r>
      <w:r w:rsidRPr="0059218D">
        <w:tab/>
        <w:t>An approval under section</w:t>
      </w:r>
      <w:r w:rsidR="0059218D">
        <w:t> </w:t>
      </w:r>
      <w:r w:rsidR="00A869A5" w:rsidRPr="0059218D">
        <w:t>27</w:t>
      </w:r>
      <w:r w:rsidRPr="0059218D">
        <w:t xml:space="preserve"> may be cancelled under section</w:t>
      </w:r>
      <w:r w:rsidR="0059218D">
        <w:t> </w:t>
      </w:r>
      <w:r w:rsidR="00A869A5" w:rsidRPr="0059218D">
        <w:t>30</w:t>
      </w:r>
      <w:r w:rsidRPr="0059218D">
        <w:t xml:space="preserve"> even while it is suspended under this section.</w:t>
      </w:r>
    </w:p>
    <w:p w:rsidR="00203A80" w:rsidRPr="0059218D" w:rsidRDefault="00203A80" w:rsidP="005820C6">
      <w:pPr>
        <w:pStyle w:val="SubsectionHead"/>
      </w:pPr>
      <w:r w:rsidRPr="0059218D">
        <w:t>Non</w:t>
      </w:r>
      <w:r w:rsidR="0059218D">
        <w:noBreakHyphen/>
      </w:r>
      <w:r w:rsidRPr="0059218D">
        <w:t>legislative instruments</w:t>
      </w:r>
    </w:p>
    <w:p w:rsidR="00203A80" w:rsidRPr="0059218D" w:rsidRDefault="00203A80" w:rsidP="005820C6">
      <w:pPr>
        <w:pStyle w:val="subsection"/>
      </w:pPr>
      <w:r w:rsidRPr="0059218D">
        <w:tab/>
        <w:t>(</w:t>
      </w:r>
      <w:r w:rsidR="0005572F" w:rsidRPr="0059218D">
        <w:t>9</w:t>
      </w:r>
      <w:r w:rsidRPr="0059218D">
        <w:t>)</w:t>
      </w:r>
      <w:r w:rsidRPr="0059218D">
        <w:tab/>
        <w:t>The following are not legislative instruments:</w:t>
      </w:r>
    </w:p>
    <w:p w:rsidR="00203A80" w:rsidRPr="0059218D" w:rsidRDefault="00203A80" w:rsidP="005820C6">
      <w:pPr>
        <w:pStyle w:val="paragraph"/>
      </w:pPr>
      <w:r w:rsidRPr="0059218D">
        <w:tab/>
        <w:t>(a)</w:t>
      </w:r>
      <w:r w:rsidRPr="0059218D">
        <w:tab/>
        <w:t>a suspension under this section;</w:t>
      </w:r>
    </w:p>
    <w:p w:rsidR="00203A80" w:rsidRPr="0059218D" w:rsidRDefault="00203A80" w:rsidP="005820C6">
      <w:pPr>
        <w:pStyle w:val="paragraph"/>
      </w:pPr>
      <w:r w:rsidRPr="0059218D">
        <w:tab/>
        <w:t>(b)</w:t>
      </w:r>
      <w:r w:rsidRPr="0059218D">
        <w:tab/>
        <w:t xml:space="preserve">a notice under </w:t>
      </w:r>
      <w:r w:rsidR="0059218D">
        <w:t>subsection (</w:t>
      </w:r>
      <w:r w:rsidRPr="0059218D">
        <w:t>5).</w:t>
      </w:r>
    </w:p>
    <w:p w:rsidR="00203A80" w:rsidRPr="0059218D" w:rsidRDefault="00A869A5" w:rsidP="005820C6">
      <w:pPr>
        <w:pStyle w:val="ActHead5"/>
      </w:pPr>
      <w:bookmarkStart w:id="46" w:name="_Toc447780076"/>
      <w:r w:rsidRPr="0059218D">
        <w:rPr>
          <w:rStyle w:val="CharSectno"/>
        </w:rPr>
        <w:t>30</w:t>
      </w:r>
      <w:r w:rsidR="00203A80" w:rsidRPr="0059218D">
        <w:t xml:space="preserve">  Cancelling an approval</w:t>
      </w:r>
      <w:bookmarkEnd w:id="46"/>
    </w:p>
    <w:p w:rsidR="00203A80" w:rsidRPr="0059218D" w:rsidRDefault="00203A80" w:rsidP="005820C6">
      <w:pPr>
        <w:pStyle w:val="subsection"/>
      </w:pPr>
      <w:r w:rsidRPr="0059218D">
        <w:tab/>
        <w:t>(1)</w:t>
      </w:r>
      <w:r w:rsidRPr="0059218D">
        <w:tab/>
        <w:t>The Minister may, by writing, cancel an approval given to a person under section</w:t>
      </w:r>
      <w:r w:rsidR="0059218D">
        <w:t> </w:t>
      </w:r>
      <w:r w:rsidR="00A869A5" w:rsidRPr="0059218D">
        <w:t>27</w:t>
      </w:r>
      <w:r w:rsidRPr="0059218D">
        <w:t>:</w:t>
      </w:r>
    </w:p>
    <w:p w:rsidR="005922AE" w:rsidRPr="0059218D" w:rsidRDefault="005922AE" w:rsidP="005820C6">
      <w:pPr>
        <w:pStyle w:val="paragraph"/>
      </w:pPr>
      <w:r w:rsidRPr="0059218D">
        <w:tab/>
        <w:t>(a)</w:t>
      </w:r>
      <w:r w:rsidRPr="0059218D">
        <w:tab/>
        <w:t>if the Minister reasonably believes that the person has contravened a provision of this Act; or</w:t>
      </w:r>
    </w:p>
    <w:p w:rsidR="005922AE" w:rsidRPr="0059218D" w:rsidRDefault="005922AE" w:rsidP="005820C6">
      <w:pPr>
        <w:pStyle w:val="paragraph"/>
      </w:pPr>
      <w:r w:rsidRPr="0059218D">
        <w:tab/>
        <w:t>(b)</w:t>
      </w:r>
      <w:r w:rsidRPr="0059218D">
        <w:tab/>
        <w:t>if the Minister reasonably believes that the person has breached a condition of the approval; or</w:t>
      </w:r>
    </w:p>
    <w:p w:rsidR="00203A80" w:rsidRPr="0059218D" w:rsidRDefault="005922AE" w:rsidP="005820C6">
      <w:pPr>
        <w:pStyle w:val="paragraph"/>
      </w:pPr>
      <w:r w:rsidRPr="0059218D">
        <w:tab/>
        <w:t>(c</w:t>
      </w:r>
      <w:r w:rsidR="00203A80" w:rsidRPr="0059218D">
        <w:t>)</w:t>
      </w:r>
      <w:r w:rsidR="00203A80" w:rsidRPr="0059218D">
        <w:tab/>
        <w:t xml:space="preserve">if the Minister is satisfied that the person’s holding of the approval </w:t>
      </w:r>
      <w:r w:rsidR="00C13CCB" w:rsidRPr="0059218D">
        <w:t>prejudice</w:t>
      </w:r>
      <w:r w:rsidR="00E4325E" w:rsidRPr="0059218D">
        <w:t>s</w:t>
      </w:r>
      <w:r w:rsidR="00C13CCB" w:rsidRPr="0059218D">
        <w:t xml:space="preserve"> the security, defence or international relations of Australia</w:t>
      </w:r>
      <w:r w:rsidR="00203A80" w:rsidRPr="0059218D">
        <w:t>; or</w:t>
      </w:r>
    </w:p>
    <w:p w:rsidR="00203A80" w:rsidRPr="0059218D" w:rsidRDefault="00203A80" w:rsidP="005820C6">
      <w:pPr>
        <w:pStyle w:val="paragraph"/>
      </w:pPr>
      <w:r w:rsidRPr="0059218D">
        <w:tab/>
        <w:t>(</w:t>
      </w:r>
      <w:r w:rsidR="005922AE" w:rsidRPr="0059218D">
        <w:t>d</w:t>
      </w:r>
      <w:r w:rsidRPr="0059218D">
        <w:t>)</w:t>
      </w:r>
      <w:r w:rsidRPr="0059218D">
        <w:tab/>
        <w:t>if the Minister is satisfied that the person’s application under section</w:t>
      </w:r>
      <w:r w:rsidR="0059218D">
        <w:t> </w:t>
      </w:r>
      <w:r w:rsidR="00A869A5" w:rsidRPr="0059218D">
        <w:t>27</w:t>
      </w:r>
      <w:r w:rsidRPr="0059218D">
        <w:t xml:space="preserve"> for the approval contained information that was false or misleading; or</w:t>
      </w:r>
    </w:p>
    <w:p w:rsidR="00203A80" w:rsidRPr="0059218D" w:rsidRDefault="00203A80" w:rsidP="005820C6">
      <w:pPr>
        <w:pStyle w:val="paragraph"/>
      </w:pPr>
      <w:r w:rsidRPr="0059218D">
        <w:tab/>
        <w:t>(</w:t>
      </w:r>
      <w:r w:rsidR="005922AE" w:rsidRPr="0059218D">
        <w:t>e</w:t>
      </w:r>
      <w:r w:rsidRPr="0059218D">
        <w:t>)</w:t>
      </w:r>
      <w:r w:rsidRPr="0059218D">
        <w:tab/>
        <w:t>if the person requests the Minister, in writing, to cancel the approval; or</w:t>
      </w:r>
    </w:p>
    <w:p w:rsidR="005922AE" w:rsidRPr="0059218D" w:rsidRDefault="005922AE" w:rsidP="005820C6">
      <w:pPr>
        <w:pStyle w:val="paragraph"/>
      </w:pPr>
      <w:r w:rsidRPr="0059218D">
        <w:tab/>
        <w:t>(f)</w:t>
      </w:r>
      <w:r w:rsidRPr="0059218D">
        <w:tab/>
        <w:t>if the Minister is satisfied that it is appropriate to do so because of a change in any of the circumstances based on which the Minister gave the approval; or</w:t>
      </w:r>
    </w:p>
    <w:p w:rsidR="00203A80" w:rsidRPr="0059218D" w:rsidRDefault="00203A80" w:rsidP="005820C6">
      <w:pPr>
        <w:pStyle w:val="paragraph"/>
      </w:pPr>
      <w:r w:rsidRPr="0059218D">
        <w:tab/>
        <w:t>(</w:t>
      </w:r>
      <w:r w:rsidR="005922AE" w:rsidRPr="0059218D">
        <w:t>g</w:t>
      </w:r>
      <w:r w:rsidRPr="0059218D">
        <w:t>)</w:t>
      </w:r>
      <w:r w:rsidRPr="0059218D">
        <w:tab/>
        <w:t>in any other circumstances prescribed by the regulations for the purposes of this paragraph.</w:t>
      </w:r>
    </w:p>
    <w:p w:rsidR="00203A80" w:rsidRPr="0059218D" w:rsidRDefault="00203A80" w:rsidP="005820C6">
      <w:pPr>
        <w:pStyle w:val="subsection"/>
      </w:pPr>
      <w:r w:rsidRPr="0059218D">
        <w:tab/>
        <w:t>(2)</w:t>
      </w:r>
      <w:r w:rsidRPr="0059218D">
        <w:tab/>
        <w:t>The Minister must give the person notice of the cancellation and the reasons for the cancellation. The cancellation takes effect at the time the person receives the notice.</w:t>
      </w:r>
    </w:p>
    <w:p w:rsidR="00203A80" w:rsidRPr="0059218D" w:rsidRDefault="00203A80" w:rsidP="005820C6">
      <w:pPr>
        <w:pStyle w:val="notetext"/>
      </w:pPr>
      <w:r w:rsidRPr="0059218D">
        <w:t>Note 1:</w:t>
      </w:r>
      <w:r w:rsidRPr="0059218D">
        <w:tab/>
        <w:t>Section</w:t>
      </w:r>
      <w:r w:rsidR="0059218D">
        <w:t> </w:t>
      </w:r>
      <w:r w:rsidR="00A869A5" w:rsidRPr="0059218D">
        <w:t>67</w:t>
      </w:r>
      <w:r w:rsidRPr="0059218D">
        <w:t xml:space="preserve"> deals with giving notices under this Act.</w:t>
      </w:r>
    </w:p>
    <w:p w:rsidR="005F2C11" w:rsidRPr="0059218D" w:rsidRDefault="005F2C11" w:rsidP="005820C6">
      <w:pPr>
        <w:pStyle w:val="notetext"/>
      </w:pPr>
      <w:r w:rsidRPr="0059218D">
        <w:t>Note 2:</w:t>
      </w:r>
      <w:r w:rsidRPr="0059218D">
        <w:tab/>
        <w:t>Section</w:t>
      </w:r>
      <w:r w:rsidR="0059218D">
        <w:t> </w:t>
      </w:r>
      <w:r w:rsidR="00A869A5" w:rsidRPr="0059218D">
        <w:t>68</w:t>
      </w:r>
      <w:r w:rsidRPr="0059218D">
        <w:t xml:space="preserve"> deals with disclosing reasons for decisions.</w:t>
      </w:r>
    </w:p>
    <w:p w:rsidR="00203A80" w:rsidRPr="0059218D" w:rsidRDefault="00203A80" w:rsidP="005820C6">
      <w:pPr>
        <w:pStyle w:val="subsection"/>
      </w:pPr>
      <w:r w:rsidRPr="0059218D">
        <w:tab/>
        <w:t>(3)</w:t>
      </w:r>
      <w:r w:rsidRPr="0059218D">
        <w:tab/>
        <w:t>A cancellation under this section is not a legislative instrument.</w:t>
      </w:r>
    </w:p>
    <w:p w:rsidR="00203A80" w:rsidRPr="0059218D" w:rsidRDefault="00203A80" w:rsidP="008964ED">
      <w:pPr>
        <w:pStyle w:val="ActHead3"/>
        <w:pageBreakBefore/>
      </w:pPr>
      <w:bookmarkStart w:id="47" w:name="_Toc447780077"/>
      <w:r w:rsidRPr="0059218D">
        <w:rPr>
          <w:rStyle w:val="CharDivNo"/>
        </w:rPr>
        <w:t>Division</w:t>
      </w:r>
      <w:r w:rsidR="0059218D">
        <w:rPr>
          <w:rStyle w:val="CharDivNo"/>
        </w:rPr>
        <w:t> </w:t>
      </w:r>
      <w:r w:rsidRPr="0059218D">
        <w:rPr>
          <w:rStyle w:val="CharDivNo"/>
        </w:rPr>
        <w:t>3</w:t>
      </w:r>
      <w:r w:rsidRPr="0059218D">
        <w:t>—</w:t>
      </w:r>
      <w:r w:rsidRPr="0059218D">
        <w:rPr>
          <w:rStyle w:val="CharDivText"/>
        </w:rPr>
        <w:t>Main offences</w:t>
      </w:r>
      <w:bookmarkEnd w:id="47"/>
    </w:p>
    <w:p w:rsidR="00203A80" w:rsidRPr="0059218D" w:rsidRDefault="00A869A5" w:rsidP="005820C6">
      <w:pPr>
        <w:pStyle w:val="ActHead5"/>
      </w:pPr>
      <w:bookmarkStart w:id="48" w:name="_Toc447780078"/>
      <w:r w:rsidRPr="0059218D">
        <w:rPr>
          <w:rStyle w:val="CharSectno"/>
        </w:rPr>
        <w:t>31</w:t>
      </w:r>
      <w:r w:rsidR="00203A80" w:rsidRPr="0059218D">
        <w:t xml:space="preserve">  </w:t>
      </w:r>
      <w:r w:rsidR="00D12E87" w:rsidRPr="0059218D">
        <w:t>US Defence</w:t>
      </w:r>
      <w:r w:rsidR="00203A80" w:rsidRPr="0059218D">
        <w:t xml:space="preserve"> Articles listed in the Defense Trade Cooperation Munitions List</w:t>
      </w:r>
      <w:bookmarkEnd w:id="48"/>
    </w:p>
    <w:p w:rsidR="003566D6" w:rsidRPr="0059218D" w:rsidRDefault="00076069" w:rsidP="005820C6">
      <w:pPr>
        <w:pStyle w:val="SubsectionHead"/>
      </w:pPr>
      <w:r w:rsidRPr="0059218D">
        <w:t>Dealings</w:t>
      </w:r>
      <w:r w:rsidR="00C27855" w:rsidRPr="0059218D">
        <w:t xml:space="preserve"> outside Australia and the US</w:t>
      </w:r>
      <w:r w:rsidR="00057739" w:rsidRPr="0059218D">
        <w:t>A</w:t>
      </w:r>
    </w:p>
    <w:p w:rsidR="008C1E91" w:rsidRPr="0059218D" w:rsidRDefault="008C1E91" w:rsidP="005820C6">
      <w:pPr>
        <w:pStyle w:val="subsection"/>
      </w:pPr>
      <w:r w:rsidRPr="0059218D">
        <w:tab/>
        <w:t>(1)</w:t>
      </w:r>
      <w:r w:rsidRPr="0059218D">
        <w:tab/>
        <w:t xml:space="preserve">An Australian Community member (the </w:t>
      </w:r>
      <w:r w:rsidRPr="0059218D">
        <w:rPr>
          <w:b/>
          <w:i/>
        </w:rPr>
        <w:t>supplier</w:t>
      </w:r>
      <w:r w:rsidRPr="0059218D">
        <w:t>) commits an offence if:</w:t>
      </w:r>
    </w:p>
    <w:p w:rsidR="008C1E91" w:rsidRPr="0059218D" w:rsidRDefault="008C1E91" w:rsidP="005820C6">
      <w:pPr>
        <w:pStyle w:val="paragraph"/>
      </w:pPr>
      <w:r w:rsidRPr="0059218D">
        <w:tab/>
      </w:r>
      <w:r w:rsidR="00B26FC5" w:rsidRPr="0059218D">
        <w:t>(a)</w:t>
      </w:r>
      <w:r w:rsidR="00B26FC5" w:rsidRPr="0059218D">
        <w:tab/>
        <w:t>the supplier supplies goods</w:t>
      </w:r>
      <w:r w:rsidR="004122DC" w:rsidRPr="0059218D">
        <w:t>, or supplies technology relating to goods,</w:t>
      </w:r>
      <w:r w:rsidRPr="0059218D">
        <w:t xml:space="preserve"> </w:t>
      </w:r>
      <w:r w:rsidR="00E23CEF" w:rsidRPr="0059218D">
        <w:t xml:space="preserve">where the supply is </w:t>
      </w:r>
      <w:r w:rsidRPr="0059218D">
        <w:t>to a place that is outside Australia and is outside the United States of America; and</w:t>
      </w:r>
    </w:p>
    <w:p w:rsidR="007A6466" w:rsidRPr="0059218D" w:rsidRDefault="007A6466" w:rsidP="005820C6">
      <w:pPr>
        <w:pStyle w:val="paragraph"/>
      </w:pPr>
      <w:r w:rsidRPr="0059218D">
        <w:tab/>
        <w:t>(</w:t>
      </w:r>
      <w:r w:rsidR="00D033EE" w:rsidRPr="0059218D">
        <w:t>b</w:t>
      </w:r>
      <w:r w:rsidRPr="0059218D">
        <w:t>)</w:t>
      </w:r>
      <w:r w:rsidRPr="0059218D">
        <w:tab/>
      </w:r>
      <w:r w:rsidR="00B26FC5" w:rsidRPr="0059218D">
        <w:t xml:space="preserve">the supply is of goods that are an Article 3(1) </w:t>
      </w:r>
      <w:r w:rsidR="00D12E87" w:rsidRPr="0059218D">
        <w:t>US Defence</w:t>
      </w:r>
      <w:r w:rsidR="00B26FC5" w:rsidRPr="0059218D">
        <w:t xml:space="preserve"> Article or an Article 3(3) </w:t>
      </w:r>
      <w:r w:rsidR="00D12E87" w:rsidRPr="0059218D">
        <w:t>US Defence</w:t>
      </w:r>
      <w:r w:rsidR="00B26FC5" w:rsidRPr="0059218D">
        <w:t xml:space="preserve"> Article or the supply is of technology relating to original goods; and</w:t>
      </w:r>
    </w:p>
    <w:p w:rsidR="008C1E91" w:rsidRPr="0059218D" w:rsidRDefault="008C1E91" w:rsidP="005820C6">
      <w:pPr>
        <w:pStyle w:val="paragraph"/>
      </w:pPr>
      <w:r w:rsidRPr="0059218D">
        <w:tab/>
        <w:t>(</w:t>
      </w:r>
      <w:r w:rsidR="00D033EE" w:rsidRPr="0059218D">
        <w:t>c</w:t>
      </w:r>
      <w:r w:rsidRPr="0059218D">
        <w:t>)</w:t>
      </w:r>
      <w:r w:rsidRPr="0059218D">
        <w:tab/>
        <w:t xml:space="preserve">there is no notice in force under </w:t>
      </w:r>
      <w:r w:rsidR="0059218D">
        <w:t>subsection (</w:t>
      </w:r>
      <w:r w:rsidR="00180CD3" w:rsidRPr="0059218D">
        <w:t>8</w:t>
      </w:r>
      <w:r w:rsidRPr="0059218D">
        <w:t>) in relation to the supplier and the supply; and</w:t>
      </w:r>
    </w:p>
    <w:p w:rsidR="008C1E91" w:rsidRPr="0059218D" w:rsidRDefault="008C1E91" w:rsidP="005820C6">
      <w:pPr>
        <w:pStyle w:val="paragraph"/>
      </w:pPr>
      <w:r w:rsidRPr="0059218D">
        <w:tab/>
        <w:t>(</w:t>
      </w:r>
      <w:r w:rsidR="00D033EE" w:rsidRPr="0059218D">
        <w:t>d</w:t>
      </w:r>
      <w:r w:rsidRPr="0059218D">
        <w:t>)</w:t>
      </w:r>
      <w:r w:rsidRPr="0059218D">
        <w:tab/>
        <w:t xml:space="preserve">at the time of the supply, the following is listed in </w:t>
      </w:r>
      <w:r w:rsidR="000E0EF6" w:rsidRPr="0059218D">
        <w:t>Part</w:t>
      </w:r>
      <w:r w:rsidR="0059218D">
        <w:t> </w:t>
      </w:r>
      <w:r w:rsidR="000E0EF6" w:rsidRPr="0059218D">
        <w:t xml:space="preserve">1 of </w:t>
      </w:r>
      <w:r w:rsidRPr="0059218D">
        <w:t>the Defense Trade Cooperation Munitions List:</w:t>
      </w:r>
    </w:p>
    <w:p w:rsidR="002E6178" w:rsidRPr="0059218D" w:rsidRDefault="002E6178" w:rsidP="005820C6">
      <w:pPr>
        <w:pStyle w:val="paragraphsub"/>
      </w:pPr>
      <w:r w:rsidRPr="0059218D">
        <w:tab/>
        <w:t>(i)</w:t>
      </w:r>
      <w:r w:rsidRPr="0059218D">
        <w:tab/>
        <w:t xml:space="preserve">if the supply is of original goods or is of </w:t>
      </w:r>
      <w:r w:rsidR="00B27C09" w:rsidRPr="0059218D">
        <w:t>technology</w:t>
      </w:r>
      <w:r w:rsidRPr="0059218D">
        <w:t xml:space="preserve"> relating to original goods—the original goods;</w:t>
      </w:r>
    </w:p>
    <w:p w:rsidR="00212D4F" w:rsidRPr="0059218D" w:rsidRDefault="00212D4F" w:rsidP="005820C6">
      <w:pPr>
        <w:pStyle w:val="paragraphsub"/>
      </w:pPr>
      <w:r w:rsidRPr="0059218D">
        <w:tab/>
        <w:t>(ii)</w:t>
      </w:r>
      <w:r w:rsidRPr="0059218D">
        <w:tab/>
        <w:t>if the supply is of incorporated goods—any of the original goods incorporated in the incorporated goods.</w:t>
      </w:r>
    </w:p>
    <w:p w:rsidR="00203A80" w:rsidRPr="0059218D" w:rsidRDefault="00203A80" w:rsidP="005820C6">
      <w:pPr>
        <w:pStyle w:val="Penalty"/>
      </w:pPr>
      <w:r w:rsidRPr="0059218D">
        <w:t>Penalty:</w:t>
      </w:r>
      <w:r w:rsidRPr="0059218D">
        <w:tab/>
        <w:t>Imprisonment for 10 years or 2,500 penalty units, or both.</w:t>
      </w:r>
    </w:p>
    <w:p w:rsidR="00203A80" w:rsidRPr="0059218D" w:rsidRDefault="00203A80" w:rsidP="005820C6">
      <w:pPr>
        <w:pStyle w:val="notetext"/>
      </w:pPr>
      <w:r w:rsidRPr="0059218D">
        <w:t>Note:</w:t>
      </w:r>
      <w:r w:rsidRPr="0059218D">
        <w:tab/>
        <w:t xml:space="preserve">See also </w:t>
      </w:r>
      <w:r w:rsidR="009D5082" w:rsidRPr="0059218D">
        <w:t>section</w:t>
      </w:r>
      <w:r w:rsidR="0059218D">
        <w:t> </w:t>
      </w:r>
      <w:r w:rsidR="00A869A5" w:rsidRPr="0059218D">
        <w:t>35</w:t>
      </w:r>
      <w:r w:rsidRPr="0059218D">
        <w:t xml:space="preserve"> (about transition to the Defense Trade Cooperation Treaty).</w:t>
      </w:r>
    </w:p>
    <w:p w:rsidR="00076069" w:rsidRPr="0059218D" w:rsidRDefault="00076069" w:rsidP="005820C6">
      <w:pPr>
        <w:pStyle w:val="subsection"/>
      </w:pPr>
      <w:r w:rsidRPr="0059218D">
        <w:tab/>
        <w:t>(</w:t>
      </w:r>
      <w:r w:rsidR="00180CD3" w:rsidRPr="0059218D">
        <w:t>2</w:t>
      </w:r>
      <w:r w:rsidRPr="0059218D">
        <w:t>)</w:t>
      </w:r>
      <w:r w:rsidRPr="0059218D">
        <w:tab/>
        <w:t xml:space="preserve">An Australian Community member (the </w:t>
      </w:r>
      <w:r w:rsidRPr="0059218D">
        <w:rPr>
          <w:b/>
          <w:i/>
        </w:rPr>
        <w:t>provider</w:t>
      </w:r>
      <w:r w:rsidRPr="0059218D">
        <w:t>) commits an offence if:</w:t>
      </w:r>
    </w:p>
    <w:p w:rsidR="00076069" w:rsidRPr="0059218D" w:rsidRDefault="00076069" w:rsidP="005820C6">
      <w:pPr>
        <w:pStyle w:val="paragraph"/>
      </w:pPr>
      <w:r w:rsidRPr="0059218D">
        <w:tab/>
        <w:t>(a)</w:t>
      </w:r>
      <w:r w:rsidRPr="0059218D">
        <w:tab/>
        <w:t>the provider provides defence services in relation to goods or in relation to technology relating to goods, where the defence services are received at a place that is outside Australia and is outside the United States of America; and</w:t>
      </w:r>
    </w:p>
    <w:p w:rsidR="00076069" w:rsidRPr="0059218D" w:rsidRDefault="00076069" w:rsidP="005820C6">
      <w:pPr>
        <w:pStyle w:val="paragraph"/>
      </w:pPr>
      <w:r w:rsidRPr="0059218D">
        <w:tab/>
        <w:t>(b)</w:t>
      </w:r>
      <w:r w:rsidRPr="0059218D">
        <w:tab/>
        <w:t xml:space="preserve">the </w:t>
      </w:r>
      <w:r w:rsidR="00AA7006" w:rsidRPr="0059218D">
        <w:t xml:space="preserve">defence services </w:t>
      </w:r>
      <w:r w:rsidRPr="0059218D">
        <w:t xml:space="preserve">are </w:t>
      </w:r>
      <w:r w:rsidR="00AA7006" w:rsidRPr="0059218D">
        <w:t xml:space="preserve">provided in relation to goods that are </w:t>
      </w:r>
      <w:r w:rsidRPr="0059218D">
        <w:t xml:space="preserve">an Article 3(1) </w:t>
      </w:r>
      <w:r w:rsidR="00D12E87" w:rsidRPr="0059218D">
        <w:t>US Defence</w:t>
      </w:r>
      <w:r w:rsidRPr="0059218D">
        <w:t xml:space="preserve"> Article or an Article 3(3) </w:t>
      </w:r>
      <w:r w:rsidR="00D12E87" w:rsidRPr="0059218D">
        <w:t>US Defence</w:t>
      </w:r>
      <w:r w:rsidRPr="0059218D">
        <w:t xml:space="preserve"> Article</w:t>
      </w:r>
      <w:r w:rsidR="00AA7006" w:rsidRPr="0059218D">
        <w:t xml:space="preserve"> or the defence services are provided in relation to technology relating to original goods</w:t>
      </w:r>
      <w:r w:rsidRPr="0059218D">
        <w:t>; and</w:t>
      </w:r>
    </w:p>
    <w:p w:rsidR="00076069" w:rsidRPr="0059218D" w:rsidRDefault="00076069" w:rsidP="005820C6">
      <w:pPr>
        <w:pStyle w:val="paragraph"/>
      </w:pPr>
      <w:r w:rsidRPr="0059218D">
        <w:tab/>
        <w:t>(c)</w:t>
      </w:r>
      <w:r w:rsidRPr="0059218D">
        <w:tab/>
        <w:t xml:space="preserve">there is no notice in force under </w:t>
      </w:r>
      <w:r w:rsidR="0059218D">
        <w:t>subsection (</w:t>
      </w:r>
      <w:r w:rsidR="00180CD3" w:rsidRPr="0059218D">
        <w:t>8</w:t>
      </w:r>
      <w:r w:rsidRPr="0059218D">
        <w:t>) in relation to the provider and the provision of the defence services; and</w:t>
      </w:r>
    </w:p>
    <w:p w:rsidR="00076069" w:rsidRPr="0059218D" w:rsidRDefault="00076069" w:rsidP="005820C6">
      <w:pPr>
        <w:pStyle w:val="paragraph"/>
      </w:pPr>
      <w:r w:rsidRPr="0059218D">
        <w:tab/>
        <w:t>(d)</w:t>
      </w:r>
      <w:r w:rsidRPr="0059218D">
        <w:tab/>
        <w:t>at the time of the provision of the defence services, the following is listed in</w:t>
      </w:r>
      <w:r w:rsidR="000E0EF6" w:rsidRPr="0059218D">
        <w:t xml:space="preserve"> Part</w:t>
      </w:r>
      <w:r w:rsidR="0059218D">
        <w:t> </w:t>
      </w:r>
      <w:r w:rsidR="000E0EF6" w:rsidRPr="0059218D">
        <w:t>1 of</w:t>
      </w:r>
      <w:r w:rsidRPr="0059218D">
        <w:t xml:space="preserve"> the Defense Trade Cooperation Munitions List:</w:t>
      </w:r>
    </w:p>
    <w:p w:rsidR="00076069" w:rsidRPr="0059218D" w:rsidRDefault="00076069" w:rsidP="005820C6">
      <w:pPr>
        <w:pStyle w:val="paragraphsub"/>
      </w:pPr>
      <w:r w:rsidRPr="0059218D">
        <w:tab/>
        <w:t>(i)</w:t>
      </w:r>
      <w:r w:rsidRPr="0059218D">
        <w:tab/>
        <w:t xml:space="preserve">if the </w:t>
      </w:r>
      <w:r w:rsidR="00AA7006" w:rsidRPr="0059218D">
        <w:t xml:space="preserve">defence services are provided in relation to original goods or in relation to </w:t>
      </w:r>
      <w:r w:rsidR="003C56A8" w:rsidRPr="0059218D">
        <w:t>technology</w:t>
      </w:r>
      <w:r w:rsidR="00AA7006" w:rsidRPr="0059218D">
        <w:t xml:space="preserve"> relating to</w:t>
      </w:r>
      <w:r w:rsidRPr="0059218D">
        <w:t xml:space="preserve"> original goods—the original goods;</w:t>
      </w:r>
    </w:p>
    <w:p w:rsidR="00076069" w:rsidRPr="0059218D" w:rsidRDefault="00076069" w:rsidP="005820C6">
      <w:pPr>
        <w:pStyle w:val="paragraphsub"/>
      </w:pPr>
      <w:r w:rsidRPr="0059218D">
        <w:tab/>
        <w:t>(ii)</w:t>
      </w:r>
      <w:r w:rsidRPr="0059218D">
        <w:tab/>
        <w:t xml:space="preserve">if the </w:t>
      </w:r>
      <w:r w:rsidR="00AA7006" w:rsidRPr="0059218D">
        <w:t>defence services are provided in relation to</w:t>
      </w:r>
      <w:r w:rsidR="00906BF0" w:rsidRPr="0059218D">
        <w:t xml:space="preserve"> </w:t>
      </w:r>
      <w:r w:rsidRPr="0059218D">
        <w:t>incorporated goods—any of the original goods incorporated in the incorporated goods.</w:t>
      </w:r>
    </w:p>
    <w:p w:rsidR="00076069" w:rsidRPr="0059218D" w:rsidRDefault="00076069" w:rsidP="005820C6">
      <w:pPr>
        <w:pStyle w:val="Penalty"/>
      </w:pPr>
      <w:r w:rsidRPr="0059218D">
        <w:t>Penalty:</w:t>
      </w:r>
      <w:r w:rsidRPr="0059218D">
        <w:tab/>
        <w:t>Imprisonment for 10 years or 2,500 penalty units, or both.</w:t>
      </w:r>
    </w:p>
    <w:p w:rsidR="00076069" w:rsidRPr="0059218D" w:rsidRDefault="00076069" w:rsidP="005820C6">
      <w:pPr>
        <w:pStyle w:val="notetext"/>
      </w:pPr>
      <w:r w:rsidRPr="0059218D">
        <w:t>Note:</w:t>
      </w:r>
      <w:r w:rsidRPr="0059218D">
        <w:tab/>
        <w:t>See also section</w:t>
      </w:r>
      <w:r w:rsidR="0059218D">
        <w:t> </w:t>
      </w:r>
      <w:r w:rsidR="00A869A5" w:rsidRPr="0059218D">
        <w:t>35</w:t>
      </w:r>
      <w:r w:rsidRPr="0059218D">
        <w:t xml:space="preserve"> (about transition to the Defense Trade Cooperation Treaty).</w:t>
      </w:r>
    </w:p>
    <w:p w:rsidR="00C27855" w:rsidRPr="0059218D" w:rsidRDefault="00AB0130" w:rsidP="005820C6">
      <w:pPr>
        <w:pStyle w:val="SubsectionHead"/>
      </w:pPr>
      <w:r w:rsidRPr="0059218D">
        <w:t>Dealings</w:t>
      </w:r>
      <w:r w:rsidR="00C27855" w:rsidRPr="0059218D">
        <w:t xml:space="preserve"> in Australia or the US</w:t>
      </w:r>
      <w:r w:rsidR="00057739" w:rsidRPr="0059218D">
        <w:t>A</w:t>
      </w:r>
      <w:r w:rsidR="00C27855" w:rsidRPr="0059218D">
        <w:t xml:space="preserve"> </w:t>
      </w:r>
      <w:r w:rsidR="000851DD" w:rsidRPr="0059218D">
        <w:t xml:space="preserve">outside the </w:t>
      </w:r>
      <w:r w:rsidR="00C27855" w:rsidRPr="0059218D">
        <w:t>Treaty framework</w:t>
      </w:r>
    </w:p>
    <w:p w:rsidR="00203A80" w:rsidRPr="0059218D" w:rsidRDefault="000851DD" w:rsidP="005820C6">
      <w:pPr>
        <w:pStyle w:val="subsection"/>
      </w:pPr>
      <w:r w:rsidRPr="0059218D">
        <w:tab/>
        <w:t>(</w:t>
      </w:r>
      <w:r w:rsidR="00180CD3" w:rsidRPr="0059218D">
        <w:t>3</w:t>
      </w:r>
      <w:r w:rsidRPr="0059218D">
        <w:t>)</w:t>
      </w:r>
      <w:r w:rsidRPr="0059218D">
        <w:tab/>
      </w:r>
      <w:r w:rsidR="00203A80" w:rsidRPr="0059218D">
        <w:t xml:space="preserve">An Australian Community member (the </w:t>
      </w:r>
      <w:r w:rsidR="00203A80" w:rsidRPr="0059218D">
        <w:rPr>
          <w:b/>
          <w:i/>
        </w:rPr>
        <w:t>supplier</w:t>
      </w:r>
      <w:r w:rsidR="00203A80" w:rsidRPr="0059218D">
        <w:t>) commits an offence if:</w:t>
      </w:r>
    </w:p>
    <w:p w:rsidR="00203A80" w:rsidRPr="0059218D" w:rsidRDefault="00203A80" w:rsidP="005820C6">
      <w:pPr>
        <w:pStyle w:val="paragraph"/>
      </w:pPr>
      <w:r w:rsidRPr="0059218D">
        <w:tab/>
        <w:t>(</w:t>
      </w:r>
      <w:r w:rsidR="000633D2" w:rsidRPr="0059218D">
        <w:t>a</w:t>
      </w:r>
      <w:r w:rsidRPr="0059218D">
        <w:t>)</w:t>
      </w:r>
      <w:r w:rsidRPr="0059218D">
        <w:tab/>
      </w:r>
      <w:r w:rsidR="00B26FC5" w:rsidRPr="0059218D">
        <w:t>the supplier supplies goods</w:t>
      </w:r>
      <w:r w:rsidR="00313B7C" w:rsidRPr="0059218D">
        <w:t xml:space="preserve">, or supplies technology relating to goods, </w:t>
      </w:r>
      <w:r w:rsidR="00E23CEF" w:rsidRPr="0059218D">
        <w:t xml:space="preserve">where the supply is </w:t>
      </w:r>
      <w:r w:rsidR="00313B7C" w:rsidRPr="0059218D">
        <w:t>to</w:t>
      </w:r>
      <w:r w:rsidRPr="0059218D">
        <w:t xml:space="preserve"> a place in Australia or </w:t>
      </w:r>
      <w:r w:rsidR="000633D2" w:rsidRPr="0059218D">
        <w:t xml:space="preserve">in </w:t>
      </w:r>
      <w:r w:rsidRPr="0059218D">
        <w:t>the United States of America; and</w:t>
      </w:r>
    </w:p>
    <w:p w:rsidR="00B26FC5" w:rsidRPr="0059218D" w:rsidRDefault="00B26FC5" w:rsidP="005820C6">
      <w:pPr>
        <w:pStyle w:val="paragraph"/>
      </w:pPr>
      <w:r w:rsidRPr="0059218D">
        <w:tab/>
        <w:t>(</w:t>
      </w:r>
      <w:r w:rsidR="00D033EE" w:rsidRPr="0059218D">
        <w:t>b</w:t>
      </w:r>
      <w:r w:rsidRPr="0059218D">
        <w:t>)</w:t>
      </w:r>
      <w:r w:rsidRPr="0059218D">
        <w:tab/>
        <w:t xml:space="preserve">the supply is of goods that are an Article 3(1) </w:t>
      </w:r>
      <w:r w:rsidR="00D12E87" w:rsidRPr="0059218D">
        <w:t>US Defence</w:t>
      </w:r>
      <w:r w:rsidRPr="0059218D">
        <w:t xml:space="preserve"> Article or an Article 3(3) </w:t>
      </w:r>
      <w:r w:rsidR="00D12E87" w:rsidRPr="0059218D">
        <w:t>US Defence</w:t>
      </w:r>
      <w:r w:rsidRPr="0059218D">
        <w:t xml:space="preserve"> Article or the supply is of technology relating to original goods; and</w:t>
      </w:r>
    </w:p>
    <w:p w:rsidR="00203A80" w:rsidRPr="0059218D" w:rsidRDefault="00203A80" w:rsidP="005820C6">
      <w:pPr>
        <w:pStyle w:val="paragraph"/>
      </w:pPr>
      <w:r w:rsidRPr="0059218D">
        <w:tab/>
        <w:t>(</w:t>
      </w:r>
      <w:r w:rsidR="00D033EE" w:rsidRPr="0059218D">
        <w:t>c</w:t>
      </w:r>
      <w:r w:rsidRPr="0059218D">
        <w:t>)</w:t>
      </w:r>
      <w:r w:rsidRPr="0059218D">
        <w:tab/>
        <w:t>the supply is to none of the following:</w:t>
      </w:r>
    </w:p>
    <w:p w:rsidR="00B314EE" w:rsidRPr="0059218D" w:rsidRDefault="00B314EE" w:rsidP="005820C6">
      <w:pPr>
        <w:pStyle w:val="paragraphsub"/>
      </w:pPr>
      <w:r w:rsidRPr="0059218D">
        <w:tab/>
        <w:t>(i)</w:t>
      </w:r>
      <w:r w:rsidRPr="0059218D">
        <w:tab/>
        <w:t>the Commonwealth;</w:t>
      </w:r>
    </w:p>
    <w:p w:rsidR="00203A80" w:rsidRPr="0059218D" w:rsidRDefault="00203A80" w:rsidP="005820C6">
      <w:pPr>
        <w:pStyle w:val="paragraphsub"/>
      </w:pPr>
      <w:r w:rsidRPr="0059218D">
        <w:tab/>
        <w:t>(i</w:t>
      </w:r>
      <w:r w:rsidR="00B314EE" w:rsidRPr="0059218D">
        <w:t>i</w:t>
      </w:r>
      <w:r w:rsidRPr="0059218D">
        <w:t>)</w:t>
      </w:r>
      <w:r w:rsidRPr="0059218D">
        <w:tab/>
        <w:t>an Australian Community member;</w:t>
      </w:r>
    </w:p>
    <w:p w:rsidR="00203A80" w:rsidRPr="0059218D" w:rsidRDefault="00203A80" w:rsidP="005820C6">
      <w:pPr>
        <w:pStyle w:val="paragraphsub"/>
      </w:pPr>
      <w:r w:rsidRPr="0059218D">
        <w:tab/>
        <w:t>(ii</w:t>
      </w:r>
      <w:r w:rsidR="00B314EE" w:rsidRPr="0059218D">
        <w:t>i</w:t>
      </w:r>
      <w:r w:rsidRPr="0059218D">
        <w:t>)</w:t>
      </w:r>
      <w:r w:rsidRPr="0059218D">
        <w:tab/>
        <w:t>an Australian Community facility;</w:t>
      </w:r>
    </w:p>
    <w:p w:rsidR="00203A80" w:rsidRPr="0059218D" w:rsidRDefault="00203A80" w:rsidP="005820C6">
      <w:pPr>
        <w:pStyle w:val="paragraphsub"/>
      </w:pPr>
      <w:r w:rsidRPr="0059218D">
        <w:tab/>
        <w:t>(i</w:t>
      </w:r>
      <w:r w:rsidR="00B314EE" w:rsidRPr="0059218D">
        <w:t>v</w:t>
      </w:r>
      <w:r w:rsidRPr="0059218D">
        <w:t>)</w:t>
      </w:r>
      <w:r w:rsidRPr="0059218D">
        <w:tab/>
        <w:t>a member of the United States Community; and</w:t>
      </w:r>
    </w:p>
    <w:p w:rsidR="00203A80" w:rsidRPr="0059218D" w:rsidRDefault="00203A80" w:rsidP="005820C6">
      <w:pPr>
        <w:pStyle w:val="paragraph"/>
      </w:pPr>
      <w:r w:rsidRPr="0059218D">
        <w:tab/>
        <w:t>(</w:t>
      </w:r>
      <w:r w:rsidR="00D033EE" w:rsidRPr="0059218D">
        <w:t>d</w:t>
      </w:r>
      <w:r w:rsidRPr="0059218D">
        <w:t>)</w:t>
      </w:r>
      <w:r w:rsidRPr="0059218D">
        <w:tab/>
        <w:t xml:space="preserve">there is no notice in force under </w:t>
      </w:r>
      <w:r w:rsidR="0059218D">
        <w:t>subsection (</w:t>
      </w:r>
      <w:r w:rsidR="00180CD3" w:rsidRPr="0059218D">
        <w:t>8</w:t>
      </w:r>
      <w:r w:rsidRPr="0059218D">
        <w:t>) in relation to the supplier and the supply; and</w:t>
      </w:r>
    </w:p>
    <w:p w:rsidR="00E50CCF" w:rsidRPr="0059218D" w:rsidRDefault="00E50CCF" w:rsidP="005820C6">
      <w:pPr>
        <w:pStyle w:val="paragraph"/>
      </w:pPr>
      <w:r w:rsidRPr="0059218D">
        <w:tab/>
        <w:t>(</w:t>
      </w:r>
      <w:r w:rsidR="00D033EE" w:rsidRPr="0059218D">
        <w:t>e</w:t>
      </w:r>
      <w:r w:rsidRPr="0059218D">
        <w:t>)</w:t>
      </w:r>
      <w:r w:rsidRPr="0059218D">
        <w:tab/>
        <w:t>at the time of the supply, the following is listed in</w:t>
      </w:r>
      <w:r w:rsidR="000E0EF6" w:rsidRPr="0059218D">
        <w:t xml:space="preserve"> Part</w:t>
      </w:r>
      <w:r w:rsidR="0059218D">
        <w:t> </w:t>
      </w:r>
      <w:r w:rsidR="000E0EF6" w:rsidRPr="0059218D">
        <w:t>1 of</w:t>
      </w:r>
      <w:r w:rsidRPr="0059218D">
        <w:t xml:space="preserve"> the Defense Trade Cooperation Munitions List:</w:t>
      </w:r>
    </w:p>
    <w:p w:rsidR="00313B7C" w:rsidRPr="0059218D" w:rsidRDefault="00313B7C" w:rsidP="005820C6">
      <w:pPr>
        <w:pStyle w:val="paragraphsub"/>
      </w:pPr>
      <w:r w:rsidRPr="0059218D">
        <w:tab/>
        <w:t>(i)</w:t>
      </w:r>
      <w:r w:rsidRPr="0059218D">
        <w:tab/>
        <w:t xml:space="preserve">if the supply is of original goods or is of </w:t>
      </w:r>
      <w:r w:rsidR="00B27C09" w:rsidRPr="0059218D">
        <w:t>technology</w:t>
      </w:r>
      <w:r w:rsidRPr="0059218D">
        <w:t xml:space="preserve"> relating to original goods—the original goods;</w:t>
      </w:r>
    </w:p>
    <w:p w:rsidR="00B12EA6" w:rsidRPr="0059218D" w:rsidRDefault="00B12EA6" w:rsidP="005820C6">
      <w:pPr>
        <w:pStyle w:val="paragraphsub"/>
      </w:pPr>
      <w:r w:rsidRPr="0059218D">
        <w:tab/>
        <w:t>(ii)</w:t>
      </w:r>
      <w:r w:rsidRPr="0059218D">
        <w:tab/>
        <w:t>if the supply is of incorporated goods—any of the original goods incorporated in the incorporated goods.</w:t>
      </w:r>
    </w:p>
    <w:p w:rsidR="00203A80" w:rsidRPr="0059218D" w:rsidRDefault="00203A80" w:rsidP="005820C6">
      <w:pPr>
        <w:pStyle w:val="Penalty"/>
      </w:pPr>
      <w:r w:rsidRPr="0059218D">
        <w:t>Penalty:</w:t>
      </w:r>
      <w:r w:rsidRPr="0059218D">
        <w:tab/>
        <w:t>Imprisonment for 10 years or 2,500 penalty units, or both.</w:t>
      </w:r>
    </w:p>
    <w:p w:rsidR="00203A80" w:rsidRPr="0059218D" w:rsidRDefault="00203A80" w:rsidP="005820C6">
      <w:pPr>
        <w:pStyle w:val="notetext"/>
      </w:pPr>
      <w:r w:rsidRPr="0059218D">
        <w:t>Note:</w:t>
      </w:r>
      <w:r w:rsidRPr="0059218D">
        <w:tab/>
        <w:t xml:space="preserve">See also </w:t>
      </w:r>
      <w:r w:rsidR="009D5082" w:rsidRPr="0059218D">
        <w:t>section</w:t>
      </w:r>
      <w:r w:rsidR="0059218D">
        <w:t> </w:t>
      </w:r>
      <w:r w:rsidR="00A869A5" w:rsidRPr="0059218D">
        <w:t>35</w:t>
      </w:r>
      <w:r w:rsidRPr="0059218D">
        <w:t xml:space="preserve"> (about transition to the Defense Trade Cooperation Treaty).</w:t>
      </w:r>
    </w:p>
    <w:p w:rsidR="00AB0130" w:rsidRPr="0059218D" w:rsidRDefault="00AB0130" w:rsidP="005820C6">
      <w:pPr>
        <w:pStyle w:val="subsection"/>
      </w:pPr>
      <w:r w:rsidRPr="0059218D">
        <w:tab/>
        <w:t>(</w:t>
      </w:r>
      <w:r w:rsidR="00180CD3" w:rsidRPr="0059218D">
        <w:t>4</w:t>
      </w:r>
      <w:r w:rsidRPr="0059218D">
        <w:t>)</w:t>
      </w:r>
      <w:r w:rsidRPr="0059218D">
        <w:tab/>
        <w:t xml:space="preserve">An Australian Community member (the </w:t>
      </w:r>
      <w:r w:rsidR="00B314EE" w:rsidRPr="0059218D">
        <w:rPr>
          <w:b/>
          <w:i/>
        </w:rPr>
        <w:t>provider</w:t>
      </w:r>
      <w:r w:rsidRPr="0059218D">
        <w:t>) commits an offence if:</w:t>
      </w:r>
    </w:p>
    <w:p w:rsidR="00AB0130" w:rsidRPr="0059218D" w:rsidRDefault="00AB0130" w:rsidP="005820C6">
      <w:pPr>
        <w:pStyle w:val="paragraph"/>
      </w:pPr>
      <w:r w:rsidRPr="0059218D">
        <w:tab/>
        <w:t>(a)</w:t>
      </w:r>
      <w:r w:rsidRPr="0059218D">
        <w:tab/>
      </w:r>
      <w:r w:rsidR="00B314EE" w:rsidRPr="0059218D">
        <w:t>the provider provides defence services in relation to goods or in relation to technology relating to goods,</w:t>
      </w:r>
      <w:r w:rsidRPr="0059218D">
        <w:t xml:space="preserve"> </w:t>
      </w:r>
      <w:r w:rsidR="00B314EE" w:rsidRPr="0059218D">
        <w:t>where the defence services are received at</w:t>
      </w:r>
      <w:r w:rsidRPr="0059218D">
        <w:t xml:space="preserve"> a place in Australia or in the United States of America; and</w:t>
      </w:r>
    </w:p>
    <w:p w:rsidR="00B01D3A" w:rsidRPr="0059218D" w:rsidRDefault="00B01D3A" w:rsidP="005820C6">
      <w:pPr>
        <w:pStyle w:val="paragraph"/>
      </w:pPr>
      <w:r w:rsidRPr="0059218D">
        <w:tab/>
        <w:t>(b)</w:t>
      </w:r>
      <w:r w:rsidRPr="0059218D">
        <w:tab/>
        <w:t xml:space="preserve">the defence services are provided in relation to goods that are an Article 3(1) </w:t>
      </w:r>
      <w:r w:rsidR="00D12E87" w:rsidRPr="0059218D">
        <w:t>US Defence</w:t>
      </w:r>
      <w:r w:rsidRPr="0059218D">
        <w:t xml:space="preserve"> Article or an Article 3(3) </w:t>
      </w:r>
      <w:r w:rsidR="00D12E87" w:rsidRPr="0059218D">
        <w:t>US Defence</w:t>
      </w:r>
      <w:r w:rsidRPr="0059218D">
        <w:t xml:space="preserve"> Article or the defence services are provided in relation to technology relating to original goods; and</w:t>
      </w:r>
    </w:p>
    <w:p w:rsidR="00AB0130" w:rsidRPr="0059218D" w:rsidRDefault="00AB0130" w:rsidP="005820C6">
      <w:pPr>
        <w:pStyle w:val="paragraph"/>
      </w:pPr>
      <w:r w:rsidRPr="0059218D">
        <w:tab/>
        <w:t>(c)</w:t>
      </w:r>
      <w:r w:rsidRPr="0059218D">
        <w:tab/>
        <w:t xml:space="preserve">the </w:t>
      </w:r>
      <w:r w:rsidR="00C1132A" w:rsidRPr="0059218D">
        <w:t xml:space="preserve">provision of the </w:t>
      </w:r>
      <w:r w:rsidR="00B314EE" w:rsidRPr="0059218D">
        <w:t xml:space="preserve">defence services </w:t>
      </w:r>
      <w:r w:rsidR="00C1132A" w:rsidRPr="0059218D">
        <w:t>is to</w:t>
      </w:r>
      <w:r w:rsidRPr="0059218D">
        <w:t xml:space="preserve"> none of the following:</w:t>
      </w:r>
    </w:p>
    <w:p w:rsidR="00B314EE" w:rsidRPr="0059218D" w:rsidRDefault="00B314EE" w:rsidP="005820C6">
      <w:pPr>
        <w:pStyle w:val="paragraphsub"/>
      </w:pPr>
      <w:r w:rsidRPr="0059218D">
        <w:tab/>
        <w:t>(i)</w:t>
      </w:r>
      <w:r w:rsidRPr="0059218D">
        <w:tab/>
        <w:t>the Commonwealth;</w:t>
      </w:r>
    </w:p>
    <w:p w:rsidR="00B314EE" w:rsidRPr="0059218D" w:rsidRDefault="00B314EE" w:rsidP="005820C6">
      <w:pPr>
        <w:pStyle w:val="paragraphsub"/>
      </w:pPr>
      <w:r w:rsidRPr="0059218D">
        <w:tab/>
        <w:t>(ii)</w:t>
      </w:r>
      <w:r w:rsidRPr="0059218D">
        <w:tab/>
        <w:t>an Australian Community member;</w:t>
      </w:r>
    </w:p>
    <w:p w:rsidR="00B314EE" w:rsidRPr="0059218D" w:rsidRDefault="00B314EE" w:rsidP="005820C6">
      <w:pPr>
        <w:pStyle w:val="paragraphsub"/>
      </w:pPr>
      <w:r w:rsidRPr="0059218D">
        <w:tab/>
        <w:t>(i</w:t>
      </w:r>
      <w:r w:rsidR="00BF4E9F" w:rsidRPr="0059218D">
        <w:t>ii</w:t>
      </w:r>
      <w:r w:rsidRPr="0059218D">
        <w:t>)</w:t>
      </w:r>
      <w:r w:rsidRPr="0059218D">
        <w:tab/>
        <w:t>a member of the United States Community; and</w:t>
      </w:r>
    </w:p>
    <w:p w:rsidR="00B314EE" w:rsidRPr="0059218D" w:rsidRDefault="00B314EE" w:rsidP="005820C6">
      <w:pPr>
        <w:pStyle w:val="paragraph"/>
      </w:pPr>
      <w:r w:rsidRPr="0059218D">
        <w:tab/>
        <w:t>(d)</w:t>
      </w:r>
      <w:r w:rsidRPr="0059218D">
        <w:tab/>
        <w:t xml:space="preserve">there is no notice in force under </w:t>
      </w:r>
      <w:r w:rsidR="0059218D">
        <w:t>subsection (</w:t>
      </w:r>
      <w:r w:rsidR="00180CD3" w:rsidRPr="0059218D">
        <w:t>8</w:t>
      </w:r>
      <w:r w:rsidRPr="0059218D">
        <w:t>) in relation to the provider and the provision of the defence services; and</w:t>
      </w:r>
    </w:p>
    <w:p w:rsidR="00B01D3A" w:rsidRPr="0059218D" w:rsidRDefault="00E17595" w:rsidP="005820C6">
      <w:pPr>
        <w:pStyle w:val="paragraph"/>
      </w:pPr>
      <w:r w:rsidRPr="0059218D">
        <w:tab/>
        <w:t>(e</w:t>
      </w:r>
      <w:r w:rsidR="00B01D3A" w:rsidRPr="0059218D">
        <w:t>)</w:t>
      </w:r>
      <w:r w:rsidR="00B01D3A" w:rsidRPr="0059218D">
        <w:tab/>
        <w:t xml:space="preserve">at the time of the provision of the defence services, the following is listed in </w:t>
      </w:r>
      <w:r w:rsidR="000E0EF6" w:rsidRPr="0059218D">
        <w:t>Part</w:t>
      </w:r>
      <w:r w:rsidR="0059218D">
        <w:t> </w:t>
      </w:r>
      <w:r w:rsidR="000E0EF6" w:rsidRPr="0059218D">
        <w:t xml:space="preserve">1 of </w:t>
      </w:r>
      <w:r w:rsidR="00B01D3A" w:rsidRPr="0059218D">
        <w:t>the Defense Trade Cooperation Munitions List:</w:t>
      </w:r>
    </w:p>
    <w:p w:rsidR="00B01D3A" w:rsidRPr="0059218D" w:rsidRDefault="00B01D3A" w:rsidP="005820C6">
      <w:pPr>
        <w:pStyle w:val="paragraphsub"/>
      </w:pPr>
      <w:r w:rsidRPr="0059218D">
        <w:tab/>
        <w:t>(i)</w:t>
      </w:r>
      <w:r w:rsidRPr="0059218D">
        <w:tab/>
        <w:t xml:space="preserve">if the defence services are provided in relation to original goods or in relation to </w:t>
      </w:r>
      <w:r w:rsidR="003C56A8" w:rsidRPr="0059218D">
        <w:t>technology</w:t>
      </w:r>
      <w:r w:rsidRPr="0059218D">
        <w:t xml:space="preserve"> relating to original goods—the original goods;</w:t>
      </w:r>
    </w:p>
    <w:p w:rsidR="00B01D3A" w:rsidRPr="0059218D" w:rsidRDefault="00B01D3A" w:rsidP="005820C6">
      <w:pPr>
        <w:pStyle w:val="paragraphsub"/>
      </w:pPr>
      <w:r w:rsidRPr="0059218D">
        <w:tab/>
        <w:t>(ii)</w:t>
      </w:r>
      <w:r w:rsidRPr="0059218D">
        <w:tab/>
        <w:t>if the defence services are provided in relation to incorporated goods—any of the original goods incorporated in the incorporated goods.</w:t>
      </w:r>
    </w:p>
    <w:p w:rsidR="00AB0130" w:rsidRPr="0059218D" w:rsidRDefault="00AB0130" w:rsidP="005820C6">
      <w:pPr>
        <w:pStyle w:val="Penalty"/>
      </w:pPr>
      <w:r w:rsidRPr="0059218D">
        <w:t>Penalty:</w:t>
      </w:r>
      <w:r w:rsidRPr="0059218D">
        <w:tab/>
        <w:t>Imprisonment for 10 years or 2,500 penalty units, or both.</w:t>
      </w:r>
    </w:p>
    <w:p w:rsidR="00AB0130" w:rsidRPr="0059218D" w:rsidRDefault="00AB0130" w:rsidP="005820C6">
      <w:pPr>
        <w:pStyle w:val="notetext"/>
      </w:pPr>
      <w:r w:rsidRPr="0059218D">
        <w:t>Note:</w:t>
      </w:r>
      <w:r w:rsidRPr="0059218D">
        <w:tab/>
        <w:t>See also section</w:t>
      </w:r>
      <w:r w:rsidR="0059218D">
        <w:t> </w:t>
      </w:r>
      <w:r w:rsidR="00A869A5" w:rsidRPr="0059218D">
        <w:t>35</w:t>
      </w:r>
      <w:r w:rsidRPr="0059218D">
        <w:t xml:space="preserve"> (about transition to the Defense Trade Cooperation Treaty).</w:t>
      </w:r>
    </w:p>
    <w:p w:rsidR="00C27855" w:rsidRPr="0059218D" w:rsidRDefault="007B747A" w:rsidP="005820C6">
      <w:pPr>
        <w:pStyle w:val="SubsectionHead"/>
      </w:pPr>
      <w:r w:rsidRPr="0059218D">
        <w:t>Dealings</w:t>
      </w:r>
      <w:r w:rsidR="00C27855" w:rsidRPr="0059218D">
        <w:t xml:space="preserve"> in Australia or the US</w:t>
      </w:r>
      <w:r w:rsidR="00057739" w:rsidRPr="0059218D">
        <w:t>A</w:t>
      </w:r>
      <w:r w:rsidR="00C27855" w:rsidRPr="0059218D">
        <w:t xml:space="preserve"> within the Treaty framework</w:t>
      </w:r>
    </w:p>
    <w:p w:rsidR="00203A80" w:rsidRPr="0059218D" w:rsidRDefault="000851DD" w:rsidP="005820C6">
      <w:pPr>
        <w:pStyle w:val="subsection"/>
      </w:pPr>
      <w:r w:rsidRPr="0059218D">
        <w:tab/>
        <w:t>(</w:t>
      </w:r>
      <w:r w:rsidR="00180CD3" w:rsidRPr="0059218D">
        <w:t>5</w:t>
      </w:r>
      <w:r w:rsidRPr="0059218D">
        <w:t>)</w:t>
      </w:r>
      <w:r w:rsidRPr="0059218D">
        <w:tab/>
      </w:r>
      <w:r w:rsidR="00203A80" w:rsidRPr="0059218D">
        <w:t xml:space="preserve">An Australian Community member (the </w:t>
      </w:r>
      <w:r w:rsidR="00203A80" w:rsidRPr="0059218D">
        <w:rPr>
          <w:b/>
          <w:i/>
        </w:rPr>
        <w:t>supplier</w:t>
      </w:r>
      <w:r w:rsidR="00203A80" w:rsidRPr="0059218D">
        <w:t>) commits an offence if:</w:t>
      </w:r>
    </w:p>
    <w:p w:rsidR="00D1621B" w:rsidRPr="0059218D" w:rsidRDefault="00203A80" w:rsidP="005820C6">
      <w:pPr>
        <w:pStyle w:val="paragraph"/>
      </w:pPr>
      <w:r w:rsidRPr="0059218D">
        <w:tab/>
        <w:t>(</w:t>
      </w:r>
      <w:r w:rsidR="00D1621B" w:rsidRPr="0059218D">
        <w:t>a</w:t>
      </w:r>
      <w:r w:rsidRPr="0059218D">
        <w:t>)</w:t>
      </w:r>
      <w:r w:rsidRPr="0059218D">
        <w:tab/>
      </w:r>
      <w:r w:rsidR="00B26FC5" w:rsidRPr="0059218D">
        <w:t>the supplier supplies goods</w:t>
      </w:r>
      <w:r w:rsidR="00313B7C" w:rsidRPr="0059218D">
        <w:t xml:space="preserve">, or supplies technology relating to goods, </w:t>
      </w:r>
      <w:r w:rsidR="00E23CEF" w:rsidRPr="0059218D">
        <w:t xml:space="preserve">where the supply is </w:t>
      </w:r>
      <w:r w:rsidR="00313B7C" w:rsidRPr="0059218D">
        <w:t>to</w:t>
      </w:r>
      <w:r w:rsidR="00D1621B" w:rsidRPr="0059218D">
        <w:t>:</w:t>
      </w:r>
    </w:p>
    <w:p w:rsidR="00D1621B" w:rsidRPr="0059218D" w:rsidRDefault="00D1621B" w:rsidP="005820C6">
      <w:pPr>
        <w:pStyle w:val="paragraphsub"/>
      </w:pPr>
      <w:r w:rsidRPr="0059218D">
        <w:tab/>
        <w:t>(i)</w:t>
      </w:r>
      <w:r w:rsidRPr="0059218D">
        <w:tab/>
      </w:r>
      <w:r w:rsidR="00203A80" w:rsidRPr="0059218D">
        <w:t xml:space="preserve">a place in Australia or </w:t>
      </w:r>
      <w:r w:rsidRPr="0059218D">
        <w:t xml:space="preserve">in </w:t>
      </w:r>
      <w:r w:rsidR="00203A80" w:rsidRPr="0059218D">
        <w:t>the United States of America</w:t>
      </w:r>
      <w:r w:rsidRPr="0059218D">
        <w:t>; and</w:t>
      </w:r>
    </w:p>
    <w:p w:rsidR="00203A80" w:rsidRPr="0059218D" w:rsidRDefault="00D1621B" w:rsidP="005820C6">
      <w:pPr>
        <w:pStyle w:val="paragraphsub"/>
      </w:pPr>
      <w:r w:rsidRPr="0059218D">
        <w:tab/>
        <w:t>(ii)</w:t>
      </w:r>
      <w:r w:rsidRPr="0059218D">
        <w:tab/>
      </w:r>
      <w:r w:rsidR="00B314EE" w:rsidRPr="0059218D">
        <w:t xml:space="preserve">the Commonwealth, </w:t>
      </w:r>
      <w:r w:rsidR="00203A80" w:rsidRPr="0059218D">
        <w:t>an Australia</w:t>
      </w:r>
      <w:r w:rsidR="002411A2" w:rsidRPr="0059218D">
        <w:t>n</w:t>
      </w:r>
      <w:r w:rsidR="00203A80" w:rsidRPr="0059218D">
        <w:t xml:space="preserve"> Community member, an Australian Community facility or a member of the United States Community; and</w:t>
      </w:r>
    </w:p>
    <w:p w:rsidR="00B26FC5" w:rsidRPr="0059218D" w:rsidRDefault="00B26FC5" w:rsidP="005820C6">
      <w:pPr>
        <w:pStyle w:val="paragraph"/>
      </w:pPr>
      <w:r w:rsidRPr="0059218D">
        <w:tab/>
        <w:t>(</w:t>
      </w:r>
      <w:r w:rsidR="00D033EE" w:rsidRPr="0059218D">
        <w:t>b</w:t>
      </w:r>
      <w:r w:rsidRPr="0059218D">
        <w:t>)</w:t>
      </w:r>
      <w:r w:rsidRPr="0059218D">
        <w:tab/>
        <w:t xml:space="preserve">the supply is of goods that are an Article 3(1) </w:t>
      </w:r>
      <w:r w:rsidR="00D12E87" w:rsidRPr="0059218D">
        <w:t>US Defence</w:t>
      </w:r>
      <w:r w:rsidRPr="0059218D">
        <w:t xml:space="preserve"> Article or an Article 3(3) </w:t>
      </w:r>
      <w:r w:rsidR="00D12E87" w:rsidRPr="0059218D">
        <w:t>US Defence</w:t>
      </w:r>
      <w:r w:rsidRPr="0059218D">
        <w:t xml:space="preserve"> Article or the supply is of technology relating to original goods; and</w:t>
      </w:r>
    </w:p>
    <w:p w:rsidR="00203A80" w:rsidRPr="0059218D" w:rsidRDefault="00203A80" w:rsidP="005820C6">
      <w:pPr>
        <w:pStyle w:val="paragraph"/>
      </w:pPr>
      <w:r w:rsidRPr="0059218D">
        <w:tab/>
        <w:t>(</w:t>
      </w:r>
      <w:r w:rsidR="00D033EE" w:rsidRPr="0059218D">
        <w:t>c</w:t>
      </w:r>
      <w:r w:rsidRPr="0059218D">
        <w:t>)</w:t>
      </w:r>
      <w:r w:rsidRPr="0059218D">
        <w:tab/>
        <w:t>neither of the following apply:</w:t>
      </w:r>
    </w:p>
    <w:p w:rsidR="00203A80" w:rsidRPr="0059218D" w:rsidRDefault="00203A80" w:rsidP="005820C6">
      <w:pPr>
        <w:pStyle w:val="paragraphsub"/>
      </w:pPr>
      <w:r w:rsidRPr="0059218D">
        <w:tab/>
        <w:t>(i)</w:t>
      </w:r>
      <w:r w:rsidRPr="0059218D">
        <w:tab/>
        <w:t xml:space="preserve">the supply is for an activity referred to in Article 3(1)(a), (b) or (c) of the Defense Trade Cooperation Treaty, being an activity that is publicly identified in accordance with </w:t>
      </w:r>
      <w:r w:rsidR="0059218D">
        <w:t>paragraph (</w:t>
      </w:r>
      <w:r w:rsidRPr="0059218D">
        <w:t>5) of Section</w:t>
      </w:r>
      <w:r w:rsidR="0059218D">
        <w:t> </w:t>
      </w:r>
      <w:r w:rsidRPr="0059218D">
        <w:t>2 of the Implementing Arrangements;</w:t>
      </w:r>
    </w:p>
    <w:p w:rsidR="00203A80" w:rsidRPr="0059218D" w:rsidRDefault="00203A80" w:rsidP="005820C6">
      <w:pPr>
        <w:pStyle w:val="paragraphsub"/>
      </w:pPr>
      <w:r w:rsidRPr="0059218D">
        <w:tab/>
        <w:t>(ii)</w:t>
      </w:r>
      <w:r w:rsidRPr="0059218D">
        <w:tab/>
        <w:t xml:space="preserve">the supply is for an activity referred to in Article 3(1)(d) of the Defense Trade Cooperation Treaty, being an activity that is </w:t>
      </w:r>
      <w:r w:rsidR="00DC53D7" w:rsidRPr="0059218D">
        <w:t>open to participation by Australian Community members as mentioned in</w:t>
      </w:r>
      <w:r w:rsidRPr="0059218D">
        <w:t xml:space="preserve"> </w:t>
      </w:r>
      <w:r w:rsidR="0059218D">
        <w:t>paragraph (</w:t>
      </w:r>
      <w:r w:rsidR="00DC53D7" w:rsidRPr="0059218D">
        <w:t>1</w:t>
      </w:r>
      <w:r w:rsidRPr="0059218D">
        <w:t>)</w:t>
      </w:r>
      <w:r w:rsidR="00DC53D7" w:rsidRPr="0059218D">
        <w:t>(b)</w:t>
      </w:r>
      <w:r w:rsidRPr="0059218D">
        <w:t xml:space="preserve"> of Section</w:t>
      </w:r>
      <w:r w:rsidR="0059218D">
        <w:t> </w:t>
      </w:r>
      <w:r w:rsidRPr="0059218D">
        <w:t>3 of the Implementing Arrangements; and</w:t>
      </w:r>
    </w:p>
    <w:p w:rsidR="00203A80" w:rsidRPr="0059218D" w:rsidRDefault="00203A80" w:rsidP="005820C6">
      <w:pPr>
        <w:pStyle w:val="paragraph"/>
      </w:pPr>
      <w:r w:rsidRPr="0059218D">
        <w:tab/>
        <w:t>(</w:t>
      </w:r>
      <w:r w:rsidR="00D033EE" w:rsidRPr="0059218D">
        <w:t>d</w:t>
      </w:r>
      <w:r w:rsidRPr="0059218D">
        <w:t>)</w:t>
      </w:r>
      <w:r w:rsidRPr="0059218D">
        <w:tab/>
        <w:t xml:space="preserve">there is no notice in force under </w:t>
      </w:r>
      <w:r w:rsidR="0059218D">
        <w:t>subsection (</w:t>
      </w:r>
      <w:r w:rsidR="00180CD3" w:rsidRPr="0059218D">
        <w:t>8</w:t>
      </w:r>
      <w:r w:rsidRPr="0059218D">
        <w:t>) in relation to the supplier and the supply; and</w:t>
      </w:r>
    </w:p>
    <w:p w:rsidR="00E50CCF" w:rsidRPr="0059218D" w:rsidRDefault="00E50CCF" w:rsidP="005820C6">
      <w:pPr>
        <w:pStyle w:val="paragraph"/>
      </w:pPr>
      <w:r w:rsidRPr="0059218D">
        <w:tab/>
        <w:t>(</w:t>
      </w:r>
      <w:r w:rsidR="00D033EE" w:rsidRPr="0059218D">
        <w:t>e</w:t>
      </w:r>
      <w:r w:rsidRPr="0059218D">
        <w:t>)</w:t>
      </w:r>
      <w:r w:rsidRPr="0059218D">
        <w:tab/>
        <w:t>at the time of the supply, the following is listed in</w:t>
      </w:r>
      <w:r w:rsidR="000E0EF6" w:rsidRPr="0059218D">
        <w:t xml:space="preserve"> Part</w:t>
      </w:r>
      <w:r w:rsidR="0059218D">
        <w:t> </w:t>
      </w:r>
      <w:r w:rsidR="000E0EF6" w:rsidRPr="0059218D">
        <w:t>1 of</w:t>
      </w:r>
      <w:r w:rsidRPr="0059218D">
        <w:t xml:space="preserve"> the Defense Trade Cooperation Munitions List:</w:t>
      </w:r>
    </w:p>
    <w:p w:rsidR="00313B7C" w:rsidRPr="0059218D" w:rsidRDefault="00313B7C" w:rsidP="005820C6">
      <w:pPr>
        <w:pStyle w:val="paragraphsub"/>
      </w:pPr>
      <w:r w:rsidRPr="0059218D">
        <w:tab/>
        <w:t>(i)</w:t>
      </w:r>
      <w:r w:rsidRPr="0059218D">
        <w:tab/>
        <w:t xml:space="preserve">if the supply is of original goods or is of </w:t>
      </w:r>
      <w:r w:rsidR="00B27C09" w:rsidRPr="0059218D">
        <w:t>technology</w:t>
      </w:r>
      <w:r w:rsidRPr="0059218D">
        <w:t xml:space="preserve"> relating to original goods—the original goods;</w:t>
      </w:r>
    </w:p>
    <w:p w:rsidR="00B12EA6" w:rsidRPr="0059218D" w:rsidRDefault="00B12EA6" w:rsidP="005820C6">
      <w:pPr>
        <w:pStyle w:val="paragraphsub"/>
      </w:pPr>
      <w:r w:rsidRPr="0059218D">
        <w:tab/>
        <w:t>(ii)</w:t>
      </w:r>
      <w:r w:rsidRPr="0059218D">
        <w:tab/>
        <w:t>if the supply is of incorporated goods—any of the original goods incorporated in the incorporated goods.</w:t>
      </w:r>
    </w:p>
    <w:p w:rsidR="00203A80" w:rsidRPr="0059218D" w:rsidRDefault="00203A80" w:rsidP="005820C6">
      <w:pPr>
        <w:pStyle w:val="Penalty"/>
      </w:pPr>
      <w:r w:rsidRPr="0059218D">
        <w:t>Penalty:</w:t>
      </w:r>
      <w:r w:rsidRPr="0059218D">
        <w:tab/>
        <w:t>Imprisonment for 10 years or 2,500 penalty units, or both.</w:t>
      </w:r>
    </w:p>
    <w:p w:rsidR="00203A80" w:rsidRPr="0059218D" w:rsidRDefault="00203A80" w:rsidP="005820C6">
      <w:pPr>
        <w:pStyle w:val="notetext"/>
      </w:pPr>
      <w:r w:rsidRPr="0059218D">
        <w:t>Note:</w:t>
      </w:r>
      <w:r w:rsidRPr="0059218D">
        <w:tab/>
        <w:t xml:space="preserve">See also </w:t>
      </w:r>
      <w:r w:rsidR="009D5082" w:rsidRPr="0059218D">
        <w:t>section</w:t>
      </w:r>
      <w:r w:rsidR="0059218D">
        <w:t> </w:t>
      </w:r>
      <w:r w:rsidR="00A869A5" w:rsidRPr="0059218D">
        <w:t>35</w:t>
      </w:r>
      <w:r w:rsidRPr="0059218D">
        <w:t xml:space="preserve"> (about transition to the Defense Trade Cooperation Treaty).</w:t>
      </w:r>
    </w:p>
    <w:p w:rsidR="007B747A" w:rsidRPr="0059218D" w:rsidRDefault="007B747A" w:rsidP="005820C6">
      <w:pPr>
        <w:pStyle w:val="subsection"/>
      </w:pPr>
      <w:r w:rsidRPr="0059218D">
        <w:tab/>
        <w:t>(</w:t>
      </w:r>
      <w:r w:rsidR="00180CD3" w:rsidRPr="0059218D">
        <w:t>6</w:t>
      </w:r>
      <w:r w:rsidRPr="0059218D">
        <w:t>)</w:t>
      </w:r>
      <w:r w:rsidRPr="0059218D">
        <w:tab/>
        <w:t xml:space="preserve">An Australian Community member (the </w:t>
      </w:r>
      <w:r w:rsidR="003C56A8" w:rsidRPr="0059218D">
        <w:rPr>
          <w:b/>
          <w:i/>
        </w:rPr>
        <w:t>provider</w:t>
      </w:r>
      <w:r w:rsidRPr="0059218D">
        <w:t>) commits an offence if:</w:t>
      </w:r>
    </w:p>
    <w:p w:rsidR="007B747A" w:rsidRPr="0059218D" w:rsidRDefault="007B747A" w:rsidP="005820C6">
      <w:pPr>
        <w:pStyle w:val="paragraph"/>
      </w:pPr>
      <w:r w:rsidRPr="0059218D">
        <w:tab/>
        <w:t>(a)</w:t>
      </w:r>
      <w:r w:rsidRPr="0059218D">
        <w:tab/>
        <w:t>the provider provides defence services in relation to goods or in relation to technology relating to goods, where the defence services are received:</w:t>
      </w:r>
    </w:p>
    <w:p w:rsidR="007B747A" w:rsidRPr="0059218D" w:rsidRDefault="007B747A" w:rsidP="005820C6">
      <w:pPr>
        <w:pStyle w:val="paragraphsub"/>
      </w:pPr>
      <w:r w:rsidRPr="0059218D">
        <w:tab/>
        <w:t>(i)</w:t>
      </w:r>
      <w:r w:rsidRPr="0059218D">
        <w:tab/>
        <w:t>at a place in Australia or in the United States of America; and</w:t>
      </w:r>
    </w:p>
    <w:p w:rsidR="007B747A" w:rsidRPr="0059218D" w:rsidRDefault="007B747A" w:rsidP="005820C6">
      <w:pPr>
        <w:pStyle w:val="paragraphsub"/>
      </w:pPr>
      <w:r w:rsidRPr="0059218D">
        <w:tab/>
        <w:t>(ii)</w:t>
      </w:r>
      <w:r w:rsidRPr="0059218D">
        <w:tab/>
        <w:t xml:space="preserve">by the Commonwealth, </w:t>
      </w:r>
      <w:r w:rsidR="003C56A8" w:rsidRPr="0059218D">
        <w:t>an Australia</w:t>
      </w:r>
      <w:r w:rsidR="002411A2" w:rsidRPr="0059218D">
        <w:t>n</w:t>
      </w:r>
      <w:r w:rsidR="003C56A8" w:rsidRPr="0059218D">
        <w:t xml:space="preserve"> Community member</w:t>
      </w:r>
      <w:r w:rsidRPr="0059218D">
        <w:t xml:space="preserve"> or a member of the United States Community; and</w:t>
      </w:r>
    </w:p>
    <w:p w:rsidR="00B01D3A" w:rsidRPr="0059218D" w:rsidRDefault="00B01D3A" w:rsidP="005820C6">
      <w:pPr>
        <w:pStyle w:val="paragraph"/>
      </w:pPr>
      <w:r w:rsidRPr="0059218D">
        <w:tab/>
        <w:t>(b)</w:t>
      </w:r>
      <w:r w:rsidRPr="0059218D">
        <w:tab/>
        <w:t xml:space="preserve">the defence services are provided in relation to goods that are an Article 3(1) </w:t>
      </w:r>
      <w:r w:rsidR="00D12E87" w:rsidRPr="0059218D">
        <w:t>US Defence</w:t>
      </w:r>
      <w:r w:rsidRPr="0059218D">
        <w:t xml:space="preserve"> Article or an Article 3(3) </w:t>
      </w:r>
      <w:r w:rsidR="00D12E87" w:rsidRPr="0059218D">
        <w:t>US Defence</w:t>
      </w:r>
      <w:r w:rsidRPr="0059218D">
        <w:t xml:space="preserve"> Article or the defence services are provided in relation to technology relating to original goods; and</w:t>
      </w:r>
    </w:p>
    <w:p w:rsidR="007B747A" w:rsidRPr="0059218D" w:rsidRDefault="007B747A" w:rsidP="005820C6">
      <w:pPr>
        <w:pStyle w:val="paragraph"/>
      </w:pPr>
      <w:r w:rsidRPr="0059218D">
        <w:tab/>
        <w:t>(c)</w:t>
      </w:r>
      <w:r w:rsidRPr="0059218D">
        <w:tab/>
        <w:t>neither of the following apply:</w:t>
      </w:r>
    </w:p>
    <w:p w:rsidR="007B747A" w:rsidRPr="0059218D" w:rsidRDefault="007B747A" w:rsidP="005820C6">
      <w:pPr>
        <w:pStyle w:val="paragraphsub"/>
      </w:pPr>
      <w:r w:rsidRPr="0059218D">
        <w:tab/>
        <w:t>(i)</w:t>
      </w:r>
      <w:r w:rsidRPr="0059218D">
        <w:tab/>
        <w:t xml:space="preserve">the defence services are for an activity referred to in Article 3(1)(a), (b) or (c) of the Defense Trade Cooperation Treaty, being an activity that is publicly identified in accordance with </w:t>
      </w:r>
      <w:r w:rsidR="0059218D">
        <w:t>paragraph (</w:t>
      </w:r>
      <w:r w:rsidRPr="0059218D">
        <w:t>5) of Section</w:t>
      </w:r>
      <w:r w:rsidR="0059218D">
        <w:t> </w:t>
      </w:r>
      <w:r w:rsidRPr="0059218D">
        <w:t>2 of the Implementing Arrangements;</w:t>
      </w:r>
    </w:p>
    <w:p w:rsidR="007B747A" w:rsidRPr="0059218D" w:rsidRDefault="007B747A" w:rsidP="005820C6">
      <w:pPr>
        <w:pStyle w:val="paragraphsub"/>
      </w:pPr>
      <w:r w:rsidRPr="0059218D">
        <w:tab/>
        <w:t>(ii)</w:t>
      </w:r>
      <w:r w:rsidRPr="0059218D">
        <w:tab/>
        <w:t xml:space="preserve">the defence services are for an activity referred to in Article 3(1)(d) of the Defense Trade Cooperation Treaty, being an activity that is open to participation by Australian Community members as mentioned in </w:t>
      </w:r>
      <w:r w:rsidR="0059218D">
        <w:t>paragraph (</w:t>
      </w:r>
      <w:r w:rsidRPr="0059218D">
        <w:t>1)(b) of Section</w:t>
      </w:r>
      <w:r w:rsidR="0059218D">
        <w:t> </w:t>
      </w:r>
      <w:r w:rsidRPr="0059218D">
        <w:t>3 of the Implementing Arrangements; and</w:t>
      </w:r>
    </w:p>
    <w:p w:rsidR="007B747A" w:rsidRPr="0059218D" w:rsidRDefault="007B747A" w:rsidP="005820C6">
      <w:pPr>
        <w:pStyle w:val="paragraph"/>
      </w:pPr>
      <w:r w:rsidRPr="0059218D">
        <w:tab/>
        <w:t>(d)</w:t>
      </w:r>
      <w:r w:rsidRPr="0059218D">
        <w:tab/>
        <w:t xml:space="preserve">there is no notice in force under </w:t>
      </w:r>
      <w:r w:rsidR="0059218D">
        <w:t>subsection (</w:t>
      </w:r>
      <w:r w:rsidR="00180CD3" w:rsidRPr="0059218D">
        <w:t>8</w:t>
      </w:r>
      <w:r w:rsidRPr="0059218D">
        <w:t>) in relation to the provider and the provision of the defence services; and</w:t>
      </w:r>
    </w:p>
    <w:p w:rsidR="00B01D3A" w:rsidRPr="0059218D" w:rsidRDefault="002411A2" w:rsidP="005820C6">
      <w:pPr>
        <w:pStyle w:val="paragraph"/>
      </w:pPr>
      <w:r w:rsidRPr="0059218D">
        <w:tab/>
        <w:t>(e</w:t>
      </w:r>
      <w:r w:rsidR="00B01D3A" w:rsidRPr="0059218D">
        <w:t>)</w:t>
      </w:r>
      <w:r w:rsidR="00B01D3A" w:rsidRPr="0059218D">
        <w:tab/>
        <w:t>at the time of the provision of the defence services, the following is listed in</w:t>
      </w:r>
      <w:r w:rsidR="000E0EF6" w:rsidRPr="0059218D">
        <w:t xml:space="preserve"> Part</w:t>
      </w:r>
      <w:r w:rsidR="0059218D">
        <w:t> </w:t>
      </w:r>
      <w:r w:rsidR="000E0EF6" w:rsidRPr="0059218D">
        <w:t>1 of</w:t>
      </w:r>
      <w:r w:rsidR="00B01D3A" w:rsidRPr="0059218D">
        <w:t xml:space="preserve"> the Defense Trade Cooperation Munitions List:</w:t>
      </w:r>
    </w:p>
    <w:p w:rsidR="00B01D3A" w:rsidRPr="0059218D" w:rsidRDefault="00B01D3A" w:rsidP="005820C6">
      <w:pPr>
        <w:pStyle w:val="paragraphsub"/>
      </w:pPr>
      <w:r w:rsidRPr="0059218D">
        <w:tab/>
        <w:t>(i)</w:t>
      </w:r>
      <w:r w:rsidRPr="0059218D">
        <w:tab/>
        <w:t xml:space="preserve">if the defence services are provided in relation to original goods or in relation to </w:t>
      </w:r>
      <w:r w:rsidR="003C56A8" w:rsidRPr="0059218D">
        <w:t>technology</w:t>
      </w:r>
      <w:r w:rsidRPr="0059218D">
        <w:t xml:space="preserve"> relating to original goods—the original goods;</w:t>
      </w:r>
    </w:p>
    <w:p w:rsidR="00B01D3A" w:rsidRPr="0059218D" w:rsidRDefault="00B01D3A" w:rsidP="005820C6">
      <w:pPr>
        <w:pStyle w:val="paragraphsub"/>
      </w:pPr>
      <w:r w:rsidRPr="0059218D">
        <w:tab/>
        <w:t>(ii)</w:t>
      </w:r>
      <w:r w:rsidRPr="0059218D">
        <w:tab/>
        <w:t>if the defence services are provided in relation to incorporated goods—any of the original goods incorporated in the incorporated goods.</w:t>
      </w:r>
    </w:p>
    <w:p w:rsidR="007B747A" w:rsidRPr="0059218D" w:rsidRDefault="007B747A" w:rsidP="005820C6">
      <w:pPr>
        <w:pStyle w:val="Penalty"/>
      </w:pPr>
      <w:r w:rsidRPr="0059218D">
        <w:t>Penalty:</w:t>
      </w:r>
      <w:r w:rsidRPr="0059218D">
        <w:tab/>
        <w:t>Imprisonment for 10 years or 2,500 penalty units, or both.</w:t>
      </w:r>
    </w:p>
    <w:p w:rsidR="007B747A" w:rsidRPr="0059218D" w:rsidRDefault="007B747A" w:rsidP="005820C6">
      <w:pPr>
        <w:pStyle w:val="notetext"/>
      </w:pPr>
      <w:r w:rsidRPr="0059218D">
        <w:t>Note:</w:t>
      </w:r>
      <w:r w:rsidRPr="0059218D">
        <w:tab/>
        <w:t>See also section</w:t>
      </w:r>
      <w:r w:rsidR="0059218D">
        <w:t> </w:t>
      </w:r>
      <w:r w:rsidR="00A869A5" w:rsidRPr="0059218D">
        <w:t>35</w:t>
      </w:r>
      <w:r w:rsidRPr="0059218D">
        <w:t xml:space="preserve"> (about transition to the Defense Trade Cooperation Treaty).</w:t>
      </w:r>
    </w:p>
    <w:p w:rsidR="00FB6D03" w:rsidRPr="0059218D" w:rsidRDefault="00FB6D03" w:rsidP="005820C6">
      <w:pPr>
        <w:pStyle w:val="SubsectionHead"/>
      </w:pPr>
      <w:r w:rsidRPr="0059218D">
        <w:t>Exception—regulations</w:t>
      </w:r>
    </w:p>
    <w:p w:rsidR="00FB6D03" w:rsidRPr="0059218D" w:rsidRDefault="00FB6D03" w:rsidP="005820C6">
      <w:pPr>
        <w:pStyle w:val="subsection"/>
      </w:pPr>
      <w:r w:rsidRPr="0059218D">
        <w:tab/>
        <w:t>(</w:t>
      </w:r>
      <w:r w:rsidR="00180CD3" w:rsidRPr="0059218D">
        <w:t>7</w:t>
      </w:r>
      <w:r w:rsidRPr="0059218D">
        <w:t>)</w:t>
      </w:r>
      <w:r w:rsidRPr="0059218D">
        <w:tab/>
      </w:r>
      <w:r w:rsidR="0059218D">
        <w:t>Subsection (</w:t>
      </w:r>
      <w:r w:rsidR="000769FD" w:rsidRPr="0059218D">
        <w:t>1), (</w:t>
      </w:r>
      <w:r w:rsidR="00180CD3" w:rsidRPr="0059218D">
        <w:t>2</w:t>
      </w:r>
      <w:r w:rsidR="000769FD" w:rsidRPr="0059218D">
        <w:t>), (</w:t>
      </w:r>
      <w:r w:rsidR="00180CD3" w:rsidRPr="0059218D">
        <w:t>3</w:t>
      </w:r>
      <w:r w:rsidR="000769FD" w:rsidRPr="0059218D">
        <w:t>), (</w:t>
      </w:r>
      <w:r w:rsidR="00180CD3" w:rsidRPr="0059218D">
        <w:t>4</w:t>
      </w:r>
      <w:r w:rsidR="000769FD" w:rsidRPr="0059218D">
        <w:t>), (</w:t>
      </w:r>
      <w:r w:rsidR="00180CD3" w:rsidRPr="0059218D">
        <w:t>5</w:t>
      </w:r>
      <w:r w:rsidR="000769FD" w:rsidRPr="0059218D">
        <w:t>) or (</w:t>
      </w:r>
      <w:r w:rsidR="00180CD3" w:rsidRPr="0059218D">
        <w:t>6</w:t>
      </w:r>
      <w:r w:rsidR="000769FD" w:rsidRPr="0059218D">
        <w:t>)</w:t>
      </w:r>
      <w:r w:rsidRPr="0059218D">
        <w:t xml:space="preserve"> does not apply in the circumstances prescribed by the regulations for the purposes of this subsection.</w:t>
      </w:r>
    </w:p>
    <w:p w:rsidR="00FB6D03" w:rsidRPr="0059218D" w:rsidRDefault="00FB6D03" w:rsidP="005820C6">
      <w:pPr>
        <w:pStyle w:val="notetext"/>
      </w:pPr>
      <w:r w:rsidRPr="0059218D">
        <w:t>Note:</w:t>
      </w:r>
      <w:r w:rsidRPr="0059218D">
        <w:tab/>
        <w:t xml:space="preserve">A defendant bears an evidential burden in relation to the matter in </w:t>
      </w:r>
      <w:r w:rsidR="0059218D">
        <w:t>subsection (</w:t>
      </w:r>
      <w:r w:rsidR="00180CD3" w:rsidRPr="0059218D">
        <w:t>7</w:t>
      </w:r>
      <w:r w:rsidRPr="0059218D">
        <w:t>): see subsection</w:t>
      </w:r>
      <w:r w:rsidR="0059218D">
        <w:t> </w:t>
      </w:r>
      <w:r w:rsidRPr="0059218D">
        <w:t xml:space="preserve">13.3(3) of the </w:t>
      </w:r>
      <w:r w:rsidRPr="0059218D">
        <w:rPr>
          <w:i/>
        </w:rPr>
        <w:t>Criminal Code</w:t>
      </w:r>
      <w:r w:rsidRPr="0059218D">
        <w:t>.</w:t>
      </w:r>
    </w:p>
    <w:p w:rsidR="00203A80" w:rsidRPr="0059218D" w:rsidRDefault="00203A80" w:rsidP="005820C6">
      <w:pPr>
        <w:pStyle w:val="SubsectionHead"/>
      </w:pPr>
      <w:r w:rsidRPr="0059218D">
        <w:t>Notice approving supply</w:t>
      </w:r>
      <w:r w:rsidR="00AB0130" w:rsidRPr="0059218D">
        <w:t xml:space="preserve"> or provision of defence services</w:t>
      </w:r>
    </w:p>
    <w:p w:rsidR="00203A80" w:rsidRPr="0059218D" w:rsidRDefault="000851DD" w:rsidP="005820C6">
      <w:pPr>
        <w:pStyle w:val="subsection"/>
      </w:pPr>
      <w:r w:rsidRPr="0059218D">
        <w:tab/>
        <w:t>(</w:t>
      </w:r>
      <w:r w:rsidR="00180CD3" w:rsidRPr="0059218D">
        <w:t>8</w:t>
      </w:r>
      <w:r w:rsidRPr="0059218D">
        <w:t>)</w:t>
      </w:r>
      <w:r w:rsidRPr="0059218D">
        <w:tab/>
      </w:r>
      <w:r w:rsidR="00203A80" w:rsidRPr="0059218D">
        <w:t xml:space="preserve">The Minister may, by notice given to </w:t>
      </w:r>
      <w:r w:rsidR="00432A0C" w:rsidRPr="0059218D">
        <w:t>an Australian Community member</w:t>
      </w:r>
      <w:r w:rsidR="00203A80" w:rsidRPr="0059218D">
        <w:t xml:space="preserve">, approve </w:t>
      </w:r>
      <w:r w:rsidR="00432A0C" w:rsidRPr="0059218D">
        <w:t>one or more supplies</w:t>
      </w:r>
      <w:r w:rsidR="00AB0130" w:rsidRPr="0059218D">
        <w:t>, or approve the provision of one or more defence services,</w:t>
      </w:r>
      <w:r w:rsidR="00432A0C" w:rsidRPr="0059218D">
        <w:t xml:space="preserve"> specified in the notice</w:t>
      </w:r>
      <w:r w:rsidR="00203A80" w:rsidRPr="0059218D">
        <w:t>.</w:t>
      </w:r>
    </w:p>
    <w:p w:rsidR="00203A80" w:rsidRPr="0059218D" w:rsidRDefault="00203A80" w:rsidP="005820C6">
      <w:pPr>
        <w:pStyle w:val="notetext"/>
      </w:pPr>
      <w:r w:rsidRPr="0059218D">
        <w:t>Note:</w:t>
      </w:r>
      <w:r w:rsidRPr="0059218D">
        <w:tab/>
        <w:t>Section</w:t>
      </w:r>
      <w:r w:rsidR="0059218D">
        <w:t> </w:t>
      </w:r>
      <w:r w:rsidR="00A869A5" w:rsidRPr="0059218D">
        <w:t>67</w:t>
      </w:r>
      <w:r w:rsidRPr="0059218D">
        <w:t xml:space="preserve"> deals with giving notices under this Act.</w:t>
      </w:r>
    </w:p>
    <w:p w:rsidR="00203A80" w:rsidRPr="0059218D" w:rsidRDefault="00203A80" w:rsidP="005820C6">
      <w:pPr>
        <w:pStyle w:val="SubsectionHead"/>
      </w:pPr>
      <w:r w:rsidRPr="0059218D">
        <w:t>Geographical jurisdiction</w:t>
      </w:r>
    </w:p>
    <w:p w:rsidR="00277E84" w:rsidRPr="0059218D" w:rsidRDefault="00277E84" w:rsidP="005820C6">
      <w:pPr>
        <w:pStyle w:val="subsection"/>
      </w:pPr>
      <w:r w:rsidRPr="0059218D">
        <w:tab/>
        <w:t>(</w:t>
      </w:r>
      <w:r w:rsidR="00180CD3" w:rsidRPr="0059218D">
        <w:t>9</w:t>
      </w:r>
      <w:r w:rsidRPr="0059218D">
        <w:t>)</w:t>
      </w:r>
      <w:r w:rsidRPr="0059218D">
        <w:tab/>
        <w:t>Section</w:t>
      </w:r>
      <w:r w:rsidR="0059218D">
        <w:t> </w:t>
      </w:r>
      <w:r w:rsidRPr="0059218D">
        <w:t xml:space="preserve">15.4 of the </w:t>
      </w:r>
      <w:r w:rsidRPr="0059218D">
        <w:rPr>
          <w:i/>
        </w:rPr>
        <w:t>Criminal Code</w:t>
      </w:r>
      <w:r w:rsidRPr="0059218D">
        <w:t xml:space="preserve"> (extended geographical jurisdiction—category D) applies to an offence against </w:t>
      </w:r>
      <w:r w:rsidR="006046AD" w:rsidRPr="0059218D">
        <w:t>this section</w:t>
      </w:r>
      <w:r w:rsidRPr="0059218D">
        <w:t>.</w:t>
      </w:r>
    </w:p>
    <w:p w:rsidR="00203A80" w:rsidRPr="0059218D" w:rsidRDefault="00B27C09" w:rsidP="005820C6">
      <w:pPr>
        <w:pStyle w:val="SubsectionHead"/>
      </w:pPr>
      <w:r w:rsidRPr="0059218D">
        <w:t>Notice</w:t>
      </w:r>
      <w:r w:rsidR="00203A80" w:rsidRPr="0059218D">
        <w:t xml:space="preserve"> not a legislative instrument</w:t>
      </w:r>
    </w:p>
    <w:p w:rsidR="00203A80" w:rsidRPr="0059218D" w:rsidRDefault="000851DD" w:rsidP="005820C6">
      <w:pPr>
        <w:pStyle w:val="subsection"/>
      </w:pPr>
      <w:r w:rsidRPr="0059218D">
        <w:tab/>
        <w:t>(</w:t>
      </w:r>
      <w:r w:rsidR="00180CD3" w:rsidRPr="0059218D">
        <w:t>1</w:t>
      </w:r>
      <w:r w:rsidR="00661A23" w:rsidRPr="0059218D">
        <w:t>0</w:t>
      </w:r>
      <w:r w:rsidRPr="0059218D">
        <w:t>)</w:t>
      </w:r>
      <w:r w:rsidRPr="0059218D">
        <w:tab/>
      </w:r>
      <w:r w:rsidR="00203A80" w:rsidRPr="0059218D">
        <w:t>A</w:t>
      </w:r>
      <w:r w:rsidR="00E97958" w:rsidRPr="0059218D">
        <w:t xml:space="preserve"> notice</w:t>
      </w:r>
      <w:r w:rsidR="00203A80" w:rsidRPr="0059218D">
        <w:t xml:space="preserve"> under </w:t>
      </w:r>
      <w:r w:rsidR="0059218D">
        <w:t>subsection (</w:t>
      </w:r>
      <w:r w:rsidR="00180CD3" w:rsidRPr="0059218D">
        <w:t>8</w:t>
      </w:r>
      <w:r w:rsidR="00203A80" w:rsidRPr="0059218D">
        <w:t>) is not a legislative instrument.</w:t>
      </w:r>
    </w:p>
    <w:p w:rsidR="00203A80" w:rsidRPr="0059218D" w:rsidRDefault="00203A80" w:rsidP="005820C6">
      <w:pPr>
        <w:pStyle w:val="SubsectionHead"/>
      </w:pPr>
      <w:r w:rsidRPr="0059218D">
        <w:t>Definition</w:t>
      </w:r>
    </w:p>
    <w:p w:rsidR="00203A80" w:rsidRPr="0059218D" w:rsidRDefault="000851DD" w:rsidP="005820C6">
      <w:pPr>
        <w:pStyle w:val="subsection"/>
      </w:pPr>
      <w:r w:rsidRPr="0059218D">
        <w:tab/>
        <w:t>(</w:t>
      </w:r>
      <w:r w:rsidR="00180CD3" w:rsidRPr="0059218D">
        <w:t>1</w:t>
      </w:r>
      <w:r w:rsidR="00661A23" w:rsidRPr="0059218D">
        <w:t>1</w:t>
      </w:r>
      <w:r w:rsidRPr="0059218D">
        <w:t>)</w:t>
      </w:r>
      <w:r w:rsidRPr="0059218D">
        <w:tab/>
      </w:r>
      <w:r w:rsidR="00203A80" w:rsidRPr="0059218D">
        <w:t>In this section:</w:t>
      </w:r>
    </w:p>
    <w:p w:rsidR="00203A80" w:rsidRPr="0059218D" w:rsidRDefault="00203A80" w:rsidP="005820C6">
      <w:pPr>
        <w:pStyle w:val="Definition"/>
      </w:pPr>
      <w:r w:rsidRPr="0059218D">
        <w:rPr>
          <w:b/>
          <w:i/>
        </w:rPr>
        <w:t>place</w:t>
      </w:r>
      <w:r w:rsidRPr="0059218D">
        <w:t xml:space="preserve"> includes:</w:t>
      </w:r>
    </w:p>
    <w:p w:rsidR="00203A80" w:rsidRPr="0059218D" w:rsidRDefault="00203A80" w:rsidP="005820C6">
      <w:pPr>
        <w:pStyle w:val="paragraph"/>
      </w:pPr>
      <w:r w:rsidRPr="0059218D">
        <w:tab/>
        <w:t>(a)</w:t>
      </w:r>
      <w:r w:rsidRPr="0059218D">
        <w:tab/>
        <w:t>a vehicle, vessel or aircraft; and</w:t>
      </w:r>
    </w:p>
    <w:p w:rsidR="00203A80" w:rsidRPr="0059218D" w:rsidRDefault="00203A80" w:rsidP="005820C6">
      <w:pPr>
        <w:pStyle w:val="paragraph"/>
      </w:pPr>
      <w:r w:rsidRPr="0059218D">
        <w:tab/>
        <w:t>(b)</w:t>
      </w:r>
      <w:r w:rsidRPr="0059218D">
        <w:tab/>
        <w:t>an area of water; and</w:t>
      </w:r>
    </w:p>
    <w:p w:rsidR="00203A80" w:rsidRPr="0059218D" w:rsidRDefault="00203A80" w:rsidP="005820C6">
      <w:pPr>
        <w:pStyle w:val="paragraph"/>
      </w:pPr>
      <w:r w:rsidRPr="0059218D">
        <w:tab/>
        <w:t>(c)</w:t>
      </w:r>
      <w:r w:rsidRPr="0059218D">
        <w:tab/>
        <w:t>a fixed or floating structure or installation of any kind.</w:t>
      </w:r>
    </w:p>
    <w:p w:rsidR="00203A80" w:rsidRPr="0059218D" w:rsidRDefault="00A869A5" w:rsidP="005820C6">
      <w:pPr>
        <w:pStyle w:val="ActHead5"/>
      </w:pPr>
      <w:bookmarkStart w:id="49" w:name="_Toc447780079"/>
      <w:r w:rsidRPr="0059218D">
        <w:rPr>
          <w:rStyle w:val="CharSectno"/>
        </w:rPr>
        <w:t>32</w:t>
      </w:r>
      <w:r w:rsidR="00203A80" w:rsidRPr="0059218D">
        <w:t xml:space="preserve">  </w:t>
      </w:r>
      <w:r w:rsidR="00D12E87" w:rsidRPr="0059218D">
        <w:t>US Defence</w:t>
      </w:r>
      <w:r w:rsidR="00203A80" w:rsidRPr="0059218D">
        <w:t xml:space="preserve"> Articles exempt from the scope of the Defense Trade Cooperation Treaty</w:t>
      </w:r>
      <w:bookmarkEnd w:id="49"/>
    </w:p>
    <w:p w:rsidR="00132E57" w:rsidRPr="0059218D" w:rsidRDefault="0068180C" w:rsidP="005820C6">
      <w:pPr>
        <w:pStyle w:val="SubsectionHead"/>
      </w:pPr>
      <w:r w:rsidRPr="0059218D">
        <w:t>Dealings in</w:t>
      </w:r>
      <w:r w:rsidR="009C0629" w:rsidRPr="0059218D">
        <w:t xml:space="preserve"> </w:t>
      </w:r>
      <w:r w:rsidR="00D12E87" w:rsidRPr="0059218D">
        <w:t>US Defence</w:t>
      </w:r>
      <w:r w:rsidR="009C0629" w:rsidRPr="0059218D">
        <w:t xml:space="preserve"> Articles prior to </w:t>
      </w:r>
      <w:r w:rsidR="00EF5D98" w:rsidRPr="0059218D">
        <w:t>authorisation</w:t>
      </w:r>
    </w:p>
    <w:p w:rsidR="00203A80" w:rsidRPr="0059218D" w:rsidRDefault="00203A80" w:rsidP="005820C6">
      <w:pPr>
        <w:pStyle w:val="subsection"/>
      </w:pPr>
      <w:r w:rsidRPr="0059218D">
        <w:tab/>
        <w:t>(1)</w:t>
      </w:r>
      <w:r w:rsidRPr="0059218D">
        <w:tab/>
        <w:t>An Australian Community member commits an offence if:</w:t>
      </w:r>
    </w:p>
    <w:p w:rsidR="00203A80" w:rsidRPr="0059218D" w:rsidRDefault="00203A80" w:rsidP="005820C6">
      <w:pPr>
        <w:pStyle w:val="paragraph"/>
      </w:pPr>
      <w:r w:rsidRPr="0059218D">
        <w:tab/>
        <w:t>(</w:t>
      </w:r>
      <w:r w:rsidR="00E3284A" w:rsidRPr="0059218D">
        <w:t>a</w:t>
      </w:r>
      <w:r w:rsidRPr="0059218D">
        <w:t>)</w:t>
      </w:r>
      <w:r w:rsidRPr="0059218D">
        <w:tab/>
        <w:t xml:space="preserve">the member </w:t>
      </w:r>
      <w:r w:rsidR="000A18F9" w:rsidRPr="0059218D">
        <w:t>supplies goods or supplies technology relating to goods</w:t>
      </w:r>
      <w:r w:rsidRPr="0059218D">
        <w:t>; and</w:t>
      </w:r>
    </w:p>
    <w:p w:rsidR="00B26FC5" w:rsidRPr="0059218D" w:rsidRDefault="00B26FC5" w:rsidP="005820C6">
      <w:pPr>
        <w:pStyle w:val="paragraph"/>
      </w:pPr>
      <w:r w:rsidRPr="0059218D">
        <w:tab/>
        <w:t>(</w:t>
      </w:r>
      <w:r w:rsidR="00D033EE" w:rsidRPr="0059218D">
        <w:t>b</w:t>
      </w:r>
      <w:r w:rsidRPr="0059218D">
        <w:t>)</w:t>
      </w:r>
      <w:r w:rsidRPr="0059218D">
        <w:tab/>
        <w:t xml:space="preserve">the supply is of goods that are an Article 3(1) </w:t>
      </w:r>
      <w:r w:rsidR="00D12E87" w:rsidRPr="0059218D">
        <w:t>US Defence</w:t>
      </w:r>
      <w:r w:rsidRPr="0059218D">
        <w:t xml:space="preserve"> Article or an Article 3(3) </w:t>
      </w:r>
      <w:r w:rsidR="00D12E87" w:rsidRPr="0059218D">
        <w:t>US Defence</w:t>
      </w:r>
      <w:r w:rsidRPr="0059218D">
        <w:t xml:space="preserve"> Article or the supply is of technology relating to original goods; and</w:t>
      </w:r>
    </w:p>
    <w:p w:rsidR="005912B6" w:rsidRPr="0059218D" w:rsidRDefault="005912B6" w:rsidP="005820C6">
      <w:pPr>
        <w:pStyle w:val="paragraph"/>
      </w:pPr>
      <w:r w:rsidRPr="0059218D">
        <w:tab/>
        <w:t>(</w:t>
      </w:r>
      <w:r w:rsidR="00D033EE" w:rsidRPr="0059218D">
        <w:t>c</w:t>
      </w:r>
      <w:r w:rsidRPr="0059218D">
        <w:t>)</w:t>
      </w:r>
      <w:r w:rsidRPr="0059218D">
        <w:tab/>
        <w:t xml:space="preserve">at the time of the supply, the following is listed in </w:t>
      </w:r>
      <w:r w:rsidR="000E0EF6" w:rsidRPr="0059218D">
        <w:t>Part</w:t>
      </w:r>
      <w:r w:rsidR="0059218D">
        <w:t> </w:t>
      </w:r>
      <w:r w:rsidR="000E0EF6" w:rsidRPr="0059218D">
        <w:t>2 of the Defense Trade Cooperation Munitions List</w:t>
      </w:r>
      <w:r w:rsidRPr="0059218D">
        <w:t>:</w:t>
      </w:r>
    </w:p>
    <w:p w:rsidR="000A18F9" w:rsidRPr="0059218D" w:rsidRDefault="000A18F9" w:rsidP="005820C6">
      <w:pPr>
        <w:pStyle w:val="paragraphsub"/>
      </w:pPr>
      <w:r w:rsidRPr="0059218D">
        <w:tab/>
        <w:t>(i)</w:t>
      </w:r>
      <w:r w:rsidRPr="0059218D">
        <w:tab/>
        <w:t xml:space="preserve">if the supply is of original goods or is of </w:t>
      </w:r>
      <w:r w:rsidR="00B27C09" w:rsidRPr="0059218D">
        <w:t>technology</w:t>
      </w:r>
      <w:r w:rsidRPr="0059218D">
        <w:t xml:space="preserve"> relating to original goods—the original goods;</w:t>
      </w:r>
    </w:p>
    <w:p w:rsidR="000A18F9" w:rsidRPr="0059218D" w:rsidRDefault="000A18F9" w:rsidP="005820C6">
      <w:pPr>
        <w:pStyle w:val="paragraphsub"/>
      </w:pPr>
      <w:r w:rsidRPr="0059218D">
        <w:tab/>
        <w:t>(ii)</w:t>
      </w:r>
      <w:r w:rsidRPr="0059218D">
        <w:tab/>
        <w:t>if the supply is of incorporated goods—</w:t>
      </w:r>
      <w:r w:rsidR="00B12EA6" w:rsidRPr="0059218D">
        <w:t xml:space="preserve">any of </w:t>
      </w:r>
      <w:r w:rsidRPr="0059218D">
        <w:t xml:space="preserve">the original goods incorporated </w:t>
      </w:r>
      <w:r w:rsidR="00B12EA6" w:rsidRPr="0059218D">
        <w:t xml:space="preserve">in </w:t>
      </w:r>
      <w:r w:rsidR="00E51FDE" w:rsidRPr="0059218D">
        <w:t xml:space="preserve">the </w:t>
      </w:r>
      <w:r w:rsidR="00B12EA6" w:rsidRPr="0059218D">
        <w:t>incorporated goods</w:t>
      </w:r>
      <w:r w:rsidR="008F3704" w:rsidRPr="0059218D">
        <w:t>; and</w:t>
      </w:r>
    </w:p>
    <w:p w:rsidR="00103475" w:rsidRPr="0059218D" w:rsidRDefault="00103475" w:rsidP="005820C6">
      <w:pPr>
        <w:pStyle w:val="paragraph"/>
      </w:pPr>
      <w:r w:rsidRPr="0059218D">
        <w:tab/>
        <w:t>(</w:t>
      </w:r>
      <w:r w:rsidR="00D033EE" w:rsidRPr="0059218D">
        <w:t>d</w:t>
      </w:r>
      <w:r w:rsidRPr="0059218D">
        <w:t>)</w:t>
      </w:r>
      <w:r w:rsidRPr="0059218D">
        <w:tab/>
        <w:t>at the time of the supply, there is neither a licen</w:t>
      </w:r>
      <w:r w:rsidR="002B73D9" w:rsidRPr="0059218D">
        <w:t>c</w:t>
      </w:r>
      <w:r w:rsidRPr="0059218D">
        <w:t>e or other authori</w:t>
      </w:r>
      <w:r w:rsidR="002B73D9" w:rsidRPr="0059218D">
        <w:t>s</w:t>
      </w:r>
      <w:r w:rsidRPr="0059218D">
        <w:t xml:space="preserve">ation </w:t>
      </w:r>
      <w:r w:rsidR="00F11D6D" w:rsidRPr="0059218D">
        <w:t xml:space="preserve">granted by the </w:t>
      </w:r>
      <w:r w:rsidRPr="0059218D">
        <w:t xml:space="preserve">Government of the United States of America, nor a notice </w:t>
      </w:r>
      <w:r w:rsidR="007207A2" w:rsidRPr="0059218D">
        <w:t xml:space="preserve">under </w:t>
      </w:r>
      <w:r w:rsidR="0059218D">
        <w:t>subsection (</w:t>
      </w:r>
      <w:r w:rsidR="00180CD3" w:rsidRPr="0059218D">
        <w:t>4</w:t>
      </w:r>
      <w:r w:rsidRPr="0059218D">
        <w:t xml:space="preserve">), in </w:t>
      </w:r>
      <w:r w:rsidR="00B813C4" w:rsidRPr="0059218D">
        <w:t xml:space="preserve">force in </w:t>
      </w:r>
      <w:r w:rsidRPr="0059218D">
        <w:t>relation to</w:t>
      </w:r>
      <w:r w:rsidR="00B813C4" w:rsidRPr="0059218D">
        <w:t xml:space="preserve"> the Australian Community member and in relation to</w:t>
      </w:r>
      <w:r w:rsidRPr="0059218D">
        <w:t>:</w:t>
      </w:r>
    </w:p>
    <w:p w:rsidR="00103475" w:rsidRPr="0059218D" w:rsidRDefault="00103475" w:rsidP="005820C6">
      <w:pPr>
        <w:pStyle w:val="paragraphsub"/>
      </w:pPr>
      <w:r w:rsidRPr="0059218D">
        <w:tab/>
        <w:t>(i)</w:t>
      </w:r>
      <w:r w:rsidRPr="0059218D">
        <w:tab/>
        <w:t>if the supply is of original goods—the original goods;</w:t>
      </w:r>
      <w:r w:rsidR="00FF05BA" w:rsidRPr="0059218D">
        <w:t xml:space="preserve"> or</w:t>
      </w:r>
    </w:p>
    <w:p w:rsidR="00103475" w:rsidRPr="0059218D" w:rsidRDefault="00103475" w:rsidP="005820C6">
      <w:pPr>
        <w:pStyle w:val="paragraphsub"/>
      </w:pPr>
      <w:r w:rsidRPr="0059218D">
        <w:tab/>
        <w:t>(ii)</w:t>
      </w:r>
      <w:r w:rsidRPr="0059218D">
        <w:tab/>
        <w:t>if the supply i</w:t>
      </w:r>
      <w:r w:rsidR="003D1F08" w:rsidRPr="0059218D">
        <w:t>s</w:t>
      </w:r>
      <w:r w:rsidRPr="0059218D">
        <w:t xml:space="preserve"> of incorporated goods—</w:t>
      </w:r>
      <w:r w:rsidR="00C47BDD" w:rsidRPr="0059218D">
        <w:t xml:space="preserve">each of </w:t>
      </w:r>
      <w:r w:rsidRPr="0059218D">
        <w:t xml:space="preserve">the original goods incorporated </w:t>
      </w:r>
      <w:r w:rsidR="00C47BDD" w:rsidRPr="0059218D">
        <w:t xml:space="preserve">in the incorporated goods and listed as </w:t>
      </w:r>
      <w:r w:rsidR="00591E9F" w:rsidRPr="0059218D">
        <w:t>described</w:t>
      </w:r>
      <w:r w:rsidR="00C47BDD" w:rsidRPr="0059218D">
        <w:t xml:space="preserve"> in </w:t>
      </w:r>
      <w:r w:rsidR="0059218D">
        <w:t>subparagraph (</w:t>
      </w:r>
      <w:r w:rsidR="00D033EE" w:rsidRPr="0059218D">
        <w:t>c</w:t>
      </w:r>
      <w:r w:rsidR="00C47BDD" w:rsidRPr="0059218D">
        <w:t>)(ii)</w:t>
      </w:r>
      <w:r w:rsidR="00863802" w:rsidRPr="0059218D">
        <w:t>;</w:t>
      </w:r>
      <w:r w:rsidR="00FF05BA" w:rsidRPr="0059218D">
        <w:t xml:space="preserve"> or</w:t>
      </w:r>
    </w:p>
    <w:p w:rsidR="00103475" w:rsidRPr="0059218D" w:rsidRDefault="00103475" w:rsidP="005820C6">
      <w:pPr>
        <w:pStyle w:val="paragraphsub"/>
      </w:pPr>
      <w:r w:rsidRPr="0059218D">
        <w:tab/>
        <w:t>(iii)</w:t>
      </w:r>
      <w:r w:rsidRPr="0059218D">
        <w:tab/>
        <w:t xml:space="preserve">if the supply is </w:t>
      </w:r>
      <w:r w:rsidR="003D1F08" w:rsidRPr="0059218D">
        <w:t xml:space="preserve">of </w:t>
      </w:r>
      <w:r w:rsidRPr="0059218D">
        <w:t>technology relating to original goods—the technology.</w:t>
      </w:r>
    </w:p>
    <w:p w:rsidR="00203A80" w:rsidRPr="0059218D" w:rsidRDefault="00203A80" w:rsidP="005820C6">
      <w:pPr>
        <w:pStyle w:val="Penalty"/>
      </w:pPr>
      <w:r w:rsidRPr="0059218D">
        <w:t>Penalty:</w:t>
      </w:r>
      <w:r w:rsidRPr="0059218D">
        <w:tab/>
        <w:t>Imprisonment for 10 years or 2,500 penalty units, or both.</w:t>
      </w:r>
    </w:p>
    <w:p w:rsidR="00203A80" w:rsidRPr="0059218D" w:rsidRDefault="00203A80" w:rsidP="005820C6">
      <w:pPr>
        <w:pStyle w:val="notetext"/>
      </w:pPr>
      <w:r w:rsidRPr="0059218D">
        <w:t>Note:</w:t>
      </w:r>
      <w:r w:rsidRPr="0059218D">
        <w:tab/>
        <w:t xml:space="preserve">See also </w:t>
      </w:r>
      <w:r w:rsidR="009D5082" w:rsidRPr="0059218D">
        <w:t>section</w:t>
      </w:r>
      <w:r w:rsidR="0059218D">
        <w:t> </w:t>
      </w:r>
      <w:r w:rsidR="00A869A5" w:rsidRPr="0059218D">
        <w:t>35</w:t>
      </w:r>
      <w:r w:rsidRPr="0059218D">
        <w:t xml:space="preserve"> (about transition to the Defense Trade Cooperation Treaty).</w:t>
      </w:r>
    </w:p>
    <w:p w:rsidR="0068180C" w:rsidRPr="0059218D" w:rsidRDefault="0068180C" w:rsidP="005820C6">
      <w:pPr>
        <w:pStyle w:val="subsection"/>
      </w:pPr>
      <w:r w:rsidRPr="0059218D">
        <w:tab/>
        <w:t>(</w:t>
      </w:r>
      <w:r w:rsidR="00180CD3" w:rsidRPr="0059218D">
        <w:t>2</w:t>
      </w:r>
      <w:r w:rsidRPr="0059218D">
        <w:t>)</w:t>
      </w:r>
      <w:r w:rsidRPr="0059218D">
        <w:tab/>
        <w:t>An Australian Community member commits an offence if:</w:t>
      </w:r>
    </w:p>
    <w:p w:rsidR="00F6131E" w:rsidRPr="0059218D" w:rsidRDefault="00F6131E" w:rsidP="005820C6">
      <w:pPr>
        <w:pStyle w:val="paragraph"/>
      </w:pPr>
      <w:r w:rsidRPr="0059218D">
        <w:tab/>
        <w:t>(a)</w:t>
      </w:r>
      <w:r w:rsidRPr="0059218D">
        <w:tab/>
        <w:t xml:space="preserve">the </w:t>
      </w:r>
      <w:r w:rsidR="00F81D3B" w:rsidRPr="0059218D">
        <w:t>member</w:t>
      </w:r>
      <w:r w:rsidRPr="0059218D">
        <w:t xml:space="preserve"> provides defence services in relation to goods or in relation to technology relating to goods; and</w:t>
      </w:r>
    </w:p>
    <w:p w:rsidR="00B01D3A" w:rsidRPr="0059218D" w:rsidRDefault="00B01D3A" w:rsidP="005820C6">
      <w:pPr>
        <w:pStyle w:val="paragraph"/>
      </w:pPr>
      <w:r w:rsidRPr="0059218D">
        <w:tab/>
        <w:t>(b)</w:t>
      </w:r>
      <w:r w:rsidRPr="0059218D">
        <w:tab/>
        <w:t xml:space="preserve">the defence services are provided in relation to goods that are an Article 3(1) </w:t>
      </w:r>
      <w:r w:rsidR="00D12E87" w:rsidRPr="0059218D">
        <w:t>US Defence</w:t>
      </w:r>
      <w:r w:rsidRPr="0059218D">
        <w:t xml:space="preserve"> Article or an Article 3(3) </w:t>
      </w:r>
      <w:r w:rsidR="00D12E87" w:rsidRPr="0059218D">
        <w:t>US Defence</w:t>
      </w:r>
      <w:r w:rsidRPr="0059218D">
        <w:t xml:space="preserve"> Article or the defence services are provided in relation to technology relating to original goods; and</w:t>
      </w:r>
    </w:p>
    <w:p w:rsidR="0068180C" w:rsidRPr="0059218D" w:rsidRDefault="0068180C" w:rsidP="005820C6">
      <w:pPr>
        <w:pStyle w:val="paragraph"/>
      </w:pPr>
      <w:r w:rsidRPr="0059218D">
        <w:tab/>
        <w:t>(c)</w:t>
      </w:r>
      <w:r w:rsidRPr="0059218D">
        <w:tab/>
      </w:r>
      <w:r w:rsidR="00F6131E" w:rsidRPr="0059218D">
        <w:t>at the time of the provision of the defence services,</w:t>
      </w:r>
      <w:r w:rsidRPr="0059218D">
        <w:t xml:space="preserve"> the following is listed in </w:t>
      </w:r>
      <w:r w:rsidR="000E0EF6" w:rsidRPr="0059218D">
        <w:t>Part</w:t>
      </w:r>
      <w:r w:rsidR="0059218D">
        <w:t> </w:t>
      </w:r>
      <w:r w:rsidR="000E0EF6" w:rsidRPr="0059218D">
        <w:t>2 of the Defense Trade Cooperation Munitions List</w:t>
      </w:r>
      <w:r w:rsidRPr="0059218D">
        <w:t>:</w:t>
      </w:r>
    </w:p>
    <w:p w:rsidR="00B01D3A" w:rsidRPr="0059218D" w:rsidRDefault="00B01D3A" w:rsidP="005820C6">
      <w:pPr>
        <w:pStyle w:val="paragraphsub"/>
      </w:pPr>
      <w:r w:rsidRPr="0059218D">
        <w:tab/>
        <w:t>(i)</w:t>
      </w:r>
      <w:r w:rsidRPr="0059218D">
        <w:tab/>
        <w:t xml:space="preserve">if the defence services are provided in relation to original goods or in relation to </w:t>
      </w:r>
      <w:r w:rsidR="003C56A8" w:rsidRPr="0059218D">
        <w:t>technology</w:t>
      </w:r>
      <w:r w:rsidRPr="0059218D">
        <w:t xml:space="preserve"> relating to original goods—the original goods;</w:t>
      </w:r>
    </w:p>
    <w:p w:rsidR="00B01D3A" w:rsidRPr="0059218D" w:rsidRDefault="00B01D3A" w:rsidP="005820C6">
      <w:pPr>
        <w:pStyle w:val="paragraphsub"/>
      </w:pPr>
      <w:r w:rsidRPr="0059218D">
        <w:tab/>
        <w:t>(ii)</w:t>
      </w:r>
      <w:r w:rsidRPr="0059218D">
        <w:tab/>
        <w:t>if the defence services are provided in relation to incorporated goods—any of the original goods incorporated in the incorporated goods; and</w:t>
      </w:r>
    </w:p>
    <w:p w:rsidR="0068180C" w:rsidRPr="0059218D" w:rsidRDefault="0068180C" w:rsidP="005820C6">
      <w:pPr>
        <w:pStyle w:val="paragraph"/>
      </w:pPr>
      <w:r w:rsidRPr="0059218D">
        <w:tab/>
        <w:t>(d)</w:t>
      </w:r>
      <w:r w:rsidRPr="0059218D">
        <w:tab/>
        <w:t xml:space="preserve">at the time of the </w:t>
      </w:r>
      <w:r w:rsidR="00F6131E" w:rsidRPr="0059218D">
        <w:t>provision of the defence services</w:t>
      </w:r>
      <w:r w:rsidRPr="0059218D">
        <w:t xml:space="preserve">, there is neither a licence or other authorisation granted by the Government of the United States of America, nor a notice under </w:t>
      </w:r>
      <w:r w:rsidR="0059218D">
        <w:t>subsection (</w:t>
      </w:r>
      <w:r w:rsidR="00180CD3" w:rsidRPr="0059218D">
        <w:t>4</w:t>
      </w:r>
      <w:r w:rsidRPr="0059218D">
        <w:t>), in force in relation to the Australian Community member and in relation to:</w:t>
      </w:r>
    </w:p>
    <w:p w:rsidR="0068180C" w:rsidRPr="0059218D" w:rsidRDefault="0068180C" w:rsidP="005820C6">
      <w:pPr>
        <w:pStyle w:val="paragraphsub"/>
      </w:pPr>
      <w:r w:rsidRPr="0059218D">
        <w:tab/>
        <w:t>(i)</w:t>
      </w:r>
      <w:r w:rsidRPr="0059218D">
        <w:tab/>
        <w:t xml:space="preserve">if the </w:t>
      </w:r>
      <w:r w:rsidR="00B01D3A" w:rsidRPr="0059218D">
        <w:t xml:space="preserve">defence service are provided in relation to original </w:t>
      </w:r>
      <w:r w:rsidRPr="0059218D">
        <w:t>goods—the original goods; or</w:t>
      </w:r>
    </w:p>
    <w:p w:rsidR="0068180C" w:rsidRPr="0059218D" w:rsidRDefault="0068180C" w:rsidP="005820C6">
      <w:pPr>
        <w:pStyle w:val="paragraphsub"/>
      </w:pPr>
      <w:r w:rsidRPr="0059218D">
        <w:tab/>
        <w:t>(ii)</w:t>
      </w:r>
      <w:r w:rsidRPr="0059218D">
        <w:tab/>
        <w:t xml:space="preserve">if the </w:t>
      </w:r>
      <w:r w:rsidR="00B01D3A" w:rsidRPr="0059218D">
        <w:t>defence services are provided in relation to</w:t>
      </w:r>
      <w:r w:rsidRPr="0059218D">
        <w:t xml:space="preserve"> incorporated goods—each of the original goods incorporated in the incorporated goods and listed as described in </w:t>
      </w:r>
      <w:r w:rsidR="0059218D">
        <w:t>subparagraph (</w:t>
      </w:r>
      <w:r w:rsidRPr="0059218D">
        <w:t>c)(ii); or</w:t>
      </w:r>
    </w:p>
    <w:p w:rsidR="0068180C" w:rsidRPr="0059218D" w:rsidRDefault="0068180C" w:rsidP="005820C6">
      <w:pPr>
        <w:pStyle w:val="paragraphsub"/>
      </w:pPr>
      <w:r w:rsidRPr="0059218D">
        <w:tab/>
        <w:t>(iii)</w:t>
      </w:r>
      <w:r w:rsidRPr="0059218D">
        <w:tab/>
        <w:t xml:space="preserve">if the </w:t>
      </w:r>
      <w:r w:rsidR="00B01D3A" w:rsidRPr="0059218D">
        <w:t xml:space="preserve">defence services are provided in relation to </w:t>
      </w:r>
      <w:r w:rsidRPr="0059218D">
        <w:t>technology relating to original goods—the technology.</w:t>
      </w:r>
    </w:p>
    <w:p w:rsidR="0068180C" w:rsidRPr="0059218D" w:rsidRDefault="0068180C" w:rsidP="005820C6">
      <w:pPr>
        <w:pStyle w:val="Penalty"/>
      </w:pPr>
      <w:r w:rsidRPr="0059218D">
        <w:t>Penalty:</w:t>
      </w:r>
      <w:r w:rsidRPr="0059218D">
        <w:tab/>
        <w:t>Imprisonment for 10 years or 2,500 penalty units, or both.</w:t>
      </w:r>
    </w:p>
    <w:p w:rsidR="0068180C" w:rsidRPr="0059218D" w:rsidRDefault="0068180C" w:rsidP="005820C6">
      <w:pPr>
        <w:pStyle w:val="notetext"/>
      </w:pPr>
      <w:r w:rsidRPr="0059218D">
        <w:t>Note:</w:t>
      </w:r>
      <w:r w:rsidRPr="0059218D">
        <w:tab/>
        <w:t>See also section</w:t>
      </w:r>
      <w:r w:rsidR="0059218D">
        <w:t> </w:t>
      </w:r>
      <w:r w:rsidR="00A869A5" w:rsidRPr="0059218D">
        <w:t>35</w:t>
      </w:r>
      <w:r w:rsidRPr="0059218D">
        <w:t xml:space="preserve"> (about transition to the Defense Trade Cooperation Treaty).</w:t>
      </w:r>
    </w:p>
    <w:p w:rsidR="009C0629" w:rsidRPr="0059218D" w:rsidRDefault="009C0629" w:rsidP="005820C6">
      <w:pPr>
        <w:pStyle w:val="SubsectionHead"/>
      </w:pPr>
      <w:r w:rsidRPr="0059218D">
        <w:t xml:space="preserve">Control of </w:t>
      </w:r>
      <w:r w:rsidR="00D12E87" w:rsidRPr="0059218D">
        <w:t>US Defence</w:t>
      </w:r>
      <w:r w:rsidRPr="0059218D">
        <w:t xml:space="preserve"> Articles after </w:t>
      </w:r>
      <w:r w:rsidR="00EF5D98" w:rsidRPr="0059218D">
        <w:t>authorisation</w:t>
      </w:r>
    </w:p>
    <w:p w:rsidR="00203A80" w:rsidRPr="0059218D" w:rsidRDefault="00203A80" w:rsidP="005820C6">
      <w:pPr>
        <w:pStyle w:val="subsection"/>
      </w:pPr>
      <w:r w:rsidRPr="0059218D">
        <w:tab/>
        <w:t>(</w:t>
      </w:r>
      <w:r w:rsidR="00180CD3" w:rsidRPr="0059218D">
        <w:t>3</w:t>
      </w:r>
      <w:r w:rsidRPr="0059218D">
        <w:t>)</w:t>
      </w:r>
      <w:r w:rsidRPr="0059218D">
        <w:tab/>
        <w:t>An Australian Community member commits an offence if:</w:t>
      </w:r>
    </w:p>
    <w:p w:rsidR="00DA16A8" w:rsidRPr="0059218D" w:rsidRDefault="00DA16A8" w:rsidP="005820C6">
      <w:pPr>
        <w:pStyle w:val="paragraph"/>
      </w:pPr>
      <w:r w:rsidRPr="0059218D">
        <w:tab/>
        <w:t>(a)</w:t>
      </w:r>
      <w:r w:rsidRPr="0059218D">
        <w:tab/>
        <w:t xml:space="preserve">the member has </w:t>
      </w:r>
      <w:r w:rsidR="00727A83" w:rsidRPr="0059218D">
        <w:t>goods</w:t>
      </w:r>
      <w:r w:rsidR="00E87795" w:rsidRPr="0059218D">
        <w:t>,</w:t>
      </w:r>
      <w:r w:rsidR="00727A83" w:rsidRPr="0059218D">
        <w:t xml:space="preserve"> or technology relating to goods</w:t>
      </w:r>
      <w:r w:rsidR="00E87795" w:rsidRPr="0059218D">
        <w:t>, in the member’s possession, custody or control</w:t>
      </w:r>
      <w:r w:rsidRPr="0059218D">
        <w:t>; and</w:t>
      </w:r>
    </w:p>
    <w:p w:rsidR="00DF5B16" w:rsidRPr="0059218D" w:rsidRDefault="00DF5B16" w:rsidP="005820C6">
      <w:pPr>
        <w:pStyle w:val="paragraph"/>
      </w:pPr>
      <w:r w:rsidRPr="0059218D">
        <w:tab/>
        <w:t>(</w:t>
      </w:r>
      <w:r w:rsidR="00D033EE" w:rsidRPr="0059218D">
        <w:t>b</w:t>
      </w:r>
      <w:r w:rsidRPr="0059218D">
        <w:t>)</w:t>
      </w:r>
      <w:r w:rsidRPr="0059218D">
        <w:tab/>
        <w:t xml:space="preserve">the goods in the member’s possession, custody or control are an Article 3(1) </w:t>
      </w:r>
      <w:r w:rsidR="00D12E87" w:rsidRPr="0059218D">
        <w:t>US Defence</w:t>
      </w:r>
      <w:r w:rsidRPr="0059218D">
        <w:t xml:space="preserve"> Article or an Article 3(3) </w:t>
      </w:r>
      <w:r w:rsidR="00D12E87" w:rsidRPr="0059218D">
        <w:t>US Defence</w:t>
      </w:r>
      <w:r w:rsidRPr="0059218D">
        <w:t xml:space="preserve"> Article or the </w:t>
      </w:r>
      <w:r w:rsidR="00AC4CB3" w:rsidRPr="0059218D">
        <w:t>technology</w:t>
      </w:r>
      <w:r w:rsidRPr="0059218D">
        <w:t xml:space="preserve"> in the member’s possession, custody or control is technology relating to original goods; and</w:t>
      </w:r>
    </w:p>
    <w:p w:rsidR="005912B6" w:rsidRPr="0059218D" w:rsidRDefault="005912B6" w:rsidP="005820C6">
      <w:pPr>
        <w:pStyle w:val="paragraph"/>
      </w:pPr>
      <w:r w:rsidRPr="0059218D">
        <w:tab/>
        <w:t>(</w:t>
      </w:r>
      <w:r w:rsidR="00D033EE" w:rsidRPr="0059218D">
        <w:t>c</w:t>
      </w:r>
      <w:r w:rsidRPr="0059218D">
        <w:t>)</w:t>
      </w:r>
      <w:r w:rsidRPr="0059218D">
        <w:tab/>
        <w:t xml:space="preserve">the following is listed in </w:t>
      </w:r>
      <w:r w:rsidR="000E0EF6" w:rsidRPr="0059218D">
        <w:t>Part</w:t>
      </w:r>
      <w:r w:rsidR="0059218D">
        <w:t> </w:t>
      </w:r>
      <w:r w:rsidR="000E0EF6" w:rsidRPr="0059218D">
        <w:t>2 of the Defense Trade Cooperation Munitions List</w:t>
      </w:r>
      <w:r w:rsidRPr="0059218D">
        <w:t>:</w:t>
      </w:r>
    </w:p>
    <w:p w:rsidR="003846E4" w:rsidRPr="0059218D" w:rsidRDefault="003846E4" w:rsidP="005820C6">
      <w:pPr>
        <w:pStyle w:val="paragraphsub"/>
      </w:pPr>
      <w:r w:rsidRPr="0059218D">
        <w:tab/>
        <w:t>(i)</w:t>
      </w:r>
      <w:r w:rsidRPr="0059218D">
        <w:tab/>
        <w:t xml:space="preserve">if the </w:t>
      </w:r>
      <w:r w:rsidR="00E87795" w:rsidRPr="0059218D">
        <w:t>goods in</w:t>
      </w:r>
      <w:r w:rsidR="001022F3" w:rsidRPr="0059218D">
        <w:t xml:space="preserve"> the member’s possession, custody or control</w:t>
      </w:r>
      <w:r w:rsidR="00E87795" w:rsidRPr="0059218D">
        <w:t xml:space="preserve"> are</w:t>
      </w:r>
      <w:r w:rsidR="00E97958" w:rsidRPr="0059218D">
        <w:t xml:space="preserve"> </w:t>
      </w:r>
      <w:r w:rsidR="00727A83" w:rsidRPr="0059218D">
        <w:t xml:space="preserve">original goods or </w:t>
      </w:r>
      <w:r w:rsidR="00E87795" w:rsidRPr="0059218D">
        <w:t xml:space="preserve">the </w:t>
      </w:r>
      <w:r w:rsidR="00727A83" w:rsidRPr="0059218D">
        <w:t xml:space="preserve">technology </w:t>
      </w:r>
      <w:r w:rsidR="00E87795" w:rsidRPr="0059218D">
        <w:t xml:space="preserve">in the member’s possession, custody or control is technology </w:t>
      </w:r>
      <w:r w:rsidR="00727A83" w:rsidRPr="0059218D">
        <w:t>relating to original goods</w:t>
      </w:r>
      <w:r w:rsidRPr="0059218D">
        <w:t>—the original goods;</w:t>
      </w:r>
    </w:p>
    <w:p w:rsidR="003846E4" w:rsidRPr="0059218D" w:rsidRDefault="003846E4" w:rsidP="005820C6">
      <w:pPr>
        <w:pStyle w:val="paragraphsub"/>
      </w:pPr>
      <w:r w:rsidRPr="0059218D">
        <w:tab/>
        <w:t>(ii)</w:t>
      </w:r>
      <w:r w:rsidRPr="0059218D">
        <w:tab/>
      </w:r>
      <w:r w:rsidR="00E87795" w:rsidRPr="0059218D">
        <w:t>if the goods in the member’s possession, custody or control are</w:t>
      </w:r>
      <w:r w:rsidR="00E97958" w:rsidRPr="0059218D">
        <w:t xml:space="preserve"> </w:t>
      </w:r>
      <w:r w:rsidR="001022F3" w:rsidRPr="0059218D">
        <w:t>incorporated goods</w:t>
      </w:r>
      <w:r w:rsidRPr="0059218D">
        <w:t>—</w:t>
      </w:r>
      <w:r w:rsidR="00C47BDD" w:rsidRPr="0059218D">
        <w:t>any of the original goods incorporated in the incorporated goods</w:t>
      </w:r>
      <w:r w:rsidRPr="0059218D">
        <w:t>; and</w:t>
      </w:r>
    </w:p>
    <w:p w:rsidR="00BF72EA" w:rsidRPr="0059218D" w:rsidRDefault="00203A80" w:rsidP="005820C6">
      <w:pPr>
        <w:pStyle w:val="paragraph"/>
      </w:pPr>
      <w:r w:rsidRPr="0059218D">
        <w:tab/>
        <w:t>(</w:t>
      </w:r>
      <w:r w:rsidR="00D033EE" w:rsidRPr="0059218D">
        <w:t>d</w:t>
      </w:r>
      <w:r w:rsidRPr="0059218D">
        <w:t>)</w:t>
      </w:r>
      <w:r w:rsidRPr="0059218D">
        <w:tab/>
      </w:r>
      <w:r w:rsidR="00BF72EA" w:rsidRPr="0059218D">
        <w:t xml:space="preserve">a notice under </w:t>
      </w:r>
      <w:r w:rsidR="0059218D">
        <w:t>subsection (</w:t>
      </w:r>
      <w:r w:rsidR="00180CD3" w:rsidRPr="0059218D">
        <w:t>4</w:t>
      </w:r>
      <w:r w:rsidR="00BF72EA" w:rsidRPr="0059218D">
        <w:t xml:space="preserve">) is in force in relation to the </w:t>
      </w:r>
      <w:r w:rsidRPr="0059218D">
        <w:t xml:space="preserve">Australian Community member </w:t>
      </w:r>
      <w:r w:rsidR="00BF72EA" w:rsidRPr="0059218D">
        <w:t>and in relation to:</w:t>
      </w:r>
    </w:p>
    <w:p w:rsidR="00BF72EA" w:rsidRPr="0059218D" w:rsidRDefault="00BF72EA" w:rsidP="005820C6">
      <w:pPr>
        <w:pStyle w:val="paragraphsub"/>
      </w:pPr>
      <w:r w:rsidRPr="0059218D">
        <w:tab/>
        <w:t>(i)</w:t>
      </w:r>
      <w:r w:rsidRPr="0059218D">
        <w:tab/>
      </w:r>
      <w:r w:rsidR="00E87795" w:rsidRPr="0059218D">
        <w:t>if the goods in the member’s possession, custody or control are original goods</w:t>
      </w:r>
      <w:r w:rsidRPr="0059218D">
        <w:t>—the original goods;</w:t>
      </w:r>
      <w:r w:rsidR="00A02FEA" w:rsidRPr="0059218D">
        <w:t xml:space="preserve"> or</w:t>
      </w:r>
    </w:p>
    <w:p w:rsidR="00BF72EA" w:rsidRPr="0059218D" w:rsidRDefault="00BF72EA" w:rsidP="005820C6">
      <w:pPr>
        <w:pStyle w:val="paragraphsub"/>
      </w:pPr>
      <w:r w:rsidRPr="0059218D">
        <w:tab/>
        <w:t>(ii)</w:t>
      </w:r>
      <w:r w:rsidRPr="0059218D">
        <w:tab/>
      </w:r>
      <w:r w:rsidR="00E87795" w:rsidRPr="0059218D">
        <w:t>if the goods in the member’s possession, custody or control are incorporated goods</w:t>
      </w:r>
      <w:r w:rsidRPr="0059218D">
        <w:t>—</w:t>
      </w:r>
      <w:r w:rsidR="00C47BDD" w:rsidRPr="0059218D">
        <w:t xml:space="preserve">any of </w:t>
      </w:r>
      <w:r w:rsidRPr="0059218D">
        <w:t xml:space="preserve">the original goods </w:t>
      </w:r>
      <w:r w:rsidR="00C47BDD" w:rsidRPr="0059218D">
        <w:t>incorporated in the incorporated goods</w:t>
      </w:r>
      <w:r w:rsidRPr="0059218D">
        <w:t>;</w:t>
      </w:r>
      <w:r w:rsidR="00A02FEA" w:rsidRPr="0059218D">
        <w:t xml:space="preserve"> or</w:t>
      </w:r>
    </w:p>
    <w:p w:rsidR="00BF72EA" w:rsidRPr="0059218D" w:rsidRDefault="00BF72EA" w:rsidP="005820C6">
      <w:pPr>
        <w:pStyle w:val="paragraphsub"/>
      </w:pPr>
      <w:r w:rsidRPr="0059218D">
        <w:tab/>
        <w:t>(iii)</w:t>
      </w:r>
      <w:r w:rsidRPr="0059218D">
        <w:tab/>
      </w:r>
      <w:r w:rsidR="009F714C" w:rsidRPr="0059218D">
        <w:t xml:space="preserve">if </w:t>
      </w:r>
      <w:r w:rsidR="00E87795" w:rsidRPr="0059218D">
        <w:t>the technology in the member’s possession, custody or control is technology relating to original goods</w:t>
      </w:r>
      <w:r w:rsidRPr="0059218D">
        <w:t>—the technology</w:t>
      </w:r>
      <w:r w:rsidR="006962DB" w:rsidRPr="0059218D">
        <w:t>; and</w:t>
      </w:r>
    </w:p>
    <w:p w:rsidR="00203A80" w:rsidRPr="0059218D" w:rsidRDefault="00203A80" w:rsidP="005820C6">
      <w:pPr>
        <w:pStyle w:val="paragraph"/>
      </w:pPr>
      <w:r w:rsidRPr="0059218D">
        <w:tab/>
        <w:t>(</w:t>
      </w:r>
      <w:r w:rsidR="00D033EE" w:rsidRPr="0059218D">
        <w:t>e</w:t>
      </w:r>
      <w:r w:rsidRPr="0059218D">
        <w:t>)</w:t>
      </w:r>
      <w:r w:rsidRPr="0059218D">
        <w:tab/>
        <w:t xml:space="preserve">the Australian Community member contravenes </w:t>
      </w:r>
      <w:r w:rsidR="006962DB" w:rsidRPr="0059218D">
        <w:t>a condition specified in the notice</w:t>
      </w:r>
      <w:r w:rsidRPr="0059218D">
        <w:t>.</w:t>
      </w:r>
    </w:p>
    <w:p w:rsidR="00A07F56" w:rsidRPr="0059218D" w:rsidRDefault="00A07F56" w:rsidP="005820C6">
      <w:pPr>
        <w:pStyle w:val="Penalty"/>
      </w:pPr>
      <w:r w:rsidRPr="0059218D">
        <w:t>Penalty:</w:t>
      </w:r>
      <w:r w:rsidRPr="0059218D">
        <w:tab/>
        <w:t>Imprisonment for 10 years or 2,500 penalty units, or both.</w:t>
      </w:r>
    </w:p>
    <w:p w:rsidR="00203A80" w:rsidRPr="0059218D" w:rsidRDefault="00203A80" w:rsidP="005820C6">
      <w:pPr>
        <w:pStyle w:val="notetext"/>
      </w:pPr>
      <w:r w:rsidRPr="0059218D">
        <w:t>Note:</w:t>
      </w:r>
      <w:r w:rsidRPr="0059218D">
        <w:tab/>
        <w:t xml:space="preserve">See also </w:t>
      </w:r>
      <w:r w:rsidR="009D5082" w:rsidRPr="0059218D">
        <w:t>section</w:t>
      </w:r>
      <w:r w:rsidR="0059218D">
        <w:t> </w:t>
      </w:r>
      <w:r w:rsidR="00A869A5" w:rsidRPr="0059218D">
        <w:t>35</w:t>
      </w:r>
      <w:r w:rsidRPr="0059218D">
        <w:t xml:space="preserve"> (about transition to the Defense Trade Cooperation Treaty).</w:t>
      </w:r>
    </w:p>
    <w:p w:rsidR="007207A2" w:rsidRPr="0059218D" w:rsidRDefault="007207A2" w:rsidP="005820C6">
      <w:pPr>
        <w:pStyle w:val="SubsectionHead"/>
      </w:pPr>
      <w:r w:rsidRPr="0059218D">
        <w:t>Notices</w:t>
      </w:r>
    </w:p>
    <w:p w:rsidR="00F04966" w:rsidRPr="0059218D" w:rsidRDefault="007207A2" w:rsidP="005820C6">
      <w:pPr>
        <w:pStyle w:val="subsection"/>
      </w:pPr>
      <w:r w:rsidRPr="0059218D">
        <w:tab/>
        <w:t>(</w:t>
      </w:r>
      <w:r w:rsidR="00180CD3" w:rsidRPr="0059218D">
        <w:t>4</w:t>
      </w:r>
      <w:r w:rsidRPr="0059218D">
        <w:t>)</w:t>
      </w:r>
      <w:r w:rsidRPr="0059218D">
        <w:tab/>
        <w:t>The Minister may</w:t>
      </w:r>
      <w:r w:rsidR="003D1F08" w:rsidRPr="0059218D">
        <w:t xml:space="preserve"> give an Australian Community member a notice in relation to</w:t>
      </w:r>
      <w:r w:rsidR="00F04966" w:rsidRPr="0059218D">
        <w:t>:</w:t>
      </w:r>
    </w:p>
    <w:p w:rsidR="00F04966" w:rsidRPr="0059218D" w:rsidRDefault="00F04966" w:rsidP="005820C6">
      <w:pPr>
        <w:pStyle w:val="paragraph"/>
      </w:pPr>
      <w:r w:rsidRPr="0059218D">
        <w:tab/>
        <w:t>(a)</w:t>
      </w:r>
      <w:r w:rsidRPr="0059218D">
        <w:tab/>
      </w:r>
      <w:r w:rsidR="003D1F08" w:rsidRPr="0059218D">
        <w:t>specified goods</w:t>
      </w:r>
      <w:r w:rsidRPr="0059218D">
        <w:t>;</w:t>
      </w:r>
      <w:r w:rsidR="003D1F08" w:rsidRPr="0059218D">
        <w:t xml:space="preserve"> or</w:t>
      </w:r>
    </w:p>
    <w:p w:rsidR="00F04966" w:rsidRPr="0059218D" w:rsidRDefault="00F04966" w:rsidP="005820C6">
      <w:pPr>
        <w:pStyle w:val="paragraph"/>
      </w:pPr>
      <w:r w:rsidRPr="0059218D">
        <w:tab/>
        <w:t>(b)</w:t>
      </w:r>
      <w:r w:rsidRPr="0059218D">
        <w:tab/>
      </w:r>
      <w:r w:rsidR="006962DB" w:rsidRPr="0059218D">
        <w:t>specified technology relating to specified goods</w:t>
      </w:r>
      <w:r w:rsidR="007207A2" w:rsidRPr="0059218D">
        <w:t>.</w:t>
      </w:r>
    </w:p>
    <w:p w:rsidR="00731977" w:rsidRPr="0059218D" w:rsidRDefault="00F04966" w:rsidP="005820C6">
      <w:pPr>
        <w:pStyle w:val="subsection2"/>
      </w:pPr>
      <w:r w:rsidRPr="0059218D">
        <w:t>T</w:t>
      </w:r>
      <w:r w:rsidR="003D1F08" w:rsidRPr="0059218D">
        <w:t xml:space="preserve">he notice may specify one or more conditions that apply in relation to the </w:t>
      </w:r>
      <w:r w:rsidR="0044014D" w:rsidRPr="0059218D">
        <w:t>Australian Community member</w:t>
      </w:r>
      <w:r w:rsidR="007D3D76" w:rsidRPr="0059218D">
        <w:t xml:space="preserve"> and the </w:t>
      </w:r>
      <w:r w:rsidR="00F3370D" w:rsidRPr="0059218D">
        <w:t xml:space="preserve">goods referred to in </w:t>
      </w:r>
      <w:r w:rsidR="0059218D">
        <w:t>paragraph (</w:t>
      </w:r>
      <w:r w:rsidR="00F3370D" w:rsidRPr="0059218D">
        <w:t xml:space="preserve">a) or the technology referred to in </w:t>
      </w:r>
      <w:r w:rsidR="0059218D">
        <w:t>paragraph (</w:t>
      </w:r>
      <w:r w:rsidR="00F3370D" w:rsidRPr="0059218D">
        <w:t>b)</w:t>
      </w:r>
      <w:r w:rsidR="003D1F08" w:rsidRPr="0059218D">
        <w:t>.</w:t>
      </w:r>
    </w:p>
    <w:p w:rsidR="007207A2" w:rsidRPr="0059218D" w:rsidRDefault="007207A2" w:rsidP="005820C6">
      <w:pPr>
        <w:pStyle w:val="notetext"/>
      </w:pPr>
      <w:r w:rsidRPr="0059218D">
        <w:t>Note:</w:t>
      </w:r>
      <w:r w:rsidRPr="0059218D">
        <w:tab/>
        <w:t>Section</w:t>
      </w:r>
      <w:r w:rsidR="0059218D">
        <w:t> </w:t>
      </w:r>
      <w:r w:rsidR="00A869A5" w:rsidRPr="0059218D">
        <w:t>67</w:t>
      </w:r>
      <w:r w:rsidRPr="0059218D">
        <w:t xml:space="preserve"> deals with giving notices under this Act.</w:t>
      </w:r>
    </w:p>
    <w:p w:rsidR="00FB6D03" w:rsidRPr="0059218D" w:rsidRDefault="00FB6D03" w:rsidP="005820C6">
      <w:pPr>
        <w:pStyle w:val="SubsectionHead"/>
      </w:pPr>
      <w:r w:rsidRPr="0059218D">
        <w:t>Geographical jurisdiction</w:t>
      </w:r>
    </w:p>
    <w:p w:rsidR="00FB6D03" w:rsidRPr="0059218D" w:rsidRDefault="00FB6D03" w:rsidP="005820C6">
      <w:pPr>
        <w:pStyle w:val="subsection"/>
      </w:pPr>
      <w:r w:rsidRPr="0059218D">
        <w:tab/>
        <w:t>(</w:t>
      </w:r>
      <w:r w:rsidR="00180CD3" w:rsidRPr="0059218D">
        <w:t>5</w:t>
      </w:r>
      <w:r w:rsidRPr="0059218D">
        <w:t>)</w:t>
      </w:r>
      <w:r w:rsidRPr="0059218D">
        <w:tab/>
        <w:t>Section</w:t>
      </w:r>
      <w:r w:rsidR="0059218D">
        <w:t> </w:t>
      </w:r>
      <w:r w:rsidRPr="0059218D">
        <w:t xml:space="preserve">15.4 of the </w:t>
      </w:r>
      <w:r w:rsidRPr="0059218D">
        <w:rPr>
          <w:i/>
        </w:rPr>
        <w:t>Criminal Code</w:t>
      </w:r>
      <w:r w:rsidRPr="0059218D">
        <w:t xml:space="preserve"> (extended geographical jurisdiction—category D) applies to an offence against </w:t>
      </w:r>
      <w:r w:rsidR="00C539BB" w:rsidRPr="0059218D">
        <w:t>this section</w:t>
      </w:r>
      <w:r w:rsidRPr="0059218D">
        <w:t>.</w:t>
      </w:r>
    </w:p>
    <w:p w:rsidR="00FB6D03" w:rsidRPr="0059218D" w:rsidRDefault="00FB6D03" w:rsidP="005820C6">
      <w:pPr>
        <w:pStyle w:val="SubsectionHead"/>
      </w:pPr>
      <w:r w:rsidRPr="0059218D">
        <w:t>Notice not a legislative instrument</w:t>
      </w:r>
    </w:p>
    <w:p w:rsidR="007207A2" w:rsidRPr="0059218D" w:rsidRDefault="007207A2" w:rsidP="005820C6">
      <w:pPr>
        <w:pStyle w:val="subsection"/>
      </w:pPr>
      <w:r w:rsidRPr="0059218D">
        <w:tab/>
        <w:t>(</w:t>
      </w:r>
      <w:r w:rsidR="00230E5B" w:rsidRPr="0059218D">
        <w:t>6</w:t>
      </w:r>
      <w:r w:rsidRPr="0059218D">
        <w:t>)</w:t>
      </w:r>
      <w:r w:rsidRPr="0059218D">
        <w:tab/>
        <w:t xml:space="preserve">A notice under </w:t>
      </w:r>
      <w:r w:rsidR="0059218D">
        <w:t>subsection (</w:t>
      </w:r>
      <w:r w:rsidR="00180CD3" w:rsidRPr="0059218D">
        <w:t>4</w:t>
      </w:r>
      <w:r w:rsidRPr="0059218D">
        <w:t>) is not a legislative instrument.</w:t>
      </w:r>
    </w:p>
    <w:p w:rsidR="00203A80" w:rsidRPr="0059218D" w:rsidRDefault="00203A80" w:rsidP="008964ED">
      <w:pPr>
        <w:pStyle w:val="ActHead3"/>
        <w:pageBreakBefore/>
      </w:pPr>
      <w:bookmarkStart w:id="50" w:name="_Toc447780080"/>
      <w:r w:rsidRPr="0059218D">
        <w:rPr>
          <w:rStyle w:val="CharDivNo"/>
        </w:rPr>
        <w:t>Division</w:t>
      </w:r>
      <w:r w:rsidR="0059218D">
        <w:rPr>
          <w:rStyle w:val="CharDivNo"/>
        </w:rPr>
        <w:t> </w:t>
      </w:r>
      <w:r w:rsidRPr="0059218D">
        <w:rPr>
          <w:rStyle w:val="CharDivNo"/>
        </w:rPr>
        <w:t>4</w:t>
      </w:r>
      <w:r w:rsidRPr="0059218D">
        <w:t>—</w:t>
      </w:r>
      <w:r w:rsidRPr="0059218D">
        <w:rPr>
          <w:rStyle w:val="CharDivText"/>
        </w:rPr>
        <w:t>Ministerial directions</w:t>
      </w:r>
      <w:bookmarkEnd w:id="50"/>
    </w:p>
    <w:p w:rsidR="00203A80" w:rsidRPr="0059218D" w:rsidRDefault="00A869A5" w:rsidP="005820C6">
      <w:pPr>
        <w:pStyle w:val="ActHead5"/>
      </w:pPr>
      <w:bookmarkStart w:id="51" w:name="_Toc447780081"/>
      <w:r w:rsidRPr="0059218D">
        <w:rPr>
          <w:rStyle w:val="CharSectno"/>
        </w:rPr>
        <w:t>33</w:t>
      </w:r>
      <w:r w:rsidR="00203A80" w:rsidRPr="0059218D">
        <w:t xml:space="preserve">  Ministerial directions—</w:t>
      </w:r>
      <w:r w:rsidR="00BD664C" w:rsidRPr="0059218D">
        <w:t>avoiding prejudice to the security, defence or international relations of Australia</w:t>
      </w:r>
      <w:bookmarkEnd w:id="51"/>
    </w:p>
    <w:p w:rsidR="00203A80" w:rsidRPr="0059218D" w:rsidRDefault="00203A80" w:rsidP="005820C6">
      <w:pPr>
        <w:pStyle w:val="subsection"/>
      </w:pPr>
      <w:r w:rsidRPr="0059218D">
        <w:tab/>
        <w:t>(1)</w:t>
      </w:r>
      <w:r w:rsidRPr="0059218D">
        <w:tab/>
        <w:t xml:space="preserve">The Minister may, by writing, direct </w:t>
      </w:r>
      <w:r w:rsidR="009019E3" w:rsidRPr="0059218D">
        <w:t>all</w:t>
      </w:r>
      <w:r w:rsidR="002F35E5" w:rsidRPr="0059218D">
        <w:t xml:space="preserve"> </w:t>
      </w:r>
      <w:r w:rsidRPr="0059218D">
        <w:t>Australian Community member</w:t>
      </w:r>
      <w:r w:rsidR="009019E3" w:rsidRPr="0059218D">
        <w:t>s</w:t>
      </w:r>
      <w:r w:rsidRPr="0059218D">
        <w:t xml:space="preserve"> not to:</w:t>
      </w:r>
    </w:p>
    <w:p w:rsidR="00934725" w:rsidRPr="0059218D" w:rsidRDefault="00934725" w:rsidP="005820C6">
      <w:pPr>
        <w:pStyle w:val="paragraph"/>
      </w:pPr>
      <w:r w:rsidRPr="0059218D">
        <w:tab/>
        <w:t>(a)</w:t>
      </w:r>
      <w:r w:rsidRPr="0059218D">
        <w:tab/>
        <w:t xml:space="preserve">supply </w:t>
      </w:r>
      <w:r w:rsidR="002F35E5" w:rsidRPr="0059218D">
        <w:t xml:space="preserve">to a specified member of the United States Community </w:t>
      </w:r>
      <w:r w:rsidRPr="0059218D">
        <w:t xml:space="preserve">goods </w:t>
      </w:r>
      <w:r w:rsidR="00682864" w:rsidRPr="0059218D">
        <w:t>listed in the Defence and Strategic Goods List</w:t>
      </w:r>
      <w:r w:rsidR="00961253" w:rsidRPr="0059218D">
        <w:t xml:space="preserve">, or </w:t>
      </w:r>
      <w:r w:rsidR="00704555" w:rsidRPr="0059218D">
        <w:t xml:space="preserve">technology relating to such goods, </w:t>
      </w:r>
      <w:r w:rsidRPr="0059218D">
        <w:t xml:space="preserve">that are neither </w:t>
      </w:r>
      <w:r w:rsidR="002F35E5" w:rsidRPr="0059218D">
        <w:t xml:space="preserve">an </w:t>
      </w:r>
      <w:r w:rsidRPr="0059218D">
        <w:t xml:space="preserve">Article 3(1) </w:t>
      </w:r>
      <w:r w:rsidR="00D12E87" w:rsidRPr="0059218D">
        <w:t>US Defence</w:t>
      </w:r>
      <w:r w:rsidRPr="0059218D">
        <w:t xml:space="preserve"> Article nor </w:t>
      </w:r>
      <w:r w:rsidR="002F35E5" w:rsidRPr="0059218D">
        <w:t xml:space="preserve">an </w:t>
      </w:r>
      <w:r w:rsidRPr="0059218D">
        <w:t xml:space="preserve">Article 3(3) </w:t>
      </w:r>
      <w:r w:rsidR="00D12E87" w:rsidRPr="0059218D">
        <w:t>US Defence</w:t>
      </w:r>
      <w:r w:rsidRPr="0059218D">
        <w:t xml:space="preserve"> Article;</w:t>
      </w:r>
      <w:r w:rsidR="002F35E5" w:rsidRPr="0059218D">
        <w:t xml:space="preserve"> and</w:t>
      </w:r>
    </w:p>
    <w:p w:rsidR="00E03631" w:rsidRPr="0059218D" w:rsidRDefault="00E03631" w:rsidP="005820C6">
      <w:pPr>
        <w:pStyle w:val="paragraph"/>
      </w:pPr>
      <w:r w:rsidRPr="0059218D">
        <w:tab/>
        <w:t>(</w:t>
      </w:r>
      <w:r w:rsidR="002F35E5" w:rsidRPr="0059218D">
        <w:t>b</w:t>
      </w:r>
      <w:r w:rsidRPr="0059218D">
        <w:t>)</w:t>
      </w:r>
      <w:r w:rsidRPr="0059218D">
        <w:tab/>
        <w:t xml:space="preserve">provide </w:t>
      </w:r>
      <w:r w:rsidR="00DF424C" w:rsidRPr="0059218D">
        <w:t xml:space="preserve">to a specified member of the United States Community </w:t>
      </w:r>
      <w:r w:rsidRPr="0059218D">
        <w:t>defence services in relation to goods</w:t>
      </w:r>
      <w:r w:rsidR="00682864" w:rsidRPr="0059218D">
        <w:t xml:space="preserve"> listed in the Defence and Strategic Goods List</w:t>
      </w:r>
      <w:r w:rsidR="002F35E5" w:rsidRPr="0059218D">
        <w:t>,</w:t>
      </w:r>
      <w:r w:rsidRPr="0059218D">
        <w:t xml:space="preserve"> or </w:t>
      </w:r>
      <w:r w:rsidR="00DF424C" w:rsidRPr="0059218D">
        <w:t xml:space="preserve">in relation to </w:t>
      </w:r>
      <w:r w:rsidRPr="0059218D">
        <w:t xml:space="preserve">technology relating to </w:t>
      </w:r>
      <w:r w:rsidR="006D5429" w:rsidRPr="0059218D">
        <w:t>such</w:t>
      </w:r>
      <w:r w:rsidRPr="0059218D">
        <w:t xml:space="preserve"> goods</w:t>
      </w:r>
      <w:r w:rsidR="002F35E5" w:rsidRPr="0059218D">
        <w:t xml:space="preserve">, that are neither an Article 3(1) </w:t>
      </w:r>
      <w:r w:rsidR="00D12E87" w:rsidRPr="0059218D">
        <w:t>US Defence</w:t>
      </w:r>
      <w:r w:rsidR="002F35E5" w:rsidRPr="0059218D">
        <w:t xml:space="preserve"> Article nor an Article 3(3) </w:t>
      </w:r>
      <w:r w:rsidR="00D12E87" w:rsidRPr="0059218D">
        <w:t>US Defence</w:t>
      </w:r>
      <w:r w:rsidR="002F35E5" w:rsidRPr="0059218D">
        <w:t xml:space="preserve"> Article</w:t>
      </w:r>
      <w:r w:rsidR="00AB26C3" w:rsidRPr="0059218D">
        <w:t>.</w:t>
      </w:r>
    </w:p>
    <w:p w:rsidR="003A43A8" w:rsidRPr="0059218D" w:rsidRDefault="003A43A8" w:rsidP="005820C6">
      <w:pPr>
        <w:pStyle w:val="subsection"/>
      </w:pPr>
      <w:r w:rsidRPr="0059218D">
        <w:tab/>
        <w:t>(2)</w:t>
      </w:r>
      <w:r w:rsidRPr="0059218D">
        <w:tab/>
        <w:t xml:space="preserve">The Minister may give a direction under </w:t>
      </w:r>
      <w:r w:rsidR="0059218D">
        <w:t>subsection (</w:t>
      </w:r>
      <w:r w:rsidRPr="0059218D">
        <w:t xml:space="preserve">1) only if the Minister is satisfied that it is necessary to do </w:t>
      </w:r>
      <w:r w:rsidR="00081C9D" w:rsidRPr="0059218D">
        <w:t xml:space="preserve">so </w:t>
      </w:r>
      <w:r w:rsidRPr="0059218D">
        <w:t>in order to avoid prejudice to the security, defence or international relations of Australia.</w:t>
      </w:r>
    </w:p>
    <w:p w:rsidR="00C27855" w:rsidRPr="0059218D" w:rsidRDefault="00C27855" w:rsidP="005820C6">
      <w:pPr>
        <w:pStyle w:val="SubsectionHead"/>
      </w:pPr>
      <w:r w:rsidRPr="0059218D">
        <w:t>Revocation</w:t>
      </w:r>
    </w:p>
    <w:p w:rsidR="00C97430" w:rsidRPr="0059218D" w:rsidRDefault="00C97430" w:rsidP="005820C6">
      <w:pPr>
        <w:pStyle w:val="subsection"/>
      </w:pPr>
      <w:r w:rsidRPr="0059218D">
        <w:tab/>
      </w:r>
      <w:r w:rsidR="006D3556" w:rsidRPr="0059218D">
        <w:t>(3</w:t>
      </w:r>
      <w:r w:rsidRPr="0059218D">
        <w:t>)</w:t>
      </w:r>
      <w:r w:rsidRPr="0059218D">
        <w:tab/>
        <w:t xml:space="preserve">The Minister may, by writing, revoke a direction under </w:t>
      </w:r>
      <w:r w:rsidR="0059218D">
        <w:t>subsection (</w:t>
      </w:r>
      <w:r w:rsidRPr="0059218D">
        <w:t>1).</w:t>
      </w:r>
    </w:p>
    <w:p w:rsidR="00645090" w:rsidRPr="0059218D" w:rsidRDefault="00645090" w:rsidP="005820C6">
      <w:pPr>
        <w:pStyle w:val="SubsectionHead"/>
      </w:pPr>
      <w:r w:rsidRPr="0059218D">
        <w:t>Notice</w:t>
      </w:r>
      <w:r w:rsidR="00AB26C3" w:rsidRPr="0059218D">
        <w:t xml:space="preserve"> </w:t>
      </w:r>
      <w:r w:rsidR="00E8441E" w:rsidRPr="0059218D">
        <w:t>to approval holders</w:t>
      </w:r>
    </w:p>
    <w:p w:rsidR="00645090" w:rsidRPr="0059218D" w:rsidRDefault="00645090" w:rsidP="005820C6">
      <w:pPr>
        <w:pStyle w:val="subsection"/>
      </w:pPr>
      <w:r w:rsidRPr="0059218D">
        <w:tab/>
        <w:t>(4)</w:t>
      </w:r>
      <w:r w:rsidRPr="0059218D">
        <w:tab/>
        <w:t xml:space="preserve">The Minister must give </w:t>
      </w:r>
      <w:r w:rsidR="00386C52" w:rsidRPr="0059218D">
        <w:t xml:space="preserve">each </w:t>
      </w:r>
      <w:r w:rsidR="00E8441E" w:rsidRPr="0059218D">
        <w:t>person who holds an approval under section</w:t>
      </w:r>
      <w:r w:rsidR="0059218D">
        <w:t> </w:t>
      </w:r>
      <w:r w:rsidR="00E8441E" w:rsidRPr="0059218D">
        <w:t>27</w:t>
      </w:r>
      <w:r w:rsidR="00386C52" w:rsidRPr="0059218D">
        <w:t xml:space="preserve"> n</w:t>
      </w:r>
      <w:r w:rsidRPr="0059218D">
        <w:t>otice of the following</w:t>
      </w:r>
      <w:r w:rsidR="00386C52" w:rsidRPr="0059218D">
        <w:t>:</w:t>
      </w:r>
    </w:p>
    <w:p w:rsidR="00645090" w:rsidRPr="0059218D" w:rsidRDefault="00645090" w:rsidP="005820C6">
      <w:pPr>
        <w:pStyle w:val="paragraph"/>
      </w:pPr>
      <w:r w:rsidRPr="0059218D">
        <w:tab/>
        <w:t>(a)</w:t>
      </w:r>
      <w:r w:rsidRPr="0059218D">
        <w:tab/>
        <w:t xml:space="preserve">a direction under </w:t>
      </w:r>
      <w:r w:rsidR="0059218D">
        <w:t>subsection (</w:t>
      </w:r>
      <w:r w:rsidRPr="0059218D">
        <w:t>1);</w:t>
      </w:r>
    </w:p>
    <w:p w:rsidR="00645090" w:rsidRPr="0059218D" w:rsidRDefault="00645090" w:rsidP="005820C6">
      <w:pPr>
        <w:pStyle w:val="paragraph"/>
      </w:pPr>
      <w:r w:rsidRPr="0059218D">
        <w:tab/>
        <w:t>(b)</w:t>
      </w:r>
      <w:r w:rsidRPr="0059218D">
        <w:tab/>
        <w:t xml:space="preserve">a revocation under </w:t>
      </w:r>
      <w:r w:rsidR="0059218D">
        <w:t>subsection (</w:t>
      </w:r>
      <w:r w:rsidRPr="0059218D">
        <w:t>3).</w:t>
      </w:r>
    </w:p>
    <w:p w:rsidR="00645090" w:rsidRPr="0059218D" w:rsidRDefault="00645090" w:rsidP="005820C6">
      <w:pPr>
        <w:pStyle w:val="notetext"/>
      </w:pPr>
      <w:r w:rsidRPr="0059218D">
        <w:t>Note:</w:t>
      </w:r>
      <w:r w:rsidRPr="0059218D">
        <w:tab/>
        <w:t>Section</w:t>
      </w:r>
      <w:r w:rsidR="0059218D">
        <w:t> </w:t>
      </w:r>
      <w:r w:rsidR="00A869A5" w:rsidRPr="0059218D">
        <w:t>67</w:t>
      </w:r>
      <w:r w:rsidRPr="0059218D">
        <w:t xml:space="preserve"> deals with giving notices under this Act.</w:t>
      </w:r>
    </w:p>
    <w:p w:rsidR="00C27855" w:rsidRPr="0059218D" w:rsidRDefault="00C27855" w:rsidP="005820C6">
      <w:pPr>
        <w:pStyle w:val="SubsectionHead"/>
      </w:pPr>
      <w:r w:rsidRPr="0059218D">
        <w:t>Publication</w:t>
      </w:r>
    </w:p>
    <w:p w:rsidR="006D3556" w:rsidRPr="0059218D" w:rsidRDefault="006D3556" w:rsidP="005820C6">
      <w:pPr>
        <w:pStyle w:val="subsection"/>
      </w:pPr>
      <w:r w:rsidRPr="0059218D">
        <w:tab/>
        <w:t>(</w:t>
      </w:r>
      <w:r w:rsidR="00645090" w:rsidRPr="0059218D">
        <w:t>5</w:t>
      </w:r>
      <w:r w:rsidRPr="0059218D">
        <w:t>)</w:t>
      </w:r>
      <w:r w:rsidRPr="0059218D">
        <w:tab/>
        <w:t>The Minister must publish the following on the Department’s website:</w:t>
      </w:r>
    </w:p>
    <w:p w:rsidR="006D3556" w:rsidRPr="0059218D" w:rsidRDefault="006D3556" w:rsidP="005820C6">
      <w:pPr>
        <w:pStyle w:val="paragraph"/>
      </w:pPr>
      <w:r w:rsidRPr="0059218D">
        <w:tab/>
        <w:t>(a)</w:t>
      </w:r>
      <w:r w:rsidRPr="0059218D">
        <w:tab/>
        <w:t xml:space="preserve">a direction under </w:t>
      </w:r>
      <w:r w:rsidR="0059218D">
        <w:t>subsection (</w:t>
      </w:r>
      <w:r w:rsidRPr="0059218D">
        <w:t>1);</w:t>
      </w:r>
    </w:p>
    <w:p w:rsidR="006D3556" w:rsidRPr="0059218D" w:rsidRDefault="006D3556" w:rsidP="005820C6">
      <w:pPr>
        <w:pStyle w:val="paragraph"/>
      </w:pPr>
      <w:r w:rsidRPr="0059218D">
        <w:tab/>
        <w:t>(b)</w:t>
      </w:r>
      <w:r w:rsidRPr="0059218D">
        <w:tab/>
        <w:t xml:space="preserve">a revocation under </w:t>
      </w:r>
      <w:r w:rsidR="0059218D">
        <w:t>subsection (</w:t>
      </w:r>
      <w:r w:rsidRPr="0059218D">
        <w:t>3).</w:t>
      </w:r>
    </w:p>
    <w:p w:rsidR="00AB26C3" w:rsidRPr="0059218D" w:rsidRDefault="00AB26C3" w:rsidP="005820C6">
      <w:pPr>
        <w:pStyle w:val="SubsectionHead"/>
      </w:pPr>
      <w:r w:rsidRPr="0059218D">
        <w:t>Offence</w:t>
      </w:r>
    </w:p>
    <w:p w:rsidR="00AB26C3" w:rsidRPr="0059218D" w:rsidRDefault="00AB26C3" w:rsidP="005820C6">
      <w:pPr>
        <w:pStyle w:val="subsection"/>
      </w:pPr>
      <w:r w:rsidRPr="0059218D">
        <w:tab/>
        <w:t>(6)</w:t>
      </w:r>
      <w:r w:rsidRPr="0059218D">
        <w:tab/>
        <w:t>An Australian Community member commits an offence if:</w:t>
      </w:r>
    </w:p>
    <w:p w:rsidR="003A0A3A" w:rsidRPr="0059218D" w:rsidRDefault="003A0A3A" w:rsidP="005820C6">
      <w:pPr>
        <w:pStyle w:val="paragraph"/>
      </w:pPr>
      <w:r w:rsidRPr="0059218D">
        <w:tab/>
        <w:t>(</w:t>
      </w:r>
      <w:r w:rsidR="00E8441E" w:rsidRPr="0059218D">
        <w:t>a</w:t>
      </w:r>
      <w:r w:rsidRPr="0059218D">
        <w:t>)</w:t>
      </w:r>
      <w:r w:rsidRPr="0059218D">
        <w:tab/>
        <w:t>the member supplies goods</w:t>
      </w:r>
      <w:r w:rsidR="00ED4BBB" w:rsidRPr="0059218D">
        <w:t xml:space="preserve"> or technology relating to goods</w:t>
      </w:r>
      <w:r w:rsidR="00FD05E1" w:rsidRPr="0059218D">
        <w:t xml:space="preserve"> </w:t>
      </w:r>
      <w:r w:rsidRPr="0059218D">
        <w:t xml:space="preserve">or provides defence services in relation to goods or </w:t>
      </w:r>
      <w:r w:rsidR="00DF424C" w:rsidRPr="0059218D">
        <w:t xml:space="preserve">in relation to </w:t>
      </w:r>
      <w:r w:rsidRPr="0059218D">
        <w:t>technology relating to goods</w:t>
      </w:r>
      <w:r w:rsidR="00C83C7A" w:rsidRPr="0059218D">
        <w:t>; and</w:t>
      </w:r>
    </w:p>
    <w:p w:rsidR="00E8441E" w:rsidRPr="0059218D" w:rsidRDefault="00E8441E" w:rsidP="005820C6">
      <w:pPr>
        <w:pStyle w:val="paragraph"/>
      </w:pPr>
      <w:r w:rsidRPr="0059218D">
        <w:tab/>
        <w:t>(b)</w:t>
      </w:r>
      <w:r w:rsidRPr="0059218D">
        <w:tab/>
        <w:t xml:space="preserve">the supply, or the provision of the defence services, contravenes a direction that is in force under </w:t>
      </w:r>
      <w:r w:rsidR="0059218D">
        <w:t>subsection (</w:t>
      </w:r>
      <w:r w:rsidRPr="0059218D">
        <w:t>1); and</w:t>
      </w:r>
    </w:p>
    <w:p w:rsidR="00E8441E" w:rsidRPr="0059218D" w:rsidRDefault="00E8441E" w:rsidP="005820C6">
      <w:pPr>
        <w:pStyle w:val="paragraph"/>
      </w:pPr>
      <w:r w:rsidRPr="0059218D">
        <w:tab/>
        <w:t>(c)</w:t>
      </w:r>
      <w:r w:rsidRPr="0059218D">
        <w:tab/>
        <w:t>the member knows of the contravention; and</w:t>
      </w:r>
    </w:p>
    <w:p w:rsidR="00FF51C6" w:rsidRPr="0059218D" w:rsidRDefault="0054637A" w:rsidP="005820C6">
      <w:pPr>
        <w:pStyle w:val="paragraph"/>
      </w:pPr>
      <w:r w:rsidRPr="0059218D">
        <w:tab/>
        <w:t>(</w:t>
      </w:r>
      <w:r w:rsidR="00E8441E" w:rsidRPr="0059218D">
        <w:t>d</w:t>
      </w:r>
      <w:r w:rsidR="00FF51C6" w:rsidRPr="0059218D">
        <w:t>)</w:t>
      </w:r>
      <w:r w:rsidR="00FF51C6" w:rsidRPr="0059218D">
        <w:tab/>
        <w:t xml:space="preserve">there is no notice in force under </w:t>
      </w:r>
      <w:r w:rsidR="0059218D">
        <w:t>subsection (</w:t>
      </w:r>
      <w:r w:rsidR="0073152E" w:rsidRPr="0059218D">
        <w:t>7</w:t>
      </w:r>
      <w:r w:rsidR="00FF51C6" w:rsidRPr="0059218D">
        <w:t xml:space="preserve">) in relation to the member and the supply or the provision of </w:t>
      </w:r>
      <w:r w:rsidR="00E8441E" w:rsidRPr="0059218D">
        <w:t xml:space="preserve">the </w:t>
      </w:r>
      <w:r w:rsidR="00FF51C6" w:rsidRPr="0059218D">
        <w:t>defence services (as the case may be).</w:t>
      </w:r>
    </w:p>
    <w:p w:rsidR="008C3449" w:rsidRPr="0059218D" w:rsidRDefault="008C3449" w:rsidP="005820C6">
      <w:pPr>
        <w:pStyle w:val="Penalty"/>
      </w:pPr>
      <w:r w:rsidRPr="0059218D">
        <w:t>Penalty:</w:t>
      </w:r>
      <w:r w:rsidRPr="0059218D">
        <w:tab/>
        <w:t>Imprisonment for 10 years or 2,500 penalty units, or both.</w:t>
      </w:r>
    </w:p>
    <w:p w:rsidR="00AB26C3" w:rsidRPr="0059218D" w:rsidRDefault="00AB26C3" w:rsidP="005820C6">
      <w:pPr>
        <w:pStyle w:val="SubsectionHead"/>
      </w:pPr>
      <w:r w:rsidRPr="0059218D">
        <w:t>Notice approving supply</w:t>
      </w:r>
      <w:r w:rsidR="00FF51C6" w:rsidRPr="0059218D">
        <w:t xml:space="preserve"> or provision of defence services</w:t>
      </w:r>
    </w:p>
    <w:p w:rsidR="00AB26C3" w:rsidRPr="0059218D" w:rsidRDefault="00AB26C3" w:rsidP="005820C6">
      <w:pPr>
        <w:pStyle w:val="subsection"/>
      </w:pPr>
      <w:r w:rsidRPr="0059218D">
        <w:tab/>
        <w:t>(</w:t>
      </w:r>
      <w:r w:rsidR="0073152E" w:rsidRPr="0059218D">
        <w:t>7</w:t>
      </w:r>
      <w:r w:rsidRPr="0059218D">
        <w:t>)</w:t>
      </w:r>
      <w:r w:rsidRPr="0059218D">
        <w:tab/>
        <w:t>The Minister may, by notice given to an Australian Community member, approve one or more supplies</w:t>
      </w:r>
      <w:r w:rsidR="00FF51C6" w:rsidRPr="0059218D">
        <w:t xml:space="preserve">, or approve the provision of one or more defence services, </w:t>
      </w:r>
      <w:r w:rsidRPr="0059218D">
        <w:t>specified in the notice.</w:t>
      </w:r>
    </w:p>
    <w:p w:rsidR="0073152E" w:rsidRPr="0059218D" w:rsidRDefault="0073152E" w:rsidP="005820C6">
      <w:pPr>
        <w:pStyle w:val="notetext"/>
      </w:pPr>
      <w:r w:rsidRPr="0059218D">
        <w:t>Note:</w:t>
      </w:r>
      <w:r w:rsidRPr="0059218D">
        <w:tab/>
        <w:t>Section</w:t>
      </w:r>
      <w:r w:rsidR="0059218D">
        <w:t> </w:t>
      </w:r>
      <w:r w:rsidR="00A869A5" w:rsidRPr="0059218D">
        <w:t>67</w:t>
      </w:r>
      <w:r w:rsidRPr="0059218D">
        <w:t xml:space="preserve"> deals with giving notices under this Act.</w:t>
      </w:r>
    </w:p>
    <w:p w:rsidR="0073152E" w:rsidRPr="0059218D" w:rsidRDefault="0073152E" w:rsidP="005820C6">
      <w:pPr>
        <w:pStyle w:val="SubsectionHead"/>
      </w:pPr>
      <w:r w:rsidRPr="0059218D">
        <w:t>Geographical jurisdiction</w:t>
      </w:r>
    </w:p>
    <w:p w:rsidR="0073152E" w:rsidRPr="0059218D" w:rsidRDefault="0073152E" w:rsidP="005820C6">
      <w:pPr>
        <w:pStyle w:val="subsection"/>
      </w:pPr>
      <w:r w:rsidRPr="0059218D">
        <w:tab/>
        <w:t>(8)</w:t>
      </w:r>
      <w:r w:rsidRPr="0059218D">
        <w:tab/>
        <w:t>Section</w:t>
      </w:r>
      <w:r w:rsidR="0059218D">
        <w:t> </w:t>
      </w:r>
      <w:r w:rsidRPr="0059218D">
        <w:t xml:space="preserve">15.4 of the </w:t>
      </w:r>
      <w:r w:rsidRPr="0059218D">
        <w:rPr>
          <w:i/>
        </w:rPr>
        <w:t>Criminal Code</w:t>
      </w:r>
      <w:r w:rsidRPr="0059218D">
        <w:t xml:space="preserve"> (extended geographical jurisdiction—category D) applies to an offence against </w:t>
      </w:r>
      <w:r w:rsidR="0059218D">
        <w:t>subsection (</w:t>
      </w:r>
      <w:r w:rsidRPr="0059218D">
        <w:t>6).</w:t>
      </w:r>
    </w:p>
    <w:p w:rsidR="00291BCE" w:rsidRPr="0059218D" w:rsidRDefault="00291BCE" w:rsidP="005820C6">
      <w:pPr>
        <w:pStyle w:val="SubsectionHead"/>
      </w:pPr>
      <w:r w:rsidRPr="0059218D">
        <w:t>Non</w:t>
      </w:r>
      <w:r w:rsidR="0059218D">
        <w:noBreakHyphen/>
      </w:r>
      <w:r w:rsidRPr="0059218D">
        <w:t>legislative instruments</w:t>
      </w:r>
    </w:p>
    <w:p w:rsidR="00291BCE" w:rsidRPr="0059218D" w:rsidRDefault="00291BCE" w:rsidP="005820C6">
      <w:pPr>
        <w:pStyle w:val="subsection"/>
      </w:pPr>
      <w:r w:rsidRPr="0059218D">
        <w:tab/>
        <w:t>(9)</w:t>
      </w:r>
      <w:r w:rsidRPr="0059218D">
        <w:tab/>
        <w:t>The following are not legislative instruments:</w:t>
      </w:r>
    </w:p>
    <w:p w:rsidR="00291BCE" w:rsidRPr="0059218D" w:rsidRDefault="00291BCE" w:rsidP="005820C6">
      <w:pPr>
        <w:pStyle w:val="paragraph"/>
      </w:pPr>
      <w:r w:rsidRPr="0059218D">
        <w:tab/>
        <w:t>(a)</w:t>
      </w:r>
      <w:r w:rsidRPr="0059218D">
        <w:tab/>
        <w:t xml:space="preserve">a direction under </w:t>
      </w:r>
      <w:r w:rsidR="0059218D">
        <w:t>subsection (</w:t>
      </w:r>
      <w:r w:rsidRPr="0059218D">
        <w:t>1);</w:t>
      </w:r>
    </w:p>
    <w:p w:rsidR="00291BCE" w:rsidRPr="0059218D" w:rsidRDefault="00291BCE" w:rsidP="005820C6">
      <w:pPr>
        <w:pStyle w:val="paragraph"/>
      </w:pPr>
      <w:r w:rsidRPr="0059218D">
        <w:tab/>
        <w:t>(b)</w:t>
      </w:r>
      <w:r w:rsidRPr="0059218D">
        <w:tab/>
        <w:t xml:space="preserve">a notice under </w:t>
      </w:r>
      <w:r w:rsidR="0059218D">
        <w:t>subsection (</w:t>
      </w:r>
      <w:r w:rsidR="0073152E" w:rsidRPr="0059218D">
        <w:t>7</w:t>
      </w:r>
      <w:r w:rsidRPr="0059218D">
        <w:t>).</w:t>
      </w:r>
    </w:p>
    <w:p w:rsidR="00203A80" w:rsidRPr="0059218D" w:rsidRDefault="00A869A5" w:rsidP="005820C6">
      <w:pPr>
        <w:pStyle w:val="ActHead5"/>
      </w:pPr>
      <w:bookmarkStart w:id="52" w:name="_Toc447780082"/>
      <w:r w:rsidRPr="0059218D">
        <w:rPr>
          <w:rStyle w:val="CharSectno"/>
        </w:rPr>
        <w:t>34</w:t>
      </w:r>
      <w:r w:rsidR="00203A80" w:rsidRPr="0059218D">
        <w:t xml:space="preserve">  Ministerial directions—suspension or cancellation of approvals</w:t>
      </w:r>
      <w:bookmarkEnd w:id="52"/>
    </w:p>
    <w:p w:rsidR="00203A80" w:rsidRPr="0059218D" w:rsidRDefault="00203A80" w:rsidP="005820C6">
      <w:pPr>
        <w:pStyle w:val="SubsectionHead"/>
      </w:pPr>
      <w:r w:rsidRPr="0059218D">
        <w:t>Suspension of approvals</w:t>
      </w:r>
    </w:p>
    <w:p w:rsidR="00C5653C" w:rsidRPr="0059218D" w:rsidRDefault="00203A80" w:rsidP="005820C6">
      <w:pPr>
        <w:pStyle w:val="subsection"/>
      </w:pPr>
      <w:r w:rsidRPr="0059218D">
        <w:tab/>
        <w:t>(1)</w:t>
      </w:r>
      <w:r w:rsidRPr="0059218D">
        <w:tab/>
        <w:t>If under Division</w:t>
      </w:r>
      <w:r w:rsidR="0059218D">
        <w:t> </w:t>
      </w:r>
      <w:r w:rsidRPr="0059218D">
        <w:t>2 the Minister suspends an approval given to a person under section</w:t>
      </w:r>
      <w:r w:rsidR="0059218D">
        <w:t> </w:t>
      </w:r>
      <w:r w:rsidR="00A869A5" w:rsidRPr="0059218D">
        <w:t>27</w:t>
      </w:r>
      <w:r w:rsidRPr="0059218D">
        <w:t>, the Minister may give the person a notice directing the person to</w:t>
      </w:r>
      <w:r w:rsidR="00C5653C" w:rsidRPr="0059218D">
        <w:t>:</w:t>
      </w:r>
    </w:p>
    <w:p w:rsidR="00C5653C" w:rsidRPr="0059218D" w:rsidRDefault="00C5653C" w:rsidP="005820C6">
      <w:pPr>
        <w:pStyle w:val="paragraph"/>
      </w:pPr>
      <w:r w:rsidRPr="0059218D">
        <w:tab/>
        <w:t>(a)</w:t>
      </w:r>
      <w:r w:rsidRPr="0059218D">
        <w:tab/>
      </w:r>
      <w:r w:rsidR="00203A80" w:rsidRPr="0059218D">
        <w:t>take specified action</w:t>
      </w:r>
      <w:r w:rsidRPr="0059218D">
        <w:t>;</w:t>
      </w:r>
      <w:r w:rsidR="00203A80" w:rsidRPr="0059218D">
        <w:t xml:space="preserve"> or</w:t>
      </w:r>
    </w:p>
    <w:p w:rsidR="00C5653C" w:rsidRPr="0059218D" w:rsidRDefault="00C5653C" w:rsidP="005820C6">
      <w:pPr>
        <w:pStyle w:val="paragraph"/>
      </w:pPr>
      <w:r w:rsidRPr="0059218D">
        <w:tab/>
        <w:t>(b)</w:t>
      </w:r>
      <w:r w:rsidRPr="0059218D">
        <w:tab/>
      </w:r>
      <w:r w:rsidR="00203A80" w:rsidRPr="0059218D">
        <w:t>refrain from taking specified action</w:t>
      </w:r>
      <w:r w:rsidRPr="0059218D">
        <w:t>;</w:t>
      </w:r>
    </w:p>
    <w:p w:rsidR="00DB67B5" w:rsidRPr="0059218D" w:rsidRDefault="00203A80" w:rsidP="005820C6">
      <w:pPr>
        <w:pStyle w:val="subsection2"/>
      </w:pPr>
      <w:r w:rsidRPr="0059218D">
        <w:t xml:space="preserve">in relation to </w:t>
      </w:r>
      <w:r w:rsidR="00DB67B5" w:rsidRPr="0059218D">
        <w:t>either or both of the following:</w:t>
      </w:r>
    </w:p>
    <w:p w:rsidR="00203A80" w:rsidRPr="0059218D" w:rsidRDefault="00DB67B5" w:rsidP="005820C6">
      <w:pPr>
        <w:pStyle w:val="paragraph"/>
      </w:pPr>
      <w:r w:rsidRPr="0059218D">
        <w:tab/>
        <w:t>(c)</w:t>
      </w:r>
      <w:r w:rsidRPr="0059218D">
        <w:tab/>
      </w:r>
      <w:r w:rsidR="00203A80" w:rsidRPr="0059218D">
        <w:t xml:space="preserve">Article 3(1) </w:t>
      </w:r>
      <w:r w:rsidR="00D12E87" w:rsidRPr="0059218D">
        <w:t>US Defence</w:t>
      </w:r>
      <w:r w:rsidR="00203A80" w:rsidRPr="0059218D">
        <w:t xml:space="preserve"> Articles or Article 3(3) </w:t>
      </w:r>
      <w:r w:rsidR="00D12E87" w:rsidRPr="0059218D">
        <w:t>US Defence</w:t>
      </w:r>
      <w:r w:rsidR="00203A80" w:rsidRPr="0059218D">
        <w:t xml:space="preserve"> Articles in the person’s possession, custody or control at the time the suspension takes effect</w:t>
      </w:r>
      <w:r w:rsidRPr="0059218D">
        <w:t>;</w:t>
      </w:r>
    </w:p>
    <w:p w:rsidR="00DB67B5" w:rsidRPr="0059218D" w:rsidRDefault="00DB67B5" w:rsidP="005820C6">
      <w:pPr>
        <w:pStyle w:val="paragraph"/>
      </w:pPr>
      <w:r w:rsidRPr="0059218D">
        <w:tab/>
        <w:t>(d)</w:t>
      </w:r>
      <w:r w:rsidRPr="0059218D">
        <w:tab/>
        <w:t>technology relating to original goods, being technology in the person’s possession, custody or control at the time the suspension takes effect.</w:t>
      </w:r>
    </w:p>
    <w:p w:rsidR="00203A80" w:rsidRPr="0059218D" w:rsidRDefault="00203A80" w:rsidP="005820C6">
      <w:pPr>
        <w:pStyle w:val="notetext"/>
      </w:pPr>
      <w:r w:rsidRPr="0059218D">
        <w:t>Note:</w:t>
      </w:r>
      <w:r w:rsidRPr="0059218D">
        <w:tab/>
        <w:t>Section</w:t>
      </w:r>
      <w:r w:rsidR="0059218D">
        <w:t> </w:t>
      </w:r>
      <w:r w:rsidR="00A869A5" w:rsidRPr="0059218D">
        <w:t>67</w:t>
      </w:r>
      <w:r w:rsidRPr="0059218D">
        <w:t xml:space="preserve"> deals with giving notices under this Act.</w:t>
      </w:r>
    </w:p>
    <w:p w:rsidR="00203A80" w:rsidRPr="0059218D" w:rsidRDefault="00203A80" w:rsidP="005820C6">
      <w:pPr>
        <w:pStyle w:val="subsection"/>
      </w:pPr>
      <w:r w:rsidRPr="0059218D">
        <w:tab/>
        <w:t>(2)</w:t>
      </w:r>
      <w:r w:rsidRPr="0059218D">
        <w:tab/>
        <w:t xml:space="preserve">A notice given to a person under </w:t>
      </w:r>
      <w:r w:rsidR="0059218D">
        <w:t>subsection (</w:t>
      </w:r>
      <w:r w:rsidRPr="0059218D">
        <w:t>1) comes into force at the time the person receives the notice.</w:t>
      </w:r>
    </w:p>
    <w:p w:rsidR="00203A80" w:rsidRPr="0059218D" w:rsidRDefault="00203A80" w:rsidP="005820C6">
      <w:pPr>
        <w:pStyle w:val="subsection"/>
      </w:pPr>
      <w:r w:rsidRPr="0059218D">
        <w:tab/>
        <w:t>(3)</w:t>
      </w:r>
      <w:r w:rsidRPr="0059218D">
        <w:tab/>
        <w:t xml:space="preserve">A notice given to a person under </w:t>
      </w:r>
      <w:r w:rsidR="0059218D">
        <w:t>subsection (</w:t>
      </w:r>
      <w:r w:rsidRPr="0059218D">
        <w:t>1) ceases to be in force once the suspension ceases to have effect.</w:t>
      </w:r>
    </w:p>
    <w:p w:rsidR="00203A80" w:rsidRPr="0059218D" w:rsidRDefault="00203A80" w:rsidP="005820C6">
      <w:pPr>
        <w:pStyle w:val="SubsectionHead"/>
      </w:pPr>
      <w:r w:rsidRPr="0059218D">
        <w:t>Cancellation of approvals</w:t>
      </w:r>
    </w:p>
    <w:p w:rsidR="00C5653C" w:rsidRPr="0059218D" w:rsidRDefault="00203A80" w:rsidP="005820C6">
      <w:pPr>
        <w:pStyle w:val="subsection"/>
      </w:pPr>
      <w:r w:rsidRPr="0059218D">
        <w:tab/>
        <w:t>(4)</w:t>
      </w:r>
      <w:r w:rsidRPr="0059218D">
        <w:tab/>
        <w:t>If under Division</w:t>
      </w:r>
      <w:r w:rsidR="0059218D">
        <w:t> </w:t>
      </w:r>
      <w:r w:rsidRPr="0059218D">
        <w:t>2 the Minister cancels an approval given to a person under section</w:t>
      </w:r>
      <w:r w:rsidR="0059218D">
        <w:t> </w:t>
      </w:r>
      <w:r w:rsidR="00A869A5" w:rsidRPr="0059218D">
        <w:t>27</w:t>
      </w:r>
      <w:r w:rsidRPr="0059218D">
        <w:t>, the Minister may give the person a notice directing the person to</w:t>
      </w:r>
      <w:r w:rsidR="00C5653C" w:rsidRPr="0059218D">
        <w:t>:</w:t>
      </w:r>
    </w:p>
    <w:p w:rsidR="00C5653C" w:rsidRPr="0059218D" w:rsidRDefault="00C5653C" w:rsidP="005820C6">
      <w:pPr>
        <w:pStyle w:val="paragraph"/>
      </w:pPr>
      <w:r w:rsidRPr="0059218D">
        <w:tab/>
        <w:t>(a)</w:t>
      </w:r>
      <w:r w:rsidRPr="0059218D">
        <w:tab/>
      </w:r>
      <w:r w:rsidR="00203A80" w:rsidRPr="0059218D">
        <w:t>take specified action</w:t>
      </w:r>
      <w:r w:rsidRPr="0059218D">
        <w:t>;</w:t>
      </w:r>
      <w:r w:rsidR="00203A80" w:rsidRPr="0059218D">
        <w:t xml:space="preserve"> or</w:t>
      </w:r>
    </w:p>
    <w:p w:rsidR="00C5653C" w:rsidRPr="0059218D" w:rsidRDefault="00C5653C" w:rsidP="00F26567">
      <w:pPr>
        <w:pStyle w:val="paragraph"/>
        <w:keepNext/>
        <w:keepLines/>
      </w:pPr>
      <w:r w:rsidRPr="0059218D">
        <w:tab/>
        <w:t>(b)</w:t>
      </w:r>
      <w:r w:rsidRPr="0059218D">
        <w:tab/>
      </w:r>
      <w:r w:rsidR="00203A80" w:rsidRPr="0059218D">
        <w:t>refrain from taking specified action</w:t>
      </w:r>
      <w:r w:rsidRPr="0059218D">
        <w:t>;</w:t>
      </w:r>
    </w:p>
    <w:p w:rsidR="00DB67B5" w:rsidRPr="0059218D" w:rsidRDefault="00DB67B5" w:rsidP="005820C6">
      <w:pPr>
        <w:pStyle w:val="subsection2"/>
      </w:pPr>
      <w:r w:rsidRPr="0059218D">
        <w:t>in relation to either or both of the following:</w:t>
      </w:r>
    </w:p>
    <w:p w:rsidR="00DB67B5" w:rsidRPr="0059218D" w:rsidRDefault="00DB67B5" w:rsidP="005820C6">
      <w:pPr>
        <w:pStyle w:val="paragraph"/>
      </w:pPr>
      <w:r w:rsidRPr="0059218D">
        <w:tab/>
        <w:t>(c)</w:t>
      </w:r>
      <w:r w:rsidRPr="0059218D">
        <w:tab/>
        <w:t>Article 3(1) US Defence Articles or Article 3(3) US Defence Articles in the person’s possession, custody or control at the time the cancellation takes effect;</w:t>
      </w:r>
    </w:p>
    <w:p w:rsidR="00DB67B5" w:rsidRPr="0059218D" w:rsidRDefault="00DB67B5" w:rsidP="005820C6">
      <w:pPr>
        <w:pStyle w:val="paragraph"/>
      </w:pPr>
      <w:r w:rsidRPr="0059218D">
        <w:tab/>
        <w:t>(d)</w:t>
      </w:r>
      <w:r w:rsidRPr="0059218D">
        <w:tab/>
        <w:t>technology relating to original goods, being technology in the person’s possession, custody or control at the time the cancellation takes effect.</w:t>
      </w:r>
    </w:p>
    <w:p w:rsidR="00203A80" w:rsidRPr="0059218D" w:rsidRDefault="00203A80" w:rsidP="005820C6">
      <w:pPr>
        <w:pStyle w:val="notetext"/>
      </w:pPr>
      <w:r w:rsidRPr="0059218D">
        <w:t>Note:</w:t>
      </w:r>
      <w:r w:rsidRPr="0059218D">
        <w:tab/>
        <w:t>Section</w:t>
      </w:r>
      <w:r w:rsidR="0059218D">
        <w:t> </w:t>
      </w:r>
      <w:r w:rsidR="00A869A5" w:rsidRPr="0059218D">
        <w:t>67</w:t>
      </w:r>
      <w:r w:rsidRPr="0059218D">
        <w:t xml:space="preserve"> deals with giving notices under this Act.</w:t>
      </w:r>
    </w:p>
    <w:p w:rsidR="00203A80" w:rsidRPr="0059218D" w:rsidRDefault="00203A80" w:rsidP="005820C6">
      <w:pPr>
        <w:pStyle w:val="subsection"/>
      </w:pPr>
      <w:r w:rsidRPr="0059218D">
        <w:tab/>
        <w:t>(5)</w:t>
      </w:r>
      <w:r w:rsidRPr="0059218D">
        <w:tab/>
        <w:t xml:space="preserve">A notice given to a person under </w:t>
      </w:r>
      <w:r w:rsidR="0059218D">
        <w:t>subsection (</w:t>
      </w:r>
      <w:r w:rsidRPr="0059218D">
        <w:t>4) comes into force at the time the person receives the notice.</w:t>
      </w:r>
    </w:p>
    <w:p w:rsidR="00203A80" w:rsidRPr="0059218D" w:rsidRDefault="00203A80" w:rsidP="005820C6">
      <w:pPr>
        <w:pStyle w:val="subsection"/>
      </w:pPr>
      <w:r w:rsidRPr="0059218D">
        <w:tab/>
        <w:t>(6)</w:t>
      </w:r>
      <w:r w:rsidRPr="0059218D">
        <w:tab/>
        <w:t xml:space="preserve">The Minister may, by writing, revoke a notice given to a person under </w:t>
      </w:r>
      <w:r w:rsidR="0059218D">
        <w:t>subsection (</w:t>
      </w:r>
      <w:r w:rsidRPr="0059218D">
        <w:t>4).</w:t>
      </w:r>
    </w:p>
    <w:p w:rsidR="00203A80" w:rsidRPr="0059218D" w:rsidRDefault="00203A80" w:rsidP="005820C6">
      <w:pPr>
        <w:pStyle w:val="subsection"/>
      </w:pPr>
      <w:r w:rsidRPr="0059218D">
        <w:tab/>
        <w:t>(7)</w:t>
      </w:r>
      <w:r w:rsidRPr="0059218D">
        <w:tab/>
        <w:t>The Minister must give the person notice of the revocation. The revocation takes effect at the time the person receives the notice.</w:t>
      </w:r>
    </w:p>
    <w:p w:rsidR="00DA3012" w:rsidRPr="0059218D" w:rsidRDefault="00DA3012" w:rsidP="005820C6">
      <w:pPr>
        <w:pStyle w:val="notetext"/>
      </w:pPr>
      <w:r w:rsidRPr="0059218D">
        <w:t>Note:</w:t>
      </w:r>
      <w:r w:rsidRPr="0059218D">
        <w:tab/>
        <w:t>Section</w:t>
      </w:r>
      <w:r w:rsidR="0059218D">
        <w:t> </w:t>
      </w:r>
      <w:r w:rsidR="00A869A5" w:rsidRPr="0059218D">
        <w:t>67</w:t>
      </w:r>
      <w:r w:rsidRPr="0059218D">
        <w:t xml:space="preserve"> deals with giving notices under this Act.</w:t>
      </w:r>
    </w:p>
    <w:p w:rsidR="00203A80" w:rsidRPr="0059218D" w:rsidRDefault="00203A80" w:rsidP="005820C6">
      <w:pPr>
        <w:pStyle w:val="SubsectionHead"/>
      </w:pPr>
      <w:r w:rsidRPr="0059218D">
        <w:t>Offence</w:t>
      </w:r>
    </w:p>
    <w:p w:rsidR="00203A80" w:rsidRPr="0059218D" w:rsidRDefault="00203A80" w:rsidP="005820C6">
      <w:pPr>
        <w:pStyle w:val="subsection"/>
      </w:pPr>
      <w:r w:rsidRPr="0059218D">
        <w:tab/>
        <w:t>(8)</w:t>
      </w:r>
      <w:r w:rsidRPr="0059218D">
        <w:tab/>
        <w:t>A person commits an offence if:</w:t>
      </w:r>
    </w:p>
    <w:p w:rsidR="00203A80" w:rsidRPr="0059218D" w:rsidRDefault="00203A80" w:rsidP="005820C6">
      <w:pPr>
        <w:pStyle w:val="paragraph"/>
      </w:pPr>
      <w:r w:rsidRPr="0059218D">
        <w:tab/>
        <w:t>(a)</w:t>
      </w:r>
      <w:r w:rsidRPr="0059218D">
        <w:tab/>
        <w:t xml:space="preserve">a notice given to the person under </w:t>
      </w:r>
      <w:r w:rsidR="0059218D">
        <w:t>subsection (</w:t>
      </w:r>
      <w:r w:rsidRPr="0059218D">
        <w:t>1) or (4) is in force; and</w:t>
      </w:r>
    </w:p>
    <w:p w:rsidR="00203A80" w:rsidRPr="0059218D" w:rsidRDefault="00203A80" w:rsidP="005820C6">
      <w:pPr>
        <w:pStyle w:val="paragraph"/>
      </w:pPr>
      <w:r w:rsidRPr="0059218D">
        <w:tab/>
        <w:t>(b)</w:t>
      </w:r>
      <w:r w:rsidRPr="0059218D">
        <w:tab/>
        <w:t>the person fails to comply with the notice.</w:t>
      </w:r>
    </w:p>
    <w:p w:rsidR="006725FE" w:rsidRPr="0059218D" w:rsidRDefault="006725FE" w:rsidP="005820C6">
      <w:pPr>
        <w:pStyle w:val="Penalty"/>
      </w:pPr>
      <w:r w:rsidRPr="0059218D">
        <w:t>Penalty:</w:t>
      </w:r>
      <w:r w:rsidRPr="0059218D">
        <w:tab/>
      </w:r>
      <w:r w:rsidR="00907FC3" w:rsidRPr="0059218D">
        <w:t>1</w:t>
      </w:r>
      <w:r w:rsidRPr="0059218D">
        <w:t>2,500 penalty units.</w:t>
      </w:r>
    </w:p>
    <w:p w:rsidR="00E060F8" w:rsidRPr="0059218D" w:rsidRDefault="00E060F8" w:rsidP="005820C6">
      <w:pPr>
        <w:pStyle w:val="subsection"/>
      </w:pPr>
      <w:r w:rsidRPr="0059218D">
        <w:tab/>
        <w:t>(9)</w:t>
      </w:r>
      <w:r w:rsidRPr="0059218D">
        <w:tab/>
        <w:t>Section</w:t>
      </w:r>
      <w:r w:rsidR="0059218D">
        <w:t> </w:t>
      </w:r>
      <w:r w:rsidRPr="0059218D">
        <w:t xml:space="preserve">15.2 of the </w:t>
      </w:r>
      <w:r w:rsidRPr="0059218D">
        <w:rPr>
          <w:i/>
        </w:rPr>
        <w:t>Criminal Code</w:t>
      </w:r>
      <w:r w:rsidRPr="0059218D">
        <w:t xml:space="preserve"> (extended geographical jurisdiction—category B) applies to an offence against </w:t>
      </w:r>
      <w:r w:rsidR="0059218D">
        <w:t>subsection (</w:t>
      </w:r>
      <w:r w:rsidRPr="0059218D">
        <w:t>8).</w:t>
      </w:r>
    </w:p>
    <w:p w:rsidR="00203A80" w:rsidRPr="0059218D" w:rsidRDefault="00203A80" w:rsidP="005820C6">
      <w:pPr>
        <w:pStyle w:val="SubsectionHead"/>
      </w:pPr>
      <w:r w:rsidRPr="0059218D">
        <w:t>Notice not a legislative instrument</w:t>
      </w:r>
    </w:p>
    <w:p w:rsidR="00203A80" w:rsidRPr="0059218D" w:rsidRDefault="000F0C02" w:rsidP="005820C6">
      <w:pPr>
        <w:pStyle w:val="subsection"/>
      </w:pPr>
      <w:r w:rsidRPr="0059218D">
        <w:tab/>
        <w:t>(10</w:t>
      </w:r>
      <w:r w:rsidR="00203A80" w:rsidRPr="0059218D">
        <w:t>)</w:t>
      </w:r>
      <w:r w:rsidR="00203A80" w:rsidRPr="0059218D">
        <w:tab/>
        <w:t xml:space="preserve">A notice under </w:t>
      </w:r>
      <w:r w:rsidR="0059218D">
        <w:t>subsection (</w:t>
      </w:r>
      <w:r w:rsidR="00203A80" w:rsidRPr="0059218D">
        <w:t>1) or (4) is not a legislative instrument.</w:t>
      </w:r>
    </w:p>
    <w:p w:rsidR="00203A80" w:rsidRPr="0059218D" w:rsidRDefault="00203A80" w:rsidP="008964ED">
      <w:pPr>
        <w:pStyle w:val="ActHead3"/>
        <w:pageBreakBefore/>
      </w:pPr>
      <w:bookmarkStart w:id="53" w:name="_Toc447780083"/>
      <w:r w:rsidRPr="0059218D">
        <w:rPr>
          <w:rStyle w:val="CharDivNo"/>
        </w:rPr>
        <w:t>Division</w:t>
      </w:r>
      <w:r w:rsidR="0059218D">
        <w:rPr>
          <w:rStyle w:val="CharDivNo"/>
        </w:rPr>
        <w:t> </w:t>
      </w:r>
      <w:r w:rsidRPr="0059218D">
        <w:rPr>
          <w:rStyle w:val="CharDivNo"/>
        </w:rPr>
        <w:t>5</w:t>
      </w:r>
      <w:r w:rsidRPr="0059218D">
        <w:t>—</w:t>
      </w:r>
      <w:r w:rsidR="009D5082" w:rsidRPr="0059218D">
        <w:rPr>
          <w:rStyle w:val="CharDivText"/>
        </w:rPr>
        <w:t>Other matters</w:t>
      </w:r>
      <w:bookmarkEnd w:id="53"/>
    </w:p>
    <w:p w:rsidR="00203A80" w:rsidRPr="0059218D" w:rsidRDefault="00A869A5" w:rsidP="005820C6">
      <w:pPr>
        <w:pStyle w:val="ActHead5"/>
      </w:pPr>
      <w:bookmarkStart w:id="54" w:name="_Toc447780084"/>
      <w:r w:rsidRPr="0059218D">
        <w:rPr>
          <w:rStyle w:val="CharSectno"/>
        </w:rPr>
        <w:t>35</w:t>
      </w:r>
      <w:r w:rsidR="00203A80" w:rsidRPr="0059218D">
        <w:t xml:space="preserve">  Transition to the Defense Trade Cooperation Treaty</w:t>
      </w:r>
      <w:bookmarkEnd w:id="54"/>
    </w:p>
    <w:p w:rsidR="00203A80" w:rsidRPr="0059218D" w:rsidRDefault="00203A80" w:rsidP="005820C6">
      <w:pPr>
        <w:pStyle w:val="subsection"/>
      </w:pPr>
      <w:r w:rsidRPr="0059218D">
        <w:tab/>
        <w:t>(1)</w:t>
      </w:r>
      <w:r w:rsidRPr="0059218D">
        <w:tab/>
      </w:r>
      <w:r w:rsidR="00190F0F" w:rsidRPr="0059218D">
        <w:t>This section applies if:</w:t>
      </w:r>
    </w:p>
    <w:p w:rsidR="00203A80" w:rsidRPr="0059218D" w:rsidRDefault="00203A80" w:rsidP="005820C6">
      <w:pPr>
        <w:pStyle w:val="paragraph"/>
      </w:pPr>
      <w:r w:rsidRPr="0059218D">
        <w:tab/>
        <w:t>(a)</w:t>
      </w:r>
      <w:r w:rsidRPr="0059218D">
        <w:tab/>
        <w:t>a person who is an Australian Community member received (at any time before or after the person became an Australian Community member) goods</w:t>
      </w:r>
      <w:r w:rsidR="00203A70" w:rsidRPr="0059218D">
        <w:t xml:space="preserve"> (the </w:t>
      </w:r>
      <w:r w:rsidR="00203A70" w:rsidRPr="0059218D">
        <w:rPr>
          <w:b/>
          <w:i/>
        </w:rPr>
        <w:t>transition goods</w:t>
      </w:r>
      <w:r w:rsidR="00203A70" w:rsidRPr="0059218D">
        <w:t>)</w:t>
      </w:r>
      <w:r w:rsidR="00190F0F" w:rsidRPr="0059218D">
        <w:t>,</w:t>
      </w:r>
      <w:r w:rsidRPr="0059218D">
        <w:t xml:space="preserve"> or technology </w:t>
      </w:r>
      <w:r w:rsidR="00203A70" w:rsidRPr="0059218D">
        <w:t xml:space="preserve">(the </w:t>
      </w:r>
      <w:r w:rsidR="00203A70" w:rsidRPr="0059218D">
        <w:rPr>
          <w:b/>
          <w:i/>
        </w:rPr>
        <w:t>transition tec</w:t>
      </w:r>
      <w:r w:rsidR="00392F18" w:rsidRPr="0059218D">
        <w:rPr>
          <w:b/>
          <w:i/>
        </w:rPr>
        <w:t>h</w:t>
      </w:r>
      <w:r w:rsidR="00203A70" w:rsidRPr="0059218D">
        <w:rPr>
          <w:b/>
          <w:i/>
        </w:rPr>
        <w:t>nology</w:t>
      </w:r>
      <w:r w:rsidR="00203A70" w:rsidRPr="0059218D">
        <w:t xml:space="preserve">) </w:t>
      </w:r>
      <w:r w:rsidR="00190F0F" w:rsidRPr="0059218D">
        <w:t xml:space="preserve">relating to goods, </w:t>
      </w:r>
      <w:r w:rsidR="00392F18" w:rsidRPr="0059218D">
        <w:t>from a</w:t>
      </w:r>
      <w:r w:rsidR="00F4103B" w:rsidRPr="0059218D">
        <w:t xml:space="preserve"> </w:t>
      </w:r>
      <w:r w:rsidR="00190F0F" w:rsidRPr="0059218D">
        <w:t>member of the United States Community</w:t>
      </w:r>
      <w:r w:rsidRPr="0059218D">
        <w:t>; and</w:t>
      </w:r>
    </w:p>
    <w:p w:rsidR="00203A80" w:rsidRPr="0059218D" w:rsidRDefault="00203A80" w:rsidP="005820C6">
      <w:pPr>
        <w:pStyle w:val="paragraph"/>
      </w:pPr>
      <w:r w:rsidRPr="0059218D">
        <w:tab/>
        <w:t>(b)</w:t>
      </w:r>
      <w:r w:rsidRPr="0059218D">
        <w:tab/>
        <w:t>the member of the United States Community provided the goods or technology under a licen</w:t>
      </w:r>
      <w:r w:rsidR="00251994" w:rsidRPr="0059218D">
        <w:t>c</w:t>
      </w:r>
      <w:r w:rsidRPr="0059218D">
        <w:t>e or other authori</w:t>
      </w:r>
      <w:r w:rsidR="00251994" w:rsidRPr="0059218D">
        <w:t>s</w:t>
      </w:r>
      <w:r w:rsidRPr="0059218D">
        <w:t xml:space="preserve">ation </w:t>
      </w:r>
      <w:r w:rsidR="00190F0F" w:rsidRPr="0059218D">
        <w:t xml:space="preserve">granted by the Government of the United States of America; </w:t>
      </w:r>
      <w:r w:rsidRPr="0059218D">
        <w:t>and</w:t>
      </w:r>
    </w:p>
    <w:p w:rsidR="00190F0F" w:rsidRPr="0059218D" w:rsidRDefault="00190F0F" w:rsidP="005820C6">
      <w:pPr>
        <w:pStyle w:val="paragraph"/>
      </w:pPr>
      <w:r w:rsidRPr="0059218D">
        <w:tab/>
        <w:t>(c)</w:t>
      </w:r>
      <w:r w:rsidRPr="0059218D">
        <w:tab/>
        <w:t xml:space="preserve">the </w:t>
      </w:r>
      <w:r w:rsidR="001A5A1F" w:rsidRPr="0059218D">
        <w:t>person</w:t>
      </w:r>
      <w:r w:rsidRPr="0059218D">
        <w:t xml:space="preserve"> applies to the Minister for a notice under </w:t>
      </w:r>
      <w:r w:rsidR="0059218D">
        <w:t>subsection (</w:t>
      </w:r>
      <w:r w:rsidR="007C04AB" w:rsidRPr="0059218D">
        <w:t>2)</w:t>
      </w:r>
      <w:r w:rsidRPr="0059218D">
        <w:t>.</w:t>
      </w:r>
    </w:p>
    <w:p w:rsidR="00190F0F" w:rsidRPr="0059218D" w:rsidRDefault="00190F0F" w:rsidP="005820C6">
      <w:pPr>
        <w:pStyle w:val="notetext"/>
      </w:pPr>
      <w:r w:rsidRPr="0059218D">
        <w:t>Note:</w:t>
      </w:r>
      <w:r w:rsidRPr="0059218D">
        <w:tab/>
        <w:t>Section</w:t>
      </w:r>
      <w:r w:rsidR="0059218D">
        <w:t> </w:t>
      </w:r>
      <w:r w:rsidR="00A869A5" w:rsidRPr="0059218D">
        <w:t>66</w:t>
      </w:r>
      <w:r w:rsidRPr="0059218D">
        <w:t xml:space="preserve"> sets out application requirements.</w:t>
      </w:r>
    </w:p>
    <w:p w:rsidR="0062799B" w:rsidRPr="0059218D" w:rsidRDefault="0062799B" w:rsidP="005820C6">
      <w:pPr>
        <w:pStyle w:val="SubsectionHead"/>
      </w:pPr>
      <w:r w:rsidRPr="0059218D">
        <w:t>Approving transition to Treaty</w:t>
      </w:r>
    </w:p>
    <w:p w:rsidR="00190F0F" w:rsidRPr="0059218D" w:rsidRDefault="00190F0F" w:rsidP="005820C6">
      <w:pPr>
        <w:pStyle w:val="subsection"/>
      </w:pPr>
      <w:r w:rsidRPr="0059218D">
        <w:tab/>
        <w:t>(2)</w:t>
      </w:r>
      <w:r w:rsidRPr="0059218D">
        <w:tab/>
      </w:r>
      <w:r w:rsidR="001A5A1F" w:rsidRPr="0059218D">
        <w:t xml:space="preserve">If a person makes an application under </w:t>
      </w:r>
      <w:r w:rsidR="0059218D">
        <w:t>subsection (</w:t>
      </w:r>
      <w:r w:rsidR="001A5A1F" w:rsidRPr="0059218D">
        <w:t>1) in accordance with section</w:t>
      </w:r>
      <w:r w:rsidR="0059218D">
        <w:t> </w:t>
      </w:r>
      <w:r w:rsidR="00A869A5" w:rsidRPr="0059218D">
        <w:t>66</w:t>
      </w:r>
      <w:r w:rsidR="001A5A1F" w:rsidRPr="0059218D">
        <w:t xml:space="preserve"> and</w:t>
      </w:r>
      <w:r w:rsidRPr="0059218D">
        <w:t xml:space="preserve"> the Minister is satisfied that the requirements prescribed by the regulations for the purposes of this subsection are satisfied</w:t>
      </w:r>
      <w:r w:rsidR="001A5A1F" w:rsidRPr="0059218D">
        <w:t xml:space="preserve"> in relation to the person</w:t>
      </w:r>
      <w:r w:rsidRPr="0059218D">
        <w:t xml:space="preserve">, the Minister may give the </w:t>
      </w:r>
      <w:r w:rsidR="001A5A1F" w:rsidRPr="0059218D">
        <w:t>person</w:t>
      </w:r>
      <w:r w:rsidRPr="0059218D">
        <w:t xml:space="preserve"> a notice </w:t>
      </w:r>
      <w:r w:rsidR="005770AF" w:rsidRPr="0059218D">
        <w:t>specifying one or more of the following:</w:t>
      </w:r>
    </w:p>
    <w:p w:rsidR="00392F18" w:rsidRPr="0059218D" w:rsidRDefault="00392F18" w:rsidP="005820C6">
      <w:pPr>
        <w:pStyle w:val="paragraph"/>
      </w:pPr>
      <w:r w:rsidRPr="0059218D">
        <w:tab/>
        <w:t>(a)</w:t>
      </w:r>
      <w:r w:rsidRPr="0059218D">
        <w:tab/>
        <w:t>th</w:t>
      </w:r>
      <w:r w:rsidR="0067308A" w:rsidRPr="0059218D">
        <w:t>e transition goods</w:t>
      </w:r>
      <w:r w:rsidRPr="0059218D">
        <w:t xml:space="preserve"> are taken to be an Article 3(1) US Defence Article within the meaning of subsection</w:t>
      </w:r>
      <w:r w:rsidR="0059218D">
        <w:t> </w:t>
      </w:r>
      <w:r w:rsidR="00A869A5" w:rsidRPr="0059218D">
        <w:t>5</w:t>
      </w:r>
      <w:r w:rsidRPr="0059218D">
        <w:t>(1);</w:t>
      </w:r>
    </w:p>
    <w:p w:rsidR="00392F18" w:rsidRPr="0059218D" w:rsidRDefault="00392F18" w:rsidP="005820C6">
      <w:pPr>
        <w:pStyle w:val="paragraph"/>
      </w:pPr>
      <w:r w:rsidRPr="0059218D">
        <w:tab/>
        <w:t>(</w:t>
      </w:r>
      <w:r w:rsidR="0067308A" w:rsidRPr="0059218D">
        <w:t>b</w:t>
      </w:r>
      <w:r w:rsidRPr="0059218D">
        <w:t>)</w:t>
      </w:r>
      <w:r w:rsidRPr="0059218D">
        <w:tab/>
        <w:t>th</w:t>
      </w:r>
      <w:r w:rsidR="0067308A" w:rsidRPr="0059218D">
        <w:t>e</w:t>
      </w:r>
      <w:r w:rsidRPr="0059218D">
        <w:t xml:space="preserve"> </w:t>
      </w:r>
      <w:r w:rsidR="0067308A" w:rsidRPr="0059218D">
        <w:t xml:space="preserve">transition </w:t>
      </w:r>
      <w:r w:rsidRPr="0059218D">
        <w:t xml:space="preserve">goods </w:t>
      </w:r>
      <w:r w:rsidR="0067308A" w:rsidRPr="0059218D">
        <w:t xml:space="preserve">are </w:t>
      </w:r>
      <w:r w:rsidRPr="0059218D">
        <w:t>taken to be an Article 3(3) US Defence Article within the meaning of subsection</w:t>
      </w:r>
      <w:r w:rsidR="0059218D">
        <w:t> </w:t>
      </w:r>
      <w:r w:rsidR="00A869A5" w:rsidRPr="0059218D">
        <w:t>5</w:t>
      </w:r>
      <w:r w:rsidRPr="0059218D">
        <w:t>(4);</w:t>
      </w:r>
    </w:p>
    <w:p w:rsidR="00392F18" w:rsidRPr="0059218D" w:rsidRDefault="00246CA6" w:rsidP="005820C6">
      <w:pPr>
        <w:pStyle w:val="paragraph"/>
      </w:pPr>
      <w:r w:rsidRPr="0059218D">
        <w:tab/>
        <w:t>(</w:t>
      </w:r>
      <w:r w:rsidR="0067308A" w:rsidRPr="0059218D">
        <w:t>c</w:t>
      </w:r>
      <w:r w:rsidRPr="0059218D">
        <w:t>)</w:t>
      </w:r>
      <w:r w:rsidRPr="0059218D">
        <w:tab/>
        <w:t xml:space="preserve">the </w:t>
      </w:r>
      <w:r w:rsidR="0067308A" w:rsidRPr="0059218D">
        <w:t xml:space="preserve">transition </w:t>
      </w:r>
      <w:r w:rsidRPr="0059218D">
        <w:t>t</w:t>
      </w:r>
      <w:r w:rsidR="00392F18" w:rsidRPr="0059218D">
        <w:t xml:space="preserve">echnology is taken to be technology relating to an Article 3(1) </w:t>
      </w:r>
      <w:r w:rsidR="00D12E87" w:rsidRPr="0059218D">
        <w:t>US Defence</w:t>
      </w:r>
      <w:r w:rsidR="00392F18" w:rsidRPr="0059218D">
        <w:t xml:space="preserve"> Article within the meaning of subsection</w:t>
      </w:r>
      <w:r w:rsidR="0059218D">
        <w:t> </w:t>
      </w:r>
      <w:r w:rsidR="00A869A5" w:rsidRPr="0059218D">
        <w:t>5</w:t>
      </w:r>
      <w:r w:rsidR="00392F18" w:rsidRPr="0059218D">
        <w:t>(1);</w:t>
      </w:r>
    </w:p>
    <w:p w:rsidR="00392F18" w:rsidRPr="0059218D" w:rsidRDefault="00392F18" w:rsidP="005820C6">
      <w:pPr>
        <w:pStyle w:val="paragraph"/>
      </w:pPr>
      <w:r w:rsidRPr="0059218D">
        <w:tab/>
        <w:t>(</w:t>
      </w:r>
      <w:r w:rsidR="0067308A" w:rsidRPr="0059218D">
        <w:t>d</w:t>
      </w:r>
      <w:r w:rsidRPr="0059218D">
        <w:t>)</w:t>
      </w:r>
      <w:r w:rsidRPr="0059218D">
        <w:tab/>
        <w:t xml:space="preserve">the </w:t>
      </w:r>
      <w:r w:rsidR="0067308A" w:rsidRPr="0059218D">
        <w:t xml:space="preserve">transition </w:t>
      </w:r>
      <w:r w:rsidRPr="0059218D">
        <w:t xml:space="preserve">technology is taken to be technology relating to an Article 3(3) </w:t>
      </w:r>
      <w:r w:rsidR="00D12E87" w:rsidRPr="0059218D">
        <w:t>US Defence</w:t>
      </w:r>
      <w:r w:rsidRPr="0059218D">
        <w:t xml:space="preserve"> Article within the meaning of subsection</w:t>
      </w:r>
      <w:r w:rsidR="0059218D">
        <w:t> </w:t>
      </w:r>
      <w:r w:rsidR="00A869A5" w:rsidRPr="0059218D">
        <w:t>5</w:t>
      </w:r>
      <w:r w:rsidRPr="0059218D">
        <w:t>(4).</w:t>
      </w:r>
    </w:p>
    <w:p w:rsidR="00DB3878" w:rsidRPr="0059218D" w:rsidRDefault="00DB3878" w:rsidP="005820C6">
      <w:pPr>
        <w:pStyle w:val="notetext"/>
      </w:pPr>
      <w:r w:rsidRPr="0059218D">
        <w:t>Note</w:t>
      </w:r>
      <w:r w:rsidR="004A49ED" w:rsidRPr="0059218D">
        <w:t xml:space="preserve"> 1</w:t>
      </w:r>
      <w:r w:rsidRPr="0059218D">
        <w:t>:</w:t>
      </w:r>
      <w:r w:rsidRPr="0059218D">
        <w:tab/>
        <w:t xml:space="preserve">Goods incorporating transition goods are also an Article 3(1) US Defence Article or </w:t>
      </w:r>
      <w:r w:rsidR="00C41118" w:rsidRPr="0059218D">
        <w:t xml:space="preserve">an </w:t>
      </w:r>
      <w:r w:rsidRPr="0059218D">
        <w:t>Article 3(3) US Defence Article: see subsections</w:t>
      </w:r>
      <w:r w:rsidR="0059218D">
        <w:t> </w:t>
      </w:r>
      <w:r w:rsidR="00A869A5" w:rsidRPr="0059218D">
        <w:t>5</w:t>
      </w:r>
      <w:r w:rsidRPr="0059218D">
        <w:t>(2) and (5).</w:t>
      </w:r>
    </w:p>
    <w:p w:rsidR="004A49ED" w:rsidRPr="0059218D" w:rsidRDefault="004A49ED" w:rsidP="005820C6">
      <w:pPr>
        <w:pStyle w:val="notetext"/>
      </w:pPr>
      <w:r w:rsidRPr="0059218D">
        <w:t>Note 2:</w:t>
      </w:r>
      <w:r w:rsidRPr="0059218D">
        <w:tab/>
        <w:t>Section</w:t>
      </w:r>
      <w:r w:rsidR="0059218D">
        <w:t> </w:t>
      </w:r>
      <w:r w:rsidR="00A869A5" w:rsidRPr="0059218D">
        <w:t>67</w:t>
      </w:r>
      <w:r w:rsidRPr="0059218D">
        <w:t xml:space="preserve"> deals with giving notices under this Act.</w:t>
      </w:r>
    </w:p>
    <w:p w:rsidR="005770AF" w:rsidRPr="0059218D" w:rsidRDefault="005770AF" w:rsidP="005820C6">
      <w:pPr>
        <w:pStyle w:val="subsection"/>
      </w:pPr>
      <w:r w:rsidRPr="0059218D">
        <w:tab/>
        <w:t>(3)</w:t>
      </w:r>
      <w:r w:rsidRPr="0059218D">
        <w:tab/>
        <w:t>A notice given to a</w:t>
      </w:r>
      <w:r w:rsidR="001A5A1F" w:rsidRPr="0059218D">
        <w:t xml:space="preserve"> person</w:t>
      </w:r>
      <w:r w:rsidRPr="0059218D">
        <w:t xml:space="preserve"> under </w:t>
      </w:r>
      <w:r w:rsidR="0059218D">
        <w:t>subsection (</w:t>
      </w:r>
      <w:r w:rsidRPr="0059218D">
        <w:t xml:space="preserve">2) comes into force at the time the </w:t>
      </w:r>
      <w:r w:rsidR="001A5A1F" w:rsidRPr="0059218D">
        <w:t>person</w:t>
      </w:r>
      <w:r w:rsidRPr="0059218D">
        <w:t xml:space="preserve"> receives the notice.</w:t>
      </w:r>
    </w:p>
    <w:p w:rsidR="00392F18" w:rsidRPr="0059218D" w:rsidRDefault="00392F18" w:rsidP="005820C6">
      <w:pPr>
        <w:pStyle w:val="subsection"/>
      </w:pPr>
      <w:r w:rsidRPr="0059218D">
        <w:tab/>
        <w:t>(</w:t>
      </w:r>
      <w:r w:rsidR="005770AF" w:rsidRPr="0059218D">
        <w:t>4</w:t>
      </w:r>
      <w:r w:rsidRPr="0059218D">
        <w:t>)</w:t>
      </w:r>
      <w:r w:rsidRPr="0059218D">
        <w:tab/>
        <w:t xml:space="preserve">A notice under </w:t>
      </w:r>
      <w:r w:rsidR="0059218D">
        <w:t>subsection (</w:t>
      </w:r>
      <w:r w:rsidRPr="0059218D">
        <w:t>2) has effect according</w:t>
      </w:r>
      <w:r w:rsidR="000B0444" w:rsidRPr="0059218D">
        <w:t xml:space="preserve"> to its terms</w:t>
      </w:r>
      <w:r w:rsidRPr="0059218D">
        <w:t>.</w:t>
      </w:r>
    </w:p>
    <w:p w:rsidR="0062799B" w:rsidRPr="0059218D" w:rsidRDefault="0062799B" w:rsidP="005820C6">
      <w:pPr>
        <w:pStyle w:val="SubsectionHead"/>
      </w:pPr>
      <w:r w:rsidRPr="0059218D">
        <w:t>Refusing to approve transition to Treaty</w:t>
      </w:r>
    </w:p>
    <w:p w:rsidR="0062799B" w:rsidRPr="0059218D" w:rsidRDefault="0062799B" w:rsidP="005820C6">
      <w:pPr>
        <w:pStyle w:val="subsection"/>
      </w:pPr>
      <w:r w:rsidRPr="0059218D">
        <w:tab/>
        <w:t>(</w:t>
      </w:r>
      <w:r w:rsidR="005770AF" w:rsidRPr="0059218D">
        <w:t>5</w:t>
      </w:r>
      <w:r w:rsidRPr="0059218D">
        <w:t>)</w:t>
      </w:r>
      <w:r w:rsidRPr="0059218D">
        <w:tab/>
        <w:t xml:space="preserve">If the Minister refuses to give the </w:t>
      </w:r>
      <w:r w:rsidR="001A5A1F" w:rsidRPr="0059218D">
        <w:t>person</w:t>
      </w:r>
      <w:r w:rsidRPr="0059218D">
        <w:t xml:space="preserve"> a notice under </w:t>
      </w:r>
      <w:r w:rsidR="0059218D">
        <w:t>subsection (</w:t>
      </w:r>
      <w:r w:rsidRPr="0059218D">
        <w:t>2), the Minister must give the person notice of the refusal and the reasons for the refusal.</w:t>
      </w:r>
    </w:p>
    <w:p w:rsidR="0062799B" w:rsidRPr="0059218D" w:rsidRDefault="0062799B" w:rsidP="005820C6">
      <w:pPr>
        <w:pStyle w:val="notetext"/>
      </w:pPr>
      <w:r w:rsidRPr="0059218D">
        <w:t>Note 1:</w:t>
      </w:r>
      <w:r w:rsidRPr="0059218D">
        <w:tab/>
        <w:t>Section</w:t>
      </w:r>
      <w:r w:rsidR="0059218D">
        <w:t> </w:t>
      </w:r>
      <w:r w:rsidR="00A869A5" w:rsidRPr="0059218D">
        <w:t>67</w:t>
      </w:r>
      <w:r w:rsidRPr="0059218D">
        <w:t xml:space="preserve"> deals with giving notices under this Act.</w:t>
      </w:r>
    </w:p>
    <w:p w:rsidR="005F2C11" w:rsidRPr="0059218D" w:rsidRDefault="005F2C11" w:rsidP="005820C6">
      <w:pPr>
        <w:pStyle w:val="notetext"/>
      </w:pPr>
      <w:r w:rsidRPr="0059218D">
        <w:t>Note 2:</w:t>
      </w:r>
      <w:r w:rsidRPr="0059218D">
        <w:tab/>
        <w:t>Section</w:t>
      </w:r>
      <w:r w:rsidR="0059218D">
        <w:t> </w:t>
      </w:r>
      <w:r w:rsidR="00A869A5" w:rsidRPr="0059218D">
        <w:t>68</w:t>
      </w:r>
      <w:r w:rsidRPr="0059218D">
        <w:t xml:space="preserve"> deals with disclosing reasons for decisions.</w:t>
      </w:r>
    </w:p>
    <w:p w:rsidR="0062799B" w:rsidRPr="0059218D" w:rsidRDefault="0062799B" w:rsidP="005820C6">
      <w:pPr>
        <w:pStyle w:val="SubsectionHead"/>
      </w:pPr>
      <w:r w:rsidRPr="0059218D">
        <w:t>Notice not a legislative instrument</w:t>
      </w:r>
    </w:p>
    <w:p w:rsidR="00203A80" w:rsidRPr="0059218D" w:rsidRDefault="00203A80" w:rsidP="005820C6">
      <w:pPr>
        <w:pStyle w:val="subsection"/>
      </w:pPr>
      <w:r w:rsidRPr="0059218D">
        <w:tab/>
        <w:t>(</w:t>
      </w:r>
      <w:r w:rsidR="005770AF" w:rsidRPr="0059218D">
        <w:t>6</w:t>
      </w:r>
      <w:r w:rsidRPr="0059218D">
        <w:t>)</w:t>
      </w:r>
      <w:r w:rsidRPr="0059218D">
        <w:tab/>
        <w:t xml:space="preserve">A notice under </w:t>
      </w:r>
      <w:r w:rsidR="0059218D">
        <w:t>subsection (</w:t>
      </w:r>
      <w:r w:rsidR="00F568B6" w:rsidRPr="0059218D">
        <w:t xml:space="preserve">2) </w:t>
      </w:r>
      <w:r w:rsidRPr="0059218D">
        <w:t>is not a legislative instrument.</w:t>
      </w:r>
    </w:p>
    <w:p w:rsidR="00203A80" w:rsidRPr="0059218D" w:rsidRDefault="00A869A5" w:rsidP="005820C6">
      <w:pPr>
        <w:pStyle w:val="ActHead5"/>
      </w:pPr>
      <w:bookmarkStart w:id="55" w:name="_Toc447780085"/>
      <w:r w:rsidRPr="0059218D">
        <w:rPr>
          <w:rStyle w:val="CharSectno"/>
        </w:rPr>
        <w:t>36</w:t>
      </w:r>
      <w:r w:rsidR="00203A80" w:rsidRPr="0059218D">
        <w:t xml:space="preserve">  Defense Trade Cooperation Munitions List</w:t>
      </w:r>
      <w:bookmarkEnd w:id="55"/>
    </w:p>
    <w:p w:rsidR="00E727A7" w:rsidRPr="0059218D" w:rsidRDefault="00E727A7" w:rsidP="005820C6">
      <w:pPr>
        <w:pStyle w:val="subsection"/>
      </w:pPr>
      <w:r w:rsidRPr="0059218D">
        <w:tab/>
        <w:t>(1)</w:t>
      </w:r>
      <w:r w:rsidRPr="0059218D">
        <w:tab/>
        <w:t xml:space="preserve">The Minister must make a </w:t>
      </w:r>
      <w:r w:rsidR="002B2E42" w:rsidRPr="0059218D">
        <w:t xml:space="preserve">document </w:t>
      </w:r>
      <w:r w:rsidRPr="0059218D">
        <w:t>to be known as the Defense Trade Cooperation Munitions List.</w:t>
      </w:r>
    </w:p>
    <w:p w:rsidR="00E727A7" w:rsidRPr="0059218D" w:rsidRDefault="00E727A7" w:rsidP="005820C6">
      <w:pPr>
        <w:pStyle w:val="subsection"/>
      </w:pPr>
      <w:r w:rsidRPr="0059218D">
        <w:tab/>
        <w:t>(2)</w:t>
      </w:r>
      <w:r w:rsidRPr="0059218D">
        <w:tab/>
        <w:t xml:space="preserve">The </w:t>
      </w:r>
      <w:r w:rsidR="002B2E42" w:rsidRPr="0059218D">
        <w:t>document</w:t>
      </w:r>
      <w:r w:rsidRPr="0059218D">
        <w:t xml:space="preserve"> must contain 2 Parts.</w:t>
      </w:r>
    </w:p>
    <w:p w:rsidR="004267DB" w:rsidRPr="0059218D" w:rsidRDefault="004267DB" w:rsidP="004267DB">
      <w:pPr>
        <w:pStyle w:val="subsection"/>
      </w:pPr>
      <w:r w:rsidRPr="0059218D">
        <w:tab/>
        <w:t>(3)</w:t>
      </w:r>
      <w:r w:rsidRPr="0059218D">
        <w:tab/>
        <w:t>Part</w:t>
      </w:r>
      <w:r w:rsidR="0059218D">
        <w:t> </w:t>
      </w:r>
      <w:r w:rsidRPr="0059218D">
        <w:t>1 is to contain a list of either or both of the following:</w:t>
      </w:r>
    </w:p>
    <w:p w:rsidR="004267DB" w:rsidRPr="0059218D" w:rsidRDefault="004267DB" w:rsidP="004267DB">
      <w:pPr>
        <w:pStyle w:val="paragraph"/>
      </w:pPr>
      <w:r w:rsidRPr="0059218D">
        <w:tab/>
        <w:t>(a)</w:t>
      </w:r>
      <w:r w:rsidRPr="0059218D">
        <w:tab/>
        <w:t>goods listed in the Defence and Strategic Goods List;</w:t>
      </w:r>
    </w:p>
    <w:p w:rsidR="004267DB" w:rsidRPr="0059218D" w:rsidRDefault="004267DB" w:rsidP="004267DB">
      <w:pPr>
        <w:pStyle w:val="paragraph"/>
      </w:pPr>
      <w:r w:rsidRPr="0059218D">
        <w:tab/>
        <w:t>(b)</w:t>
      </w:r>
      <w:r w:rsidRPr="0059218D">
        <w:tab/>
        <w:t>goods listed in the United States Munitions List referred to in Article 1(1)(n) of the Defense Trade Cooperation Treaty.</w:t>
      </w:r>
    </w:p>
    <w:p w:rsidR="00E727A7" w:rsidRPr="0059218D" w:rsidRDefault="00E727A7" w:rsidP="005820C6">
      <w:pPr>
        <w:pStyle w:val="subsection"/>
      </w:pPr>
      <w:r w:rsidRPr="0059218D">
        <w:tab/>
        <w:t>(4)</w:t>
      </w:r>
      <w:r w:rsidRPr="0059218D">
        <w:tab/>
        <w:t>Part</w:t>
      </w:r>
      <w:r w:rsidR="0059218D">
        <w:t> </w:t>
      </w:r>
      <w:r w:rsidRPr="0059218D">
        <w:t>2 is to contain a list of goods that are exempt from the scope of the Defense Trade Cooperation Treaty.</w:t>
      </w:r>
    </w:p>
    <w:p w:rsidR="00E727A7" w:rsidRPr="0059218D" w:rsidRDefault="00E727A7" w:rsidP="005820C6">
      <w:pPr>
        <w:pStyle w:val="subsection"/>
      </w:pPr>
      <w:r w:rsidRPr="0059218D">
        <w:tab/>
        <w:t>(5)</w:t>
      </w:r>
      <w:r w:rsidRPr="0059218D">
        <w:tab/>
      </w:r>
      <w:r w:rsidR="002B2E42" w:rsidRPr="0059218D">
        <w:t>The</w:t>
      </w:r>
      <w:r w:rsidRPr="0059218D">
        <w:t xml:space="preserve"> </w:t>
      </w:r>
      <w:r w:rsidR="002B2E42" w:rsidRPr="0059218D">
        <w:t>document</w:t>
      </w:r>
      <w:r w:rsidRPr="0059218D">
        <w:t xml:space="preserve"> made under </w:t>
      </w:r>
      <w:r w:rsidR="0059218D">
        <w:t>subsection (</w:t>
      </w:r>
      <w:r w:rsidRPr="0059218D">
        <w:t>1) is a legislative instrument, but section</w:t>
      </w:r>
      <w:r w:rsidR="0059218D">
        <w:t> </w:t>
      </w:r>
      <w:r w:rsidRPr="0059218D">
        <w:t xml:space="preserve">42 (disallowance) of the </w:t>
      </w:r>
      <w:r w:rsidR="002612BA" w:rsidRPr="0059218D">
        <w:rPr>
          <w:i/>
        </w:rPr>
        <w:t>Legislation Act 2003</w:t>
      </w:r>
      <w:r w:rsidRPr="0059218D">
        <w:t xml:space="preserve"> does not apply to the </w:t>
      </w:r>
      <w:r w:rsidR="002B2E42" w:rsidRPr="0059218D">
        <w:t>document</w:t>
      </w:r>
      <w:r w:rsidRPr="0059218D">
        <w:t>.</w:t>
      </w:r>
    </w:p>
    <w:p w:rsidR="007750E8" w:rsidRPr="0059218D" w:rsidRDefault="007750E8" w:rsidP="008964ED">
      <w:pPr>
        <w:pStyle w:val="ActHead2"/>
        <w:pageBreakBefore/>
      </w:pPr>
      <w:bookmarkStart w:id="56" w:name="_Toc447780086"/>
      <w:r w:rsidRPr="0059218D">
        <w:rPr>
          <w:rStyle w:val="CharPartNo"/>
        </w:rPr>
        <w:t>Part</w:t>
      </w:r>
      <w:r w:rsidR="0059218D">
        <w:rPr>
          <w:rStyle w:val="CharPartNo"/>
        </w:rPr>
        <w:t> </w:t>
      </w:r>
      <w:r w:rsidR="00080060" w:rsidRPr="0059218D">
        <w:rPr>
          <w:rStyle w:val="CharPartNo"/>
        </w:rPr>
        <w:t>4</w:t>
      </w:r>
      <w:r w:rsidRPr="0059218D">
        <w:t>—</w:t>
      </w:r>
      <w:r w:rsidR="00D10F89" w:rsidRPr="0059218D">
        <w:rPr>
          <w:rStyle w:val="CharPartText"/>
        </w:rPr>
        <w:t>Monitoring powers</w:t>
      </w:r>
      <w:bookmarkEnd w:id="56"/>
    </w:p>
    <w:p w:rsidR="00A06468" w:rsidRPr="0059218D" w:rsidRDefault="00A06468" w:rsidP="005820C6">
      <w:pPr>
        <w:pStyle w:val="ActHead3"/>
      </w:pPr>
      <w:bookmarkStart w:id="57" w:name="_Toc447780087"/>
      <w:r w:rsidRPr="0059218D">
        <w:rPr>
          <w:rStyle w:val="CharDivNo"/>
        </w:rPr>
        <w:t>Division</w:t>
      </w:r>
      <w:r w:rsidR="0059218D">
        <w:rPr>
          <w:rStyle w:val="CharDivNo"/>
        </w:rPr>
        <w:t> </w:t>
      </w:r>
      <w:r w:rsidRPr="0059218D">
        <w:rPr>
          <w:rStyle w:val="CharDivNo"/>
        </w:rPr>
        <w:t>1</w:t>
      </w:r>
      <w:r w:rsidRPr="0059218D">
        <w:t>—</w:t>
      </w:r>
      <w:r w:rsidRPr="0059218D">
        <w:rPr>
          <w:rStyle w:val="CharDivText"/>
        </w:rPr>
        <w:t>Preliminary</w:t>
      </w:r>
      <w:bookmarkEnd w:id="57"/>
    </w:p>
    <w:p w:rsidR="00572AB9" w:rsidRPr="0059218D" w:rsidRDefault="00572AB9" w:rsidP="00572AB9">
      <w:pPr>
        <w:pStyle w:val="ActHead5"/>
      </w:pPr>
      <w:bookmarkStart w:id="58" w:name="_Toc447780088"/>
      <w:r w:rsidRPr="0059218D">
        <w:rPr>
          <w:rStyle w:val="CharSectno"/>
        </w:rPr>
        <w:t>37</w:t>
      </w:r>
      <w:r w:rsidRPr="0059218D">
        <w:t xml:space="preserve">  Simplified outline of this Part</w:t>
      </w:r>
      <w:bookmarkEnd w:id="58"/>
    </w:p>
    <w:p w:rsidR="00572AB9" w:rsidRPr="0059218D" w:rsidRDefault="00572AB9" w:rsidP="00572AB9">
      <w:pPr>
        <w:pStyle w:val="SOText"/>
        <w:rPr>
          <w:kern w:val="28"/>
        </w:rPr>
      </w:pPr>
      <w:r w:rsidRPr="0059218D">
        <w:t>If a person holds an approval under section</w:t>
      </w:r>
      <w:r w:rsidR="0059218D">
        <w:t> </w:t>
      </w:r>
      <w:r w:rsidRPr="0059218D">
        <w:t>27, an authorised officer may enter certain premises at any reasonable time of day f</w:t>
      </w:r>
      <w:r w:rsidRPr="0059218D">
        <w:rPr>
          <w:kern w:val="28"/>
        </w:rPr>
        <w:t>or the purpose of finding out whether the person has complied with Part</w:t>
      </w:r>
      <w:r w:rsidR="0059218D">
        <w:rPr>
          <w:kern w:val="28"/>
        </w:rPr>
        <w:t> </w:t>
      </w:r>
      <w:r w:rsidRPr="0059218D">
        <w:rPr>
          <w:kern w:val="28"/>
        </w:rPr>
        <w:t>3 or 6 or a condition of the approval.</w:t>
      </w:r>
    </w:p>
    <w:p w:rsidR="00572AB9" w:rsidRPr="0059218D" w:rsidRDefault="00572AB9" w:rsidP="00572AB9">
      <w:pPr>
        <w:pStyle w:val="SOText"/>
      </w:pPr>
      <w:r w:rsidRPr="0059218D">
        <w:t>The authorised officer must give the person at least 24 hours’ notice of the officer’s intention to enter the premises.</w:t>
      </w:r>
    </w:p>
    <w:p w:rsidR="00572AB9" w:rsidRPr="0059218D" w:rsidRDefault="00572AB9" w:rsidP="00572AB9">
      <w:pPr>
        <w:pStyle w:val="SOText"/>
      </w:pPr>
      <w:r w:rsidRPr="0059218D">
        <w:t>An authorised officer who enters premises may exercise monitoring powers. The authorised officer may be assisted by other persons if that assistance is necessary and reasonable.</w:t>
      </w:r>
    </w:p>
    <w:p w:rsidR="00A06468" w:rsidRPr="0059218D" w:rsidRDefault="00A869A5" w:rsidP="005820C6">
      <w:pPr>
        <w:pStyle w:val="ActHead5"/>
      </w:pPr>
      <w:bookmarkStart w:id="59" w:name="_Toc447780089"/>
      <w:r w:rsidRPr="0059218D">
        <w:rPr>
          <w:rStyle w:val="CharSectno"/>
        </w:rPr>
        <w:t>38</w:t>
      </w:r>
      <w:r w:rsidR="00A06468" w:rsidRPr="0059218D">
        <w:t xml:space="preserve">  No limit on section</w:t>
      </w:r>
      <w:r w:rsidR="0059218D">
        <w:t> </w:t>
      </w:r>
      <w:r w:rsidRPr="0059218D">
        <w:t>71</w:t>
      </w:r>
      <w:bookmarkEnd w:id="59"/>
    </w:p>
    <w:p w:rsidR="00D5742E" w:rsidRPr="0059218D" w:rsidRDefault="00A06468" w:rsidP="005820C6">
      <w:pPr>
        <w:pStyle w:val="subsection"/>
      </w:pPr>
      <w:r w:rsidRPr="0059218D">
        <w:tab/>
      </w:r>
      <w:r w:rsidRPr="0059218D">
        <w:tab/>
        <w:t>This Part does not limit section</w:t>
      </w:r>
      <w:r w:rsidR="0059218D">
        <w:t> </w:t>
      </w:r>
      <w:r w:rsidR="00A869A5" w:rsidRPr="0059218D">
        <w:t>71</w:t>
      </w:r>
      <w:r w:rsidRPr="0059218D">
        <w:t xml:space="preserve"> (forfeiture).</w:t>
      </w:r>
    </w:p>
    <w:p w:rsidR="00A06468" w:rsidRPr="0059218D" w:rsidRDefault="00A06468" w:rsidP="008964ED">
      <w:pPr>
        <w:pStyle w:val="ActHead3"/>
        <w:pageBreakBefore/>
      </w:pPr>
      <w:bookmarkStart w:id="60" w:name="_Toc447780090"/>
      <w:r w:rsidRPr="0059218D">
        <w:rPr>
          <w:rStyle w:val="CharDivNo"/>
        </w:rPr>
        <w:t>Division</w:t>
      </w:r>
      <w:r w:rsidR="0059218D">
        <w:rPr>
          <w:rStyle w:val="CharDivNo"/>
        </w:rPr>
        <w:t> </w:t>
      </w:r>
      <w:r w:rsidRPr="0059218D">
        <w:rPr>
          <w:rStyle w:val="CharDivNo"/>
        </w:rPr>
        <w:t>2</w:t>
      </w:r>
      <w:r w:rsidRPr="0059218D">
        <w:t>—</w:t>
      </w:r>
      <w:r w:rsidRPr="0059218D">
        <w:rPr>
          <w:rStyle w:val="CharDivText"/>
        </w:rPr>
        <w:t xml:space="preserve">Appointment of </w:t>
      </w:r>
      <w:r w:rsidR="00B1109D" w:rsidRPr="0059218D">
        <w:rPr>
          <w:rStyle w:val="CharDivText"/>
        </w:rPr>
        <w:t>authorised officer</w:t>
      </w:r>
      <w:r w:rsidRPr="0059218D">
        <w:rPr>
          <w:rStyle w:val="CharDivText"/>
        </w:rPr>
        <w:t>s and issue of identity cards</w:t>
      </w:r>
      <w:bookmarkEnd w:id="60"/>
    </w:p>
    <w:p w:rsidR="00A06468" w:rsidRPr="0059218D" w:rsidRDefault="00A869A5" w:rsidP="005820C6">
      <w:pPr>
        <w:pStyle w:val="ActHead5"/>
      </w:pPr>
      <w:bookmarkStart w:id="61" w:name="_Toc447780091"/>
      <w:r w:rsidRPr="0059218D">
        <w:rPr>
          <w:rStyle w:val="CharSectno"/>
        </w:rPr>
        <w:t>39</w:t>
      </w:r>
      <w:r w:rsidR="00A06468" w:rsidRPr="0059218D">
        <w:t xml:space="preserve">  Appointment of </w:t>
      </w:r>
      <w:r w:rsidR="00B1109D" w:rsidRPr="0059218D">
        <w:t>authorised officer</w:t>
      </w:r>
      <w:r w:rsidR="00A06468" w:rsidRPr="0059218D">
        <w:t>s</w:t>
      </w:r>
      <w:bookmarkEnd w:id="61"/>
    </w:p>
    <w:p w:rsidR="00A06468" w:rsidRPr="0059218D" w:rsidRDefault="00A06468" w:rsidP="005820C6">
      <w:pPr>
        <w:pStyle w:val="subsection"/>
      </w:pPr>
      <w:r w:rsidRPr="0059218D">
        <w:tab/>
        <w:t>(1)</w:t>
      </w:r>
      <w:r w:rsidRPr="0059218D">
        <w:tab/>
        <w:t xml:space="preserve">The Secretary may, in writing, appoint </w:t>
      </w:r>
      <w:r w:rsidR="00406BC7" w:rsidRPr="0059218D">
        <w:t xml:space="preserve">any of </w:t>
      </w:r>
      <w:r w:rsidRPr="0059218D">
        <w:t xml:space="preserve">the following persons as an </w:t>
      </w:r>
      <w:r w:rsidR="00B1109D" w:rsidRPr="0059218D">
        <w:t>authorised officer</w:t>
      </w:r>
      <w:r w:rsidRPr="0059218D">
        <w:t xml:space="preserve"> for the purposes of this </w:t>
      </w:r>
      <w:r w:rsidR="00DC6AA0" w:rsidRPr="0059218D">
        <w:t>Par</w:t>
      </w:r>
      <w:r w:rsidRPr="0059218D">
        <w:t>t:</w:t>
      </w:r>
    </w:p>
    <w:p w:rsidR="00AC516A" w:rsidRPr="0059218D" w:rsidRDefault="00AC516A" w:rsidP="005820C6">
      <w:pPr>
        <w:pStyle w:val="paragraph"/>
      </w:pPr>
      <w:r w:rsidRPr="0059218D">
        <w:tab/>
        <w:t>(a)</w:t>
      </w:r>
      <w:r w:rsidRPr="0059218D">
        <w:tab/>
        <w:t>a member of the Australian Defence Force</w:t>
      </w:r>
      <w:r w:rsidR="0086706E" w:rsidRPr="0059218D">
        <w:t xml:space="preserve"> </w:t>
      </w:r>
      <w:r w:rsidR="007769AB" w:rsidRPr="0059218D">
        <w:t>who holds the rank of warrant officer or a higher rank</w:t>
      </w:r>
      <w:r w:rsidRPr="0059218D">
        <w:t>;</w:t>
      </w:r>
    </w:p>
    <w:p w:rsidR="00A06468" w:rsidRPr="0059218D" w:rsidRDefault="00A06468" w:rsidP="005820C6">
      <w:pPr>
        <w:pStyle w:val="paragraph"/>
      </w:pPr>
      <w:r w:rsidRPr="0059218D">
        <w:tab/>
        <w:t>(</w:t>
      </w:r>
      <w:r w:rsidR="00AC516A" w:rsidRPr="0059218D">
        <w:t>b</w:t>
      </w:r>
      <w:r w:rsidRPr="0059218D">
        <w:t>)</w:t>
      </w:r>
      <w:r w:rsidRPr="0059218D">
        <w:tab/>
        <w:t xml:space="preserve">an APS employee </w:t>
      </w:r>
      <w:r w:rsidR="00C64670" w:rsidRPr="0059218D">
        <w:t>who holds an APS 6 position, or an equivalent or higher position, in the Department.</w:t>
      </w:r>
    </w:p>
    <w:p w:rsidR="00A06468" w:rsidRPr="0059218D" w:rsidRDefault="00A06468" w:rsidP="005820C6">
      <w:pPr>
        <w:pStyle w:val="subsection"/>
      </w:pPr>
      <w:r w:rsidRPr="0059218D">
        <w:tab/>
        <w:t>(2)</w:t>
      </w:r>
      <w:r w:rsidRPr="0059218D">
        <w:tab/>
        <w:t xml:space="preserve">The Secretary must not appoint a person as an </w:t>
      </w:r>
      <w:r w:rsidR="00B1109D" w:rsidRPr="0059218D">
        <w:t>authorised officer</w:t>
      </w:r>
      <w:r w:rsidRPr="0059218D">
        <w:t xml:space="preserve"> unless the Secretary is satisfied that the person has suitable qualifications and experience to properly exercise the powers of an </w:t>
      </w:r>
      <w:r w:rsidR="00B1109D" w:rsidRPr="0059218D">
        <w:t>authorised officer</w:t>
      </w:r>
      <w:r w:rsidRPr="0059218D">
        <w:t>.</w:t>
      </w:r>
    </w:p>
    <w:p w:rsidR="00A06468" w:rsidRPr="0059218D" w:rsidRDefault="00A06468" w:rsidP="005820C6">
      <w:pPr>
        <w:pStyle w:val="subsection"/>
      </w:pPr>
      <w:r w:rsidRPr="0059218D">
        <w:tab/>
        <w:t>(3)</w:t>
      </w:r>
      <w:r w:rsidRPr="0059218D">
        <w:tab/>
        <w:t xml:space="preserve">An </w:t>
      </w:r>
      <w:r w:rsidR="00B1109D" w:rsidRPr="0059218D">
        <w:t>authorised officer</w:t>
      </w:r>
      <w:r w:rsidRPr="0059218D">
        <w:t xml:space="preserve"> must, in </w:t>
      </w:r>
      <w:r w:rsidR="00B7378E" w:rsidRPr="0059218D">
        <w:t xml:space="preserve">performing functions or </w:t>
      </w:r>
      <w:r w:rsidRPr="0059218D">
        <w:t xml:space="preserve">exercising powers as an </w:t>
      </w:r>
      <w:r w:rsidR="00B1109D" w:rsidRPr="0059218D">
        <w:t>authorised officer</w:t>
      </w:r>
      <w:r w:rsidRPr="0059218D">
        <w:t>, comply with any directions of the Secretary.</w:t>
      </w:r>
    </w:p>
    <w:p w:rsidR="00A06468" w:rsidRPr="0059218D" w:rsidRDefault="00A06468" w:rsidP="005820C6">
      <w:pPr>
        <w:pStyle w:val="subsection"/>
      </w:pPr>
      <w:r w:rsidRPr="0059218D">
        <w:tab/>
        <w:t>(4)</w:t>
      </w:r>
      <w:r w:rsidRPr="0059218D">
        <w:tab/>
        <w:t xml:space="preserve">If a direction is given under </w:t>
      </w:r>
      <w:r w:rsidR="0059218D">
        <w:t>subsection (</w:t>
      </w:r>
      <w:r w:rsidRPr="0059218D">
        <w:t>3) in writing, the direction is not a legislative instrument.</w:t>
      </w:r>
    </w:p>
    <w:p w:rsidR="00A06468" w:rsidRPr="0059218D" w:rsidRDefault="00A869A5" w:rsidP="005820C6">
      <w:pPr>
        <w:pStyle w:val="ActHead5"/>
      </w:pPr>
      <w:bookmarkStart w:id="62" w:name="_Toc447780092"/>
      <w:r w:rsidRPr="0059218D">
        <w:rPr>
          <w:rStyle w:val="CharSectno"/>
        </w:rPr>
        <w:t>40</w:t>
      </w:r>
      <w:r w:rsidR="00A06468" w:rsidRPr="0059218D">
        <w:t xml:space="preserve">  Identity cards</w:t>
      </w:r>
      <w:bookmarkEnd w:id="62"/>
    </w:p>
    <w:p w:rsidR="00A06468" w:rsidRPr="0059218D" w:rsidRDefault="00A06468" w:rsidP="005820C6">
      <w:pPr>
        <w:pStyle w:val="subsection"/>
      </w:pPr>
      <w:r w:rsidRPr="0059218D">
        <w:tab/>
        <w:t>(1)</w:t>
      </w:r>
      <w:r w:rsidRPr="0059218D">
        <w:tab/>
        <w:t xml:space="preserve">The Secretary must issue an identity card to an </w:t>
      </w:r>
      <w:r w:rsidR="00B1109D" w:rsidRPr="0059218D">
        <w:t>authorised officer</w:t>
      </w:r>
      <w:r w:rsidRPr="0059218D">
        <w:t>.</w:t>
      </w:r>
    </w:p>
    <w:p w:rsidR="00A06468" w:rsidRPr="0059218D" w:rsidRDefault="00A06468" w:rsidP="005820C6">
      <w:pPr>
        <w:pStyle w:val="SubsectionHead"/>
      </w:pPr>
      <w:r w:rsidRPr="0059218D">
        <w:t>Form of identity card</w:t>
      </w:r>
    </w:p>
    <w:p w:rsidR="00A06468" w:rsidRPr="0059218D" w:rsidRDefault="00A06468" w:rsidP="005820C6">
      <w:pPr>
        <w:pStyle w:val="subsection"/>
      </w:pPr>
      <w:r w:rsidRPr="0059218D">
        <w:tab/>
        <w:t>(2)</w:t>
      </w:r>
      <w:r w:rsidRPr="0059218D">
        <w:tab/>
        <w:t>The identity card must:</w:t>
      </w:r>
    </w:p>
    <w:p w:rsidR="00A06468" w:rsidRPr="0059218D" w:rsidRDefault="00A06468" w:rsidP="005820C6">
      <w:pPr>
        <w:pStyle w:val="paragraph"/>
      </w:pPr>
      <w:r w:rsidRPr="0059218D">
        <w:tab/>
        <w:t>(a)</w:t>
      </w:r>
      <w:r w:rsidRPr="0059218D">
        <w:tab/>
        <w:t>be in the form prescribed by the regulations; and</w:t>
      </w:r>
    </w:p>
    <w:p w:rsidR="00640E99" w:rsidRPr="0059218D" w:rsidRDefault="00640E99" w:rsidP="005820C6">
      <w:pPr>
        <w:pStyle w:val="paragraph"/>
      </w:pPr>
      <w:r w:rsidRPr="0059218D">
        <w:tab/>
        <w:t>(b)</w:t>
      </w:r>
      <w:r w:rsidRPr="0059218D">
        <w:tab/>
        <w:t>contain the information prescribed by the regulations; and</w:t>
      </w:r>
    </w:p>
    <w:p w:rsidR="00A06468" w:rsidRPr="0059218D" w:rsidRDefault="00A06468" w:rsidP="005820C6">
      <w:pPr>
        <w:pStyle w:val="paragraph"/>
      </w:pPr>
      <w:r w:rsidRPr="0059218D">
        <w:tab/>
        <w:t>(</w:t>
      </w:r>
      <w:r w:rsidR="00640E99" w:rsidRPr="0059218D">
        <w:t>c</w:t>
      </w:r>
      <w:r w:rsidRPr="0059218D">
        <w:t>)</w:t>
      </w:r>
      <w:r w:rsidRPr="0059218D">
        <w:tab/>
        <w:t xml:space="preserve">contain a recent photograph of the </w:t>
      </w:r>
      <w:r w:rsidR="00B1109D" w:rsidRPr="0059218D">
        <w:t>authorised officer</w:t>
      </w:r>
      <w:r w:rsidRPr="0059218D">
        <w:t>.</w:t>
      </w:r>
    </w:p>
    <w:p w:rsidR="00A06468" w:rsidRPr="0059218D" w:rsidRDefault="00A06468" w:rsidP="005820C6">
      <w:pPr>
        <w:pStyle w:val="SubsectionHead"/>
      </w:pPr>
      <w:r w:rsidRPr="0059218D">
        <w:t>Offence</w:t>
      </w:r>
    </w:p>
    <w:p w:rsidR="00A06468" w:rsidRPr="0059218D" w:rsidRDefault="00A06468" w:rsidP="005820C6">
      <w:pPr>
        <w:pStyle w:val="subsection"/>
      </w:pPr>
      <w:r w:rsidRPr="0059218D">
        <w:tab/>
        <w:t>(3)</w:t>
      </w:r>
      <w:r w:rsidRPr="0059218D">
        <w:tab/>
        <w:t>A person commits an offence if:</w:t>
      </w:r>
    </w:p>
    <w:p w:rsidR="00A06468" w:rsidRPr="0059218D" w:rsidRDefault="00A06468" w:rsidP="005820C6">
      <w:pPr>
        <w:pStyle w:val="paragraph"/>
      </w:pPr>
      <w:r w:rsidRPr="0059218D">
        <w:tab/>
        <w:t>(a)</w:t>
      </w:r>
      <w:r w:rsidRPr="0059218D">
        <w:tab/>
        <w:t>the person has been issued with an identity card; and</w:t>
      </w:r>
    </w:p>
    <w:p w:rsidR="00A06468" w:rsidRPr="0059218D" w:rsidRDefault="00A06468" w:rsidP="005820C6">
      <w:pPr>
        <w:pStyle w:val="paragraph"/>
      </w:pPr>
      <w:r w:rsidRPr="0059218D">
        <w:tab/>
        <w:t>(b)</w:t>
      </w:r>
      <w:r w:rsidRPr="0059218D">
        <w:tab/>
        <w:t xml:space="preserve">the person ceases to be an </w:t>
      </w:r>
      <w:r w:rsidR="00B1109D" w:rsidRPr="0059218D">
        <w:t>authorised officer</w:t>
      </w:r>
      <w:r w:rsidRPr="0059218D">
        <w:t>; and</w:t>
      </w:r>
    </w:p>
    <w:p w:rsidR="00A06468" w:rsidRPr="0059218D" w:rsidRDefault="00A06468" w:rsidP="005820C6">
      <w:pPr>
        <w:pStyle w:val="paragraph"/>
      </w:pPr>
      <w:r w:rsidRPr="0059218D">
        <w:tab/>
        <w:t>(c)</w:t>
      </w:r>
      <w:r w:rsidRPr="0059218D">
        <w:tab/>
        <w:t xml:space="preserve">the person does not, within </w:t>
      </w:r>
      <w:r w:rsidR="009A32C9" w:rsidRPr="0059218D">
        <w:t>7</w:t>
      </w:r>
      <w:r w:rsidRPr="0059218D">
        <w:t xml:space="preserve"> days of so ceasing, return the identity card to the Secretary.</w:t>
      </w:r>
    </w:p>
    <w:p w:rsidR="00A06468" w:rsidRPr="0059218D" w:rsidRDefault="00A06468" w:rsidP="005820C6">
      <w:pPr>
        <w:pStyle w:val="Penalty"/>
      </w:pPr>
      <w:r w:rsidRPr="0059218D">
        <w:t>Penalty:</w:t>
      </w:r>
      <w:r w:rsidRPr="0059218D">
        <w:tab/>
      </w:r>
      <w:r w:rsidR="009A32C9" w:rsidRPr="0059218D">
        <w:t>5</w:t>
      </w:r>
      <w:r w:rsidRPr="0059218D">
        <w:t xml:space="preserve"> penalty unit</w:t>
      </w:r>
      <w:r w:rsidR="009A32C9" w:rsidRPr="0059218D">
        <w:t>s</w:t>
      </w:r>
      <w:r w:rsidRPr="0059218D">
        <w:t>.</w:t>
      </w:r>
    </w:p>
    <w:p w:rsidR="00A06468" w:rsidRPr="0059218D" w:rsidRDefault="00A06468" w:rsidP="005820C6">
      <w:pPr>
        <w:pStyle w:val="subsection"/>
      </w:pPr>
      <w:r w:rsidRPr="0059218D">
        <w:tab/>
        <w:t>(4)</w:t>
      </w:r>
      <w:r w:rsidRPr="0059218D">
        <w:tab/>
        <w:t xml:space="preserve">An offence against </w:t>
      </w:r>
      <w:r w:rsidR="0059218D">
        <w:t>subsection (</w:t>
      </w:r>
      <w:r w:rsidRPr="0059218D">
        <w:t>3) is an offence of strict liability.</w:t>
      </w:r>
    </w:p>
    <w:p w:rsidR="00A06468" w:rsidRPr="0059218D" w:rsidRDefault="00A06468" w:rsidP="005820C6">
      <w:pPr>
        <w:pStyle w:val="notetext"/>
      </w:pPr>
      <w:r w:rsidRPr="0059218D">
        <w:t>Note:</w:t>
      </w:r>
      <w:r w:rsidRPr="0059218D">
        <w:tab/>
        <w:t>For strict liability, see section</w:t>
      </w:r>
      <w:r w:rsidR="0059218D">
        <w:t> </w:t>
      </w:r>
      <w:r w:rsidRPr="0059218D">
        <w:t xml:space="preserve">6.1 of the </w:t>
      </w:r>
      <w:r w:rsidRPr="0059218D">
        <w:rPr>
          <w:i/>
        </w:rPr>
        <w:t>Criminal Code</w:t>
      </w:r>
      <w:r w:rsidRPr="0059218D">
        <w:t>.</w:t>
      </w:r>
    </w:p>
    <w:p w:rsidR="00A06468" w:rsidRPr="0059218D" w:rsidRDefault="00A06468" w:rsidP="005820C6">
      <w:pPr>
        <w:pStyle w:val="subsection"/>
      </w:pPr>
      <w:r w:rsidRPr="0059218D">
        <w:tab/>
        <w:t>(5)</w:t>
      </w:r>
      <w:r w:rsidRPr="0059218D">
        <w:tab/>
      </w:r>
      <w:r w:rsidR="0059218D">
        <w:t>Subsection (</w:t>
      </w:r>
      <w:r w:rsidRPr="0059218D">
        <w:t>3) does not apply if the identity card was lost or destroyed.</w:t>
      </w:r>
    </w:p>
    <w:p w:rsidR="00A06468" w:rsidRPr="0059218D" w:rsidRDefault="00A06468" w:rsidP="005820C6">
      <w:pPr>
        <w:pStyle w:val="notetext"/>
      </w:pPr>
      <w:r w:rsidRPr="0059218D">
        <w:t>Note:</w:t>
      </w:r>
      <w:r w:rsidRPr="0059218D">
        <w:tab/>
        <w:t xml:space="preserve">A defendant bears an evidential burden in relation to the matter in </w:t>
      </w:r>
      <w:r w:rsidR="0059218D">
        <w:t>subsection (</w:t>
      </w:r>
      <w:r w:rsidR="004D2B81" w:rsidRPr="0059218D">
        <w:t>5)</w:t>
      </w:r>
      <w:r w:rsidRPr="0059218D">
        <w:t>: see subsection</w:t>
      </w:r>
      <w:r w:rsidR="0059218D">
        <w:t> </w:t>
      </w:r>
      <w:r w:rsidRPr="0059218D">
        <w:t xml:space="preserve">13.3(3) of the </w:t>
      </w:r>
      <w:r w:rsidRPr="0059218D">
        <w:rPr>
          <w:i/>
        </w:rPr>
        <w:t>Criminal Code</w:t>
      </w:r>
      <w:r w:rsidRPr="0059218D">
        <w:t>.</w:t>
      </w:r>
    </w:p>
    <w:p w:rsidR="00A06468" w:rsidRPr="0059218D" w:rsidRDefault="00B1109D" w:rsidP="005820C6">
      <w:pPr>
        <w:pStyle w:val="SubsectionHead"/>
      </w:pPr>
      <w:r w:rsidRPr="0059218D">
        <w:t>Authorised officer</w:t>
      </w:r>
      <w:r w:rsidR="00A06468" w:rsidRPr="0059218D">
        <w:t xml:space="preserve"> must carry card</w:t>
      </w:r>
    </w:p>
    <w:p w:rsidR="00D5742E" w:rsidRPr="0059218D" w:rsidRDefault="00A06468" w:rsidP="005820C6">
      <w:pPr>
        <w:pStyle w:val="subsection"/>
      </w:pPr>
      <w:r w:rsidRPr="0059218D">
        <w:tab/>
        <w:t>(6)</w:t>
      </w:r>
      <w:r w:rsidRPr="0059218D">
        <w:tab/>
        <w:t xml:space="preserve">An </w:t>
      </w:r>
      <w:r w:rsidR="00B1109D" w:rsidRPr="0059218D">
        <w:t>authorised officer</w:t>
      </w:r>
      <w:r w:rsidRPr="0059218D">
        <w:t xml:space="preserve"> must carry his or her identity card at all times when </w:t>
      </w:r>
      <w:r w:rsidR="0079601B" w:rsidRPr="0059218D">
        <w:t xml:space="preserve">performing functions or </w:t>
      </w:r>
      <w:r w:rsidRPr="0059218D">
        <w:t xml:space="preserve">exercising powers as an </w:t>
      </w:r>
      <w:r w:rsidR="00B1109D" w:rsidRPr="0059218D">
        <w:t>authorised officer</w:t>
      </w:r>
      <w:r w:rsidRPr="0059218D">
        <w:t>.</w:t>
      </w:r>
    </w:p>
    <w:p w:rsidR="00CE6213" w:rsidRPr="0059218D" w:rsidRDefault="00CE6213" w:rsidP="008964ED">
      <w:pPr>
        <w:pStyle w:val="ActHead3"/>
        <w:pageBreakBefore/>
      </w:pPr>
      <w:bookmarkStart w:id="63" w:name="_Toc447780093"/>
      <w:r w:rsidRPr="0059218D">
        <w:rPr>
          <w:rStyle w:val="CharDivNo"/>
        </w:rPr>
        <w:t>Division</w:t>
      </w:r>
      <w:r w:rsidR="0059218D">
        <w:rPr>
          <w:rStyle w:val="CharDivNo"/>
        </w:rPr>
        <w:t> </w:t>
      </w:r>
      <w:r w:rsidR="00587C42" w:rsidRPr="0059218D">
        <w:rPr>
          <w:rStyle w:val="CharDivNo"/>
        </w:rPr>
        <w:t>3</w:t>
      </w:r>
      <w:r w:rsidRPr="0059218D">
        <w:t>—</w:t>
      </w:r>
      <w:r w:rsidR="00BA1D0B" w:rsidRPr="0059218D">
        <w:rPr>
          <w:rStyle w:val="CharDivText"/>
        </w:rPr>
        <w:t>P</w:t>
      </w:r>
      <w:r w:rsidR="0061002C" w:rsidRPr="0059218D">
        <w:rPr>
          <w:rStyle w:val="CharDivText"/>
        </w:rPr>
        <w:t>owers</w:t>
      </w:r>
      <w:r w:rsidRPr="0059218D">
        <w:rPr>
          <w:rStyle w:val="CharDivText"/>
        </w:rPr>
        <w:t xml:space="preserve"> of </w:t>
      </w:r>
      <w:r w:rsidR="00B1109D" w:rsidRPr="0059218D">
        <w:rPr>
          <w:rStyle w:val="CharDivText"/>
        </w:rPr>
        <w:t>authorised officer</w:t>
      </w:r>
      <w:r w:rsidRPr="0059218D">
        <w:rPr>
          <w:rStyle w:val="CharDivText"/>
        </w:rPr>
        <w:t>s</w:t>
      </w:r>
      <w:bookmarkEnd w:id="63"/>
    </w:p>
    <w:p w:rsidR="00CE6213" w:rsidRPr="0059218D" w:rsidRDefault="00A869A5" w:rsidP="005820C6">
      <w:pPr>
        <w:pStyle w:val="ActHead5"/>
      </w:pPr>
      <w:bookmarkStart w:id="64" w:name="_Toc447780094"/>
      <w:r w:rsidRPr="0059218D">
        <w:rPr>
          <w:rStyle w:val="CharSectno"/>
        </w:rPr>
        <w:t>41</w:t>
      </w:r>
      <w:r w:rsidR="00CE6213" w:rsidRPr="0059218D">
        <w:t xml:space="preserve">  </w:t>
      </w:r>
      <w:r w:rsidR="00B1109D" w:rsidRPr="0059218D">
        <w:t>Authorised officer</w:t>
      </w:r>
      <w:r w:rsidR="00CE6213" w:rsidRPr="0059218D">
        <w:t xml:space="preserve"> may enter premises</w:t>
      </w:r>
      <w:bookmarkEnd w:id="64"/>
    </w:p>
    <w:p w:rsidR="00CE6213" w:rsidRPr="0059218D" w:rsidRDefault="00CE6213" w:rsidP="005820C6">
      <w:pPr>
        <w:pStyle w:val="subsection"/>
      </w:pPr>
      <w:r w:rsidRPr="0059218D">
        <w:tab/>
      </w:r>
      <w:r w:rsidR="00B37F5E" w:rsidRPr="0059218D">
        <w:t>(1)</w:t>
      </w:r>
      <w:r w:rsidRPr="0059218D">
        <w:rPr>
          <w:kern w:val="28"/>
        </w:rPr>
        <w:tab/>
      </w:r>
      <w:r w:rsidRPr="0059218D">
        <w:t>If a person holds an approval under section</w:t>
      </w:r>
      <w:r w:rsidR="0059218D">
        <w:t> </w:t>
      </w:r>
      <w:r w:rsidR="00A869A5" w:rsidRPr="0059218D">
        <w:t>27</w:t>
      </w:r>
      <w:r w:rsidRPr="0059218D">
        <w:t xml:space="preserve">, </w:t>
      </w:r>
      <w:r w:rsidR="004F72A7" w:rsidRPr="0059218D">
        <w:t>then, f</w:t>
      </w:r>
      <w:r w:rsidR="004F72A7" w:rsidRPr="0059218D">
        <w:rPr>
          <w:kern w:val="28"/>
        </w:rPr>
        <w:t>or the purpose of finding out whether the person has complied with Part</w:t>
      </w:r>
      <w:r w:rsidR="0059218D">
        <w:rPr>
          <w:kern w:val="28"/>
        </w:rPr>
        <w:t> </w:t>
      </w:r>
      <w:r w:rsidR="00080060" w:rsidRPr="0059218D">
        <w:rPr>
          <w:kern w:val="28"/>
        </w:rPr>
        <w:t>3</w:t>
      </w:r>
      <w:r w:rsidR="004F72A7" w:rsidRPr="0059218D">
        <w:rPr>
          <w:kern w:val="28"/>
        </w:rPr>
        <w:t xml:space="preserve"> or </w:t>
      </w:r>
      <w:r w:rsidR="00080060" w:rsidRPr="0059218D">
        <w:rPr>
          <w:kern w:val="28"/>
        </w:rPr>
        <w:t>6</w:t>
      </w:r>
      <w:r w:rsidR="004F72A7" w:rsidRPr="0059218D">
        <w:rPr>
          <w:kern w:val="28"/>
        </w:rPr>
        <w:t xml:space="preserve"> or a condition of the approval, </w:t>
      </w:r>
      <w:r w:rsidRPr="0059218D">
        <w:t xml:space="preserve">an </w:t>
      </w:r>
      <w:r w:rsidR="00B1109D" w:rsidRPr="0059218D">
        <w:t>authorised officer</w:t>
      </w:r>
      <w:r w:rsidRPr="0059218D">
        <w:t xml:space="preserve"> may:</w:t>
      </w:r>
    </w:p>
    <w:p w:rsidR="007C5080" w:rsidRPr="0059218D" w:rsidRDefault="00CE6213" w:rsidP="005820C6">
      <w:pPr>
        <w:pStyle w:val="paragraph"/>
      </w:pPr>
      <w:r w:rsidRPr="0059218D">
        <w:tab/>
        <w:t>(a)</w:t>
      </w:r>
      <w:r w:rsidRPr="0059218D">
        <w:tab/>
        <w:t xml:space="preserve">enter </w:t>
      </w:r>
      <w:r w:rsidR="007C5080" w:rsidRPr="0059218D">
        <w:t>the following premises</w:t>
      </w:r>
      <w:r w:rsidRPr="0059218D">
        <w:t xml:space="preserve"> at any reasonable time of day</w:t>
      </w:r>
      <w:r w:rsidR="007C5080" w:rsidRPr="0059218D">
        <w:t>:</w:t>
      </w:r>
    </w:p>
    <w:p w:rsidR="007C5080" w:rsidRPr="0059218D" w:rsidRDefault="007C5080" w:rsidP="005820C6">
      <w:pPr>
        <w:pStyle w:val="paragraphsub"/>
      </w:pPr>
      <w:r w:rsidRPr="0059218D">
        <w:tab/>
        <w:t>(i)</w:t>
      </w:r>
      <w:r w:rsidRPr="0059218D">
        <w:tab/>
        <w:t xml:space="preserve">any premises the person specified in the application for approval as premises at which Article 3(1) </w:t>
      </w:r>
      <w:r w:rsidR="00D12E87" w:rsidRPr="0059218D">
        <w:t>US Defence</w:t>
      </w:r>
      <w:r w:rsidRPr="0059218D">
        <w:t xml:space="preserve"> Articles or Article 3(3) </w:t>
      </w:r>
      <w:r w:rsidR="00D12E87" w:rsidRPr="0059218D">
        <w:t>US Defence</w:t>
      </w:r>
      <w:r w:rsidRPr="0059218D">
        <w:t xml:space="preserve"> Articles may be kept;</w:t>
      </w:r>
    </w:p>
    <w:p w:rsidR="007D3D76" w:rsidRPr="0059218D" w:rsidRDefault="007D3D76" w:rsidP="005820C6">
      <w:pPr>
        <w:pStyle w:val="paragraphsub"/>
      </w:pPr>
      <w:r w:rsidRPr="0059218D">
        <w:tab/>
        <w:t>(ii)</w:t>
      </w:r>
      <w:r w:rsidRPr="0059218D">
        <w:tab/>
        <w:t xml:space="preserve">any premises </w:t>
      </w:r>
      <w:r w:rsidR="00DD500D" w:rsidRPr="0059218D">
        <w:t xml:space="preserve">the person </w:t>
      </w:r>
      <w:r w:rsidR="00B458AE" w:rsidRPr="0059218D">
        <w:t xml:space="preserve">subsequently </w:t>
      </w:r>
      <w:r w:rsidR="007F1CC8" w:rsidRPr="0059218D">
        <w:t>informs the</w:t>
      </w:r>
      <w:r w:rsidR="00DD500D" w:rsidRPr="0059218D">
        <w:t xml:space="preserve"> Minister </w:t>
      </w:r>
      <w:r w:rsidR="007F1CC8" w:rsidRPr="0059218D">
        <w:t xml:space="preserve">in writing </w:t>
      </w:r>
      <w:r w:rsidR="00DD500D" w:rsidRPr="0059218D">
        <w:t xml:space="preserve">are premises at which Article 3(1) </w:t>
      </w:r>
      <w:r w:rsidR="00D12E87" w:rsidRPr="0059218D">
        <w:t>US Defence</w:t>
      </w:r>
      <w:r w:rsidR="00DD500D" w:rsidRPr="0059218D">
        <w:t xml:space="preserve"> Articles or Article 3(3) </w:t>
      </w:r>
      <w:r w:rsidR="00D12E87" w:rsidRPr="0059218D">
        <w:t>US Defence</w:t>
      </w:r>
      <w:r w:rsidR="00DD500D" w:rsidRPr="0059218D">
        <w:t xml:space="preserve"> Articles are being</w:t>
      </w:r>
      <w:r w:rsidR="00845062" w:rsidRPr="0059218D">
        <w:t>,</w:t>
      </w:r>
      <w:r w:rsidR="00DD500D" w:rsidRPr="0059218D">
        <w:t xml:space="preserve"> or may be</w:t>
      </w:r>
      <w:r w:rsidR="00845062" w:rsidRPr="0059218D">
        <w:t>,</w:t>
      </w:r>
      <w:r w:rsidR="00DD500D" w:rsidRPr="0059218D">
        <w:t xml:space="preserve"> kept</w:t>
      </w:r>
      <w:r w:rsidR="007F1CC8" w:rsidRPr="0059218D">
        <w:t>;</w:t>
      </w:r>
    </w:p>
    <w:p w:rsidR="007C5080" w:rsidRPr="0059218D" w:rsidRDefault="007C5080" w:rsidP="005820C6">
      <w:pPr>
        <w:pStyle w:val="paragraphsub"/>
      </w:pPr>
      <w:r w:rsidRPr="0059218D">
        <w:tab/>
        <w:t>(i</w:t>
      </w:r>
      <w:r w:rsidR="007D3D76" w:rsidRPr="0059218D">
        <w:t>i</w:t>
      </w:r>
      <w:r w:rsidRPr="0059218D">
        <w:t>i)</w:t>
      </w:r>
      <w:r w:rsidRPr="0059218D">
        <w:tab/>
      </w:r>
      <w:r w:rsidR="002B1A8C" w:rsidRPr="0059218D">
        <w:t xml:space="preserve">any premises in Australia used, wholly or partly, </w:t>
      </w:r>
      <w:r w:rsidR="00A552C4" w:rsidRPr="0059218D">
        <w:t xml:space="preserve">by the person </w:t>
      </w:r>
      <w:r w:rsidR="002B1A8C" w:rsidRPr="0059218D">
        <w:t>for the purposes of business operations of the person, except premises used as a place of residence</w:t>
      </w:r>
      <w:r w:rsidRPr="0059218D">
        <w:t>; and</w:t>
      </w:r>
    </w:p>
    <w:p w:rsidR="00CE6213" w:rsidRPr="0059218D" w:rsidRDefault="00CE6213" w:rsidP="005820C6">
      <w:pPr>
        <w:pStyle w:val="paragraph"/>
        <w:rPr>
          <w:kern w:val="28"/>
        </w:rPr>
      </w:pPr>
      <w:r w:rsidRPr="0059218D">
        <w:tab/>
        <w:t>(b)</w:t>
      </w:r>
      <w:r w:rsidRPr="0059218D">
        <w:tab/>
        <w:t xml:space="preserve">exercise the </w:t>
      </w:r>
      <w:r w:rsidR="0061002C" w:rsidRPr="0059218D">
        <w:t>monitoring powers</w:t>
      </w:r>
      <w:r w:rsidRPr="0059218D">
        <w:t xml:space="preserve"> </w:t>
      </w:r>
      <w:r w:rsidRPr="0059218D">
        <w:rPr>
          <w:kern w:val="28"/>
        </w:rPr>
        <w:t>set out in section</w:t>
      </w:r>
      <w:r w:rsidR="0059218D">
        <w:rPr>
          <w:kern w:val="28"/>
        </w:rPr>
        <w:t> </w:t>
      </w:r>
      <w:r w:rsidR="00A869A5" w:rsidRPr="0059218D">
        <w:rPr>
          <w:kern w:val="28"/>
        </w:rPr>
        <w:t>42</w:t>
      </w:r>
      <w:r w:rsidR="004F72A7" w:rsidRPr="0059218D">
        <w:rPr>
          <w:kern w:val="28"/>
        </w:rPr>
        <w:t>.</w:t>
      </w:r>
    </w:p>
    <w:p w:rsidR="00CC370A" w:rsidRPr="0059218D" w:rsidRDefault="00CC370A" w:rsidP="005820C6">
      <w:pPr>
        <w:pStyle w:val="subsection"/>
      </w:pPr>
      <w:r w:rsidRPr="0059218D">
        <w:tab/>
        <w:t>(2)</w:t>
      </w:r>
      <w:r w:rsidRPr="0059218D">
        <w:tab/>
      </w:r>
      <w:r w:rsidR="004861E3" w:rsidRPr="0059218D">
        <w:t>However, a</w:t>
      </w:r>
      <w:r w:rsidRPr="0059218D">
        <w:t xml:space="preserve">n authorised officer must not enter premises under </w:t>
      </w:r>
      <w:r w:rsidR="0059218D">
        <w:t>subsection (</w:t>
      </w:r>
      <w:r w:rsidRPr="0059218D">
        <w:t>1) unless the officer has given the holder of the approval at least 24 hours</w:t>
      </w:r>
      <w:r w:rsidR="00AA3615" w:rsidRPr="0059218D">
        <w:t>’</w:t>
      </w:r>
      <w:r w:rsidRPr="0059218D">
        <w:t xml:space="preserve"> notice of the officer’s intention to do so.</w:t>
      </w:r>
    </w:p>
    <w:p w:rsidR="00CE6213" w:rsidRPr="0059218D" w:rsidRDefault="00A869A5" w:rsidP="005820C6">
      <w:pPr>
        <w:pStyle w:val="ActHead5"/>
      </w:pPr>
      <w:bookmarkStart w:id="65" w:name="_Toc447780095"/>
      <w:r w:rsidRPr="0059218D">
        <w:rPr>
          <w:rStyle w:val="CharSectno"/>
        </w:rPr>
        <w:t>42</w:t>
      </w:r>
      <w:r w:rsidR="00CE6213" w:rsidRPr="0059218D">
        <w:t xml:space="preserve">  </w:t>
      </w:r>
      <w:r w:rsidR="0061002C" w:rsidRPr="0059218D">
        <w:t>Monitoring powers</w:t>
      </w:r>
      <w:r w:rsidR="00CE6213" w:rsidRPr="0059218D">
        <w:t xml:space="preserve"> of </w:t>
      </w:r>
      <w:r w:rsidR="00B1109D" w:rsidRPr="0059218D">
        <w:t>authorised officer</w:t>
      </w:r>
      <w:r w:rsidR="00CE6213" w:rsidRPr="0059218D">
        <w:t>s</w:t>
      </w:r>
      <w:bookmarkEnd w:id="65"/>
    </w:p>
    <w:p w:rsidR="00CE6213" w:rsidRPr="0059218D" w:rsidRDefault="00CE6213" w:rsidP="005820C6">
      <w:pPr>
        <w:pStyle w:val="subsection"/>
      </w:pPr>
      <w:r w:rsidRPr="0059218D">
        <w:tab/>
        <w:t>(1)</w:t>
      </w:r>
      <w:r w:rsidRPr="0059218D">
        <w:tab/>
        <w:t xml:space="preserve">The following are the </w:t>
      </w:r>
      <w:r w:rsidR="0061002C" w:rsidRPr="0059218D">
        <w:rPr>
          <w:b/>
          <w:i/>
        </w:rPr>
        <w:t>monitoring powers</w:t>
      </w:r>
      <w:r w:rsidRPr="0059218D">
        <w:t xml:space="preserve"> that an </w:t>
      </w:r>
      <w:r w:rsidR="00B1109D" w:rsidRPr="0059218D">
        <w:t>authorised officer</w:t>
      </w:r>
      <w:r w:rsidRPr="0059218D">
        <w:t xml:space="preserve"> may exercise in relation to premises under section</w:t>
      </w:r>
      <w:r w:rsidR="0059218D">
        <w:t> </w:t>
      </w:r>
      <w:r w:rsidR="00A869A5" w:rsidRPr="0059218D">
        <w:t>41</w:t>
      </w:r>
      <w:r w:rsidRPr="0059218D">
        <w:t>:</w:t>
      </w:r>
    </w:p>
    <w:p w:rsidR="00CE6213" w:rsidRPr="0059218D" w:rsidRDefault="00F715F9" w:rsidP="005820C6">
      <w:pPr>
        <w:pStyle w:val="paragraph"/>
      </w:pPr>
      <w:r w:rsidRPr="0059218D">
        <w:tab/>
        <w:t>(a)</w:t>
      </w:r>
      <w:r w:rsidRPr="0059218D">
        <w:tab/>
      </w:r>
      <w:r w:rsidR="00CE6213" w:rsidRPr="0059218D">
        <w:t>the power to search the premises and any thing on the premises;</w:t>
      </w:r>
    </w:p>
    <w:p w:rsidR="00CE6213" w:rsidRPr="0059218D" w:rsidRDefault="00F715F9" w:rsidP="005820C6">
      <w:pPr>
        <w:pStyle w:val="paragraph"/>
      </w:pPr>
      <w:r w:rsidRPr="0059218D">
        <w:tab/>
        <w:t>(b)</w:t>
      </w:r>
      <w:r w:rsidRPr="0059218D">
        <w:tab/>
      </w:r>
      <w:r w:rsidR="00CE6213" w:rsidRPr="0059218D">
        <w:t>the power to inspect, examine, take measurements of or conduct tests on any thing on the premises;</w:t>
      </w:r>
    </w:p>
    <w:p w:rsidR="00CE6213" w:rsidRPr="0059218D" w:rsidRDefault="00F715F9" w:rsidP="005820C6">
      <w:pPr>
        <w:pStyle w:val="paragraph"/>
      </w:pPr>
      <w:r w:rsidRPr="0059218D">
        <w:tab/>
        <w:t>(c)</w:t>
      </w:r>
      <w:r w:rsidRPr="0059218D">
        <w:tab/>
      </w:r>
      <w:r w:rsidR="00CE6213" w:rsidRPr="0059218D">
        <w:t>the power to make any still or moving image or any recording of the premises or any thing on the premises;</w:t>
      </w:r>
    </w:p>
    <w:p w:rsidR="00CE6213" w:rsidRPr="0059218D" w:rsidRDefault="00F715F9" w:rsidP="005820C6">
      <w:pPr>
        <w:pStyle w:val="paragraph"/>
      </w:pPr>
      <w:r w:rsidRPr="0059218D">
        <w:tab/>
        <w:t>(d)</w:t>
      </w:r>
      <w:r w:rsidRPr="0059218D">
        <w:tab/>
      </w:r>
      <w:r w:rsidR="00CE6213" w:rsidRPr="0059218D">
        <w:t>the power to inspect any document on the premises;</w:t>
      </w:r>
    </w:p>
    <w:p w:rsidR="00CE6213" w:rsidRPr="0059218D" w:rsidRDefault="00F715F9" w:rsidP="005820C6">
      <w:pPr>
        <w:pStyle w:val="paragraph"/>
      </w:pPr>
      <w:r w:rsidRPr="0059218D">
        <w:tab/>
        <w:t>(e)</w:t>
      </w:r>
      <w:r w:rsidRPr="0059218D">
        <w:tab/>
      </w:r>
      <w:r w:rsidR="00CE6213" w:rsidRPr="0059218D">
        <w:t>the power to make copies of any such document;</w:t>
      </w:r>
    </w:p>
    <w:p w:rsidR="00CE6213" w:rsidRPr="0059218D" w:rsidRDefault="00F715F9" w:rsidP="005820C6">
      <w:pPr>
        <w:pStyle w:val="paragraph"/>
      </w:pPr>
      <w:r w:rsidRPr="0059218D">
        <w:tab/>
        <w:t>(f)</w:t>
      </w:r>
      <w:r w:rsidRPr="0059218D">
        <w:tab/>
      </w:r>
      <w:r w:rsidR="00CE6213" w:rsidRPr="0059218D">
        <w:t xml:space="preserve">the power to take onto the premises such equipment and materials as the </w:t>
      </w:r>
      <w:r w:rsidR="00B1109D" w:rsidRPr="0059218D">
        <w:t>authorised officer</w:t>
      </w:r>
      <w:r w:rsidR="00CE6213" w:rsidRPr="0059218D">
        <w:t xml:space="preserve"> requires for the purpose of exercising powers set out in this section in relation to the premises;</w:t>
      </w:r>
    </w:p>
    <w:p w:rsidR="00CE6213" w:rsidRPr="0059218D" w:rsidRDefault="00F715F9" w:rsidP="005820C6">
      <w:pPr>
        <w:pStyle w:val="paragraph"/>
      </w:pPr>
      <w:r w:rsidRPr="0059218D">
        <w:tab/>
        <w:t>(g)</w:t>
      </w:r>
      <w:r w:rsidRPr="0059218D">
        <w:tab/>
      </w:r>
      <w:r w:rsidR="00CE6213" w:rsidRPr="0059218D">
        <w:t xml:space="preserve">the powers set out in </w:t>
      </w:r>
      <w:r w:rsidR="0059218D">
        <w:t>subsections (</w:t>
      </w:r>
      <w:r w:rsidR="00CE6213" w:rsidRPr="0059218D">
        <w:t>2), (3) and (5).</w:t>
      </w:r>
    </w:p>
    <w:p w:rsidR="00CE6213" w:rsidRPr="0059218D" w:rsidRDefault="00CE6213" w:rsidP="005820C6">
      <w:pPr>
        <w:pStyle w:val="SubsectionHead"/>
      </w:pPr>
      <w:r w:rsidRPr="0059218D">
        <w:t>Powers relating to electronic equipment</w:t>
      </w:r>
    </w:p>
    <w:p w:rsidR="00CE6213" w:rsidRPr="0059218D" w:rsidRDefault="00CE6213" w:rsidP="005820C6">
      <w:pPr>
        <w:pStyle w:val="subsection"/>
      </w:pPr>
      <w:r w:rsidRPr="0059218D">
        <w:tab/>
        <w:t>(2)</w:t>
      </w:r>
      <w:r w:rsidRPr="0059218D">
        <w:tab/>
        <w:t xml:space="preserve">The </w:t>
      </w:r>
      <w:r w:rsidR="0061002C" w:rsidRPr="0059218D">
        <w:t>monitoring powers</w:t>
      </w:r>
      <w:r w:rsidRPr="0059218D">
        <w:t xml:space="preserve"> include the power to operate electronic equipment on the premises to see whether:</w:t>
      </w:r>
    </w:p>
    <w:p w:rsidR="00CE6213" w:rsidRPr="0059218D" w:rsidRDefault="00F715F9" w:rsidP="005820C6">
      <w:pPr>
        <w:pStyle w:val="paragraph"/>
      </w:pPr>
      <w:r w:rsidRPr="0059218D">
        <w:tab/>
        <w:t>(a)</w:t>
      </w:r>
      <w:r w:rsidRPr="0059218D">
        <w:tab/>
      </w:r>
      <w:r w:rsidR="00CE6213" w:rsidRPr="0059218D">
        <w:t>the equipment; or</w:t>
      </w:r>
    </w:p>
    <w:p w:rsidR="00CE6213" w:rsidRPr="0059218D" w:rsidRDefault="00F715F9" w:rsidP="005820C6">
      <w:pPr>
        <w:pStyle w:val="paragraph"/>
      </w:pPr>
      <w:r w:rsidRPr="0059218D">
        <w:tab/>
        <w:t>(b)</w:t>
      </w:r>
      <w:r w:rsidRPr="0059218D">
        <w:tab/>
      </w:r>
      <w:r w:rsidR="00CE6213" w:rsidRPr="0059218D">
        <w:t>a disk, tape or other storage device that:</w:t>
      </w:r>
    </w:p>
    <w:p w:rsidR="00CE6213" w:rsidRPr="0059218D" w:rsidRDefault="00CE6213" w:rsidP="005820C6">
      <w:pPr>
        <w:pStyle w:val="paragraphsub"/>
      </w:pPr>
      <w:r w:rsidRPr="0059218D">
        <w:tab/>
        <w:t>(i)</w:t>
      </w:r>
      <w:r w:rsidRPr="0059218D">
        <w:tab/>
        <w:t>is on the premises; and</w:t>
      </w:r>
    </w:p>
    <w:p w:rsidR="00CE6213" w:rsidRPr="0059218D" w:rsidRDefault="00CE6213" w:rsidP="005820C6">
      <w:pPr>
        <w:pStyle w:val="paragraphsub"/>
      </w:pPr>
      <w:r w:rsidRPr="0059218D">
        <w:tab/>
        <w:t>(ii)</w:t>
      </w:r>
      <w:r w:rsidRPr="0059218D">
        <w:tab/>
        <w:t>can be used with the equipment or is associated with it;</w:t>
      </w:r>
    </w:p>
    <w:p w:rsidR="00CE6213" w:rsidRPr="0059218D" w:rsidRDefault="00CE6213" w:rsidP="005820C6">
      <w:pPr>
        <w:pStyle w:val="subsection2"/>
      </w:pPr>
      <w:r w:rsidRPr="0059218D">
        <w:t xml:space="preserve">contains information that is relevant to finding out whether </w:t>
      </w:r>
      <w:r w:rsidRPr="0059218D">
        <w:rPr>
          <w:kern w:val="28"/>
        </w:rPr>
        <w:t>the holder of the approval concerned has complied with Part</w:t>
      </w:r>
      <w:r w:rsidR="0059218D">
        <w:rPr>
          <w:kern w:val="28"/>
        </w:rPr>
        <w:t> </w:t>
      </w:r>
      <w:r w:rsidR="00080060" w:rsidRPr="0059218D">
        <w:rPr>
          <w:kern w:val="28"/>
        </w:rPr>
        <w:t>3</w:t>
      </w:r>
      <w:r w:rsidRPr="0059218D">
        <w:rPr>
          <w:kern w:val="28"/>
        </w:rPr>
        <w:t xml:space="preserve"> </w:t>
      </w:r>
      <w:r w:rsidR="00773FCA" w:rsidRPr="0059218D">
        <w:rPr>
          <w:kern w:val="28"/>
        </w:rPr>
        <w:t xml:space="preserve">or </w:t>
      </w:r>
      <w:r w:rsidR="00080060" w:rsidRPr="0059218D">
        <w:rPr>
          <w:kern w:val="28"/>
        </w:rPr>
        <w:t>6</w:t>
      </w:r>
      <w:r w:rsidR="00773FCA" w:rsidRPr="0059218D">
        <w:rPr>
          <w:kern w:val="28"/>
        </w:rPr>
        <w:t xml:space="preserve"> </w:t>
      </w:r>
      <w:r w:rsidRPr="0059218D">
        <w:rPr>
          <w:kern w:val="28"/>
        </w:rPr>
        <w:t>or a condition of the approval</w:t>
      </w:r>
      <w:r w:rsidRPr="0059218D">
        <w:t>.</w:t>
      </w:r>
    </w:p>
    <w:p w:rsidR="00CE6213" w:rsidRPr="0059218D" w:rsidRDefault="00CE6213" w:rsidP="005820C6">
      <w:pPr>
        <w:pStyle w:val="subsection"/>
      </w:pPr>
      <w:r w:rsidRPr="0059218D">
        <w:tab/>
        <w:t>(3)</w:t>
      </w:r>
      <w:r w:rsidRPr="0059218D">
        <w:tab/>
        <w:t xml:space="preserve">The </w:t>
      </w:r>
      <w:r w:rsidR="0061002C" w:rsidRPr="0059218D">
        <w:t>monitoring powers</w:t>
      </w:r>
      <w:r w:rsidRPr="0059218D">
        <w:t xml:space="preserve"> include the following powers in relation to information described in </w:t>
      </w:r>
      <w:r w:rsidR="0059218D">
        <w:t>subsection (</w:t>
      </w:r>
      <w:r w:rsidRPr="0059218D">
        <w:t>2) found in the exercise of the power under that subsection:</w:t>
      </w:r>
    </w:p>
    <w:p w:rsidR="00CE6213" w:rsidRPr="0059218D" w:rsidRDefault="00F715F9" w:rsidP="005820C6">
      <w:pPr>
        <w:pStyle w:val="paragraph"/>
      </w:pPr>
      <w:r w:rsidRPr="0059218D">
        <w:tab/>
        <w:t>(a)</w:t>
      </w:r>
      <w:r w:rsidRPr="0059218D">
        <w:tab/>
      </w:r>
      <w:r w:rsidR="00CE6213" w:rsidRPr="0059218D">
        <w:t>the power to operate electronic equipment on the premises to put the information in documentary form and remove the documents so produced from the premises;</w:t>
      </w:r>
    </w:p>
    <w:p w:rsidR="00CE6213" w:rsidRPr="0059218D" w:rsidRDefault="00F715F9" w:rsidP="005820C6">
      <w:pPr>
        <w:pStyle w:val="paragraph"/>
      </w:pPr>
      <w:r w:rsidRPr="0059218D">
        <w:tab/>
        <w:t>(b)</w:t>
      </w:r>
      <w:r w:rsidRPr="0059218D">
        <w:tab/>
      </w:r>
      <w:r w:rsidR="00CE6213" w:rsidRPr="0059218D">
        <w:t>the power to operate electronic equipment on the premises to transfer the information to a disk, tape or other storage device that:</w:t>
      </w:r>
    </w:p>
    <w:p w:rsidR="00CE6213" w:rsidRPr="0059218D" w:rsidRDefault="00CE6213" w:rsidP="005820C6">
      <w:pPr>
        <w:pStyle w:val="paragraphsub"/>
      </w:pPr>
      <w:r w:rsidRPr="0059218D">
        <w:tab/>
        <w:t>(i)</w:t>
      </w:r>
      <w:r w:rsidRPr="0059218D">
        <w:tab/>
        <w:t>is brought to the premises for the exercise of the power; or</w:t>
      </w:r>
    </w:p>
    <w:p w:rsidR="00CE6213" w:rsidRPr="0059218D" w:rsidRDefault="00CE6213" w:rsidP="005820C6">
      <w:pPr>
        <w:pStyle w:val="paragraphsub"/>
      </w:pPr>
      <w:r w:rsidRPr="0059218D">
        <w:tab/>
        <w:t>(ii)</w:t>
      </w:r>
      <w:r w:rsidRPr="0059218D">
        <w:tab/>
        <w:t>is on the premises and the use of which for that purpose has been agreed in writing by the occupier of the premises</w:t>
      </w:r>
      <w:r w:rsidR="00076986" w:rsidRPr="0059218D">
        <w:t xml:space="preserve"> or another person who apparently represents the occupier</w:t>
      </w:r>
      <w:r w:rsidRPr="0059218D">
        <w:t>;</w:t>
      </w:r>
    </w:p>
    <w:p w:rsidR="00CE6213" w:rsidRPr="0059218D" w:rsidRDefault="00CE6213" w:rsidP="005820C6">
      <w:pPr>
        <w:pStyle w:val="paragraph"/>
      </w:pPr>
      <w:r w:rsidRPr="0059218D">
        <w:rPr>
          <w:kern w:val="28"/>
        </w:rPr>
        <w:tab/>
      </w:r>
      <w:r w:rsidRPr="0059218D">
        <w:rPr>
          <w:kern w:val="28"/>
        </w:rPr>
        <w:tab/>
        <w:t xml:space="preserve">and remove </w:t>
      </w:r>
      <w:r w:rsidRPr="0059218D">
        <w:t>the disk, tape or other storage device from the premises.</w:t>
      </w:r>
    </w:p>
    <w:p w:rsidR="00CE6213" w:rsidRPr="0059218D" w:rsidRDefault="00CE6213" w:rsidP="005820C6">
      <w:pPr>
        <w:pStyle w:val="subsection"/>
      </w:pPr>
      <w:r w:rsidRPr="0059218D">
        <w:tab/>
        <w:t>(4)</w:t>
      </w:r>
      <w:r w:rsidRPr="0059218D">
        <w:tab/>
        <w:t xml:space="preserve">An </w:t>
      </w:r>
      <w:r w:rsidR="00B1109D" w:rsidRPr="0059218D">
        <w:t>authorised officer</w:t>
      </w:r>
      <w:r w:rsidRPr="0059218D">
        <w:t xml:space="preserve"> may operate electronic equipment as mentioned in </w:t>
      </w:r>
      <w:r w:rsidR="0059218D">
        <w:t>subsection (</w:t>
      </w:r>
      <w:r w:rsidRPr="0059218D">
        <w:t>2) or (3) only if he or she believes on reasonable grounds that the operation of the equipment can be carried out without damage to the equipment.</w:t>
      </w:r>
    </w:p>
    <w:p w:rsidR="00CE6213" w:rsidRPr="0059218D" w:rsidRDefault="00CE6213" w:rsidP="005820C6">
      <w:pPr>
        <w:pStyle w:val="SubsectionHead"/>
      </w:pPr>
      <w:r w:rsidRPr="0059218D">
        <w:t>Securing things</w:t>
      </w:r>
    </w:p>
    <w:p w:rsidR="00CE6213" w:rsidRPr="0059218D" w:rsidRDefault="00CE6213" w:rsidP="005820C6">
      <w:pPr>
        <w:pStyle w:val="subsection"/>
      </w:pPr>
      <w:r w:rsidRPr="0059218D">
        <w:tab/>
        <w:t>(5)</w:t>
      </w:r>
      <w:r w:rsidRPr="0059218D">
        <w:tab/>
        <w:t>T</w:t>
      </w:r>
      <w:r w:rsidRPr="0059218D">
        <w:rPr>
          <w:kern w:val="28"/>
        </w:rPr>
        <w:t xml:space="preserve">he </w:t>
      </w:r>
      <w:r w:rsidR="0061002C" w:rsidRPr="0059218D">
        <w:rPr>
          <w:kern w:val="28"/>
        </w:rPr>
        <w:t>monitoring powers</w:t>
      </w:r>
      <w:r w:rsidRPr="0059218D">
        <w:t xml:space="preserve"> include the power to secure a thing for a period not exceeding 24 hours if:</w:t>
      </w:r>
    </w:p>
    <w:p w:rsidR="00CE6213" w:rsidRPr="0059218D" w:rsidRDefault="00F715F9" w:rsidP="005820C6">
      <w:pPr>
        <w:pStyle w:val="paragraph"/>
      </w:pPr>
      <w:r w:rsidRPr="0059218D">
        <w:tab/>
        <w:t>(a)</w:t>
      </w:r>
      <w:r w:rsidRPr="0059218D">
        <w:tab/>
      </w:r>
      <w:r w:rsidR="00CE6213" w:rsidRPr="0059218D">
        <w:t xml:space="preserve">the thing is found during the exercise of </w:t>
      </w:r>
      <w:r w:rsidR="0061002C" w:rsidRPr="0059218D">
        <w:t>monitoring powers</w:t>
      </w:r>
      <w:r w:rsidR="00CE6213" w:rsidRPr="0059218D">
        <w:t xml:space="preserve"> on the premises; and</w:t>
      </w:r>
    </w:p>
    <w:p w:rsidR="00CE6213" w:rsidRPr="0059218D" w:rsidRDefault="00F715F9" w:rsidP="005820C6">
      <w:pPr>
        <w:pStyle w:val="paragraph"/>
      </w:pPr>
      <w:r w:rsidRPr="0059218D">
        <w:tab/>
        <w:t>(b)</w:t>
      </w:r>
      <w:r w:rsidRPr="0059218D">
        <w:tab/>
      </w:r>
      <w:r w:rsidR="00CE6213" w:rsidRPr="0059218D">
        <w:t xml:space="preserve">an </w:t>
      </w:r>
      <w:r w:rsidR="00B1109D" w:rsidRPr="0059218D">
        <w:t>authorised officer</w:t>
      </w:r>
      <w:r w:rsidR="00CE6213" w:rsidRPr="0059218D">
        <w:t xml:space="preserve"> believes on reasonable grounds that:</w:t>
      </w:r>
    </w:p>
    <w:p w:rsidR="00CE6213" w:rsidRPr="0059218D" w:rsidRDefault="00CE6213" w:rsidP="005820C6">
      <w:pPr>
        <w:pStyle w:val="paragraphsub"/>
      </w:pPr>
      <w:r w:rsidRPr="0059218D">
        <w:tab/>
        <w:t>(i)</w:t>
      </w:r>
      <w:r w:rsidRPr="0059218D">
        <w:tab/>
        <w:t>the thing affords evidence of the commission of an offence against Part</w:t>
      </w:r>
      <w:r w:rsidR="0059218D">
        <w:t> </w:t>
      </w:r>
      <w:r w:rsidR="00080060" w:rsidRPr="0059218D">
        <w:t>3</w:t>
      </w:r>
      <w:r w:rsidR="00773FCA" w:rsidRPr="0059218D">
        <w:t xml:space="preserve"> or </w:t>
      </w:r>
      <w:r w:rsidR="00080060" w:rsidRPr="0059218D">
        <w:t>6</w:t>
      </w:r>
      <w:r w:rsidRPr="0059218D">
        <w:t>; and</w:t>
      </w:r>
    </w:p>
    <w:p w:rsidR="00CE6213" w:rsidRPr="0059218D" w:rsidRDefault="00CE6213" w:rsidP="005820C6">
      <w:pPr>
        <w:pStyle w:val="paragraphsub"/>
      </w:pPr>
      <w:r w:rsidRPr="0059218D">
        <w:tab/>
        <w:t>(ii)</w:t>
      </w:r>
      <w:r w:rsidRPr="0059218D">
        <w:tab/>
        <w:t>it is necessary to secure the thing in order to prevent it from being concealed, lost or destroyed before a warrant to seize the thing is obtained; and</w:t>
      </w:r>
    </w:p>
    <w:p w:rsidR="00CE6213" w:rsidRPr="0059218D" w:rsidRDefault="00CE6213" w:rsidP="005820C6">
      <w:pPr>
        <w:pStyle w:val="paragraphsub"/>
      </w:pPr>
      <w:r w:rsidRPr="0059218D">
        <w:tab/>
        <w:t>(iii)</w:t>
      </w:r>
      <w:r w:rsidRPr="0059218D">
        <w:tab/>
        <w:t>the circumstances are serious and urgent.</w:t>
      </w:r>
    </w:p>
    <w:p w:rsidR="007C71E9" w:rsidRPr="0059218D" w:rsidRDefault="007C71E9" w:rsidP="005820C6">
      <w:pPr>
        <w:pStyle w:val="notetext"/>
      </w:pPr>
      <w:r w:rsidRPr="0059218D">
        <w:t>Note:</w:t>
      </w:r>
      <w:r w:rsidRPr="0059218D">
        <w:tab/>
        <w:t xml:space="preserve">The </w:t>
      </w:r>
      <w:r w:rsidRPr="0059218D">
        <w:rPr>
          <w:i/>
        </w:rPr>
        <w:t>Crimes Act 1914</w:t>
      </w:r>
      <w:r w:rsidRPr="0059218D">
        <w:t xml:space="preserve"> contains provisions allowing the issue of warrants to seize things.</w:t>
      </w:r>
    </w:p>
    <w:p w:rsidR="00CE6213" w:rsidRPr="0059218D" w:rsidRDefault="00A869A5" w:rsidP="005820C6">
      <w:pPr>
        <w:pStyle w:val="ActHead5"/>
      </w:pPr>
      <w:bookmarkStart w:id="66" w:name="_Toc447780096"/>
      <w:r w:rsidRPr="0059218D">
        <w:rPr>
          <w:rStyle w:val="CharSectno"/>
        </w:rPr>
        <w:t>43</w:t>
      </w:r>
      <w:r w:rsidR="00CE6213" w:rsidRPr="0059218D">
        <w:t xml:space="preserve">  </w:t>
      </w:r>
      <w:r w:rsidR="00B1109D" w:rsidRPr="0059218D">
        <w:t>Authorised officer</w:t>
      </w:r>
      <w:r w:rsidR="00CE6213" w:rsidRPr="0059218D">
        <w:t xml:space="preserve"> may require person to answer questions or produce documents</w:t>
      </w:r>
      <w:bookmarkEnd w:id="66"/>
    </w:p>
    <w:p w:rsidR="00E7545F" w:rsidRPr="0059218D" w:rsidRDefault="00E7545F" w:rsidP="005820C6">
      <w:pPr>
        <w:pStyle w:val="SubsectionHead"/>
      </w:pPr>
      <w:r w:rsidRPr="0059218D">
        <w:t>Requirement to answer questions</w:t>
      </w:r>
    </w:p>
    <w:p w:rsidR="00E7545F" w:rsidRPr="0059218D" w:rsidRDefault="00CE6213" w:rsidP="005820C6">
      <w:pPr>
        <w:pStyle w:val="subsection"/>
        <w:rPr>
          <w:kern w:val="28"/>
        </w:rPr>
      </w:pPr>
      <w:r w:rsidRPr="0059218D">
        <w:tab/>
        <w:t>(1)</w:t>
      </w:r>
      <w:r w:rsidRPr="0059218D">
        <w:tab/>
      </w:r>
      <w:r w:rsidRPr="0059218D">
        <w:rPr>
          <w:kern w:val="28"/>
        </w:rPr>
        <w:t>If</w:t>
      </w:r>
      <w:r w:rsidR="00E7545F" w:rsidRPr="0059218D">
        <w:rPr>
          <w:kern w:val="28"/>
        </w:rPr>
        <w:t>:</w:t>
      </w:r>
    </w:p>
    <w:p w:rsidR="00E7545F" w:rsidRPr="0059218D" w:rsidRDefault="00E7545F" w:rsidP="005820C6">
      <w:pPr>
        <w:pStyle w:val="paragraph"/>
        <w:rPr>
          <w:kern w:val="28"/>
        </w:rPr>
      </w:pPr>
      <w:r w:rsidRPr="0059218D">
        <w:rPr>
          <w:kern w:val="28"/>
        </w:rPr>
        <w:tab/>
        <w:t>(a)</w:t>
      </w:r>
      <w:r w:rsidRPr="0059218D">
        <w:rPr>
          <w:kern w:val="28"/>
        </w:rPr>
        <w:tab/>
      </w:r>
      <w:r w:rsidR="00CE6213" w:rsidRPr="0059218D">
        <w:rPr>
          <w:kern w:val="28"/>
        </w:rPr>
        <w:t xml:space="preserve">an </w:t>
      </w:r>
      <w:r w:rsidR="00B1109D" w:rsidRPr="0059218D">
        <w:rPr>
          <w:kern w:val="28"/>
        </w:rPr>
        <w:t>authorised officer</w:t>
      </w:r>
      <w:r w:rsidR="00CE6213" w:rsidRPr="0059218D">
        <w:rPr>
          <w:kern w:val="28"/>
        </w:rPr>
        <w:t xml:space="preserve"> enters premises under section</w:t>
      </w:r>
      <w:r w:rsidR="0059218D">
        <w:rPr>
          <w:kern w:val="28"/>
        </w:rPr>
        <w:t> </w:t>
      </w:r>
      <w:r w:rsidR="00A869A5" w:rsidRPr="0059218D">
        <w:rPr>
          <w:kern w:val="28"/>
        </w:rPr>
        <w:t>41</w:t>
      </w:r>
      <w:r w:rsidRPr="0059218D">
        <w:rPr>
          <w:kern w:val="28"/>
        </w:rPr>
        <w:t>; and</w:t>
      </w:r>
    </w:p>
    <w:p w:rsidR="00E7545F" w:rsidRPr="0059218D" w:rsidRDefault="00E7545F" w:rsidP="005820C6">
      <w:pPr>
        <w:pStyle w:val="paragraph"/>
        <w:rPr>
          <w:kern w:val="28"/>
        </w:rPr>
      </w:pPr>
      <w:r w:rsidRPr="0059218D">
        <w:rPr>
          <w:kern w:val="28"/>
        </w:rPr>
        <w:tab/>
        <w:t>(b)</w:t>
      </w:r>
      <w:r w:rsidRPr="0059218D">
        <w:rPr>
          <w:kern w:val="28"/>
        </w:rPr>
        <w:tab/>
        <w:t>the authorised officer</w:t>
      </w:r>
      <w:r w:rsidRPr="0059218D">
        <w:t xml:space="preserve"> believes on reasonable grounds that a person present at the premises is capable of answering a question </w:t>
      </w:r>
      <w:r w:rsidRPr="0059218D">
        <w:rPr>
          <w:kern w:val="28"/>
        </w:rPr>
        <w:t xml:space="preserve">relating to </w:t>
      </w:r>
      <w:r w:rsidRPr="0059218D">
        <w:t xml:space="preserve">whether </w:t>
      </w:r>
      <w:r w:rsidRPr="0059218D">
        <w:rPr>
          <w:kern w:val="28"/>
        </w:rPr>
        <w:t>the holder of the approval concerned has complied with Part</w:t>
      </w:r>
      <w:r w:rsidR="0059218D">
        <w:rPr>
          <w:kern w:val="28"/>
        </w:rPr>
        <w:t> </w:t>
      </w:r>
      <w:r w:rsidRPr="0059218D">
        <w:rPr>
          <w:kern w:val="28"/>
        </w:rPr>
        <w:t>3 or 6 or a condition of the approval;</w:t>
      </w:r>
    </w:p>
    <w:p w:rsidR="00CE6213" w:rsidRPr="0059218D" w:rsidRDefault="00CE6213" w:rsidP="005820C6">
      <w:pPr>
        <w:pStyle w:val="subsection2"/>
        <w:rPr>
          <w:kern w:val="28"/>
        </w:rPr>
      </w:pPr>
      <w:r w:rsidRPr="0059218D">
        <w:rPr>
          <w:kern w:val="28"/>
        </w:rPr>
        <w:t xml:space="preserve">the </w:t>
      </w:r>
      <w:r w:rsidR="00B1109D" w:rsidRPr="0059218D">
        <w:rPr>
          <w:kern w:val="28"/>
        </w:rPr>
        <w:t>authorised officer</w:t>
      </w:r>
      <w:r w:rsidRPr="0059218D">
        <w:rPr>
          <w:kern w:val="28"/>
        </w:rPr>
        <w:t xml:space="preserve"> may require </w:t>
      </w:r>
      <w:r w:rsidR="00E7545F" w:rsidRPr="0059218D">
        <w:t xml:space="preserve">the person to answer the question put by the </w:t>
      </w:r>
      <w:r w:rsidR="00E7545F" w:rsidRPr="0059218D">
        <w:rPr>
          <w:kern w:val="28"/>
        </w:rPr>
        <w:t>authorised officer.</w:t>
      </w:r>
    </w:p>
    <w:p w:rsidR="00E7545F" w:rsidRPr="0059218D" w:rsidRDefault="00E7545F" w:rsidP="005820C6">
      <w:pPr>
        <w:pStyle w:val="SubsectionHead"/>
      </w:pPr>
      <w:r w:rsidRPr="0059218D">
        <w:t>Requirement to produce documents</w:t>
      </w:r>
    </w:p>
    <w:p w:rsidR="00E7545F" w:rsidRPr="0059218D" w:rsidRDefault="00E7545F" w:rsidP="005820C6">
      <w:pPr>
        <w:pStyle w:val="subsection"/>
        <w:rPr>
          <w:kern w:val="28"/>
        </w:rPr>
      </w:pPr>
      <w:r w:rsidRPr="0059218D">
        <w:tab/>
        <w:t>(2)</w:t>
      </w:r>
      <w:r w:rsidRPr="0059218D">
        <w:tab/>
      </w:r>
      <w:r w:rsidRPr="0059218D">
        <w:rPr>
          <w:kern w:val="28"/>
        </w:rPr>
        <w:t>If:</w:t>
      </w:r>
    </w:p>
    <w:p w:rsidR="00E7545F" w:rsidRPr="0059218D" w:rsidRDefault="00E7545F" w:rsidP="005820C6">
      <w:pPr>
        <w:pStyle w:val="paragraph"/>
        <w:rPr>
          <w:kern w:val="28"/>
        </w:rPr>
      </w:pPr>
      <w:r w:rsidRPr="0059218D">
        <w:rPr>
          <w:kern w:val="28"/>
        </w:rPr>
        <w:tab/>
        <w:t>(a)</w:t>
      </w:r>
      <w:r w:rsidRPr="0059218D">
        <w:rPr>
          <w:kern w:val="28"/>
        </w:rPr>
        <w:tab/>
        <w:t>an authorised officer enters premises under section</w:t>
      </w:r>
      <w:r w:rsidR="0059218D">
        <w:rPr>
          <w:kern w:val="28"/>
        </w:rPr>
        <w:t> </w:t>
      </w:r>
      <w:r w:rsidR="00A869A5" w:rsidRPr="0059218D">
        <w:rPr>
          <w:kern w:val="28"/>
        </w:rPr>
        <w:t>41</w:t>
      </w:r>
      <w:r w:rsidRPr="0059218D">
        <w:rPr>
          <w:kern w:val="28"/>
        </w:rPr>
        <w:t>; and</w:t>
      </w:r>
    </w:p>
    <w:p w:rsidR="00E7545F" w:rsidRPr="0059218D" w:rsidRDefault="00E7545F" w:rsidP="005820C6">
      <w:pPr>
        <w:pStyle w:val="paragraph"/>
        <w:rPr>
          <w:kern w:val="28"/>
        </w:rPr>
      </w:pPr>
      <w:r w:rsidRPr="0059218D">
        <w:rPr>
          <w:kern w:val="28"/>
        </w:rPr>
        <w:tab/>
        <w:t>(b)</w:t>
      </w:r>
      <w:r w:rsidRPr="0059218D">
        <w:rPr>
          <w:kern w:val="28"/>
        </w:rPr>
        <w:tab/>
        <w:t>the authorised officer</w:t>
      </w:r>
      <w:r w:rsidRPr="0059218D">
        <w:t xml:space="preserve"> believes on reasonable grounds that a person present at the premises is capable of producing a document </w:t>
      </w:r>
      <w:r w:rsidRPr="0059218D">
        <w:rPr>
          <w:kern w:val="28"/>
        </w:rPr>
        <w:t xml:space="preserve">relating to </w:t>
      </w:r>
      <w:r w:rsidRPr="0059218D">
        <w:t xml:space="preserve">whether </w:t>
      </w:r>
      <w:r w:rsidRPr="0059218D">
        <w:rPr>
          <w:kern w:val="28"/>
        </w:rPr>
        <w:t>the holder of the approval concerned has complied with Part</w:t>
      </w:r>
      <w:r w:rsidR="0059218D">
        <w:rPr>
          <w:kern w:val="28"/>
        </w:rPr>
        <w:t> </w:t>
      </w:r>
      <w:r w:rsidRPr="0059218D">
        <w:rPr>
          <w:kern w:val="28"/>
        </w:rPr>
        <w:t>3 or 6 or a condition of the approval;</w:t>
      </w:r>
    </w:p>
    <w:p w:rsidR="00E7545F" w:rsidRPr="0059218D" w:rsidRDefault="00E7545F" w:rsidP="005820C6">
      <w:pPr>
        <w:pStyle w:val="subsection2"/>
        <w:rPr>
          <w:kern w:val="28"/>
        </w:rPr>
      </w:pPr>
      <w:r w:rsidRPr="0059218D">
        <w:rPr>
          <w:kern w:val="28"/>
        </w:rPr>
        <w:t xml:space="preserve">the authorised officer may require </w:t>
      </w:r>
      <w:r w:rsidRPr="0059218D">
        <w:t xml:space="preserve">the person to produce the document requested by the </w:t>
      </w:r>
      <w:r w:rsidRPr="0059218D">
        <w:rPr>
          <w:kern w:val="28"/>
        </w:rPr>
        <w:t>authorised officer.</w:t>
      </w:r>
    </w:p>
    <w:p w:rsidR="00E7545F" w:rsidRPr="0059218D" w:rsidRDefault="00E7545F" w:rsidP="005820C6">
      <w:pPr>
        <w:pStyle w:val="SubsectionHead"/>
      </w:pPr>
      <w:r w:rsidRPr="0059218D">
        <w:t>Offence</w:t>
      </w:r>
    </w:p>
    <w:p w:rsidR="00CE6213" w:rsidRPr="0059218D" w:rsidRDefault="00CE6213" w:rsidP="005820C6">
      <w:pPr>
        <w:pStyle w:val="subsection"/>
      </w:pPr>
      <w:r w:rsidRPr="0059218D">
        <w:tab/>
        <w:t>(</w:t>
      </w:r>
      <w:r w:rsidR="00E7545F" w:rsidRPr="0059218D">
        <w:t>3</w:t>
      </w:r>
      <w:r w:rsidRPr="0059218D">
        <w:t>)</w:t>
      </w:r>
      <w:r w:rsidRPr="0059218D">
        <w:tab/>
        <w:t>A person commits an offence if:</w:t>
      </w:r>
    </w:p>
    <w:p w:rsidR="00CE6213" w:rsidRPr="0059218D" w:rsidRDefault="00CE6213" w:rsidP="005820C6">
      <w:pPr>
        <w:pStyle w:val="paragraph"/>
      </w:pPr>
      <w:r w:rsidRPr="0059218D">
        <w:tab/>
        <w:t>(a)</w:t>
      </w:r>
      <w:r w:rsidRPr="0059218D">
        <w:tab/>
        <w:t xml:space="preserve">the person is subject to a requirement under </w:t>
      </w:r>
      <w:r w:rsidR="0059218D">
        <w:t>subsection (</w:t>
      </w:r>
      <w:r w:rsidRPr="0059218D">
        <w:t>1)</w:t>
      </w:r>
      <w:r w:rsidR="00E7545F" w:rsidRPr="0059218D">
        <w:t xml:space="preserve"> or (2)</w:t>
      </w:r>
      <w:r w:rsidRPr="0059218D">
        <w:t>; and</w:t>
      </w:r>
    </w:p>
    <w:p w:rsidR="00CE6213" w:rsidRPr="0059218D" w:rsidRDefault="00CE6213" w:rsidP="005820C6">
      <w:pPr>
        <w:pStyle w:val="paragraph"/>
      </w:pPr>
      <w:r w:rsidRPr="0059218D">
        <w:tab/>
        <w:t>(b)</w:t>
      </w:r>
      <w:r w:rsidRPr="0059218D">
        <w:tab/>
        <w:t>the person fails to comply with the requirement.</w:t>
      </w:r>
    </w:p>
    <w:p w:rsidR="00CE6213" w:rsidRPr="0059218D" w:rsidRDefault="00CE6213" w:rsidP="005820C6">
      <w:pPr>
        <w:pStyle w:val="Penalty"/>
      </w:pPr>
      <w:r w:rsidRPr="0059218D">
        <w:t>Penalty for contravention of this subsection:</w:t>
      </w:r>
      <w:r w:rsidRPr="0059218D">
        <w:tab/>
      </w:r>
      <w:r w:rsidR="005738FD" w:rsidRPr="0059218D">
        <w:t>Imprisonment for 6 months.</w:t>
      </w:r>
    </w:p>
    <w:p w:rsidR="00EE1C84" w:rsidRPr="0059218D" w:rsidRDefault="00A869A5" w:rsidP="005820C6">
      <w:pPr>
        <w:pStyle w:val="ActHead5"/>
      </w:pPr>
      <w:bookmarkStart w:id="67" w:name="_Toc447780097"/>
      <w:r w:rsidRPr="0059218D">
        <w:rPr>
          <w:rStyle w:val="CharSectno"/>
        </w:rPr>
        <w:t>44</w:t>
      </w:r>
      <w:r w:rsidR="00EE1C84" w:rsidRPr="0059218D">
        <w:t xml:space="preserve">  Self</w:t>
      </w:r>
      <w:r w:rsidR="0059218D">
        <w:noBreakHyphen/>
      </w:r>
      <w:r w:rsidR="00EE1C84" w:rsidRPr="0059218D">
        <w:t>incrimination</w:t>
      </w:r>
      <w:bookmarkEnd w:id="67"/>
    </w:p>
    <w:p w:rsidR="00EE1C84" w:rsidRPr="0059218D" w:rsidRDefault="00EE1C84" w:rsidP="005820C6">
      <w:pPr>
        <w:pStyle w:val="subsection"/>
      </w:pPr>
      <w:r w:rsidRPr="0059218D">
        <w:tab/>
        <w:t>(1)</w:t>
      </w:r>
      <w:r w:rsidRPr="0059218D">
        <w:tab/>
        <w:t xml:space="preserve">A person is not excused from </w:t>
      </w:r>
      <w:r w:rsidR="00C40088" w:rsidRPr="0059218D">
        <w:t>answering a question</w:t>
      </w:r>
      <w:r w:rsidRPr="0059218D">
        <w:t xml:space="preserve"> or producing a document under section</w:t>
      </w:r>
      <w:r w:rsidR="0059218D">
        <w:t> </w:t>
      </w:r>
      <w:r w:rsidR="00A869A5" w:rsidRPr="0059218D">
        <w:t>43</w:t>
      </w:r>
      <w:r w:rsidRPr="0059218D">
        <w:t xml:space="preserve"> on </w:t>
      </w:r>
      <w:r w:rsidR="00C40088" w:rsidRPr="0059218D">
        <w:t>the ground that the answer to the question</w:t>
      </w:r>
      <w:r w:rsidRPr="0059218D">
        <w:t xml:space="preserve"> or the production of the document might tend to incriminate the person or expose the person to a penalty.</w:t>
      </w:r>
    </w:p>
    <w:p w:rsidR="00EE1C84" w:rsidRPr="0059218D" w:rsidRDefault="00EE1C84" w:rsidP="005820C6">
      <w:pPr>
        <w:pStyle w:val="subsection"/>
      </w:pPr>
      <w:r w:rsidRPr="0059218D">
        <w:tab/>
        <w:t>(2)</w:t>
      </w:r>
      <w:r w:rsidRPr="0059218D">
        <w:tab/>
        <w:t>However, in the case of an individual:</w:t>
      </w:r>
    </w:p>
    <w:p w:rsidR="00EE1C84" w:rsidRPr="0059218D" w:rsidRDefault="00EE1C84" w:rsidP="005820C6">
      <w:pPr>
        <w:pStyle w:val="paragraph"/>
      </w:pPr>
      <w:r w:rsidRPr="0059218D">
        <w:tab/>
        <w:t>(a)</w:t>
      </w:r>
      <w:r w:rsidRPr="0059218D">
        <w:tab/>
      </w:r>
      <w:r w:rsidR="00C40088" w:rsidRPr="0059218D">
        <w:t>the answer given or</w:t>
      </w:r>
      <w:r w:rsidRPr="0059218D">
        <w:t xml:space="preserve"> the document produced; and</w:t>
      </w:r>
    </w:p>
    <w:p w:rsidR="00EE1C84" w:rsidRPr="0059218D" w:rsidRDefault="00EE1C84" w:rsidP="005820C6">
      <w:pPr>
        <w:pStyle w:val="paragraph"/>
      </w:pPr>
      <w:r w:rsidRPr="0059218D">
        <w:tab/>
        <w:t>(b)</w:t>
      </w:r>
      <w:r w:rsidRPr="0059218D">
        <w:tab/>
      </w:r>
      <w:r w:rsidR="00C40088" w:rsidRPr="0059218D">
        <w:t>answering the question</w:t>
      </w:r>
      <w:r w:rsidRPr="0059218D">
        <w:t xml:space="preserve"> or producing the document; and</w:t>
      </w:r>
    </w:p>
    <w:p w:rsidR="00EE1C84" w:rsidRPr="0059218D" w:rsidRDefault="00EE1C84" w:rsidP="005820C6">
      <w:pPr>
        <w:pStyle w:val="paragraph"/>
      </w:pPr>
      <w:r w:rsidRPr="0059218D">
        <w:tab/>
        <w:t>(c)</w:t>
      </w:r>
      <w:r w:rsidRPr="0059218D">
        <w:tab/>
        <w:t xml:space="preserve">any information, document or thing obtained as a direct or indirect consequence </w:t>
      </w:r>
      <w:r w:rsidR="00C40088" w:rsidRPr="0059218D">
        <w:t>of the answering of the question</w:t>
      </w:r>
      <w:r w:rsidRPr="0059218D">
        <w:t xml:space="preserve"> or producing the document;</w:t>
      </w:r>
    </w:p>
    <w:p w:rsidR="00EE1C84" w:rsidRPr="0059218D" w:rsidRDefault="00EE1C84" w:rsidP="005820C6">
      <w:pPr>
        <w:pStyle w:val="subsection2"/>
      </w:pPr>
      <w:r w:rsidRPr="0059218D">
        <w:t>are not admissible in evidence against the individual in criminal proceedings other than:</w:t>
      </w:r>
    </w:p>
    <w:p w:rsidR="00EE1C84" w:rsidRPr="0059218D" w:rsidRDefault="00EE1C84" w:rsidP="00F26567">
      <w:pPr>
        <w:pStyle w:val="paragraph"/>
        <w:keepNext/>
        <w:keepLines/>
      </w:pPr>
      <w:r w:rsidRPr="0059218D">
        <w:tab/>
        <w:t>(d)</w:t>
      </w:r>
      <w:r w:rsidRPr="0059218D">
        <w:tab/>
        <w:t>proceedings for an offence against subsection</w:t>
      </w:r>
      <w:r w:rsidR="0059218D">
        <w:t> </w:t>
      </w:r>
      <w:r w:rsidR="00A869A5" w:rsidRPr="0059218D">
        <w:t>43</w:t>
      </w:r>
      <w:r w:rsidRPr="0059218D">
        <w:t>(</w:t>
      </w:r>
      <w:r w:rsidR="00C40088" w:rsidRPr="0059218D">
        <w:t>3</w:t>
      </w:r>
      <w:r w:rsidRPr="0059218D">
        <w:t>); or</w:t>
      </w:r>
    </w:p>
    <w:p w:rsidR="00EE1C84" w:rsidRPr="0059218D" w:rsidRDefault="00EE1C84" w:rsidP="005820C6">
      <w:pPr>
        <w:pStyle w:val="paragraph"/>
      </w:pPr>
      <w:r w:rsidRPr="0059218D">
        <w:tab/>
        <w:t>(e)</w:t>
      </w:r>
      <w:r w:rsidRPr="0059218D">
        <w:tab/>
        <w:t>proceedings for an offence against section</w:t>
      </w:r>
      <w:r w:rsidR="0059218D">
        <w:t> </w:t>
      </w:r>
      <w:r w:rsidRPr="0059218D">
        <w:t xml:space="preserve">137.1 or 137.2 of the </w:t>
      </w:r>
      <w:r w:rsidRPr="0059218D">
        <w:rPr>
          <w:i/>
        </w:rPr>
        <w:t>Criminal Code</w:t>
      </w:r>
      <w:r w:rsidRPr="0059218D">
        <w:t xml:space="preserve"> that relates to </w:t>
      </w:r>
      <w:r w:rsidR="00A6718C" w:rsidRPr="0059218D">
        <w:t>this Part</w:t>
      </w:r>
      <w:r w:rsidRPr="0059218D">
        <w:t>.</w:t>
      </w:r>
    </w:p>
    <w:p w:rsidR="00BA1D0B" w:rsidRPr="0059218D" w:rsidRDefault="00BA1D0B" w:rsidP="008964ED">
      <w:pPr>
        <w:pStyle w:val="ActHead3"/>
        <w:pageBreakBefore/>
      </w:pPr>
      <w:bookmarkStart w:id="68" w:name="_Toc447780098"/>
      <w:r w:rsidRPr="0059218D">
        <w:rPr>
          <w:rStyle w:val="CharDivNo"/>
        </w:rPr>
        <w:t>Division</w:t>
      </w:r>
      <w:r w:rsidR="0059218D">
        <w:rPr>
          <w:rStyle w:val="CharDivNo"/>
        </w:rPr>
        <w:t> </w:t>
      </w:r>
      <w:r w:rsidRPr="0059218D">
        <w:rPr>
          <w:rStyle w:val="CharDivNo"/>
        </w:rPr>
        <w:t>4</w:t>
      </w:r>
      <w:r w:rsidRPr="0059218D">
        <w:t>—</w:t>
      </w:r>
      <w:r w:rsidRPr="0059218D">
        <w:rPr>
          <w:rStyle w:val="CharDivText"/>
        </w:rPr>
        <w:t>Obligations of authorised officers</w:t>
      </w:r>
      <w:bookmarkEnd w:id="68"/>
    </w:p>
    <w:p w:rsidR="00BA1D0B" w:rsidRPr="0059218D" w:rsidRDefault="00A869A5" w:rsidP="005820C6">
      <w:pPr>
        <w:pStyle w:val="ActHead5"/>
      </w:pPr>
      <w:bookmarkStart w:id="69" w:name="_Toc447780099"/>
      <w:r w:rsidRPr="0059218D">
        <w:rPr>
          <w:rStyle w:val="CharSectno"/>
        </w:rPr>
        <w:t>45</w:t>
      </w:r>
      <w:r w:rsidR="00BA1D0B" w:rsidRPr="0059218D">
        <w:t xml:space="preserve">  Announcement before entry</w:t>
      </w:r>
      <w:bookmarkEnd w:id="69"/>
    </w:p>
    <w:p w:rsidR="00BA1D0B" w:rsidRPr="0059218D" w:rsidRDefault="00BA1D0B" w:rsidP="005820C6">
      <w:pPr>
        <w:pStyle w:val="subsection"/>
      </w:pPr>
      <w:r w:rsidRPr="0059218D">
        <w:tab/>
      </w:r>
      <w:r w:rsidRPr="0059218D">
        <w:tab/>
        <w:t>Before entering premises under section</w:t>
      </w:r>
      <w:r w:rsidR="0059218D">
        <w:t> </w:t>
      </w:r>
      <w:r w:rsidR="00A869A5" w:rsidRPr="0059218D">
        <w:t>41</w:t>
      </w:r>
      <w:r w:rsidRPr="0059218D">
        <w:t>, an authorised officer must:</w:t>
      </w:r>
    </w:p>
    <w:p w:rsidR="00BA1D0B" w:rsidRPr="0059218D" w:rsidRDefault="00BA1D0B" w:rsidP="005820C6">
      <w:pPr>
        <w:pStyle w:val="paragraph"/>
      </w:pPr>
      <w:r w:rsidRPr="0059218D">
        <w:tab/>
        <w:t>(a)</w:t>
      </w:r>
      <w:r w:rsidRPr="0059218D">
        <w:tab/>
        <w:t>announce that he or she is authorised to enter the premises; and</w:t>
      </w:r>
    </w:p>
    <w:p w:rsidR="00BA1D0B" w:rsidRPr="0059218D" w:rsidRDefault="00BA1D0B" w:rsidP="005820C6">
      <w:pPr>
        <w:pStyle w:val="paragraph"/>
      </w:pPr>
      <w:r w:rsidRPr="0059218D">
        <w:tab/>
        <w:t>(b)</w:t>
      </w:r>
      <w:r w:rsidRPr="0059218D">
        <w:tab/>
        <w:t>show his or her identity card to the occupier of the premises, or to another person who apparently represents the occupier, if the occupier or other person is present at the premises.</w:t>
      </w:r>
    </w:p>
    <w:p w:rsidR="00BA1D0B" w:rsidRPr="0059218D" w:rsidRDefault="00A869A5" w:rsidP="005820C6">
      <w:pPr>
        <w:pStyle w:val="ActHead5"/>
      </w:pPr>
      <w:bookmarkStart w:id="70" w:name="_Toc447780100"/>
      <w:r w:rsidRPr="0059218D">
        <w:rPr>
          <w:rStyle w:val="CharSectno"/>
        </w:rPr>
        <w:t>46</w:t>
      </w:r>
      <w:r w:rsidR="00BA1D0B" w:rsidRPr="0059218D">
        <w:t xml:space="preserve">  Occupier to be informed of rights and responsibilities</w:t>
      </w:r>
      <w:bookmarkEnd w:id="70"/>
    </w:p>
    <w:p w:rsidR="00BA1D0B" w:rsidRPr="0059218D" w:rsidRDefault="00BA1D0B" w:rsidP="005820C6">
      <w:pPr>
        <w:pStyle w:val="subsection"/>
      </w:pPr>
      <w:r w:rsidRPr="0059218D">
        <w:tab/>
      </w:r>
      <w:r w:rsidRPr="0059218D">
        <w:tab/>
        <w:t>If:</w:t>
      </w:r>
    </w:p>
    <w:p w:rsidR="00BA1D0B" w:rsidRPr="0059218D" w:rsidRDefault="00BA1D0B" w:rsidP="005820C6">
      <w:pPr>
        <w:pStyle w:val="paragraph"/>
      </w:pPr>
      <w:r w:rsidRPr="0059218D">
        <w:tab/>
        <w:t>(a)</w:t>
      </w:r>
      <w:r w:rsidRPr="0059218D">
        <w:tab/>
        <w:t>one or more authorised officers enter premises under section</w:t>
      </w:r>
      <w:r w:rsidR="0059218D">
        <w:t> </w:t>
      </w:r>
      <w:r w:rsidR="00A869A5" w:rsidRPr="0059218D">
        <w:t>41</w:t>
      </w:r>
      <w:r w:rsidRPr="0059218D">
        <w:t>; and</w:t>
      </w:r>
    </w:p>
    <w:p w:rsidR="00BA1D0B" w:rsidRPr="0059218D" w:rsidRDefault="00BA1D0B" w:rsidP="005820C6">
      <w:pPr>
        <w:pStyle w:val="paragraph"/>
      </w:pPr>
      <w:r w:rsidRPr="0059218D">
        <w:tab/>
        <w:t>(b)</w:t>
      </w:r>
      <w:r w:rsidRPr="0059218D">
        <w:tab/>
        <w:t>the occupier of the premises, or another person who apparently represents the occupier, is present at the premises;</w:t>
      </w:r>
    </w:p>
    <w:p w:rsidR="00BA1D0B" w:rsidRPr="0059218D" w:rsidRDefault="00BA1D0B" w:rsidP="005820C6">
      <w:pPr>
        <w:pStyle w:val="subsection2"/>
      </w:pPr>
      <w:r w:rsidRPr="0059218D">
        <w:t>one of those officers must, as soon as practicable, inform the occupier or other person of the rights and responsibilities of the occupier or other person under Division</w:t>
      </w:r>
      <w:r w:rsidR="0059218D">
        <w:t> </w:t>
      </w:r>
      <w:r w:rsidR="00BE4F2A" w:rsidRPr="0059218D">
        <w:t>5</w:t>
      </w:r>
      <w:r w:rsidRPr="0059218D">
        <w:t>.</w:t>
      </w:r>
    </w:p>
    <w:p w:rsidR="00CE6213" w:rsidRPr="0059218D" w:rsidRDefault="00BA1D0B" w:rsidP="008964ED">
      <w:pPr>
        <w:pStyle w:val="ActHead3"/>
        <w:pageBreakBefore/>
      </w:pPr>
      <w:bookmarkStart w:id="71" w:name="_Toc447780101"/>
      <w:r w:rsidRPr="0059218D">
        <w:rPr>
          <w:rStyle w:val="CharDivNo"/>
        </w:rPr>
        <w:t>Division</w:t>
      </w:r>
      <w:r w:rsidR="0059218D">
        <w:rPr>
          <w:rStyle w:val="CharDivNo"/>
        </w:rPr>
        <w:t> </w:t>
      </w:r>
      <w:r w:rsidRPr="0059218D">
        <w:rPr>
          <w:rStyle w:val="CharDivNo"/>
        </w:rPr>
        <w:t>5</w:t>
      </w:r>
      <w:r w:rsidRPr="0059218D">
        <w:t>—</w:t>
      </w:r>
      <w:r w:rsidRPr="0059218D">
        <w:rPr>
          <w:rStyle w:val="CharDivText"/>
        </w:rPr>
        <w:t>Occupier’s rights and responsibilities</w:t>
      </w:r>
      <w:bookmarkEnd w:id="71"/>
    </w:p>
    <w:p w:rsidR="00BA1D0B" w:rsidRPr="0059218D" w:rsidRDefault="00A869A5" w:rsidP="005820C6">
      <w:pPr>
        <w:pStyle w:val="ActHead5"/>
      </w:pPr>
      <w:bookmarkStart w:id="72" w:name="_Toc447780102"/>
      <w:r w:rsidRPr="0059218D">
        <w:rPr>
          <w:rStyle w:val="CharSectno"/>
        </w:rPr>
        <w:t>47</w:t>
      </w:r>
      <w:r w:rsidR="00BA1D0B" w:rsidRPr="0059218D">
        <w:t xml:space="preserve">  Occupier entitled to observe search</w:t>
      </w:r>
      <w:bookmarkEnd w:id="72"/>
    </w:p>
    <w:p w:rsidR="002A1257" w:rsidRPr="0059218D" w:rsidRDefault="002A1257" w:rsidP="005820C6">
      <w:pPr>
        <w:pStyle w:val="subsection"/>
      </w:pPr>
      <w:r w:rsidRPr="0059218D">
        <w:tab/>
        <w:t>(1)</w:t>
      </w:r>
      <w:r w:rsidRPr="0059218D">
        <w:tab/>
        <w:t>If an authorised officer enters premises under section</w:t>
      </w:r>
      <w:r w:rsidR="0059218D">
        <w:t> </w:t>
      </w:r>
      <w:r w:rsidR="00A869A5" w:rsidRPr="0059218D">
        <w:t>41</w:t>
      </w:r>
      <w:r w:rsidRPr="0059218D">
        <w:t xml:space="preserve"> and the occupier of the premises, or another person who apparently represents the occupier, is present at the premises, the occupier or other person is entitled to observe the search being conducted.</w:t>
      </w:r>
    </w:p>
    <w:p w:rsidR="002A1257" w:rsidRPr="0059218D" w:rsidRDefault="002A1257" w:rsidP="005820C6">
      <w:pPr>
        <w:pStyle w:val="subsection"/>
      </w:pPr>
      <w:r w:rsidRPr="0059218D">
        <w:tab/>
        <w:t>(2)</w:t>
      </w:r>
      <w:r w:rsidRPr="0059218D">
        <w:tab/>
        <w:t>The right to observe the search being conducted ceases if the occupier or other person impedes the search.</w:t>
      </w:r>
    </w:p>
    <w:p w:rsidR="002A1257" w:rsidRPr="0059218D" w:rsidRDefault="002A1257" w:rsidP="005820C6">
      <w:pPr>
        <w:pStyle w:val="subsection"/>
      </w:pPr>
      <w:r w:rsidRPr="0059218D">
        <w:tab/>
        <w:t>(3)</w:t>
      </w:r>
      <w:r w:rsidRPr="0059218D">
        <w:tab/>
        <w:t>This section does not prevent 2 or more areas of the premises being searched at the same time.</w:t>
      </w:r>
    </w:p>
    <w:p w:rsidR="00CE6213" w:rsidRPr="0059218D" w:rsidRDefault="00A869A5" w:rsidP="005820C6">
      <w:pPr>
        <w:pStyle w:val="ActHead5"/>
      </w:pPr>
      <w:bookmarkStart w:id="73" w:name="_Toc447780103"/>
      <w:r w:rsidRPr="0059218D">
        <w:rPr>
          <w:rStyle w:val="CharSectno"/>
        </w:rPr>
        <w:t>48</w:t>
      </w:r>
      <w:r w:rsidR="00CE6213" w:rsidRPr="0059218D">
        <w:t xml:space="preserve">  Occupier to provide </w:t>
      </w:r>
      <w:r w:rsidR="00B1109D" w:rsidRPr="0059218D">
        <w:t>authorised officer</w:t>
      </w:r>
      <w:r w:rsidR="00CE6213" w:rsidRPr="0059218D">
        <w:t xml:space="preserve"> with facilities and assistance</w:t>
      </w:r>
      <w:bookmarkEnd w:id="73"/>
    </w:p>
    <w:p w:rsidR="00CE6213" w:rsidRPr="0059218D" w:rsidRDefault="00CE6213" w:rsidP="005820C6">
      <w:pPr>
        <w:pStyle w:val="subsection"/>
        <w:rPr>
          <w:kern w:val="28"/>
        </w:rPr>
      </w:pPr>
      <w:r w:rsidRPr="0059218D">
        <w:rPr>
          <w:kern w:val="28"/>
        </w:rPr>
        <w:tab/>
        <w:t>(1)</w:t>
      </w:r>
      <w:r w:rsidRPr="0059218D">
        <w:rPr>
          <w:kern w:val="28"/>
        </w:rPr>
        <w:tab/>
        <w:t xml:space="preserve">The occupier of </w:t>
      </w:r>
      <w:r w:rsidRPr="0059218D">
        <w:t>premises entered under section</w:t>
      </w:r>
      <w:r w:rsidR="0059218D">
        <w:t> </w:t>
      </w:r>
      <w:r w:rsidR="00A869A5" w:rsidRPr="0059218D">
        <w:t>41</w:t>
      </w:r>
      <w:r w:rsidRPr="0059218D">
        <w:rPr>
          <w:kern w:val="28"/>
        </w:rPr>
        <w:t>, or another person who apparently represents the occupier, must provide:</w:t>
      </w:r>
    </w:p>
    <w:p w:rsidR="00CE6213" w:rsidRPr="0059218D" w:rsidRDefault="00CE6213" w:rsidP="005820C6">
      <w:pPr>
        <w:pStyle w:val="paragraph"/>
        <w:rPr>
          <w:kern w:val="28"/>
        </w:rPr>
      </w:pPr>
      <w:r w:rsidRPr="0059218D">
        <w:rPr>
          <w:kern w:val="28"/>
        </w:rPr>
        <w:tab/>
        <w:t>(a)</w:t>
      </w:r>
      <w:r w:rsidRPr="0059218D">
        <w:rPr>
          <w:kern w:val="28"/>
        </w:rPr>
        <w:tab/>
        <w:t xml:space="preserve">an </w:t>
      </w:r>
      <w:r w:rsidR="00B1109D" w:rsidRPr="0059218D">
        <w:t>authorised officer</w:t>
      </w:r>
      <w:r w:rsidRPr="0059218D">
        <w:rPr>
          <w:kern w:val="28"/>
        </w:rPr>
        <w:t xml:space="preserve"> exercising </w:t>
      </w:r>
      <w:r w:rsidR="0061002C" w:rsidRPr="0059218D">
        <w:rPr>
          <w:kern w:val="28"/>
        </w:rPr>
        <w:t>monitoring powers</w:t>
      </w:r>
      <w:r w:rsidRPr="0059218D">
        <w:rPr>
          <w:kern w:val="28"/>
        </w:rPr>
        <w:t>; and</w:t>
      </w:r>
    </w:p>
    <w:p w:rsidR="00CE6213" w:rsidRPr="0059218D" w:rsidRDefault="00CE6213" w:rsidP="005820C6">
      <w:pPr>
        <w:pStyle w:val="paragraph"/>
        <w:rPr>
          <w:kern w:val="28"/>
        </w:rPr>
      </w:pPr>
      <w:r w:rsidRPr="0059218D">
        <w:rPr>
          <w:kern w:val="28"/>
        </w:rPr>
        <w:tab/>
        <w:t>(b)</w:t>
      </w:r>
      <w:r w:rsidRPr="0059218D">
        <w:rPr>
          <w:kern w:val="28"/>
        </w:rPr>
        <w:tab/>
        <w:t xml:space="preserve">any person assisting the </w:t>
      </w:r>
      <w:r w:rsidR="00B1109D" w:rsidRPr="0059218D">
        <w:rPr>
          <w:kern w:val="28"/>
        </w:rPr>
        <w:t>authorised officer</w:t>
      </w:r>
      <w:r w:rsidRPr="0059218D">
        <w:rPr>
          <w:kern w:val="28"/>
        </w:rPr>
        <w:t>;</w:t>
      </w:r>
    </w:p>
    <w:p w:rsidR="00CE6213" w:rsidRPr="0059218D" w:rsidRDefault="00CE6213" w:rsidP="005820C6">
      <w:pPr>
        <w:pStyle w:val="subsection2"/>
        <w:rPr>
          <w:kern w:val="28"/>
        </w:rPr>
      </w:pPr>
      <w:r w:rsidRPr="0059218D">
        <w:rPr>
          <w:kern w:val="28"/>
        </w:rPr>
        <w:t>with all reasonable facilities and assistance for the effective exercise of their powers.</w:t>
      </w:r>
    </w:p>
    <w:p w:rsidR="00CE6213" w:rsidRPr="0059218D" w:rsidRDefault="00CE6213" w:rsidP="005820C6">
      <w:pPr>
        <w:pStyle w:val="subsection"/>
      </w:pPr>
      <w:r w:rsidRPr="0059218D">
        <w:tab/>
        <w:t>(2)</w:t>
      </w:r>
      <w:r w:rsidRPr="0059218D">
        <w:tab/>
        <w:t>A person commits an offence if:</w:t>
      </w:r>
    </w:p>
    <w:p w:rsidR="00CE6213" w:rsidRPr="0059218D" w:rsidRDefault="00CE6213" w:rsidP="005820C6">
      <w:pPr>
        <w:pStyle w:val="paragraph"/>
      </w:pPr>
      <w:r w:rsidRPr="0059218D">
        <w:tab/>
        <w:t>(a)</w:t>
      </w:r>
      <w:r w:rsidRPr="0059218D">
        <w:tab/>
        <w:t xml:space="preserve">the person is subject to </w:t>
      </w:r>
      <w:r w:rsidR="0059218D">
        <w:t>subsection (</w:t>
      </w:r>
      <w:r w:rsidRPr="0059218D">
        <w:t>1); and</w:t>
      </w:r>
    </w:p>
    <w:p w:rsidR="00CE6213" w:rsidRPr="0059218D" w:rsidRDefault="00CE6213" w:rsidP="005820C6">
      <w:pPr>
        <w:pStyle w:val="paragraph"/>
      </w:pPr>
      <w:r w:rsidRPr="0059218D">
        <w:tab/>
        <w:t>(b)</w:t>
      </w:r>
      <w:r w:rsidRPr="0059218D">
        <w:tab/>
        <w:t>the person fails to comply with that subsection.</w:t>
      </w:r>
    </w:p>
    <w:p w:rsidR="00CE6213" w:rsidRPr="0059218D" w:rsidRDefault="00CE6213" w:rsidP="005820C6">
      <w:pPr>
        <w:pStyle w:val="Penalty"/>
      </w:pPr>
      <w:r w:rsidRPr="0059218D">
        <w:t>Penalty for contravention of this subsection:</w:t>
      </w:r>
      <w:r w:rsidRPr="0059218D">
        <w:tab/>
      </w:r>
      <w:r w:rsidR="00CD0A91" w:rsidRPr="0059218D">
        <w:t>3</w:t>
      </w:r>
      <w:r w:rsidR="00BC5564" w:rsidRPr="0059218D">
        <w:t>0 penalty units</w:t>
      </w:r>
      <w:r w:rsidRPr="0059218D">
        <w:t>.</w:t>
      </w:r>
    </w:p>
    <w:p w:rsidR="00A06468" w:rsidRPr="0059218D" w:rsidRDefault="00A06468" w:rsidP="008964ED">
      <w:pPr>
        <w:pStyle w:val="ActHead3"/>
        <w:pageBreakBefore/>
      </w:pPr>
      <w:bookmarkStart w:id="74" w:name="_Toc447780104"/>
      <w:r w:rsidRPr="0059218D">
        <w:rPr>
          <w:rStyle w:val="CharDivNo"/>
        </w:rPr>
        <w:t>Division</w:t>
      </w:r>
      <w:r w:rsidR="0059218D">
        <w:rPr>
          <w:rStyle w:val="CharDivNo"/>
        </w:rPr>
        <w:t> </w:t>
      </w:r>
      <w:r w:rsidR="00BE4F2A" w:rsidRPr="0059218D">
        <w:rPr>
          <w:rStyle w:val="CharDivNo"/>
        </w:rPr>
        <w:t>6</w:t>
      </w:r>
      <w:r w:rsidRPr="0059218D">
        <w:t>—</w:t>
      </w:r>
      <w:r w:rsidR="009D5082" w:rsidRPr="0059218D">
        <w:rPr>
          <w:rStyle w:val="CharDivText"/>
        </w:rPr>
        <w:t>Other matters</w:t>
      </w:r>
      <w:bookmarkEnd w:id="74"/>
    </w:p>
    <w:p w:rsidR="00A06468" w:rsidRPr="0059218D" w:rsidRDefault="00A869A5" w:rsidP="005820C6">
      <w:pPr>
        <w:pStyle w:val="ActHead5"/>
      </w:pPr>
      <w:bookmarkStart w:id="75" w:name="_Toc447780105"/>
      <w:r w:rsidRPr="0059218D">
        <w:rPr>
          <w:rStyle w:val="CharSectno"/>
        </w:rPr>
        <w:t>49</w:t>
      </w:r>
      <w:r w:rsidR="00A06468" w:rsidRPr="0059218D">
        <w:t xml:space="preserve">  Tampering etc. with things secured</w:t>
      </w:r>
      <w:bookmarkEnd w:id="75"/>
    </w:p>
    <w:p w:rsidR="00A06468" w:rsidRPr="0059218D" w:rsidRDefault="00A06468" w:rsidP="005820C6">
      <w:pPr>
        <w:pStyle w:val="subsection"/>
      </w:pPr>
      <w:r w:rsidRPr="0059218D">
        <w:tab/>
      </w:r>
      <w:r w:rsidRPr="0059218D">
        <w:tab/>
        <w:t>A person commits an offence if:</w:t>
      </w:r>
    </w:p>
    <w:p w:rsidR="00A06468" w:rsidRPr="0059218D" w:rsidRDefault="00A06468" w:rsidP="005820C6">
      <w:pPr>
        <w:pStyle w:val="paragraph"/>
      </w:pPr>
      <w:r w:rsidRPr="0059218D">
        <w:tab/>
        <w:t>(a)</w:t>
      </w:r>
      <w:r w:rsidRPr="0059218D">
        <w:tab/>
        <w:t>a thing has been secured under subsection</w:t>
      </w:r>
      <w:r w:rsidR="0059218D">
        <w:t> </w:t>
      </w:r>
      <w:r w:rsidR="00A869A5" w:rsidRPr="0059218D">
        <w:t>42</w:t>
      </w:r>
      <w:r w:rsidR="004C6765" w:rsidRPr="0059218D">
        <w:t>(5)</w:t>
      </w:r>
      <w:r w:rsidRPr="0059218D">
        <w:t>; and</w:t>
      </w:r>
    </w:p>
    <w:p w:rsidR="00A06468" w:rsidRPr="0059218D" w:rsidRDefault="00A06468" w:rsidP="005820C6">
      <w:pPr>
        <w:pStyle w:val="paragraph"/>
      </w:pPr>
      <w:r w:rsidRPr="0059218D">
        <w:tab/>
        <w:t>(b)</w:t>
      </w:r>
      <w:r w:rsidRPr="0059218D">
        <w:tab/>
        <w:t>the person tampers or interferes with, or destroys, the thing.</w:t>
      </w:r>
    </w:p>
    <w:p w:rsidR="00A06468" w:rsidRPr="0059218D" w:rsidRDefault="00A06468" w:rsidP="005820C6">
      <w:pPr>
        <w:pStyle w:val="Penalty"/>
      </w:pPr>
      <w:r w:rsidRPr="0059218D">
        <w:t>Penalty:</w:t>
      </w:r>
      <w:r w:rsidRPr="0059218D">
        <w:tab/>
        <w:t>Imprisonment for 6 months.</w:t>
      </w:r>
    </w:p>
    <w:p w:rsidR="00A06468" w:rsidRPr="0059218D" w:rsidRDefault="00A869A5" w:rsidP="005820C6">
      <w:pPr>
        <w:pStyle w:val="ActHead5"/>
      </w:pPr>
      <w:bookmarkStart w:id="76" w:name="_Toc447780106"/>
      <w:r w:rsidRPr="0059218D">
        <w:rPr>
          <w:rStyle w:val="CharSectno"/>
        </w:rPr>
        <w:t>50</w:t>
      </w:r>
      <w:r w:rsidR="00A06468" w:rsidRPr="0059218D">
        <w:t xml:space="preserve">  Persons assisting </w:t>
      </w:r>
      <w:r w:rsidR="00B1109D" w:rsidRPr="0059218D">
        <w:t>authorised officer</w:t>
      </w:r>
      <w:r w:rsidR="00A06468" w:rsidRPr="0059218D">
        <w:t>s</w:t>
      </w:r>
      <w:bookmarkEnd w:id="76"/>
    </w:p>
    <w:p w:rsidR="00A06468" w:rsidRPr="0059218D" w:rsidRDefault="00B1109D" w:rsidP="005820C6">
      <w:pPr>
        <w:pStyle w:val="SubsectionHead"/>
      </w:pPr>
      <w:r w:rsidRPr="0059218D">
        <w:t>Authorised officer</w:t>
      </w:r>
      <w:r w:rsidR="00A06468" w:rsidRPr="0059218D">
        <w:t>s may be assisted by other persons</w:t>
      </w:r>
    </w:p>
    <w:p w:rsidR="00A06468" w:rsidRPr="0059218D" w:rsidRDefault="00A06468" w:rsidP="005820C6">
      <w:pPr>
        <w:pStyle w:val="subsection"/>
      </w:pPr>
      <w:r w:rsidRPr="0059218D">
        <w:tab/>
        <w:t>(1)</w:t>
      </w:r>
      <w:r w:rsidRPr="0059218D">
        <w:tab/>
        <w:t xml:space="preserve">An </w:t>
      </w:r>
      <w:r w:rsidR="00B1109D" w:rsidRPr="0059218D">
        <w:t>authorised officer</w:t>
      </w:r>
      <w:r w:rsidRPr="0059218D">
        <w:t xml:space="preserve"> may, in entering premises under section</w:t>
      </w:r>
      <w:r w:rsidR="0059218D">
        <w:t> </w:t>
      </w:r>
      <w:r w:rsidR="00A869A5" w:rsidRPr="0059218D">
        <w:t>41</w:t>
      </w:r>
      <w:r w:rsidR="004C6765" w:rsidRPr="0059218D">
        <w:t xml:space="preserve"> </w:t>
      </w:r>
      <w:r w:rsidRPr="0059218D">
        <w:t xml:space="preserve">and in exercising </w:t>
      </w:r>
      <w:r w:rsidR="0061002C" w:rsidRPr="0059218D">
        <w:t>monitoring powers</w:t>
      </w:r>
      <w:r w:rsidR="004C6765" w:rsidRPr="0059218D">
        <w:t xml:space="preserve"> </w:t>
      </w:r>
      <w:r w:rsidRPr="0059218D">
        <w:t xml:space="preserve">in relation to the premises, be assisted by other persons if that assistance is necessary and reasonable. A person giving such assistance is a </w:t>
      </w:r>
      <w:r w:rsidRPr="0059218D">
        <w:rPr>
          <w:b/>
          <w:i/>
        </w:rPr>
        <w:t xml:space="preserve">person assisting </w:t>
      </w:r>
      <w:r w:rsidRPr="0059218D">
        <w:t xml:space="preserve">the </w:t>
      </w:r>
      <w:r w:rsidR="00B1109D" w:rsidRPr="0059218D">
        <w:t>authorised officer</w:t>
      </w:r>
      <w:r w:rsidRPr="0059218D">
        <w:t>.</w:t>
      </w:r>
    </w:p>
    <w:p w:rsidR="00A06468" w:rsidRPr="0059218D" w:rsidRDefault="00A06468" w:rsidP="005820C6">
      <w:pPr>
        <w:pStyle w:val="SubsectionHead"/>
      </w:pPr>
      <w:r w:rsidRPr="0059218D">
        <w:t xml:space="preserve">Powers of a person assisting the </w:t>
      </w:r>
      <w:r w:rsidR="00B1109D" w:rsidRPr="0059218D">
        <w:t>authorised officer</w:t>
      </w:r>
    </w:p>
    <w:p w:rsidR="00A06468" w:rsidRPr="0059218D" w:rsidRDefault="00A06468" w:rsidP="005820C6">
      <w:pPr>
        <w:pStyle w:val="subsection"/>
      </w:pPr>
      <w:r w:rsidRPr="0059218D">
        <w:tab/>
        <w:t>(2)</w:t>
      </w:r>
      <w:r w:rsidRPr="0059218D">
        <w:tab/>
        <w:t xml:space="preserve">A person assisting the </w:t>
      </w:r>
      <w:r w:rsidR="00B1109D" w:rsidRPr="0059218D">
        <w:t>authorised officer</w:t>
      </w:r>
      <w:r w:rsidRPr="0059218D">
        <w:t xml:space="preserve"> may:</w:t>
      </w:r>
    </w:p>
    <w:p w:rsidR="00A06468" w:rsidRPr="0059218D" w:rsidRDefault="00A06468" w:rsidP="005820C6">
      <w:pPr>
        <w:pStyle w:val="paragraph"/>
      </w:pPr>
      <w:r w:rsidRPr="0059218D">
        <w:tab/>
        <w:t>(a)</w:t>
      </w:r>
      <w:r w:rsidRPr="0059218D">
        <w:tab/>
        <w:t>enter the premises; and</w:t>
      </w:r>
    </w:p>
    <w:p w:rsidR="00A06468" w:rsidRPr="0059218D" w:rsidRDefault="00A06468" w:rsidP="005820C6">
      <w:pPr>
        <w:pStyle w:val="paragraph"/>
      </w:pPr>
      <w:r w:rsidRPr="0059218D">
        <w:tab/>
        <w:t>(b)</w:t>
      </w:r>
      <w:r w:rsidRPr="0059218D">
        <w:tab/>
        <w:t xml:space="preserve">exercise </w:t>
      </w:r>
      <w:r w:rsidR="0061002C" w:rsidRPr="0059218D">
        <w:t>monitoring powers</w:t>
      </w:r>
      <w:r w:rsidR="004C6765" w:rsidRPr="0059218D">
        <w:t xml:space="preserve"> </w:t>
      </w:r>
      <w:r w:rsidRPr="0059218D">
        <w:t xml:space="preserve">in relation to the premises, but only in accordance with a direction given to the person by the </w:t>
      </w:r>
      <w:r w:rsidR="00B1109D" w:rsidRPr="0059218D">
        <w:t>authorised officer</w:t>
      </w:r>
      <w:r w:rsidRPr="0059218D">
        <w:t>.</w:t>
      </w:r>
    </w:p>
    <w:p w:rsidR="00A06468" w:rsidRPr="0059218D" w:rsidRDefault="00A06468" w:rsidP="005820C6">
      <w:pPr>
        <w:pStyle w:val="subsection"/>
      </w:pPr>
      <w:r w:rsidRPr="0059218D">
        <w:tab/>
        <w:t>(3)</w:t>
      </w:r>
      <w:r w:rsidRPr="0059218D">
        <w:tab/>
        <w:t xml:space="preserve">A power exercised by a person assisting the </w:t>
      </w:r>
      <w:r w:rsidR="00B1109D" w:rsidRPr="0059218D">
        <w:t>authorised officer</w:t>
      </w:r>
      <w:r w:rsidRPr="0059218D">
        <w:t xml:space="preserve"> as mentioned in </w:t>
      </w:r>
      <w:r w:rsidR="0059218D">
        <w:t>subsection (</w:t>
      </w:r>
      <w:r w:rsidRPr="0059218D">
        <w:t xml:space="preserve">2) is taken for all purposes to have been exercised by the </w:t>
      </w:r>
      <w:r w:rsidR="00B1109D" w:rsidRPr="0059218D">
        <w:t>authorised officer</w:t>
      </w:r>
      <w:r w:rsidRPr="0059218D">
        <w:t>.</w:t>
      </w:r>
    </w:p>
    <w:p w:rsidR="00D5742E" w:rsidRPr="0059218D" w:rsidRDefault="00A06468" w:rsidP="005820C6">
      <w:pPr>
        <w:pStyle w:val="subsection"/>
      </w:pPr>
      <w:r w:rsidRPr="0059218D">
        <w:tab/>
        <w:t>(4)</w:t>
      </w:r>
      <w:r w:rsidRPr="0059218D">
        <w:tab/>
        <w:t xml:space="preserve">If a direction is given under </w:t>
      </w:r>
      <w:r w:rsidR="0059218D">
        <w:t>paragraph (</w:t>
      </w:r>
      <w:r w:rsidRPr="0059218D">
        <w:t>2)(b) in writing, the direction is not a legislative instrument.</w:t>
      </w:r>
    </w:p>
    <w:p w:rsidR="00A06468" w:rsidRPr="0059218D" w:rsidRDefault="00A869A5" w:rsidP="00F26567">
      <w:pPr>
        <w:pStyle w:val="ActHead5"/>
      </w:pPr>
      <w:bookmarkStart w:id="77" w:name="_Toc447780107"/>
      <w:r w:rsidRPr="0059218D">
        <w:rPr>
          <w:rStyle w:val="CharSectno"/>
        </w:rPr>
        <w:t>51</w:t>
      </w:r>
      <w:r w:rsidR="00A06468" w:rsidRPr="0059218D">
        <w:t xml:space="preserve">  Compensation for damage to electronic equipment</w:t>
      </w:r>
      <w:bookmarkEnd w:id="77"/>
    </w:p>
    <w:p w:rsidR="00A06468" w:rsidRPr="0059218D" w:rsidRDefault="00A06468" w:rsidP="00F26567">
      <w:pPr>
        <w:pStyle w:val="subsection"/>
        <w:keepNext/>
        <w:keepLines/>
      </w:pPr>
      <w:r w:rsidRPr="0059218D">
        <w:tab/>
        <w:t>(1)</w:t>
      </w:r>
      <w:r w:rsidRPr="0059218D">
        <w:tab/>
        <w:t>This section applies if:</w:t>
      </w:r>
    </w:p>
    <w:p w:rsidR="00A06468" w:rsidRPr="0059218D" w:rsidRDefault="00A06468" w:rsidP="005820C6">
      <w:pPr>
        <w:pStyle w:val="paragraph"/>
      </w:pPr>
      <w:r w:rsidRPr="0059218D">
        <w:tab/>
        <w:t>(a)</w:t>
      </w:r>
      <w:r w:rsidRPr="0059218D">
        <w:tab/>
        <w:t>as a result of electronic equipment being operated as mentioned in this Part:</w:t>
      </w:r>
    </w:p>
    <w:p w:rsidR="00A06468" w:rsidRPr="0059218D" w:rsidRDefault="00A06468" w:rsidP="005820C6">
      <w:pPr>
        <w:pStyle w:val="paragraphsub"/>
      </w:pPr>
      <w:r w:rsidRPr="0059218D">
        <w:tab/>
        <w:t>(i)</w:t>
      </w:r>
      <w:r w:rsidRPr="0059218D">
        <w:tab/>
        <w:t>damage is caused to the equipment; or</w:t>
      </w:r>
    </w:p>
    <w:p w:rsidR="00A06468" w:rsidRPr="0059218D" w:rsidRDefault="00A06468" w:rsidP="005820C6">
      <w:pPr>
        <w:pStyle w:val="paragraphsub"/>
      </w:pPr>
      <w:r w:rsidRPr="0059218D">
        <w:tab/>
        <w:t>(ii)</w:t>
      </w:r>
      <w:r w:rsidRPr="0059218D">
        <w:tab/>
        <w:t>the data recorded on the equipment is damaged; or</w:t>
      </w:r>
    </w:p>
    <w:p w:rsidR="00A06468" w:rsidRPr="0059218D" w:rsidRDefault="00A06468" w:rsidP="005820C6">
      <w:pPr>
        <w:pStyle w:val="paragraphsub"/>
      </w:pPr>
      <w:r w:rsidRPr="0059218D">
        <w:tab/>
        <w:t>(iii)</w:t>
      </w:r>
      <w:r w:rsidRPr="0059218D">
        <w:tab/>
        <w:t>programs associated with the use of the equipment, or with the use of the data, are damaged or corrupted; and</w:t>
      </w:r>
    </w:p>
    <w:p w:rsidR="00A06468" w:rsidRPr="0059218D" w:rsidRDefault="00A06468" w:rsidP="005820C6">
      <w:pPr>
        <w:pStyle w:val="paragraph"/>
      </w:pPr>
      <w:r w:rsidRPr="0059218D">
        <w:tab/>
        <w:t>(b)</w:t>
      </w:r>
      <w:r w:rsidRPr="0059218D">
        <w:tab/>
        <w:t>the damage or corruption occurs because:</w:t>
      </w:r>
    </w:p>
    <w:p w:rsidR="00A06468" w:rsidRPr="0059218D" w:rsidRDefault="00A06468" w:rsidP="005820C6">
      <w:pPr>
        <w:pStyle w:val="paragraphsub"/>
      </w:pPr>
      <w:r w:rsidRPr="0059218D">
        <w:tab/>
        <w:t>(i)</w:t>
      </w:r>
      <w:r w:rsidRPr="0059218D">
        <w:tab/>
        <w:t>insufficient care was exercised in selecting the person who was to operate the equipment; or</w:t>
      </w:r>
    </w:p>
    <w:p w:rsidR="00A06468" w:rsidRPr="0059218D" w:rsidRDefault="00A06468" w:rsidP="005820C6">
      <w:pPr>
        <w:pStyle w:val="paragraphsub"/>
      </w:pPr>
      <w:r w:rsidRPr="0059218D">
        <w:tab/>
        <w:t>(ii)</w:t>
      </w:r>
      <w:r w:rsidRPr="0059218D">
        <w:tab/>
        <w:t>insufficient care was exercised by the person operating the equipment.</w:t>
      </w:r>
    </w:p>
    <w:p w:rsidR="00A06468" w:rsidRPr="0059218D" w:rsidRDefault="00A06468" w:rsidP="005820C6">
      <w:pPr>
        <w:pStyle w:val="subsection"/>
      </w:pPr>
      <w:r w:rsidRPr="0059218D">
        <w:tab/>
        <w:t>(2)</w:t>
      </w:r>
      <w:r w:rsidRPr="0059218D">
        <w:tab/>
        <w:t>The Commonwealth must pay the owner of the equipment, or the user of the data or programs, such reasonable compensation for the damage or corruption as the Commonwealth and the owner or user agree on.</w:t>
      </w:r>
    </w:p>
    <w:p w:rsidR="00A06468" w:rsidRPr="0059218D" w:rsidRDefault="00A06468" w:rsidP="005820C6">
      <w:pPr>
        <w:pStyle w:val="subsection"/>
      </w:pPr>
      <w:r w:rsidRPr="0059218D">
        <w:tab/>
        <w:t>(3)</w:t>
      </w:r>
      <w:r w:rsidRPr="0059218D">
        <w:tab/>
        <w:t>However, if the owner or user and the Commonwealth fail to agree, the owner or user may institute proceedings in the Federal Court of Australia for such reasonable amount of compensation as the Court determines.</w:t>
      </w:r>
    </w:p>
    <w:p w:rsidR="00A06468" w:rsidRPr="0059218D" w:rsidRDefault="00A06468" w:rsidP="005820C6">
      <w:pPr>
        <w:pStyle w:val="subsection"/>
      </w:pPr>
      <w:r w:rsidRPr="0059218D">
        <w:tab/>
        <w:t>(4)</w:t>
      </w:r>
      <w:r w:rsidRPr="0059218D">
        <w:tab/>
        <w:t>In determining the amount of compensation payable, regard is to be had to whether the occupier of the premises, or the occupier’s employees and agents, if they were available at the time, provided any appropriate warning or guidance on the operation of the equipment.</w:t>
      </w:r>
    </w:p>
    <w:p w:rsidR="00A06468" w:rsidRPr="0059218D" w:rsidRDefault="00A06468" w:rsidP="005820C6">
      <w:pPr>
        <w:pStyle w:val="subsection"/>
      </w:pPr>
      <w:r w:rsidRPr="0059218D">
        <w:tab/>
        <w:t>(5)</w:t>
      </w:r>
      <w:r w:rsidRPr="0059218D">
        <w:tab/>
        <w:t>In this section:</w:t>
      </w:r>
    </w:p>
    <w:p w:rsidR="006D4578" w:rsidRPr="0059218D" w:rsidRDefault="00A06468" w:rsidP="005820C6">
      <w:pPr>
        <w:pStyle w:val="Definition"/>
      </w:pPr>
      <w:r w:rsidRPr="0059218D">
        <w:rPr>
          <w:b/>
          <w:i/>
        </w:rPr>
        <w:t>damage</w:t>
      </w:r>
      <w:r w:rsidRPr="0059218D">
        <w:t>, in relation to data, includes damage by erasure of data or addition of other data.</w:t>
      </w:r>
    </w:p>
    <w:p w:rsidR="00A50377" w:rsidRPr="0059218D" w:rsidRDefault="00A50377" w:rsidP="008964ED">
      <w:pPr>
        <w:pStyle w:val="ActHead2"/>
        <w:pageBreakBefore/>
      </w:pPr>
      <w:bookmarkStart w:id="78" w:name="_Toc447780108"/>
      <w:r w:rsidRPr="0059218D">
        <w:rPr>
          <w:rStyle w:val="CharPartNo"/>
        </w:rPr>
        <w:t>Part</w:t>
      </w:r>
      <w:r w:rsidR="0059218D">
        <w:rPr>
          <w:rStyle w:val="CharPartNo"/>
        </w:rPr>
        <w:t> </w:t>
      </w:r>
      <w:r w:rsidR="00080060" w:rsidRPr="0059218D">
        <w:rPr>
          <w:rStyle w:val="CharPartNo"/>
        </w:rPr>
        <w:t>5</w:t>
      </w:r>
      <w:r w:rsidRPr="0059218D">
        <w:t>—</w:t>
      </w:r>
      <w:r w:rsidRPr="0059218D">
        <w:rPr>
          <w:rStyle w:val="CharPartText"/>
        </w:rPr>
        <w:t>Information</w:t>
      </w:r>
      <w:r w:rsidR="0059218D">
        <w:rPr>
          <w:rStyle w:val="CharPartText"/>
        </w:rPr>
        <w:noBreakHyphen/>
      </w:r>
      <w:r w:rsidRPr="0059218D">
        <w:rPr>
          <w:rStyle w:val="CharPartText"/>
        </w:rPr>
        <w:t>gathering powers</w:t>
      </w:r>
      <w:bookmarkEnd w:id="78"/>
    </w:p>
    <w:p w:rsidR="00A50377" w:rsidRPr="0059218D" w:rsidRDefault="00A50377" w:rsidP="005820C6">
      <w:pPr>
        <w:pStyle w:val="Header"/>
      </w:pPr>
      <w:r w:rsidRPr="0059218D">
        <w:rPr>
          <w:rStyle w:val="CharDivNo"/>
        </w:rPr>
        <w:t xml:space="preserve"> </w:t>
      </w:r>
      <w:r w:rsidRPr="0059218D">
        <w:rPr>
          <w:rStyle w:val="CharDivText"/>
        </w:rPr>
        <w:t xml:space="preserve"> </w:t>
      </w:r>
    </w:p>
    <w:p w:rsidR="000E02AA" w:rsidRPr="0059218D" w:rsidRDefault="000E02AA" w:rsidP="000E02AA">
      <w:pPr>
        <w:pStyle w:val="ActHead5"/>
      </w:pPr>
      <w:bookmarkStart w:id="79" w:name="_Toc447780109"/>
      <w:r w:rsidRPr="0059218D">
        <w:rPr>
          <w:rStyle w:val="CharSectno"/>
        </w:rPr>
        <w:t>51A</w:t>
      </w:r>
      <w:r w:rsidRPr="0059218D">
        <w:t xml:space="preserve">  Simplified outline of this Part</w:t>
      </w:r>
      <w:bookmarkEnd w:id="79"/>
    </w:p>
    <w:p w:rsidR="000E02AA" w:rsidRPr="0059218D" w:rsidRDefault="000E02AA" w:rsidP="000E02AA">
      <w:pPr>
        <w:pStyle w:val="SOText"/>
      </w:pPr>
      <w:r w:rsidRPr="0059218D">
        <w:t>The Secretary can obtain information or a document from a person if it is relevant to the operation of this Act.</w:t>
      </w:r>
    </w:p>
    <w:p w:rsidR="00A50377" w:rsidRPr="0059218D" w:rsidRDefault="00A869A5" w:rsidP="005820C6">
      <w:pPr>
        <w:pStyle w:val="ActHead5"/>
      </w:pPr>
      <w:bookmarkStart w:id="80" w:name="_Toc447780110"/>
      <w:r w:rsidRPr="0059218D">
        <w:rPr>
          <w:rStyle w:val="CharSectno"/>
        </w:rPr>
        <w:t>52</w:t>
      </w:r>
      <w:r w:rsidR="00A50377" w:rsidRPr="0059218D">
        <w:t xml:space="preserve">  </w:t>
      </w:r>
      <w:r w:rsidR="00A103BF" w:rsidRPr="0059218D">
        <w:t xml:space="preserve">Secretary </w:t>
      </w:r>
      <w:r w:rsidR="00A50377" w:rsidRPr="0059218D">
        <w:t>may obtain information and documents</w:t>
      </w:r>
      <w:bookmarkEnd w:id="80"/>
    </w:p>
    <w:p w:rsidR="00A50377" w:rsidRPr="0059218D" w:rsidRDefault="00A50377" w:rsidP="005820C6">
      <w:pPr>
        <w:pStyle w:val="SubsectionHead"/>
      </w:pPr>
      <w:r w:rsidRPr="0059218D">
        <w:t>Scope</w:t>
      </w:r>
    </w:p>
    <w:p w:rsidR="00A103BF" w:rsidRPr="0059218D" w:rsidRDefault="00A103BF" w:rsidP="005820C6">
      <w:pPr>
        <w:pStyle w:val="subsection"/>
      </w:pPr>
      <w:r w:rsidRPr="0059218D">
        <w:tab/>
        <w:t>(1)</w:t>
      </w:r>
      <w:r w:rsidRPr="0059218D">
        <w:tab/>
        <w:t>This section applies to a person if the Secretary believes on reasonable grounds that the person has information or a document that is relevant to the operation of this Act.</w:t>
      </w:r>
    </w:p>
    <w:p w:rsidR="00A50377" w:rsidRPr="0059218D" w:rsidRDefault="00A103BF" w:rsidP="005820C6">
      <w:pPr>
        <w:pStyle w:val="SubsectionHead"/>
      </w:pPr>
      <w:r w:rsidRPr="0059218D">
        <w:t>R</w:t>
      </w:r>
      <w:r w:rsidR="00A50377" w:rsidRPr="0059218D">
        <w:t>equirement</w:t>
      </w:r>
    </w:p>
    <w:p w:rsidR="00A50377" w:rsidRPr="0059218D" w:rsidRDefault="00A50377" w:rsidP="005820C6">
      <w:pPr>
        <w:pStyle w:val="subsection"/>
      </w:pPr>
      <w:r w:rsidRPr="0059218D">
        <w:tab/>
        <w:t>(2)</w:t>
      </w:r>
      <w:r w:rsidRPr="0059218D">
        <w:tab/>
        <w:t xml:space="preserve">The </w:t>
      </w:r>
      <w:r w:rsidR="00A103BF" w:rsidRPr="0059218D">
        <w:t>Secretary</w:t>
      </w:r>
      <w:r w:rsidRPr="0059218D">
        <w:t xml:space="preserve"> may, by notice given to the person, require the person:</w:t>
      </w:r>
    </w:p>
    <w:p w:rsidR="00A50377" w:rsidRPr="0059218D" w:rsidRDefault="00A50377" w:rsidP="005820C6">
      <w:pPr>
        <w:pStyle w:val="paragraph"/>
      </w:pPr>
      <w:r w:rsidRPr="0059218D">
        <w:tab/>
        <w:t>(a)</w:t>
      </w:r>
      <w:r w:rsidRPr="0059218D">
        <w:tab/>
        <w:t xml:space="preserve">to give to the </w:t>
      </w:r>
      <w:r w:rsidR="00A103BF" w:rsidRPr="0059218D">
        <w:t>Secretary</w:t>
      </w:r>
      <w:r w:rsidRPr="0059218D">
        <w:t>, within the period and in the manner specified in the notice, any such information; or</w:t>
      </w:r>
    </w:p>
    <w:p w:rsidR="00A50377" w:rsidRPr="0059218D" w:rsidRDefault="00A50377" w:rsidP="005820C6">
      <w:pPr>
        <w:pStyle w:val="paragraph"/>
      </w:pPr>
      <w:r w:rsidRPr="0059218D">
        <w:tab/>
        <w:t>(b)</w:t>
      </w:r>
      <w:r w:rsidRPr="0059218D">
        <w:tab/>
        <w:t xml:space="preserve">to produce to the </w:t>
      </w:r>
      <w:r w:rsidR="00A103BF" w:rsidRPr="0059218D">
        <w:t>Secretary</w:t>
      </w:r>
      <w:r w:rsidRPr="0059218D">
        <w:t>, within the period and in the manner specified in the notice, any such documents; or</w:t>
      </w:r>
    </w:p>
    <w:p w:rsidR="00A50377" w:rsidRPr="0059218D" w:rsidRDefault="00A50377" w:rsidP="005820C6">
      <w:pPr>
        <w:pStyle w:val="paragraph"/>
      </w:pPr>
      <w:r w:rsidRPr="0059218D">
        <w:tab/>
        <w:t>(c)</w:t>
      </w:r>
      <w:r w:rsidRPr="0059218D">
        <w:tab/>
        <w:t xml:space="preserve">to make copies of any such documents and to produce to the </w:t>
      </w:r>
      <w:r w:rsidR="00A103BF" w:rsidRPr="0059218D">
        <w:t xml:space="preserve">Secretary, </w:t>
      </w:r>
      <w:r w:rsidRPr="0059218D">
        <w:t>within the period and in the manner specified in the notice, those copies.</w:t>
      </w:r>
    </w:p>
    <w:p w:rsidR="00CF75DF" w:rsidRPr="0059218D" w:rsidRDefault="00CF75DF" w:rsidP="005820C6">
      <w:pPr>
        <w:pStyle w:val="notetext"/>
      </w:pPr>
      <w:r w:rsidRPr="0059218D">
        <w:t>Note:</w:t>
      </w:r>
      <w:r w:rsidRPr="0059218D">
        <w:tab/>
        <w:t>Section</w:t>
      </w:r>
      <w:r w:rsidR="0059218D">
        <w:t> </w:t>
      </w:r>
      <w:r w:rsidR="00A869A5" w:rsidRPr="0059218D">
        <w:t>67</w:t>
      </w:r>
      <w:r w:rsidRPr="0059218D">
        <w:t xml:space="preserve"> deals with giving notices under this Act.</w:t>
      </w:r>
    </w:p>
    <w:p w:rsidR="00CF75DF" w:rsidRPr="0059218D" w:rsidRDefault="00CF75DF" w:rsidP="005820C6">
      <w:pPr>
        <w:pStyle w:val="subsection"/>
      </w:pPr>
      <w:r w:rsidRPr="0059218D">
        <w:tab/>
        <w:t>(3)</w:t>
      </w:r>
      <w:r w:rsidRPr="0059218D">
        <w:tab/>
        <w:t xml:space="preserve">The period specified in a notice given under </w:t>
      </w:r>
      <w:r w:rsidR="0059218D">
        <w:t>subsection (</w:t>
      </w:r>
      <w:r w:rsidRPr="0059218D">
        <w:t>2) must be at least 14 days after the notice is given.</w:t>
      </w:r>
    </w:p>
    <w:p w:rsidR="000A2EA9" w:rsidRPr="0059218D" w:rsidRDefault="000A2EA9" w:rsidP="005820C6">
      <w:pPr>
        <w:pStyle w:val="subsection"/>
      </w:pPr>
      <w:r w:rsidRPr="0059218D">
        <w:tab/>
        <w:t>(4)</w:t>
      </w:r>
      <w:r w:rsidRPr="0059218D">
        <w:tab/>
        <w:t xml:space="preserve">A notice under </w:t>
      </w:r>
      <w:r w:rsidR="0059218D">
        <w:t>subsection (</w:t>
      </w:r>
      <w:r w:rsidRPr="0059218D">
        <w:t>2) must set out the effect of the following provisions:</w:t>
      </w:r>
    </w:p>
    <w:p w:rsidR="000A2EA9" w:rsidRPr="0059218D" w:rsidRDefault="000A2EA9" w:rsidP="005820C6">
      <w:pPr>
        <w:pStyle w:val="paragraph"/>
      </w:pPr>
      <w:r w:rsidRPr="0059218D">
        <w:tab/>
        <w:t>(a)</w:t>
      </w:r>
      <w:r w:rsidRPr="0059218D">
        <w:tab/>
      </w:r>
      <w:r w:rsidR="0059218D">
        <w:t>subsection (</w:t>
      </w:r>
      <w:r w:rsidR="00E45717" w:rsidRPr="0059218D">
        <w:t>5</w:t>
      </w:r>
      <w:r w:rsidRPr="0059218D">
        <w:t>);</w:t>
      </w:r>
    </w:p>
    <w:p w:rsidR="000A2EA9" w:rsidRPr="0059218D" w:rsidRDefault="000A2EA9" w:rsidP="005820C6">
      <w:pPr>
        <w:pStyle w:val="paragraph"/>
      </w:pPr>
      <w:r w:rsidRPr="0059218D">
        <w:tab/>
        <w:t>(b)</w:t>
      </w:r>
      <w:r w:rsidRPr="0059218D">
        <w:tab/>
        <w:t>section</w:t>
      </w:r>
      <w:r w:rsidR="0059218D">
        <w:t> </w:t>
      </w:r>
      <w:r w:rsidRPr="0059218D">
        <w:t xml:space="preserve">137.1 of the </w:t>
      </w:r>
      <w:r w:rsidRPr="0059218D">
        <w:rPr>
          <w:i/>
        </w:rPr>
        <w:t xml:space="preserve">Criminal Code </w:t>
      </w:r>
      <w:r w:rsidRPr="0059218D">
        <w:t>(about giving false or misleading information);</w:t>
      </w:r>
    </w:p>
    <w:p w:rsidR="000A2EA9" w:rsidRPr="0059218D" w:rsidRDefault="000A2EA9" w:rsidP="005820C6">
      <w:pPr>
        <w:pStyle w:val="paragraph"/>
      </w:pPr>
      <w:r w:rsidRPr="0059218D">
        <w:tab/>
        <w:t>(c)</w:t>
      </w:r>
      <w:r w:rsidRPr="0059218D">
        <w:tab/>
        <w:t>section</w:t>
      </w:r>
      <w:r w:rsidR="0059218D">
        <w:t> </w:t>
      </w:r>
      <w:r w:rsidRPr="0059218D">
        <w:t xml:space="preserve">137.2 of the </w:t>
      </w:r>
      <w:r w:rsidRPr="0059218D">
        <w:rPr>
          <w:i/>
        </w:rPr>
        <w:t xml:space="preserve">Criminal Code </w:t>
      </w:r>
      <w:r w:rsidRPr="0059218D">
        <w:t>(about producing false or misleading documents).</w:t>
      </w:r>
    </w:p>
    <w:p w:rsidR="00A50377" w:rsidRPr="0059218D" w:rsidRDefault="00A50377" w:rsidP="005820C6">
      <w:pPr>
        <w:pStyle w:val="SubsectionHead"/>
      </w:pPr>
      <w:r w:rsidRPr="0059218D">
        <w:t>Offence</w:t>
      </w:r>
    </w:p>
    <w:p w:rsidR="00A50377" w:rsidRPr="0059218D" w:rsidRDefault="000A2EA9" w:rsidP="005820C6">
      <w:pPr>
        <w:pStyle w:val="subsection"/>
      </w:pPr>
      <w:r w:rsidRPr="0059218D">
        <w:tab/>
        <w:t>(5</w:t>
      </w:r>
      <w:r w:rsidR="00A50377" w:rsidRPr="0059218D">
        <w:t>)</w:t>
      </w:r>
      <w:r w:rsidR="00A50377" w:rsidRPr="0059218D">
        <w:tab/>
        <w:t>A person commits an offence if:</w:t>
      </w:r>
    </w:p>
    <w:p w:rsidR="00A50377" w:rsidRPr="0059218D" w:rsidRDefault="00A50377" w:rsidP="005820C6">
      <w:pPr>
        <w:pStyle w:val="paragraph"/>
      </w:pPr>
      <w:r w:rsidRPr="0059218D">
        <w:tab/>
        <w:t>(a)</w:t>
      </w:r>
      <w:r w:rsidRPr="0059218D">
        <w:tab/>
        <w:t xml:space="preserve">the person </w:t>
      </w:r>
      <w:r w:rsidR="00DD7397" w:rsidRPr="0059218D">
        <w:t>is</w:t>
      </w:r>
      <w:r w:rsidRPr="0059218D">
        <w:t xml:space="preserve"> given a notice under </w:t>
      </w:r>
      <w:r w:rsidR="0059218D">
        <w:t>subsection (</w:t>
      </w:r>
      <w:r w:rsidRPr="0059218D">
        <w:t>2); and</w:t>
      </w:r>
    </w:p>
    <w:p w:rsidR="00A50377" w:rsidRPr="0059218D" w:rsidRDefault="00A50377" w:rsidP="005820C6">
      <w:pPr>
        <w:pStyle w:val="paragraph"/>
      </w:pPr>
      <w:r w:rsidRPr="0059218D">
        <w:tab/>
        <w:t>(b)</w:t>
      </w:r>
      <w:r w:rsidRPr="0059218D">
        <w:tab/>
        <w:t>the person fails to comply with the notice.</w:t>
      </w:r>
    </w:p>
    <w:p w:rsidR="00A50377" w:rsidRPr="0059218D" w:rsidRDefault="00A50377" w:rsidP="005820C6">
      <w:pPr>
        <w:pStyle w:val="Penalty"/>
        <w:rPr>
          <w:i/>
        </w:rPr>
      </w:pPr>
      <w:r w:rsidRPr="0059218D">
        <w:t>Penalty:</w:t>
      </w:r>
      <w:r w:rsidRPr="0059218D">
        <w:tab/>
      </w:r>
      <w:r w:rsidR="00CD36C2" w:rsidRPr="0059218D">
        <w:t>Imprisonment for 6 months</w:t>
      </w:r>
      <w:r w:rsidR="00AF7139" w:rsidRPr="0059218D">
        <w:t>.</w:t>
      </w:r>
    </w:p>
    <w:p w:rsidR="000A2EA9" w:rsidRPr="0059218D" w:rsidRDefault="000A2EA9" w:rsidP="005820C6">
      <w:pPr>
        <w:pStyle w:val="subsection"/>
      </w:pPr>
      <w:r w:rsidRPr="0059218D">
        <w:tab/>
        <w:t>(6)</w:t>
      </w:r>
      <w:r w:rsidRPr="0059218D">
        <w:tab/>
        <w:t>Section</w:t>
      </w:r>
      <w:r w:rsidR="0059218D">
        <w:t> </w:t>
      </w:r>
      <w:r w:rsidRPr="0059218D">
        <w:t xml:space="preserve">15.2 of the </w:t>
      </w:r>
      <w:r w:rsidRPr="0059218D">
        <w:rPr>
          <w:i/>
        </w:rPr>
        <w:t>Criminal Code</w:t>
      </w:r>
      <w:r w:rsidRPr="0059218D">
        <w:t xml:space="preserve"> (extended geographical jurisdiction—category B) applies to an offence against </w:t>
      </w:r>
      <w:r w:rsidR="0059218D">
        <w:t>subsection (</w:t>
      </w:r>
      <w:r w:rsidRPr="0059218D">
        <w:t>5).</w:t>
      </w:r>
    </w:p>
    <w:p w:rsidR="00A50377" w:rsidRPr="0059218D" w:rsidRDefault="00A869A5" w:rsidP="005820C6">
      <w:pPr>
        <w:pStyle w:val="ActHead5"/>
      </w:pPr>
      <w:bookmarkStart w:id="81" w:name="_Toc447780111"/>
      <w:r w:rsidRPr="0059218D">
        <w:rPr>
          <w:rStyle w:val="CharSectno"/>
        </w:rPr>
        <w:t>53</w:t>
      </w:r>
      <w:r w:rsidR="00A50377" w:rsidRPr="0059218D">
        <w:t xml:space="preserve">  Copying documents—compensation</w:t>
      </w:r>
      <w:bookmarkEnd w:id="81"/>
    </w:p>
    <w:p w:rsidR="00A103BF" w:rsidRPr="0059218D" w:rsidRDefault="00A103BF" w:rsidP="005820C6">
      <w:pPr>
        <w:pStyle w:val="subsection"/>
      </w:pPr>
      <w:r w:rsidRPr="0059218D">
        <w:tab/>
      </w:r>
      <w:r w:rsidRPr="0059218D">
        <w:tab/>
        <w:t>A person is entitled to be paid by the Secretary, on behalf of the Commonwealth, reasonable compensation for complying with a requirement covered by paragraph</w:t>
      </w:r>
      <w:r w:rsidR="0059218D">
        <w:t> </w:t>
      </w:r>
      <w:r w:rsidR="00A869A5" w:rsidRPr="0059218D">
        <w:t>52</w:t>
      </w:r>
      <w:r w:rsidRPr="0059218D">
        <w:t>(2)(c).</w:t>
      </w:r>
    </w:p>
    <w:p w:rsidR="00A50377" w:rsidRPr="0059218D" w:rsidRDefault="00A869A5" w:rsidP="005820C6">
      <w:pPr>
        <w:pStyle w:val="ActHead5"/>
      </w:pPr>
      <w:bookmarkStart w:id="82" w:name="_Toc447780112"/>
      <w:r w:rsidRPr="0059218D">
        <w:rPr>
          <w:rStyle w:val="CharSectno"/>
        </w:rPr>
        <w:t>54</w:t>
      </w:r>
      <w:r w:rsidR="00A50377" w:rsidRPr="0059218D">
        <w:t xml:space="preserve">  </w:t>
      </w:r>
      <w:r w:rsidR="008C34EE" w:rsidRPr="0059218D">
        <w:t xml:space="preserve">Secretary may inspect and copy </w:t>
      </w:r>
      <w:r w:rsidR="00035670" w:rsidRPr="0059218D">
        <w:t xml:space="preserve">original </w:t>
      </w:r>
      <w:r w:rsidR="008C34EE" w:rsidRPr="0059218D">
        <w:t>documents</w:t>
      </w:r>
      <w:bookmarkEnd w:id="82"/>
    </w:p>
    <w:p w:rsidR="00A50377" w:rsidRPr="0059218D" w:rsidRDefault="00A50377" w:rsidP="005820C6">
      <w:pPr>
        <w:pStyle w:val="subsection"/>
      </w:pPr>
      <w:r w:rsidRPr="0059218D">
        <w:tab/>
      </w:r>
      <w:r w:rsidRPr="0059218D">
        <w:tab/>
      </w:r>
      <w:r w:rsidR="008E7C75" w:rsidRPr="0059218D">
        <w:t>The Secretary</w:t>
      </w:r>
      <w:r w:rsidRPr="0059218D">
        <w:t xml:space="preserve"> </w:t>
      </w:r>
      <w:r w:rsidR="002A1FB1" w:rsidRPr="0059218D">
        <w:t>may:</w:t>
      </w:r>
    </w:p>
    <w:p w:rsidR="008E7C75" w:rsidRPr="0059218D" w:rsidRDefault="002A1FB1" w:rsidP="005820C6">
      <w:pPr>
        <w:pStyle w:val="paragraph"/>
      </w:pPr>
      <w:r w:rsidRPr="0059218D">
        <w:tab/>
        <w:t>(a</w:t>
      </w:r>
      <w:r w:rsidR="008E7C75" w:rsidRPr="0059218D">
        <w:t>)</w:t>
      </w:r>
      <w:r w:rsidR="008E7C75" w:rsidRPr="0059218D">
        <w:tab/>
        <w:t xml:space="preserve">inspect a document produced under </w:t>
      </w:r>
      <w:r w:rsidR="00035670" w:rsidRPr="0059218D">
        <w:t>paragraph</w:t>
      </w:r>
      <w:r w:rsidR="0059218D">
        <w:t> </w:t>
      </w:r>
      <w:r w:rsidR="00A869A5" w:rsidRPr="0059218D">
        <w:t>52</w:t>
      </w:r>
      <w:r w:rsidR="00035670" w:rsidRPr="0059218D">
        <w:t>(2)(b)</w:t>
      </w:r>
      <w:r w:rsidR="008E7C75" w:rsidRPr="0059218D">
        <w:t>; and</w:t>
      </w:r>
    </w:p>
    <w:p w:rsidR="008E7C75" w:rsidRPr="0059218D" w:rsidRDefault="008E7C75" w:rsidP="005820C6">
      <w:pPr>
        <w:pStyle w:val="paragraph"/>
      </w:pPr>
      <w:r w:rsidRPr="0059218D">
        <w:tab/>
        <w:t>(b)</w:t>
      </w:r>
      <w:r w:rsidRPr="0059218D">
        <w:tab/>
        <w:t xml:space="preserve">make and retain copies of </w:t>
      </w:r>
      <w:r w:rsidR="00CF75DF" w:rsidRPr="0059218D">
        <w:t xml:space="preserve">the whole or a part of </w:t>
      </w:r>
      <w:r w:rsidRPr="0059218D">
        <w:t>such a document.</w:t>
      </w:r>
    </w:p>
    <w:p w:rsidR="00035670" w:rsidRPr="0059218D" w:rsidRDefault="00A869A5" w:rsidP="005820C6">
      <w:pPr>
        <w:pStyle w:val="ActHead5"/>
      </w:pPr>
      <w:bookmarkStart w:id="83" w:name="_Toc447780113"/>
      <w:r w:rsidRPr="0059218D">
        <w:rPr>
          <w:rStyle w:val="CharSectno"/>
        </w:rPr>
        <w:t>55</w:t>
      </w:r>
      <w:r w:rsidR="00035670" w:rsidRPr="0059218D">
        <w:t xml:space="preserve">  Secretary may retain copies of documents</w:t>
      </w:r>
      <w:bookmarkEnd w:id="83"/>
    </w:p>
    <w:p w:rsidR="00035670" w:rsidRPr="0059218D" w:rsidRDefault="00035670" w:rsidP="005820C6">
      <w:pPr>
        <w:pStyle w:val="subsection"/>
      </w:pPr>
      <w:r w:rsidRPr="0059218D">
        <w:tab/>
      </w:r>
      <w:r w:rsidRPr="0059218D">
        <w:tab/>
        <w:t xml:space="preserve">The Secretary may inspect, and retain possession of, a copy of a document produced </w:t>
      </w:r>
      <w:r w:rsidR="009470A6" w:rsidRPr="0059218D">
        <w:t>under</w:t>
      </w:r>
      <w:r w:rsidRPr="0059218D">
        <w:t xml:space="preserve"> paragraph</w:t>
      </w:r>
      <w:r w:rsidR="0059218D">
        <w:t> </w:t>
      </w:r>
      <w:r w:rsidR="00A869A5" w:rsidRPr="0059218D">
        <w:t>52</w:t>
      </w:r>
      <w:r w:rsidRPr="0059218D">
        <w:t>(2)(c).</w:t>
      </w:r>
    </w:p>
    <w:p w:rsidR="00A50377" w:rsidRPr="0059218D" w:rsidRDefault="00A869A5" w:rsidP="00F26567">
      <w:pPr>
        <w:pStyle w:val="ActHead5"/>
      </w:pPr>
      <w:bookmarkStart w:id="84" w:name="_Toc447780114"/>
      <w:r w:rsidRPr="0059218D">
        <w:rPr>
          <w:rStyle w:val="CharSectno"/>
        </w:rPr>
        <w:t>56</w:t>
      </w:r>
      <w:r w:rsidR="00A50377" w:rsidRPr="0059218D">
        <w:t xml:space="preserve">  </w:t>
      </w:r>
      <w:r w:rsidR="002A1FB1" w:rsidRPr="0059218D">
        <w:t>Secretary</w:t>
      </w:r>
      <w:r w:rsidR="00A50377" w:rsidRPr="0059218D">
        <w:t xml:space="preserve"> may retain </w:t>
      </w:r>
      <w:r w:rsidR="00035670" w:rsidRPr="0059218D">
        <w:t xml:space="preserve">original </w:t>
      </w:r>
      <w:r w:rsidR="00A50377" w:rsidRPr="0059218D">
        <w:t>documents</w:t>
      </w:r>
      <w:bookmarkEnd w:id="84"/>
    </w:p>
    <w:p w:rsidR="00A50377" w:rsidRPr="0059218D" w:rsidRDefault="00A50377" w:rsidP="00F26567">
      <w:pPr>
        <w:pStyle w:val="subsection"/>
        <w:keepNext/>
        <w:keepLines/>
      </w:pPr>
      <w:r w:rsidRPr="0059218D">
        <w:tab/>
        <w:t>(1)</w:t>
      </w:r>
      <w:r w:rsidRPr="0059218D">
        <w:tab/>
      </w:r>
      <w:r w:rsidR="002A1FB1" w:rsidRPr="0059218D">
        <w:t xml:space="preserve">The </w:t>
      </w:r>
      <w:r w:rsidR="008C34EE" w:rsidRPr="0059218D">
        <w:t xml:space="preserve">Secretary </w:t>
      </w:r>
      <w:r w:rsidR="002A1FB1" w:rsidRPr="0059218D">
        <w:t xml:space="preserve">may take, and retain for as long as is reasonably necessary, possession of a document produced under </w:t>
      </w:r>
      <w:r w:rsidR="00035670" w:rsidRPr="0059218D">
        <w:t>paragraph</w:t>
      </w:r>
      <w:r w:rsidR="0059218D">
        <w:t> </w:t>
      </w:r>
      <w:r w:rsidR="00A869A5" w:rsidRPr="0059218D">
        <w:t>52</w:t>
      </w:r>
      <w:r w:rsidR="002A1FB1" w:rsidRPr="0059218D">
        <w:t>(2)</w:t>
      </w:r>
      <w:r w:rsidR="00035670" w:rsidRPr="0059218D">
        <w:t>(b)</w:t>
      </w:r>
      <w:r w:rsidR="002A1FB1" w:rsidRPr="0059218D">
        <w:t>.</w:t>
      </w:r>
    </w:p>
    <w:p w:rsidR="00A50377" w:rsidRPr="0059218D" w:rsidRDefault="00A50377" w:rsidP="005820C6">
      <w:pPr>
        <w:pStyle w:val="subsection"/>
      </w:pPr>
      <w:r w:rsidRPr="0059218D">
        <w:tab/>
        <w:t>(2)</w:t>
      </w:r>
      <w:r w:rsidRPr="0059218D">
        <w:tab/>
        <w:t xml:space="preserve">The person otherwise entitled to possession of the document is entitled to be supplied, as soon as practicable, with a copy certified by the </w:t>
      </w:r>
      <w:r w:rsidR="002A1FB1" w:rsidRPr="0059218D">
        <w:t>Secretary</w:t>
      </w:r>
      <w:r w:rsidRPr="0059218D">
        <w:t xml:space="preserve"> to be a true copy.</w:t>
      </w:r>
    </w:p>
    <w:p w:rsidR="00A50377" w:rsidRPr="0059218D" w:rsidRDefault="00A50377" w:rsidP="005820C6">
      <w:pPr>
        <w:pStyle w:val="subsection"/>
      </w:pPr>
      <w:r w:rsidRPr="0059218D">
        <w:tab/>
        <w:t>(3)</w:t>
      </w:r>
      <w:r w:rsidRPr="0059218D">
        <w:tab/>
        <w:t>The certified copy must be received in all courts and tribunals as evidence as if it were the original.</w:t>
      </w:r>
    </w:p>
    <w:p w:rsidR="00A50377" w:rsidRPr="0059218D" w:rsidRDefault="00A50377" w:rsidP="005820C6">
      <w:pPr>
        <w:pStyle w:val="subsection"/>
      </w:pPr>
      <w:r w:rsidRPr="0059218D">
        <w:tab/>
        <w:t>(4)</w:t>
      </w:r>
      <w:r w:rsidRPr="0059218D">
        <w:tab/>
        <w:t xml:space="preserve">Until a certified copy is supplied, the </w:t>
      </w:r>
      <w:r w:rsidR="002A1FB1" w:rsidRPr="0059218D">
        <w:t>Secretary</w:t>
      </w:r>
      <w:r w:rsidR="008C34EE" w:rsidRPr="0059218D">
        <w:t xml:space="preserve"> must</w:t>
      </w:r>
      <w:r w:rsidR="002A1FB1" w:rsidRPr="0059218D">
        <w:t>, at such times and places as the Secretary thinks appropriate, permit the person otherwise entitled to possession of the document, or a person authorised by that person, to inspect and make copies of the document.</w:t>
      </w:r>
    </w:p>
    <w:p w:rsidR="00C0247F" w:rsidRPr="0059218D" w:rsidRDefault="00A869A5" w:rsidP="005820C6">
      <w:pPr>
        <w:pStyle w:val="ActHead5"/>
      </w:pPr>
      <w:bookmarkStart w:id="85" w:name="_Toc447780115"/>
      <w:r w:rsidRPr="0059218D">
        <w:rPr>
          <w:rStyle w:val="CharSectno"/>
        </w:rPr>
        <w:t>57</w:t>
      </w:r>
      <w:r w:rsidR="00C0247F" w:rsidRPr="0059218D">
        <w:t xml:space="preserve">  Self</w:t>
      </w:r>
      <w:r w:rsidR="0059218D">
        <w:noBreakHyphen/>
      </w:r>
      <w:r w:rsidR="00C0247F" w:rsidRPr="0059218D">
        <w:t>incrimination</w:t>
      </w:r>
      <w:bookmarkEnd w:id="85"/>
    </w:p>
    <w:p w:rsidR="00C0247F" w:rsidRPr="0059218D" w:rsidRDefault="00C0247F" w:rsidP="005820C6">
      <w:pPr>
        <w:pStyle w:val="subsection"/>
      </w:pPr>
      <w:r w:rsidRPr="0059218D">
        <w:tab/>
        <w:t>(1)</w:t>
      </w:r>
      <w:r w:rsidRPr="0059218D">
        <w:tab/>
        <w:t>A person is not excused from giving information or producing a document under section</w:t>
      </w:r>
      <w:r w:rsidR="0059218D">
        <w:t> </w:t>
      </w:r>
      <w:r w:rsidR="00A869A5" w:rsidRPr="0059218D">
        <w:t>52</w:t>
      </w:r>
      <w:r w:rsidRPr="0059218D">
        <w:t xml:space="preserve"> on the ground that the information or the production of the document might tend to incriminate the person or expose the person to a penalty.</w:t>
      </w:r>
    </w:p>
    <w:p w:rsidR="00C0247F" w:rsidRPr="0059218D" w:rsidRDefault="00C0247F" w:rsidP="005820C6">
      <w:pPr>
        <w:pStyle w:val="subsection"/>
      </w:pPr>
      <w:r w:rsidRPr="0059218D">
        <w:tab/>
        <w:t>(2)</w:t>
      </w:r>
      <w:r w:rsidRPr="0059218D">
        <w:tab/>
        <w:t>However, in the case of an individual:</w:t>
      </w:r>
    </w:p>
    <w:p w:rsidR="00C0247F" w:rsidRPr="0059218D" w:rsidRDefault="00C0247F" w:rsidP="005820C6">
      <w:pPr>
        <w:pStyle w:val="paragraph"/>
      </w:pPr>
      <w:r w:rsidRPr="0059218D">
        <w:tab/>
        <w:t>(a)</w:t>
      </w:r>
      <w:r w:rsidRPr="0059218D">
        <w:tab/>
        <w:t>the information given or the document produced; and</w:t>
      </w:r>
    </w:p>
    <w:p w:rsidR="00C0247F" w:rsidRPr="0059218D" w:rsidRDefault="00C0247F" w:rsidP="005820C6">
      <w:pPr>
        <w:pStyle w:val="paragraph"/>
      </w:pPr>
      <w:r w:rsidRPr="0059218D">
        <w:tab/>
        <w:t>(b)</w:t>
      </w:r>
      <w:r w:rsidRPr="0059218D">
        <w:tab/>
        <w:t>giving the information or producing the document; and</w:t>
      </w:r>
    </w:p>
    <w:p w:rsidR="00C0247F" w:rsidRPr="0059218D" w:rsidRDefault="00C0247F" w:rsidP="005820C6">
      <w:pPr>
        <w:pStyle w:val="paragraph"/>
      </w:pPr>
      <w:r w:rsidRPr="0059218D">
        <w:tab/>
        <w:t>(c)</w:t>
      </w:r>
      <w:r w:rsidRPr="0059218D">
        <w:tab/>
        <w:t>any information, document or thing obtained as a direct or indirect consequence of giving the information or producing the document;</w:t>
      </w:r>
    </w:p>
    <w:p w:rsidR="00C0247F" w:rsidRPr="0059218D" w:rsidRDefault="00C0247F" w:rsidP="005820C6">
      <w:pPr>
        <w:pStyle w:val="subsection2"/>
      </w:pPr>
      <w:r w:rsidRPr="0059218D">
        <w:t>are not admissible in evidence against the individual in criminal proceedings other than:</w:t>
      </w:r>
    </w:p>
    <w:p w:rsidR="00C0247F" w:rsidRPr="0059218D" w:rsidRDefault="00C0247F" w:rsidP="005820C6">
      <w:pPr>
        <w:pStyle w:val="paragraph"/>
      </w:pPr>
      <w:r w:rsidRPr="0059218D">
        <w:tab/>
        <w:t>(d)</w:t>
      </w:r>
      <w:r w:rsidRPr="0059218D">
        <w:tab/>
        <w:t>proceedings for an offence against subsection</w:t>
      </w:r>
      <w:r w:rsidR="0059218D">
        <w:t> </w:t>
      </w:r>
      <w:r w:rsidR="00A869A5" w:rsidRPr="0059218D">
        <w:t>52</w:t>
      </w:r>
      <w:r w:rsidRPr="0059218D">
        <w:t>(</w:t>
      </w:r>
      <w:r w:rsidR="004F2E75" w:rsidRPr="0059218D">
        <w:t>5</w:t>
      </w:r>
      <w:r w:rsidRPr="0059218D">
        <w:t>); or</w:t>
      </w:r>
    </w:p>
    <w:p w:rsidR="00C0247F" w:rsidRPr="0059218D" w:rsidRDefault="00C0247F" w:rsidP="005820C6">
      <w:pPr>
        <w:pStyle w:val="paragraph"/>
      </w:pPr>
      <w:r w:rsidRPr="0059218D">
        <w:tab/>
        <w:t>(e)</w:t>
      </w:r>
      <w:r w:rsidRPr="0059218D">
        <w:tab/>
        <w:t>proceedings for an offence against section</w:t>
      </w:r>
      <w:r w:rsidR="0059218D">
        <w:t> </w:t>
      </w:r>
      <w:r w:rsidRPr="0059218D">
        <w:t xml:space="preserve">137.1 or 137.2 of the </w:t>
      </w:r>
      <w:r w:rsidRPr="0059218D">
        <w:rPr>
          <w:i/>
        </w:rPr>
        <w:t>Criminal Code</w:t>
      </w:r>
      <w:r w:rsidRPr="0059218D">
        <w:t xml:space="preserve"> that relates to this Part.</w:t>
      </w:r>
    </w:p>
    <w:p w:rsidR="00A06468" w:rsidRPr="0059218D" w:rsidRDefault="00A06468" w:rsidP="008964ED">
      <w:pPr>
        <w:pStyle w:val="ActHead2"/>
        <w:pageBreakBefore/>
      </w:pPr>
      <w:bookmarkStart w:id="86" w:name="_Toc447780116"/>
      <w:r w:rsidRPr="0059218D">
        <w:rPr>
          <w:rStyle w:val="CharPartNo"/>
        </w:rPr>
        <w:t>Part</w:t>
      </w:r>
      <w:r w:rsidR="0059218D">
        <w:rPr>
          <w:rStyle w:val="CharPartNo"/>
        </w:rPr>
        <w:t> </w:t>
      </w:r>
      <w:r w:rsidR="00080060" w:rsidRPr="0059218D">
        <w:rPr>
          <w:rStyle w:val="CharPartNo"/>
        </w:rPr>
        <w:t>6</w:t>
      </w:r>
      <w:r w:rsidRPr="0059218D">
        <w:t>—</w:t>
      </w:r>
      <w:r w:rsidRPr="0059218D">
        <w:rPr>
          <w:rStyle w:val="CharPartText"/>
        </w:rPr>
        <w:t>Record</w:t>
      </w:r>
      <w:r w:rsidR="0059218D">
        <w:rPr>
          <w:rStyle w:val="CharPartText"/>
        </w:rPr>
        <w:noBreakHyphen/>
      </w:r>
      <w:r w:rsidRPr="0059218D">
        <w:rPr>
          <w:rStyle w:val="CharPartText"/>
        </w:rPr>
        <w:t>keeping</w:t>
      </w:r>
      <w:bookmarkEnd w:id="86"/>
    </w:p>
    <w:p w:rsidR="00A06468" w:rsidRPr="0059218D" w:rsidRDefault="00A06468" w:rsidP="005820C6">
      <w:pPr>
        <w:pStyle w:val="Header"/>
      </w:pPr>
      <w:r w:rsidRPr="0059218D">
        <w:rPr>
          <w:rStyle w:val="CharDivNo"/>
        </w:rPr>
        <w:t xml:space="preserve"> </w:t>
      </w:r>
      <w:r w:rsidRPr="0059218D">
        <w:rPr>
          <w:rStyle w:val="CharDivText"/>
        </w:rPr>
        <w:t xml:space="preserve"> </w:t>
      </w:r>
    </w:p>
    <w:p w:rsidR="000E02AA" w:rsidRPr="0059218D" w:rsidRDefault="000E02AA" w:rsidP="000E02AA">
      <w:pPr>
        <w:pStyle w:val="ActHead5"/>
      </w:pPr>
      <w:bookmarkStart w:id="87" w:name="_Toc447780117"/>
      <w:r w:rsidRPr="0059218D">
        <w:rPr>
          <w:rStyle w:val="CharSectno"/>
        </w:rPr>
        <w:t>57A</w:t>
      </w:r>
      <w:r w:rsidRPr="0059218D">
        <w:t xml:space="preserve">  Simplified outline of this Part</w:t>
      </w:r>
      <w:bookmarkEnd w:id="87"/>
    </w:p>
    <w:p w:rsidR="000E02AA" w:rsidRPr="0059218D" w:rsidRDefault="000E02AA" w:rsidP="000E02AA">
      <w:pPr>
        <w:pStyle w:val="SOText"/>
      </w:pPr>
      <w:r w:rsidRPr="0059218D">
        <w:t>Persons holding permits under Part</w:t>
      </w:r>
      <w:r w:rsidR="0059218D">
        <w:t> </w:t>
      </w:r>
      <w:r w:rsidRPr="0059218D">
        <w:t>2 must keep records of supplies or arrangements the persons make under the permits.</w:t>
      </w:r>
    </w:p>
    <w:p w:rsidR="000E02AA" w:rsidRPr="0059218D" w:rsidRDefault="000E02AA" w:rsidP="000E02AA">
      <w:pPr>
        <w:pStyle w:val="SOText"/>
      </w:pPr>
      <w:r w:rsidRPr="0059218D">
        <w:t>Persons holding approvals under section</w:t>
      </w:r>
      <w:r w:rsidR="0059218D">
        <w:t> </w:t>
      </w:r>
      <w:r w:rsidRPr="0059218D">
        <w:t>27 must keep records of activities prescribed by the regulations.</w:t>
      </w:r>
    </w:p>
    <w:p w:rsidR="000E02AA" w:rsidRPr="0059218D" w:rsidRDefault="000E02AA" w:rsidP="000E02AA">
      <w:pPr>
        <w:pStyle w:val="SOText"/>
      </w:pPr>
      <w:r w:rsidRPr="0059218D">
        <w:t>Records must be retained for 5 years and may need to be produced to the Secretary.</w:t>
      </w:r>
    </w:p>
    <w:p w:rsidR="00FA003C" w:rsidRPr="0059218D" w:rsidRDefault="00FA003C" w:rsidP="00FA003C">
      <w:pPr>
        <w:pStyle w:val="ActHead5"/>
      </w:pPr>
      <w:bookmarkStart w:id="88" w:name="_Toc447780118"/>
      <w:r w:rsidRPr="0059218D">
        <w:rPr>
          <w:rStyle w:val="CharSectno"/>
        </w:rPr>
        <w:t>58</w:t>
      </w:r>
      <w:r w:rsidRPr="0059218D">
        <w:t xml:space="preserve">  Keeping and retaining records</w:t>
      </w:r>
      <w:bookmarkEnd w:id="88"/>
    </w:p>
    <w:p w:rsidR="00FA003C" w:rsidRPr="0059218D" w:rsidRDefault="00FA003C" w:rsidP="00FA003C">
      <w:pPr>
        <w:pStyle w:val="SubsectionHead"/>
      </w:pPr>
      <w:r w:rsidRPr="0059218D">
        <w:t>Permit holders under Part</w:t>
      </w:r>
      <w:r w:rsidR="0059218D">
        <w:t> </w:t>
      </w:r>
      <w:r w:rsidRPr="0059218D">
        <w:t>2</w:t>
      </w:r>
    </w:p>
    <w:p w:rsidR="00FA003C" w:rsidRPr="0059218D" w:rsidRDefault="00FA003C" w:rsidP="00FA003C">
      <w:pPr>
        <w:pStyle w:val="subsection"/>
      </w:pPr>
      <w:r w:rsidRPr="0059218D">
        <w:tab/>
        <w:t>(1)</w:t>
      </w:r>
      <w:r w:rsidRPr="0059218D">
        <w:tab/>
        <w:t>A person must keep records of supplies that the person makes under a permit given to the person under section</w:t>
      </w:r>
      <w:r w:rsidR="0059218D">
        <w:t> </w:t>
      </w:r>
      <w:r w:rsidRPr="0059218D">
        <w:t>11.</w:t>
      </w:r>
    </w:p>
    <w:p w:rsidR="00FA003C" w:rsidRPr="0059218D" w:rsidRDefault="00FA003C" w:rsidP="00FA003C">
      <w:pPr>
        <w:pStyle w:val="subsection"/>
      </w:pPr>
      <w:r w:rsidRPr="0059218D">
        <w:tab/>
        <w:t>(2)</w:t>
      </w:r>
      <w:r w:rsidRPr="0059218D">
        <w:tab/>
        <w:t>A person must keep records of arrangements that the person makes under a permit given to the person under section</w:t>
      </w:r>
      <w:r w:rsidR="0059218D">
        <w:t> </w:t>
      </w:r>
      <w:r w:rsidRPr="0059218D">
        <w:t>16.</w:t>
      </w:r>
    </w:p>
    <w:p w:rsidR="00FA003C" w:rsidRPr="0059218D" w:rsidRDefault="00FA003C" w:rsidP="00FA003C">
      <w:pPr>
        <w:pStyle w:val="SubsectionHead"/>
      </w:pPr>
      <w:r w:rsidRPr="0059218D">
        <w:t>Approval holders under section</w:t>
      </w:r>
      <w:r w:rsidR="0059218D">
        <w:t> </w:t>
      </w:r>
      <w:r w:rsidRPr="0059218D">
        <w:t>27</w:t>
      </w:r>
    </w:p>
    <w:p w:rsidR="00FA003C" w:rsidRPr="0059218D" w:rsidRDefault="00FA003C" w:rsidP="00FA003C">
      <w:pPr>
        <w:pStyle w:val="subsection"/>
      </w:pPr>
      <w:r w:rsidRPr="0059218D">
        <w:tab/>
        <w:t>(3)</w:t>
      </w:r>
      <w:r w:rsidRPr="0059218D">
        <w:tab/>
        <w:t>A person who holds an approval under section</w:t>
      </w:r>
      <w:r w:rsidR="0059218D">
        <w:t> </w:t>
      </w:r>
      <w:r w:rsidRPr="0059218D">
        <w:t>27 must keep records of activities that the person does that are prescribed by the regulations for the purposes of this subsection.</w:t>
      </w:r>
    </w:p>
    <w:p w:rsidR="00FA003C" w:rsidRPr="0059218D" w:rsidRDefault="00FA003C" w:rsidP="00FA003C">
      <w:pPr>
        <w:pStyle w:val="SubsectionHead"/>
      </w:pPr>
      <w:r w:rsidRPr="0059218D">
        <w:t>Form of records</w:t>
      </w:r>
    </w:p>
    <w:p w:rsidR="00FA003C" w:rsidRPr="0059218D" w:rsidRDefault="00FA003C" w:rsidP="00FA003C">
      <w:pPr>
        <w:pStyle w:val="subsection"/>
      </w:pPr>
      <w:r w:rsidRPr="0059218D">
        <w:tab/>
        <w:t>(4)</w:t>
      </w:r>
      <w:r w:rsidRPr="0059218D">
        <w:tab/>
        <w:t>Records under this section must contain the information prescribed by the regulations for the purposes of this subsection. The regulations may prescribe different information for different kinds of records.</w:t>
      </w:r>
    </w:p>
    <w:p w:rsidR="00FA003C" w:rsidRPr="0059218D" w:rsidRDefault="00FA003C" w:rsidP="00FA003C">
      <w:pPr>
        <w:pStyle w:val="SubsectionHead"/>
      </w:pPr>
      <w:r w:rsidRPr="0059218D">
        <w:t>Retention of records</w:t>
      </w:r>
    </w:p>
    <w:p w:rsidR="00FA003C" w:rsidRPr="0059218D" w:rsidRDefault="00FA003C" w:rsidP="00FA003C">
      <w:pPr>
        <w:pStyle w:val="subsection"/>
      </w:pPr>
      <w:r w:rsidRPr="0059218D">
        <w:tab/>
        <w:t>(5)</w:t>
      </w:r>
      <w:r w:rsidRPr="0059218D">
        <w:tab/>
        <w:t>The person must retain the records for a period of 5 years.</w:t>
      </w:r>
    </w:p>
    <w:p w:rsidR="00FA003C" w:rsidRPr="0059218D" w:rsidRDefault="00FA003C" w:rsidP="00FA003C">
      <w:pPr>
        <w:pStyle w:val="SubsectionHead"/>
      </w:pPr>
      <w:r w:rsidRPr="0059218D">
        <w:t>Offence</w:t>
      </w:r>
    </w:p>
    <w:p w:rsidR="00FA003C" w:rsidRPr="0059218D" w:rsidRDefault="00FA003C" w:rsidP="00FA003C">
      <w:pPr>
        <w:pStyle w:val="subsection"/>
      </w:pPr>
      <w:r w:rsidRPr="0059218D">
        <w:tab/>
        <w:t>(6)</w:t>
      </w:r>
      <w:r w:rsidRPr="0059218D">
        <w:tab/>
        <w:t>A person commits an offence if:</w:t>
      </w:r>
    </w:p>
    <w:p w:rsidR="00FA003C" w:rsidRPr="0059218D" w:rsidRDefault="00FA003C" w:rsidP="00FA003C">
      <w:pPr>
        <w:pStyle w:val="paragraph"/>
      </w:pPr>
      <w:r w:rsidRPr="0059218D">
        <w:tab/>
        <w:t>(a)</w:t>
      </w:r>
      <w:r w:rsidRPr="0059218D">
        <w:tab/>
        <w:t>the person is subject to a requirement under this section; and</w:t>
      </w:r>
    </w:p>
    <w:p w:rsidR="00FA003C" w:rsidRPr="0059218D" w:rsidRDefault="00FA003C" w:rsidP="00FA003C">
      <w:pPr>
        <w:pStyle w:val="paragraph"/>
      </w:pPr>
      <w:r w:rsidRPr="0059218D">
        <w:tab/>
        <w:t>(b)</w:t>
      </w:r>
      <w:r w:rsidRPr="0059218D">
        <w:tab/>
        <w:t>the person contravenes the requirement.</w:t>
      </w:r>
    </w:p>
    <w:p w:rsidR="00FA003C" w:rsidRPr="0059218D" w:rsidRDefault="00FA003C" w:rsidP="00FA003C">
      <w:pPr>
        <w:pStyle w:val="Penalty"/>
      </w:pPr>
      <w:r w:rsidRPr="0059218D">
        <w:t>Penalty:</w:t>
      </w:r>
      <w:r w:rsidRPr="0059218D">
        <w:tab/>
        <w:t>30 penalty units.</w:t>
      </w:r>
    </w:p>
    <w:p w:rsidR="00FA003C" w:rsidRPr="0059218D" w:rsidRDefault="00FA003C" w:rsidP="00FA003C">
      <w:pPr>
        <w:pStyle w:val="subsection"/>
      </w:pPr>
      <w:r w:rsidRPr="0059218D">
        <w:tab/>
        <w:t>(7)</w:t>
      </w:r>
      <w:r w:rsidRPr="0059218D">
        <w:tab/>
        <w:t xml:space="preserve">An offence against </w:t>
      </w:r>
      <w:r w:rsidR="0059218D">
        <w:t>subsection (</w:t>
      </w:r>
      <w:r w:rsidRPr="0059218D">
        <w:t>6) is an offence of strict liability.</w:t>
      </w:r>
    </w:p>
    <w:p w:rsidR="00FA003C" w:rsidRPr="0059218D" w:rsidRDefault="00FA003C" w:rsidP="00FA003C">
      <w:pPr>
        <w:pStyle w:val="notetext"/>
      </w:pPr>
      <w:r w:rsidRPr="0059218D">
        <w:t>Note:</w:t>
      </w:r>
      <w:r w:rsidRPr="0059218D">
        <w:tab/>
        <w:t>For strict liability, see section</w:t>
      </w:r>
      <w:r w:rsidR="0059218D">
        <w:t> </w:t>
      </w:r>
      <w:r w:rsidRPr="0059218D">
        <w:t xml:space="preserve">6.1 of the </w:t>
      </w:r>
      <w:r w:rsidRPr="0059218D">
        <w:rPr>
          <w:i/>
        </w:rPr>
        <w:t>Criminal Code</w:t>
      </w:r>
      <w:r w:rsidRPr="0059218D">
        <w:t>.</w:t>
      </w:r>
    </w:p>
    <w:p w:rsidR="00FA003C" w:rsidRPr="0059218D" w:rsidRDefault="00FA003C" w:rsidP="00FA003C">
      <w:pPr>
        <w:pStyle w:val="subsection"/>
      </w:pPr>
      <w:r w:rsidRPr="0059218D">
        <w:tab/>
        <w:t>(8)</w:t>
      </w:r>
      <w:r w:rsidRPr="0059218D">
        <w:tab/>
        <w:t>Section</w:t>
      </w:r>
      <w:r w:rsidR="0059218D">
        <w:t> </w:t>
      </w:r>
      <w:r w:rsidRPr="0059218D">
        <w:t xml:space="preserve">15.4 of the </w:t>
      </w:r>
      <w:r w:rsidRPr="0059218D">
        <w:rPr>
          <w:i/>
        </w:rPr>
        <w:t>Criminal Code</w:t>
      </w:r>
      <w:r w:rsidRPr="0059218D">
        <w:t xml:space="preserve"> (extended geographical jurisdiction—category D) applies to an offence against </w:t>
      </w:r>
      <w:r w:rsidR="0059218D">
        <w:t>subsection (</w:t>
      </w:r>
      <w:r w:rsidRPr="0059218D">
        <w:t>6).</w:t>
      </w:r>
    </w:p>
    <w:p w:rsidR="00A06468" w:rsidRPr="0059218D" w:rsidRDefault="00A869A5" w:rsidP="005820C6">
      <w:pPr>
        <w:pStyle w:val="ActHead5"/>
      </w:pPr>
      <w:bookmarkStart w:id="89" w:name="_Toc447780119"/>
      <w:r w:rsidRPr="0059218D">
        <w:rPr>
          <w:rStyle w:val="CharSectno"/>
        </w:rPr>
        <w:t>59</w:t>
      </w:r>
      <w:r w:rsidR="00A06468" w:rsidRPr="0059218D">
        <w:t xml:space="preserve">  Production of records</w:t>
      </w:r>
      <w:bookmarkEnd w:id="89"/>
    </w:p>
    <w:p w:rsidR="00A06468" w:rsidRPr="0059218D" w:rsidRDefault="00A06468" w:rsidP="005820C6">
      <w:pPr>
        <w:pStyle w:val="subsection"/>
      </w:pPr>
      <w:r w:rsidRPr="0059218D">
        <w:tab/>
        <w:t>(1)</w:t>
      </w:r>
      <w:r w:rsidRPr="0059218D">
        <w:tab/>
        <w:t xml:space="preserve">The </w:t>
      </w:r>
      <w:r w:rsidR="00A33D76" w:rsidRPr="0059218D">
        <w:t>Secretary</w:t>
      </w:r>
      <w:r w:rsidRPr="0059218D">
        <w:t xml:space="preserve"> may, by notice given to a person who is required to </w:t>
      </w:r>
      <w:r w:rsidR="00586EE6" w:rsidRPr="0059218D">
        <w:t>keep</w:t>
      </w:r>
      <w:r w:rsidRPr="0059218D">
        <w:t xml:space="preserve"> records under section</w:t>
      </w:r>
      <w:r w:rsidR="0059218D">
        <w:t> </w:t>
      </w:r>
      <w:r w:rsidR="00A869A5" w:rsidRPr="0059218D">
        <w:t>58</w:t>
      </w:r>
      <w:r w:rsidRPr="0059218D">
        <w:t xml:space="preserve">, require the person to produce to the </w:t>
      </w:r>
      <w:r w:rsidR="00A33D76" w:rsidRPr="0059218D">
        <w:t>Secretary</w:t>
      </w:r>
      <w:r w:rsidRPr="0059218D">
        <w:t xml:space="preserve">, within the period </w:t>
      </w:r>
      <w:r w:rsidR="00CF75DF" w:rsidRPr="0059218D">
        <w:t xml:space="preserve">and in the manner </w:t>
      </w:r>
      <w:r w:rsidRPr="0059218D">
        <w:t>specified in the notice, such of those records as are specified in the notice.</w:t>
      </w:r>
    </w:p>
    <w:p w:rsidR="00A06468" w:rsidRPr="0059218D" w:rsidRDefault="00A06468" w:rsidP="005820C6">
      <w:pPr>
        <w:pStyle w:val="notetext"/>
      </w:pPr>
      <w:r w:rsidRPr="0059218D">
        <w:t>Note:</w:t>
      </w:r>
      <w:r w:rsidRPr="0059218D">
        <w:tab/>
        <w:t>Section</w:t>
      </w:r>
      <w:r w:rsidR="0059218D">
        <w:t> </w:t>
      </w:r>
      <w:r w:rsidR="00A869A5" w:rsidRPr="0059218D">
        <w:t>67</w:t>
      </w:r>
      <w:r w:rsidRPr="0059218D">
        <w:t xml:space="preserve"> deals with giving notices under this Act.</w:t>
      </w:r>
    </w:p>
    <w:p w:rsidR="00A06468" w:rsidRPr="0059218D" w:rsidRDefault="00A06468" w:rsidP="005820C6">
      <w:pPr>
        <w:pStyle w:val="subsection"/>
      </w:pPr>
      <w:r w:rsidRPr="0059218D">
        <w:tab/>
        <w:t>(2)</w:t>
      </w:r>
      <w:r w:rsidRPr="0059218D">
        <w:tab/>
        <w:t xml:space="preserve">The period specified in a notice given under </w:t>
      </w:r>
      <w:r w:rsidR="0059218D">
        <w:t>subsection (</w:t>
      </w:r>
      <w:r w:rsidRPr="0059218D">
        <w:t>1) must be at least 14 days after the notice is given.</w:t>
      </w:r>
    </w:p>
    <w:p w:rsidR="00A06468" w:rsidRPr="0059218D" w:rsidRDefault="00A06468" w:rsidP="005820C6">
      <w:pPr>
        <w:pStyle w:val="subsection"/>
      </w:pPr>
      <w:r w:rsidRPr="0059218D">
        <w:tab/>
        <w:t>(</w:t>
      </w:r>
      <w:r w:rsidR="00CF75DF" w:rsidRPr="0059218D">
        <w:t>3</w:t>
      </w:r>
      <w:r w:rsidRPr="0059218D">
        <w:t>)</w:t>
      </w:r>
      <w:r w:rsidRPr="0059218D">
        <w:tab/>
        <w:t xml:space="preserve">A notice under </w:t>
      </w:r>
      <w:r w:rsidR="0059218D">
        <w:t>subsection (</w:t>
      </w:r>
      <w:r w:rsidRPr="0059218D">
        <w:t>1) must set out the effect of the following provisions:</w:t>
      </w:r>
    </w:p>
    <w:p w:rsidR="00A06468" w:rsidRPr="0059218D" w:rsidRDefault="00A06468" w:rsidP="005820C6">
      <w:pPr>
        <w:pStyle w:val="paragraph"/>
      </w:pPr>
      <w:r w:rsidRPr="0059218D">
        <w:tab/>
        <w:t>(</w:t>
      </w:r>
      <w:r w:rsidR="00FD2784" w:rsidRPr="0059218D">
        <w:t>a</w:t>
      </w:r>
      <w:r w:rsidRPr="0059218D">
        <w:t>)</w:t>
      </w:r>
      <w:r w:rsidRPr="0059218D">
        <w:tab/>
      </w:r>
      <w:r w:rsidR="0059218D">
        <w:t>subsection (</w:t>
      </w:r>
      <w:r w:rsidR="00CF75DF" w:rsidRPr="0059218D">
        <w:t>4</w:t>
      </w:r>
      <w:r w:rsidRPr="0059218D">
        <w:t>);</w:t>
      </w:r>
    </w:p>
    <w:p w:rsidR="00A06468" w:rsidRPr="0059218D" w:rsidRDefault="00A06468" w:rsidP="005820C6">
      <w:pPr>
        <w:pStyle w:val="paragraph"/>
      </w:pPr>
      <w:r w:rsidRPr="0059218D">
        <w:tab/>
        <w:t>(</w:t>
      </w:r>
      <w:r w:rsidR="00FD2784" w:rsidRPr="0059218D">
        <w:t>b</w:t>
      </w:r>
      <w:r w:rsidRPr="0059218D">
        <w:t>)</w:t>
      </w:r>
      <w:r w:rsidRPr="0059218D">
        <w:tab/>
        <w:t>section</w:t>
      </w:r>
      <w:r w:rsidR="0059218D">
        <w:t> </w:t>
      </w:r>
      <w:r w:rsidRPr="0059218D">
        <w:t xml:space="preserve">137.1 of the </w:t>
      </w:r>
      <w:r w:rsidRPr="0059218D">
        <w:rPr>
          <w:i/>
        </w:rPr>
        <w:t xml:space="preserve">Criminal Code </w:t>
      </w:r>
      <w:r w:rsidRPr="0059218D">
        <w:t>(about giving false or misleading information);</w:t>
      </w:r>
    </w:p>
    <w:p w:rsidR="00A06468" w:rsidRPr="0059218D" w:rsidRDefault="00A06468" w:rsidP="005820C6">
      <w:pPr>
        <w:pStyle w:val="paragraph"/>
      </w:pPr>
      <w:r w:rsidRPr="0059218D">
        <w:tab/>
        <w:t>(</w:t>
      </w:r>
      <w:r w:rsidR="00FD2784" w:rsidRPr="0059218D">
        <w:t>c</w:t>
      </w:r>
      <w:r w:rsidRPr="0059218D">
        <w:t>)</w:t>
      </w:r>
      <w:r w:rsidRPr="0059218D">
        <w:tab/>
        <w:t>section</w:t>
      </w:r>
      <w:r w:rsidR="0059218D">
        <w:t> </w:t>
      </w:r>
      <w:r w:rsidRPr="0059218D">
        <w:t xml:space="preserve">137.2 of the </w:t>
      </w:r>
      <w:r w:rsidRPr="0059218D">
        <w:rPr>
          <w:i/>
        </w:rPr>
        <w:t xml:space="preserve">Criminal Code </w:t>
      </w:r>
      <w:r w:rsidRPr="0059218D">
        <w:t>(about producing false or misleading documents).</w:t>
      </w:r>
    </w:p>
    <w:p w:rsidR="00A06468" w:rsidRPr="0059218D" w:rsidRDefault="00A06468" w:rsidP="005820C6">
      <w:pPr>
        <w:pStyle w:val="SubsectionHead"/>
      </w:pPr>
      <w:r w:rsidRPr="0059218D">
        <w:t>Offence</w:t>
      </w:r>
    </w:p>
    <w:p w:rsidR="00A06468" w:rsidRPr="0059218D" w:rsidRDefault="00A06468" w:rsidP="005820C6">
      <w:pPr>
        <w:pStyle w:val="subsection"/>
      </w:pPr>
      <w:r w:rsidRPr="0059218D">
        <w:tab/>
        <w:t>(</w:t>
      </w:r>
      <w:r w:rsidR="00CF75DF" w:rsidRPr="0059218D">
        <w:t>4</w:t>
      </w:r>
      <w:r w:rsidRPr="0059218D">
        <w:t>)</w:t>
      </w:r>
      <w:r w:rsidRPr="0059218D">
        <w:tab/>
        <w:t>A person commits an offence if:</w:t>
      </w:r>
    </w:p>
    <w:p w:rsidR="00A06468" w:rsidRPr="0059218D" w:rsidRDefault="00A06468" w:rsidP="005820C6">
      <w:pPr>
        <w:pStyle w:val="paragraph"/>
      </w:pPr>
      <w:r w:rsidRPr="0059218D">
        <w:tab/>
        <w:t>(a)</w:t>
      </w:r>
      <w:r w:rsidRPr="0059218D">
        <w:tab/>
        <w:t xml:space="preserve">the person is given a notice under </w:t>
      </w:r>
      <w:r w:rsidR="0059218D">
        <w:t>subsection (</w:t>
      </w:r>
      <w:r w:rsidRPr="0059218D">
        <w:t>1); and</w:t>
      </w:r>
    </w:p>
    <w:p w:rsidR="00A06468" w:rsidRPr="0059218D" w:rsidRDefault="00A06468" w:rsidP="005820C6">
      <w:pPr>
        <w:pStyle w:val="paragraph"/>
      </w:pPr>
      <w:r w:rsidRPr="0059218D">
        <w:tab/>
        <w:t>(b)</w:t>
      </w:r>
      <w:r w:rsidRPr="0059218D">
        <w:tab/>
        <w:t>the person fails to comply with the notice.</w:t>
      </w:r>
    </w:p>
    <w:p w:rsidR="00A06468" w:rsidRPr="0059218D" w:rsidRDefault="00A06468" w:rsidP="005820C6">
      <w:pPr>
        <w:pStyle w:val="Penalty"/>
        <w:rPr>
          <w:i/>
        </w:rPr>
      </w:pPr>
      <w:r w:rsidRPr="0059218D">
        <w:t>Penalty:</w:t>
      </w:r>
      <w:r w:rsidRPr="0059218D">
        <w:tab/>
      </w:r>
      <w:r w:rsidR="00CD36C2" w:rsidRPr="0059218D">
        <w:t>Imprisonment for 6 months</w:t>
      </w:r>
      <w:r w:rsidRPr="0059218D">
        <w:t>.</w:t>
      </w:r>
    </w:p>
    <w:p w:rsidR="006250C9" w:rsidRPr="0059218D" w:rsidRDefault="006250C9" w:rsidP="005820C6">
      <w:pPr>
        <w:pStyle w:val="subsection"/>
      </w:pPr>
      <w:r w:rsidRPr="0059218D">
        <w:tab/>
        <w:t>(</w:t>
      </w:r>
      <w:r w:rsidR="0092472E" w:rsidRPr="0059218D">
        <w:t>5</w:t>
      </w:r>
      <w:r w:rsidRPr="0059218D">
        <w:t>)</w:t>
      </w:r>
      <w:r w:rsidRPr="0059218D">
        <w:tab/>
        <w:t>Section</w:t>
      </w:r>
      <w:r w:rsidR="0059218D">
        <w:t> </w:t>
      </w:r>
      <w:r w:rsidRPr="0059218D">
        <w:t xml:space="preserve">15.4 of the </w:t>
      </w:r>
      <w:r w:rsidRPr="0059218D">
        <w:rPr>
          <w:i/>
        </w:rPr>
        <w:t>Criminal Code</w:t>
      </w:r>
      <w:r w:rsidRPr="0059218D">
        <w:t xml:space="preserve"> (extended geographical jurisdiction—category D) applies to an offence against </w:t>
      </w:r>
      <w:r w:rsidR="0059218D">
        <w:t>subsection (</w:t>
      </w:r>
      <w:r w:rsidRPr="0059218D">
        <w:t>4).</w:t>
      </w:r>
    </w:p>
    <w:p w:rsidR="00A06468" w:rsidRPr="0059218D" w:rsidRDefault="00A869A5" w:rsidP="005820C6">
      <w:pPr>
        <w:pStyle w:val="ActHead5"/>
      </w:pPr>
      <w:bookmarkStart w:id="90" w:name="_Toc447780120"/>
      <w:r w:rsidRPr="0059218D">
        <w:rPr>
          <w:rStyle w:val="CharSectno"/>
        </w:rPr>
        <w:t>60</w:t>
      </w:r>
      <w:r w:rsidR="00A06468" w:rsidRPr="0059218D">
        <w:t xml:space="preserve">  </w:t>
      </w:r>
      <w:r w:rsidR="00A33D76" w:rsidRPr="0059218D">
        <w:t xml:space="preserve">Secretary </w:t>
      </w:r>
      <w:r w:rsidR="00A06468" w:rsidRPr="0059218D">
        <w:t>may inspect and copy records</w:t>
      </w:r>
      <w:bookmarkEnd w:id="90"/>
    </w:p>
    <w:p w:rsidR="00A06468" w:rsidRPr="0059218D" w:rsidRDefault="00A06468" w:rsidP="005820C6">
      <w:pPr>
        <w:pStyle w:val="subsection"/>
      </w:pPr>
      <w:r w:rsidRPr="0059218D">
        <w:tab/>
      </w:r>
      <w:r w:rsidRPr="0059218D">
        <w:tab/>
        <w:t xml:space="preserve">The </w:t>
      </w:r>
      <w:r w:rsidR="00A33D76" w:rsidRPr="0059218D">
        <w:t>Secretary</w:t>
      </w:r>
      <w:r w:rsidRPr="0059218D">
        <w:t xml:space="preserve"> may inspect a record produced under this Part and may make and retain copies of the whole or a part of the record.</w:t>
      </w:r>
    </w:p>
    <w:p w:rsidR="00A06468" w:rsidRPr="0059218D" w:rsidRDefault="00A869A5" w:rsidP="005820C6">
      <w:pPr>
        <w:pStyle w:val="ActHead5"/>
      </w:pPr>
      <w:bookmarkStart w:id="91" w:name="_Toc447780121"/>
      <w:r w:rsidRPr="0059218D">
        <w:rPr>
          <w:rStyle w:val="CharSectno"/>
        </w:rPr>
        <w:t>61</w:t>
      </w:r>
      <w:r w:rsidR="00A06468" w:rsidRPr="0059218D">
        <w:t xml:space="preserve">  </w:t>
      </w:r>
      <w:r w:rsidR="00A33D76" w:rsidRPr="0059218D">
        <w:t>Secretary</w:t>
      </w:r>
      <w:r w:rsidR="00A06468" w:rsidRPr="0059218D">
        <w:t xml:space="preserve"> may retain records</w:t>
      </w:r>
      <w:bookmarkEnd w:id="91"/>
    </w:p>
    <w:p w:rsidR="00A06468" w:rsidRPr="0059218D" w:rsidRDefault="00A06468" w:rsidP="005820C6">
      <w:pPr>
        <w:pStyle w:val="subsection"/>
      </w:pPr>
      <w:r w:rsidRPr="0059218D">
        <w:tab/>
        <w:t>(1)</w:t>
      </w:r>
      <w:r w:rsidRPr="0059218D">
        <w:tab/>
        <w:t xml:space="preserve">The </w:t>
      </w:r>
      <w:r w:rsidR="00A33D76" w:rsidRPr="0059218D">
        <w:t>Secretary</w:t>
      </w:r>
      <w:r w:rsidRPr="0059218D">
        <w:t xml:space="preserve"> may take</w:t>
      </w:r>
      <w:r w:rsidR="008C34EE" w:rsidRPr="0059218D">
        <w:t xml:space="preserve">, and retain for as long as is reasonably necessary, </w:t>
      </w:r>
      <w:r w:rsidRPr="0059218D">
        <w:t>possession of a record produced under this Part.</w:t>
      </w:r>
    </w:p>
    <w:p w:rsidR="00A06468" w:rsidRPr="0059218D" w:rsidRDefault="00A06468" w:rsidP="005820C6">
      <w:pPr>
        <w:pStyle w:val="subsection"/>
      </w:pPr>
      <w:r w:rsidRPr="0059218D">
        <w:tab/>
        <w:t>(2)</w:t>
      </w:r>
      <w:r w:rsidRPr="0059218D">
        <w:tab/>
        <w:t xml:space="preserve">The person otherwise entitled to possession of the record is entitled to be supplied, as soon as practicable, with a copy certified by the </w:t>
      </w:r>
      <w:r w:rsidR="00A33D76" w:rsidRPr="0059218D">
        <w:t xml:space="preserve">Secretary </w:t>
      </w:r>
      <w:r w:rsidRPr="0059218D">
        <w:t>to be a true copy.</w:t>
      </w:r>
    </w:p>
    <w:p w:rsidR="00A06468" w:rsidRPr="0059218D" w:rsidRDefault="00A06468" w:rsidP="005820C6">
      <w:pPr>
        <w:pStyle w:val="subsection"/>
      </w:pPr>
      <w:r w:rsidRPr="0059218D">
        <w:tab/>
        <w:t>(3)</w:t>
      </w:r>
      <w:r w:rsidRPr="0059218D">
        <w:tab/>
        <w:t>The certified copy must be received in all courts and tribunals as evidence as if it were the original.</w:t>
      </w:r>
    </w:p>
    <w:p w:rsidR="00A06468" w:rsidRPr="0059218D" w:rsidRDefault="00A06468" w:rsidP="005820C6">
      <w:pPr>
        <w:pStyle w:val="subsection"/>
      </w:pPr>
      <w:r w:rsidRPr="0059218D">
        <w:tab/>
        <w:t>(4)</w:t>
      </w:r>
      <w:r w:rsidRPr="0059218D">
        <w:tab/>
        <w:t xml:space="preserve">Until a certified copy is supplied, the </w:t>
      </w:r>
      <w:r w:rsidR="00A33D76" w:rsidRPr="0059218D">
        <w:t>Secretary</w:t>
      </w:r>
      <w:r w:rsidRPr="0059218D">
        <w:t xml:space="preserve"> must, at such times and places as the </w:t>
      </w:r>
      <w:r w:rsidR="00A33D76" w:rsidRPr="0059218D">
        <w:t>Secretary</w:t>
      </w:r>
      <w:r w:rsidRPr="0059218D">
        <w:t xml:space="preserve"> thinks appropriate, permit the person otherwise entitled to possession of the record, or a person authorised by that person, to inspect and make copies of the record.</w:t>
      </w:r>
    </w:p>
    <w:p w:rsidR="00A06468" w:rsidRPr="0059218D" w:rsidRDefault="00A869A5" w:rsidP="005820C6">
      <w:pPr>
        <w:pStyle w:val="ActHead5"/>
      </w:pPr>
      <w:bookmarkStart w:id="92" w:name="_Toc447780122"/>
      <w:r w:rsidRPr="0059218D">
        <w:rPr>
          <w:rStyle w:val="CharSectno"/>
        </w:rPr>
        <w:t>62</w:t>
      </w:r>
      <w:r w:rsidR="00A06468" w:rsidRPr="0059218D">
        <w:t xml:space="preserve">  Self</w:t>
      </w:r>
      <w:r w:rsidR="0059218D">
        <w:noBreakHyphen/>
      </w:r>
      <w:r w:rsidR="00A06468" w:rsidRPr="0059218D">
        <w:t>incrimination</w:t>
      </w:r>
      <w:bookmarkEnd w:id="92"/>
    </w:p>
    <w:p w:rsidR="00A06468" w:rsidRPr="0059218D" w:rsidRDefault="00A06468" w:rsidP="005820C6">
      <w:pPr>
        <w:pStyle w:val="subsection"/>
      </w:pPr>
      <w:r w:rsidRPr="0059218D">
        <w:tab/>
        <w:t>(1)</w:t>
      </w:r>
      <w:r w:rsidRPr="0059218D">
        <w:tab/>
        <w:t>A person is not excused from producing a record under this Part on the ground that the production of the record might tend to incriminate the person or expose the person to a penalty.</w:t>
      </w:r>
    </w:p>
    <w:p w:rsidR="00A06468" w:rsidRPr="0059218D" w:rsidRDefault="00A06468" w:rsidP="005820C6">
      <w:pPr>
        <w:pStyle w:val="subsection"/>
      </w:pPr>
      <w:r w:rsidRPr="0059218D">
        <w:tab/>
        <w:t>(2)</w:t>
      </w:r>
      <w:r w:rsidRPr="0059218D">
        <w:tab/>
        <w:t>However, in the case of an individual:</w:t>
      </w:r>
    </w:p>
    <w:p w:rsidR="00A06468" w:rsidRPr="0059218D" w:rsidRDefault="00A06468" w:rsidP="005820C6">
      <w:pPr>
        <w:pStyle w:val="paragraph"/>
      </w:pPr>
      <w:r w:rsidRPr="0059218D">
        <w:tab/>
        <w:t>(a)</w:t>
      </w:r>
      <w:r w:rsidRPr="0059218D">
        <w:tab/>
        <w:t>the record; and</w:t>
      </w:r>
    </w:p>
    <w:p w:rsidR="00A06468" w:rsidRPr="0059218D" w:rsidRDefault="00A06468" w:rsidP="005820C6">
      <w:pPr>
        <w:pStyle w:val="paragraph"/>
      </w:pPr>
      <w:r w:rsidRPr="0059218D">
        <w:tab/>
        <w:t>(b)</w:t>
      </w:r>
      <w:r w:rsidRPr="0059218D">
        <w:tab/>
        <w:t>producing the record; and</w:t>
      </w:r>
    </w:p>
    <w:p w:rsidR="00A06468" w:rsidRPr="0059218D" w:rsidRDefault="00A06468" w:rsidP="005820C6">
      <w:pPr>
        <w:pStyle w:val="paragraph"/>
      </w:pPr>
      <w:r w:rsidRPr="0059218D">
        <w:tab/>
        <w:t>(c)</w:t>
      </w:r>
      <w:r w:rsidRPr="0059218D">
        <w:tab/>
        <w:t>any information, document or thing obtained as a direct or indirect consequence of producing the record;</w:t>
      </w:r>
    </w:p>
    <w:p w:rsidR="00A06468" w:rsidRPr="0059218D" w:rsidRDefault="00A06468" w:rsidP="005820C6">
      <w:pPr>
        <w:pStyle w:val="subsection2"/>
      </w:pPr>
      <w:r w:rsidRPr="0059218D">
        <w:t>are not admissible in evidence against the individual in criminal proceedings other than:</w:t>
      </w:r>
    </w:p>
    <w:p w:rsidR="00A06468" w:rsidRPr="0059218D" w:rsidRDefault="00A06468" w:rsidP="005820C6">
      <w:pPr>
        <w:pStyle w:val="paragraph"/>
      </w:pPr>
      <w:r w:rsidRPr="0059218D">
        <w:tab/>
        <w:t>(d)</w:t>
      </w:r>
      <w:r w:rsidRPr="0059218D">
        <w:tab/>
        <w:t>proceedings for an offence against subsection</w:t>
      </w:r>
      <w:r w:rsidR="0059218D">
        <w:t> </w:t>
      </w:r>
      <w:r w:rsidR="00A869A5" w:rsidRPr="0059218D">
        <w:t>58</w:t>
      </w:r>
      <w:r w:rsidRPr="0059218D">
        <w:t>(</w:t>
      </w:r>
      <w:r w:rsidR="00A636D4" w:rsidRPr="0059218D">
        <w:t>6</w:t>
      </w:r>
      <w:r w:rsidRPr="0059218D">
        <w:t xml:space="preserve">) or </w:t>
      </w:r>
      <w:r w:rsidR="00A869A5" w:rsidRPr="0059218D">
        <w:t>59</w:t>
      </w:r>
      <w:r w:rsidRPr="0059218D">
        <w:t>(</w:t>
      </w:r>
      <w:r w:rsidR="00CF75DF" w:rsidRPr="0059218D">
        <w:t>4</w:t>
      </w:r>
      <w:r w:rsidRPr="0059218D">
        <w:t>); or</w:t>
      </w:r>
    </w:p>
    <w:p w:rsidR="00D13AF7" w:rsidRPr="0059218D" w:rsidRDefault="00A06468" w:rsidP="005820C6">
      <w:pPr>
        <w:pStyle w:val="paragraph"/>
      </w:pPr>
      <w:r w:rsidRPr="0059218D">
        <w:tab/>
        <w:t>(e)</w:t>
      </w:r>
      <w:r w:rsidRPr="0059218D">
        <w:tab/>
        <w:t>proceedings for an offence against section</w:t>
      </w:r>
      <w:r w:rsidR="0059218D">
        <w:t> </w:t>
      </w:r>
      <w:r w:rsidRPr="0059218D">
        <w:t xml:space="preserve">137.1 or 137.2 of the </w:t>
      </w:r>
      <w:r w:rsidRPr="0059218D">
        <w:rPr>
          <w:i/>
        </w:rPr>
        <w:t>Criminal Code</w:t>
      </w:r>
      <w:r w:rsidRPr="0059218D">
        <w:t xml:space="preserve"> that relates to this Part.</w:t>
      </w:r>
    </w:p>
    <w:p w:rsidR="00D13AF7" w:rsidRPr="0059218D" w:rsidRDefault="00D13AF7" w:rsidP="008964ED">
      <w:pPr>
        <w:pStyle w:val="ActHead2"/>
        <w:pageBreakBefore/>
      </w:pPr>
      <w:bookmarkStart w:id="93" w:name="_Toc447780123"/>
      <w:r w:rsidRPr="0059218D">
        <w:rPr>
          <w:rStyle w:val="CharPartNo"/>
        </w:rPr>
        <w:t>Part</w:t>
      </w:r>
      <w:r w:rsidR="0059218D">
        <w:rPr>
          <w:rStyle w:val="CharPartNo"/>
        </w:rPr>
        <w:t> </w:t>
      </w:r>
      <w:r w:rsidR="00080060" w:rsidRPr="0059218D">
        <w:rPr>
          <w:rStyle w:val="CharPartNo"/>
        </w:rPr>
        <w:t>7</w:t>
      </w:r>
      <w:r w:rsidRPr="0059218D">
        <w:t>—</w:t>
      </w:r>
      <w:r w:rsidRPr="0059218D">
        <w:rPr>
          <w:rStyle w:val="CharPartText"/>
        </w:rPr>
        <w:t>Review of decisions</w:t>
      </w:r>
      <w:bookmarkEnd w:id="93"/>
    </w:p>
    <w:p w:rsidR="00D13AF7" w:rsidRPr="0059218D" w:rsidRDefault="00D13AF7" w:rsidP="005820C6">
      <w:pPr>
        <w:pStyle w:val="Header"/>
      </w:pPr>
      <w:r w:rsidRPr="0059218D">
        <w:rPr>
          <w:rStyle w:val="CharDivNo"/>
        </w:rPr>
        <w:t xml:space="preserve"> </w:t>
      </w:r>
      <w:r w:rsidRPr="0059218D">
        <w:rPr>
          <w:rStyle w:val="CharDivText"/>
        </w:rPr>
        <w:t xml:space="preserve"> </w:t>
      </w:r>
    </w:p>
    <w:p w:rsidR="000E02AA" w:rsidRPr="0059218D" w:rsidRDefault="000E02AA" w:rsidP="000E02AA">
      <w:pPr>
        <w:pStyle w:val="ActHead5"/>
      </w:pPr>
      <w:bookmarkStart w:id="94" w:name="_Toc447780124"/>
      <w:r w:rsidRPr="0059218D">
        <w:rPr>
          <w:rStyle w:val="CharSectno"/>
        </w:rPr>
        <w:t>62A</w:t>
      </w:r>
      <w:r w:rsidRPr="0059218D">
        <w:t xml:space="preserve">  Simplified outline of this Part</w:t>
      </w:r>
      <w:bookmarkEnd w:id="94"/>
    </w:p>
    <w:p w:rsidR="000E02AA" w:rsidRPr="0059218D" w:rsidRDefault="000E02AA" w:rsidP="000E02AA">
      <w:pPr>
        <w:pStyle w:val="SOText"/>
      </w:pPr>
      <w:r w:rsidRPr="0059218D">
        <w:t>Various decisions under this Act are subject to internal review by the Minister.</w:t>
      </w:r>
    </w:p>
    <w:p w:rsidR="000E02AA" w:rsidRPr="0059218D" w:rsidRDefault="000E02AA" w:rsidP="000E02AA">
      <w:pPr>
        <w:pStyle w:val="SOText"/>
      </w:pPr>
      <w:r w:rsidRPr="0059218D">
        <w:t>Various decisions made by the Minister personally or after an internal review are subject to review by the Administrative Appeals Tribunal.</w:t>
      </w:r>
    </w:p>
    <w:p w:rsidR="00D13AF7" w:rsidRPr="0059218D" w:rsidRDefault="00A869A5" w:rsidP="005820C6">
      <w:pPr>
        <w:pStyle w:val="ActHead5"/>
      </w:pPr>
      <w:bookmarkStart w:id="95" w:name="_Toc447780125"/>
      <w:r w:rsidRPr="0059218D">
        <w:rPr>
          <w:rStyle w:val="CharSectno"/>
        </w:rPr>
        <w:t>63</w:t>
      </w:r>
      <w:r w:rsidR="00D13AF7" w:rsidRPr="0059218D">
        <w:t xml:space="preserve">  Reviewable decisions</w:t>
      </w:r>
      <w:bookmarkEnd w:id="95"/>
    </w:p>
    <w:p w:rsidR="00D13AF7" w:rsidRPr="0059218D" w:rsidRDefault="00D13AF7" w:rsidP="005820C6">
      <w:pPr>
        <w:pStyle w:val="subsection"/>
      </w:pPr>
      <w:r w:rsidRPr="0059218D">
        <w:tab/>
      </w:r>
      <w:r w:rsidR="000E02AA" w:rsidRPr="0059218D">
        <w:t>(1)</w:t>
      </w:r>
      <w:r w:rsidRPr="0059218D">
        <w:tab/>
        <w:t xml:space="preserve">For the purposes of this Part, each of the following decisions of the Minister is a </w:t>
      </w:r>
      <w:r w:rsidRPr="0059218D">
        <w:rPr>
          <w:b/>
          <w:i/>
        </w:rPr>
        <w:t>reviewable decision</w:t>
      </w:r>
      <w:r w:rsidRPr="0059218D">
        <w:t>:</w:t>
      </w:r>
    </w:p>
    <w:p w:rsidR="00D13AF7" w:rsidRPr="0059218D" w:rsidRDefault="00D13AF7" w:rsidP="005820C6">
      <w:pPr>
        <w:pStyle w:val="paragraph"/>
      </w:pPr>
      <w:r w:rsidRPr="0059218D">
        <w:tab/>
        <w:t>(a)</w:t>
      </w:r>
      <w:r w:rsidRPr="0059218D">
        <w:tab/>
        <w:t>a decision under section</w:t>
      </w:r>
      <w:r w:rsidR="0059218D">
        <w:t> </w:t>
      </w:r>
      <w:r w:rsidR="00A869A5" w:rsidRPr="0059218D">
        <w:t>11</w:t>
      </w:r>
      <w:r w:rsidRPr="0059218D">
        <w:t xml:space="preserve"> to refuse to give a </w:t>
      </w:r>
      <w:r w:rsidR="008E2EC9" w:rsidRPr="0059218D">
        <w:t xml:space="preserve">person a </w:t>
      </w:r>
      <w:r w:rsidRPr="0059218D">
        <w:t>permit</w:t>
      </w:r>
      <w:r w:rsidR="008E2EC9" w:rsidRPr="0059218D">
        <w:t xml:space="preserve"> for </w:t>
      </w:r>
      <w:r w:rsidR="00586EE6" w:rsidRPr="0059218D">
        <w:t>a supply</w:t>
      </w:r>
      <w:r w:rsidR="008E2EC9" w:rsidRPr="0059218D">
        <w:t xml:space="preserve"> covered by </w:t>
      </w:r>
      <w:r w:rsidR="000E02AA" w:rsidRPr="0059218D">
        <w:t>an</w:t>
      </w:r>
      <w:r w:rsidR="008E2EC9" w:rsidRPr="0059218D">
        <w:t xml:space="preserve"> application for a permit</w:t>
      </w:r>
      <w:r w:rsidRPr="0059218D">
        <w:t>;</w:t>
      </w:r>
    </w:p>
    <w:p w:rsidR="00D13AF7" w:rsidRPr="0059218D" w:rsidRDefault="00D13AF7" w:rsidP="005820C6">
      <w:pPr>
        <w:pStyle w:val="paragraph"/>
      </w:pPr>
      <w:r w:rsidRPr="0059218D">
        <w:tab/>
        <w:t>(b)</w:t>
      </w:r>
      <w:r w:rsidRPr="0059218D">
        <w:tab/>
        <w:t>a decision under section</w:t>
      </w:r>
      <w:r w:rsidR="0059218D">
        <w:t> </w:t>
      </w:r>
      <w:r w:rsidR="00A869A5" w:rsidRPr="0059218D">
        <w:t>11</w:t>
      </w:r>
      <w:r w:rsidRPr="0059218D">
        <w:t xml:space="preserve"> to revoke a permit;</w:t>
      </w:r>
    </w:p>
    <w:p w:rsidR="00D13AF7" w:rsidRPr="0059218D" w:rsidRDefault="00D13AF7" w:rsidP="005820C6">
      <w:pPr>
        <w:pStyle w:val="paragraph"/>
      </w:pPr>
      <w:r w:rsidRPr="0059218D">
        <w:tab/>
        <w:t>(c)</w:t>
      </w:r>
      <w:r w:rsidRPr="0059218D">
        <w:tab/>
        <w:t xml:space="preserve">a decision under </w:t>
      </w:r>
      <w:r w:rsidR="00D32F3A" w:rsidRPr="0059218D">
        <w:t>subsection</w:t>
      </w:r>
      <w:r w:rsidR="0059218D">
        <w:t> </w:t>
      </w:r>
      <w:r w:rsidR="00A869A5" w:rsidRPr="0059218D">
        <w:t>11</w:t>
      </w:r>
      <w:r w:rsidR="00D32F3A" w:rsidRPr="0059218D">
        <w:t>(</w:t>
      </w:r>
      <w:r w:rsidR="007968F4" w:rsidRPr="0059218D">
        <w:t>7</w:t>
      </w:r>
      <w:r w:rsidR="00D32F3A" w:rsidRPr="0059218D">
        <w:t>) or</w:t>
      </w:r>
      <w:r w:rsidRPr="0059218D">
        <w:t xml:space="preserve"> </w:t>
      </w:r>
      <w:r w:rsidR="00A869A5" w:rsidRPr="0059218D">
        <w:t>12</w:t>
      </w:r>
      <w:r w:rsidRPr="0059218D">
        <w:t>(</w:t>
      </w:r>
      <w:r w:rsidR="00D32F3A" w:rsidRPr="0059218D">
        <w:t>1</w:t>
      </w:r>
      <w:r w:rsidRPr="0059218D">
        <w:t>) to impose a permit condition or a decision under subsection</w:t>
      </w:r>
      <w:r w:rsidR="0059218D">
        <w:t> </w:t>
      </w:r>
      <w:r w:rsidR="00A869A5" w:rsidRPr="0059218D">
        <w:t>12</w:t>
      </w:r>
      <w:r w:rsidRPr="0059218D">
        <w:t>(</w:t>
      </w:r>
      <w:r w:rsidR="00D32F3A" w:rsidRPr="0059218D">
        <w:t>2</w:t>
      </w:r>
      <w:r w:rsidRPr="0059218D">
        <w:t>) to vary a permit condition;</w:t>
      </w:r>
    </w:p>
    <w:p w:rsidR="000E02AA" w:rsidRPr="0059218D" w:rsidRDefault="000E02AA" w:rsidP="000E02AA">
      <w:pPr>
        <w:pStyle w:val="paragraph"/>
      </w:pPr>
      <w:r w:rsidRPr="0059218D">
        <w:tab/>
        <w:t>(ca)</w:t>
      </w:r>
      <w:r w:rsidRPr="0059218D">
        <w:tab/>
        <w:t>a decision under subsection</w:t>
      </w:r>
      <w:r w:rsidR="0059218D">
        <w:t> </w:t>
      </w:r>
      <w:r w:rsidRPr="0059218D">
        <w:t>14(1) to give a person a notice;</w:t>
      </w:r>
    </w:p>
    <w:p w:rsidR="000E02AA" w:rsidRPr="0059218D" w:rsidRDefault="000E02AA" w:rsidP="000E02AA">
      <w:pPr>
        <w:pStyle w:val="paragraph"/>
      </w:pPr>
      <w:r w:rsidRPr="0059218D">
        <w:tab/>
        <w:t>(cb)</w:t>
      </w:r>
      <w:r w:rsidRPr="0059218D">
        <w:tab/>
        <w:t>a decision under section</w:t>
      </w:r>
      <w:r w:rsidR="0059218D">
        <w:t> </w:t>
      </w:r>
      <w:r w:rsidRPr="0059218D">
        <w:t>14A to refuse to give a person an approval;</w:t>
      </w:r>
    </w:p>
    <w:p w:rsidR="000E02AA" w:rsidRPr="0059218D" w:rsidRDefault="000E02AA" w:rsidP="000E02AA">
      <w:pPr>
        <w:pStyle w:val="paragraph"/>
      </w:pPr>
      <w:r w:rsidRPr="0059218D">
        <w:tab/>
        <w:t>(cc)</w:t>
      </w:r>
      <w:r w:rsidRPr="0059218D">
        <w:tab/>
        <w:t>a decision under subsection</w:t>
      </w:r>
      <w:r w:rsidR="0059218D">
        <w:t> </w:t>
      </w:r>
      <w:r w:rsidRPr="0059218D">
        <w:t>14A(7) to impose an approval condition;</w:t>
      </w:r>
    </w:p>
    <w:p w:rsidR="000E02AA" w:rsidRPr="0059218D" w:rsidRDefault="000E02AA" w:rsidP="000E02AA">
      <w:pPr>
        <w:pStyle w:val="paragraph"/>
      </w:pPr>
      <w:r w:rsidRPr="0059218D">
        <w:tab/>
        <w:t>(cd)</w:t>
      </w:r>
      <w:r w:rsidRPr="0059218D">
        <w:tab/>
        <w:t>a decision under section</w:t>
      </w:r>
      <w:r w:rsidR="0059218D">
        <w:t> </w:t>
      </w:r>
      <w:r w:rsidRPr="0059218D">
        <w:t>14A to revoke an approval;</w:t>
      </w:r>
    </w:p>
    <w:p w:rsidR="000E02AA" w:rsidRPr="0059218D" w:rsidRDefault="000E02AA" w:rsidP="000E02AA">
      <w:pPr>
        <w:pStyle w:val="paragraph"/>
      </w:pPr>
      <w:r w:rsidRPr="0059218D">
        <w:tab/>
        <w:t>(ce)</w:t>
      </w:r>
      <w:r w:rsidRPr="0059218D">
        <w:tab/>
        <w:t>a decision under subsection</w:t>
      </w:r>
      <w:r w:rsidR="0059218D">
        <w:t> </w:t>
      </w:r>
      <w:r w:rsidRPr="0059218D">
        <w:t>14B(1) to give a person a notice;</w:t>
      </w:r>
    </w:p>
    <w:p w:rsidR="000E02AA" w:rsidRPr="0059218D" w:rsidRDefault="000E02AA" w:rsidP="000E02AA">
      <w:pPr>
        <w:pStyle w:val="paragraph"/>
      </w:pPr>
      <w:r w:rsidRPr="0059218D">
        <w:tab/>
        <w:t>(cf)</w:t>
      </w:r>
      <w:r w:rsidRPr="0059218D">
        <w:tab/>
        <w:t>a decision under subsection</w:t>
      </w:r>
      <w:r w:rsidR="0059218D">
        <w:t> </w:t>
      </w:r>
      <w:r w:rsidRPr="0059218D">
        <w:t>15A(1) to give a person a notice;</w:t>
      </w:r>
    </w:p>
    <w:p w:rsidR="000E02AA" w:rsidRPr="0059218D" w:rsidRDefault="000E02AA" w:rsidP="000E02AA">
      <w:pPr>
        <w:pStyle w:val="paragraph"/>
      </w:pPr>
      <w:r w:rsidRPr="0059218D">
        <w:tab/>
        <w:t>(cg)</w:t>
      </w:r>
      <w:r w:rsidRPr="0059218D">
        <w:tab/>
        <w:t>a decision under subsection</w:t>
      </w:r>
      <w:r w:rsidR="0059218D">
        <w:t> </w:t>
      </w:r>
      <w:r w:rsidRPr="0059218D">
        <w:t>15B(1) to give a person a notice;</w:t>
      </w:r>
    </w:p>
    <w:p w:rsidR="008E2EC9" w:rsidRPr="0059218D" w:rsidRDefault="008E2EC9" w:rsidP="005820C6">
      <w:pPr>
        <w:pStyle w:val="paragraph"/>
      </w:pPr>
      <w:r w:rsidRPr="0059218D">
        <w:tab/>
        <w:t>(</w:t>
      </w:r>
      <w:r w:rsidR="003F70D7" w:rsidRPr="0059218D">
        <w:t>d</w:t>
      </w:r>
      <w:r w:rsidRPr="0059218D">
        <w:t>)</w:t>
      </w:r>
      <w:r w:rsidRPr="0059218D">
        <w:tab/>
        <w:t>a decision under section</w:t>
      </w:r>
      <w:r w:rsidR="0059218D">
        <w:t> </w:t>
      </w:r>
      <w:r w:rsidR="00A869A5" w:rsidRPr="0059218D">
        <w:t>16</w:t>
      </w:r>
      <w:r w:rsidRPr="0059218D">
        <w:t xml:space="preserve"> to refuse to give a person a permit for an </w:t>
      </w:r>
      <w:r w:rsidR="00A32BFC" w:rsidRPr="0059218D">
        <w:t>arrangement</w:t>
      </w:r>
      <w:r w:rsidRPr="0059218D">
        <w:t xml:space="preserve"> covered by the person’s application for a permit;</w:t>
      </w:r>
    </w:p>
    <w:p w:rsidR="00D13AF7" w:rsidRPr="0059218D" w:rsidRDefault="00D13AF7" w:rsidP="005820C6">
      <w:pPr>
        <w:pStyle w:val="paragraph"/>
      </w:pPr>
      <w:r w:rsidRPr="0059218D">
        <w:tab/>
        <w:t>(e)</w:t>
      </w:r>
      <w:r w:rsidRPr="0059218D">
        <w:tab/>
        <w:t>a decision under section</w:t>
      </w:r>
      <w:r w:rsidR="0059218D">
        <w:t> </w:t>
      </w:r>
      <w:r w:rsidR="00A869A5" w:rsidRPr="0059218D">
        <w:t>16</w:t>
      </w:r>
      <w:r w:rsidRPr="0059218D">
        <w:t xml:space="preserve"> to revoke a permit;</w:t>
      </w:r>
    </w:p>
    <w:p w:rsidR="00D13AF7" w:rsidRPr="0059218D" w:rsidRDefault="00D13AF7" w:rsidP="005820C6">
      <w:pPr>
        <w:pStyle w:val="paragraph"/>
      </w:pPr>
      <w:r w:rsidRPr="0059218D">
        <w:tab/>
        <w:t>(f)</w:t>
      </w:r>
      <w:r w:rsidRPr="0059218D">
        <w:tab/>
        <w:t xml:space="preserve">a decision under </w:t>
      </w:r>
      <w:r w:rsidR="00D32F3A" w:rsidRPr="0059218D">
        <w:t>subsection</w:t>
      </w:r>
      <w:r w:rsidR="0059218D">
        <w:t> </w:t>
      </w:r>
      <w:r w:rsidR="00A869A5" w:rsidRPr="0059218D">
        <w:t>16</w:t>
      </w:r>
      <w:r w:rsidR="00D32F3A" w:rsidRPr="0059218D">
        <w:t>(</w:t>
      </w:r>
      <w:r w:rsidR="002E56D3" w:rsidRPr="0059218D">
        <w:t>7</w:t>
      </w:r>
      <w:r w:rsidR="00D32F3A" w:rsidRPr="0059218D">
        <w:t>) or</w:t>
      </w:r>
      <w:r w:rsidRPr="0059218D">
        <w:t xml:space="preserve"> </w:t>
      </w:r>
      <w:r w:rsidR="00A869A5" w:rsidRPr="0059218D">
        <w:t>17</w:t>
      </w:r>
      <w:r w:rsidRPr="0059218D">
        <w:t>(</w:t>
      </w:r>
      <w:r w:rsidR="00D32F3A" w:rsidRPr="0059218D">
        <w:t>1</w:t>
      </w:r>
      <w:r w:rsidRPr="0059218D">
        <w:t>) to impose a permit condition or a decision under subsection</w:t>
      </w:r>
      <w:r w:rsidR="0059218D">
        <w:t> </w:t>
      </w:r>
      <w:r w:rsidR="00A869A5" w:rsidRPr="0059218D">
        <w:t>17</w:t>
      </w:r>
      <w:r w:rsidRPr="0059218D">
        <w:t>(</w:t>
      </w:r>
      <w:r w:rsidR="00D32F3A" w:rsidRPr="0059218D">
        <w:t>2</w:t>
      </w:r>
      <w:r w:rsidRPr="0059218D">
        <w:t>) to vary a permit condition;</w:t>
      </w:r>
    </w:p>
    <w:p w:rsidR="00D13AF7" w:rsidRPr="0059218D" w:rsidRDefault="00D13AF7" w:rsidP="005820C6">
      <w:pPr>
        <w:pStyle w:val="paragraph"/>
      </w:pPr>
      <w:r w:rsidRPr="0059218D">
        <w:tab/>
        <w:t>(g)</w:t>
      </w:r>
      <w:r w:rsidRPr="0059218D">
        <w:tab/>
        <w:t>a decision under section</w:t>
      </w:r>
      <w:r w:rsidR="0059218D">
        <w:t> </w:t>
      </w:r>
      <w:r w:rsidR="00A869A5" w:rsidRPr="0059218D">
        <w:t>20</w:t>
      </w:r>
      <w:r w:rsidRPr="0059218D">
        <w:t xml:space="preserve"> to refuse to register a</w:t>
      </w:r>
      <w:r w:rsidR="00ED3CFC" w:rsidRPr="0059218D">
        <w:t xml:space="preserve"> person</w:t>
      </w:r>
      <w:r w:rsidRPr="0059218D">
        <w:t xml:space="preserve"> as a broker;</w:t>
      </w:r>
    </w:p>
    <w:p w:rsidR="00D13AF7" w:rsidRPr="0059218D" w:rsidRDefault="00D13AF7" w:rsidP="005820C6">
      <w:pPr>
        <w:pStyle w:val="paragraph"/>
      </w:pPr>
      <w:r w:rsidRPr="0059218D">
        <w:tab/>
        <w:t>(h)</w:t>
      </w:r>
      <w:r w:rsidRPr="0059218D">
        <w:tab/>
        <w:t>a decision under section</w:t>
      </w:r>
      <w:r w:rsidR="0059218D">
        <w:t> </w:t>
      </w:r>
      <w:r w:rsidR="00A869A5" w:rsidRPr="0059218D">
        <w:t>21</w:t>
      </w:r>
      <w:r w:rsidRPr="0059218D">
        <w:t xml:space="preserve"> to refuse to renew a</w:t>
      </w:r>
      <w:r w:rsidR="00ED3CFC" w:rsidRPr="0059218D">
        <w:t xml:space="preserve"> person’s </w:t>
      </w:r>
      <w:r w:rsidRPr="0059218D">
        <w:t>registration as a broker;</w:t>
      </w:r>
    </w:p>
    <w:p w:rsidR="00D13AF7" w:rsidRPr="0059218D" w:rsidRDefault="00D13AF7" w:rsidP="005820C6">
      <w:pPr>
        <w:pStyle w:val="paragraph"/>
      </w:pPr>
      <w:r w:rsidRPr="0059218D">
        <w:tab/>
        <w:t>(i)</w:t>
      </w:r>
      <w:r w:rsidRPr="0059218D">
        <w:tab/>
        <w:t>a decision under subsection</w:t>
      </w:r>
      <w:r w:rsidR="0059218D">
        <w:t> </w:t>
      </w:r>
      <w:r w:rsidR="00A869A5" w:rsidRPr="0059218D">
        <w:t>20</w:t>
      </w:r>
      <w:r w:rsidRPr="0059218D">
        <w:t xml:space="preserve">(7) or </w:t>
      </w:r>
      <w:r w:rsidR="00A869A5" w:rsidRPr="0059218D">
        <w:t>22</w:t>
      </w:r>
      <w:r w:rsidRPr="0059218D">
        <w:t>(1) to impose a registration condition or a decision under subsection</w:t>
      </w:r>
      <w:r w:rsidR="0059218D">
        <w:t> </w:t>
      </w:r>
      <w:r w:rsidR="00A869A5" w:rsidRPr="0059218D">
        <w:t>22</w:t>
      </w:r>
      <w:r w:rsidRPr="0059218D">
        <w:t>(2) to vary a registration condition;</w:t>
      </w:r>
    </w:p>
    <w:p w:rsidR="00D13AF7" w:rsidRPr="0059218D" w:rsidRDefault="00D13AF7" w:rsidP="005820C6">
      <w:pPr>
        <w:pStyle w:val="paragraph"/>
      </w:pPr>
      <w:r w:rsidRPr="0059218D">
        <w:tab/>
        <w:t>(j)</w:t>
      </w:r>
      <w:r w:rsidRPr="0059218D">
        <w:tab/>
        <w:t>a decision under section</w:t>
      </w:r>
      <w:r w:rsidR="0059218D">
        <w:t> </w:t>
      </w:r>
      <w:r w:rsidR="00A869A5" w:rsidRPr="0059218D">
        <w:t>23</w:t>
      </w:r>
      <w:r w:rsidRPr="0059218D">
        <w:t xml:space="preserve"> to cancel a</w:t>
      </w:r>
      <w:r w:rsidR="00ED3CFC" w:rsidRPr="0059218D">
        <w:t xml:space="preserve"> person</w:t>
      </w:r>
      <w:r w:rsidRPr="0059218D">
        <w:t>’s registration as a broker;</w:t>
      </w:r>
    </w:p>
    <w:p w:rsidR="00D13AF7" w:rsidRPr="0059218D" w:rsidRDefault="00D13AF7" w:rsidP="005820C6">
      <w:pPr>
        <w:pStyle w:val="paragraph"/>
      </w:pPr>
      <w:r w:rsidRPr="0059218D">
        <w:tab/>
        <w:t>(k)</w:t>
      </w:r>
      <w:r w:rsidRPr="0059218D">
        <w:tab/>
        <w:t>a decision under section</w:t>
      </w:r>
      <w:r w:rsidR="0059218D">
        <w:t> </w:t>
      </w:r>
      <w:r w:rsidR="00A869A5" w:rsidRPr="0059218D">
        <w:t>27</w:t>
      </w:r>
      <w:r w:rsidRPr="0059218D">
        <w:t xml:space="preserve"> to refuse to approve a person as a member of the Australian Community;</w:t>
      </w:r>
    </w:p>
    <w:p w:rsidR="00D13AF7" w:rsidRPr="0059218D" w:rsidRDefault="00D13AF7" w:rsidP="005820C6">
      <w:pPr>
        <w:pStyle w:val="paragraph"/>
      </w:pPr>
      <w:r w:rsidRPr="0059218D">
        <w:tab/>
        <w:t>(l)</w:t>
      </w:r>
      <w:r w:rsidRPr="0059218D">
        <w:tab/>
        <w:t>a decision under paragraph</w:t>
      </w:r>
      <w:r w:rsidR="0059218D">
        <w:t> </w:t>
      </w:r>
      <w:r w:rsidR="00A869A5" w:rsidRPr="0059218D">
        <w:t>28</w:t>
      </w:r>
      <w:r w:rsidRPr="0059218D">
        <w:t>(1)(a) or subsection</w:t>
      </w:r>
      <w:r w:rsidR="0059218D">
        <w:t> </w:t>
      </w:r>
      <w:r w:rsidR="00A869A5" w:rsidRPr="0059218D">
        <w:t>28</w:t>
      </w:r>
      <w:r w:rsidRPr="0059218D">
        <w:t>(2) to impose an approval condition or a decision under subsection</w:t>
      </w:r>
      <w:r w:rsidR="0059218D">
        <w:t> </w:t>
      </w:r>
      <w:r w:rsidR="00A869A5" w:rsidRPr="0059218D">
        <w:t>28</w:t>
      </w:r>
      <w:r w:rsidRPr="0059218D">
        <w:t>(3</w:t>
      </w:r>
      <w:r w:rsidR="00C7581B" w:rsidRPr="0059218D">
        <w:t>) to vary an approval condition;</w:t>
      </w:r>
    </w:p>
    <w:p w:rsidR="0041722F" w:rsidRPr="0059218D" w:rsidRDefault="0041722F" w:rsidP="005820C6">
      <w:pPr>
        <w:pStyle w:val="paragraph"/>
      </w:pPr>
      <w:r w:rsidRPr="0059218D">
        <w:tab/>
        <w:t>(m)</w:t>
      </w:r>
      <w:r w:rsidRPr="0059218D">
        <w:tab/>
        <w:t>a decision under section</w:t>
      </w:r>
      <w:r w:rsidR="0059218D">
        <w:t> </w:t>
      </w:r>
      <w:r w:rsidR="00A869A5" w:rsidRPr="0059218D">
        <w:t>29</w:t>
      </w:r>
      <w:r w:rsidRPr="0059218D">
        <w:t xml:space="preserve"> to </w:t>
      </w:r>
      <w:r w:rsidR="00F770B8" w:rsidRPr="0059218D">
        <w:t>suspend</w:t>
      </w:r>
      <w:r w:rsidRPr="0059218D">
        <w:t xml:space="preserve"> an approval;</w:t>
      </w:r>
    </w:p>
    <w:p w:rsidR="002F3550" w:rsidRPr="0059218D" w:rsidRDefault="002F3550" w:rsidP="005820C6">
      <w:pPr>
        <w:pStyle w:val="paragraph"/>
      </w:pPr>
      <w:r w:rsidRPr="0059218D">
        <w:tab/>
        <w:t>(</w:t>
      </w:r>
      <w:r w:rsidR="0041722F" w:rsidRPr="0059218D">
        <w:t>n</w:t>
      </w:r>
      <w:r w:rsidRPr="0059218D">
        <w:t>)</w:t>
      </w:r>
      <w:r w:rsidRPr="0059218D">
        <w:tab/>
        <w:t>a decision under section</w:t>
      </w:r>
      <w:r w:rsidR="0059218D">
        <w:t> </w:t>
      </w:r>
      <w:r w:rsidR="00A869A5" w:rsidRPr="0059218D">
        <w:t>30</w:t>
      </w:r>
      <w:r w:rsidRPr="0059218D">
        <w:t xml:space="preserve"> to cancel an approval;</w:t>
      </w:r>
    </w:p>
    <w:p w:rsidR="00C7581B" w:rsidRPr="0059218D" w:rsidRDefault="00C7581B" w:rsidP="005820C6">
      <w:pPr>
        <w:pStyle w:val="paragraph"/>
      </w:pPr>
      <w:r w:rsidRPr="0059218D">
        <w:tab/>
        <w:t>(</w:t>
      </w:r>
      <w:r w:rsidR="0041722F" w:rsidRPr="0059218D">
        <w:t>o</w:t>
      </w:r>
      <w:r w:rsidRPr="0059218D">
        <w:t>)</w:t>
      </w:r>
      <w:r w:rsidRPr="0059218D">
        <w:tab/>
        <w:t>a decision under section</w:t>
      </w:r>
      <w:r w:rsidR="0059218D">
        <w:t> </w:t>
      </w:r>
      <w:r w:rsidR="00A869A5" w:rsidRPr="0059218D">
        <w:t>35</w:t>
      </w:r>
      <w:r w:rsidRPr="0059218D">
        <w:t xml:space="preserve"> to refuse to give a person a notice under subsection</w:t>
      </w:r>
      <w:r w:rsidR="0059218D">
        <w:t> </w:t>
      </w:r>
      <w:r w:rsidR="00A869A5" w:rsidRPr="0059218D">
        <w:t>35</w:t>
      </w:r>
      <w:r w:rsidRPr="0059218D">
        <w:t>(2).</w:t>
      </w:r>
    </w:p>
    <w:p w:rsidR="000E02AA" w:rsidRPr="0059218D" w:rsidRDefault="000E02AA" w:rsidP="000E02AA">
      <w:pPr>
        <w:pStyle w:val="subsection"/>
      </w:pPr>
      <w:r w:rsidRPr="0059218D">
        <w:tab/>
        <w:t>(2)</w:t>
      </w:r>
      <w:r w:rsidRPr="0059218D">
        <w:tab/>
        <w:t>For the purposes of this Part, a decision of the Secretary under subsection</w:t>
      </w:r>
      <w:r w:rsidR="0059218D">
        <w:t> </w:t>
      </w:r>
      <w:r w:rsidRPr="0059218D">
        <w:t xml:space="preserve">14C(1) to give a person a notice is also a </w:t>
      </w:r>
      <w:r w:rsidRPr="0059218D">
        <w:rPr>
          <w:b/>
          <w:i/>
        </w:rPr>
        <w:t>reviewable decision</w:t>
      </w:r>
      <w:r w:rsidRPr="0059218D">
        <w:t>.</w:t>
      </w:r>
    </w:p>
    <w:p w:rsidR="00D13AF7" w:rsidRPr="0059218D" w:rsidRDefault="00A869A5" w:rsidP="005820C6">
      <w:pPr>
        <w:pStyle w:val="ActHead5"/>
      </w:pPr>
      <w:bookmarkStart w:id="96" w:name="_Toc447780126"/>
      <w:r w:rsidRPr="0059218D">
        <w:rPr>
          <w:rStyle w:val="CharSectno"/>
        </w:rPr>
        <w:t>64</w:t>
      </w:r>
      <w:r w:rsidR="00D13AF7" w:rsidRPr="0059218D">
        <w:t xml:space="preserve">  Internal review </w:t>
      </w:r>
      <w:r w:rsidR="00687435" w:rsidRPr="0059218D">
        <w:t xml:space="preserve">by Minister </w:t>
      </w:r>
      <w:r w:rsidR="00D13AF7" w:rsidRPr="0059218D">
        <w:t>of reviewable decisions</w:t>
      </w:r>
      <w:bookmarkEnd w:id="96"/>
    </w:p>
    <w:p w:rsidR="001D6D01" w:rsidRPr="0059218D" w:rsidRDefault="001D6D01" w:rsidP="001D6D01">
      <w:pPr>
        <w:pStyle w:val="SubsectionHead"/>
      </w:pPr>
      <w:r w:rsidRPr="0059218D">
        <w:t>Scope</w:t>
      </w:r>
    </w:p>
    <w:p w:rsidR="00D3729B" w:rsidRPr="0059218D" w:rsidRDefault="00D3729B" w:rsidP="00D3729B">
      <w:pPr>
        <w:pStyle w:val="subsection"/>
      </w:pPr>
      <w:r w:rsidRPr="0059218D">
        <w:tab/>
        <w:t>(1)</w:t>
      </w:r>
      <w:r w:rsidRPr="0059218D">
        <w:tab/>
        <w:t>This section applies to a reviewable decision if:</w:t>
      </w:r>
    </w:p>
    <w:p w:rsidR="00D3729B" w:rsidRPr="0059218D" w:rsidRDefault="00D3729B" w:rsidP="00D3729B">
      <w:pPr>
        <w:pStyle w:val="paragraph"/>
      </w:pPr>
      <w:r w:rsidRPr="0059218D">
        <w:tab/>
        <w:t>(a)</w:t>
      </w:r>
      <w:r w:rsidRPr="0059218D">
        <w:tab/>
        <w:t>the decision is one referred to in subsection</w:t>
      </w:r>
      <w:r w:rsidR="0059218D">
        <w:t> </w:t>
      </w:r>
      <w:r w:rsidRPr="0059218D">
        <w:t>63(1) and is made by a delegate of the Minister; or</w:t>
      </w:r>
    </w:p>
    <w:p w:rsidR="00D3729B" w:rsidRPr="0059218D" w:rsidRDefault="00D3729B" w:rsidP="00D3729B">
      <w:pPr>
        <w:pStyle w:val="paragraph"/>
      </w:pPr>
      <w:r w:rsidRPr="0059218D">
        <w:tab/>
        <w:t>(b)</w:t>
      </w:r>
      <w:r w:rsidRPr="0059218D">
        <w:tab/>
        <w:t>the decision is one referred to in subsection</w:t>
      </w:r>
      <w:r w:rsidR="0059218D">
        <w:t> </w:t>
      </w:r>
      <w:r w:rsidRPr="0059218D">
        <w:t>63(2) and is made by the Secretary.</w:t>
      </w:r>
    </w:p>
    <w:p w:rsidR="00D13AF7" w:rsidRPr="0059218D" w:rsidRDefault="00D13AF7" w:rsidP="005820C6">
      <w:pPr>
        <w:pStyle w:val="SubsectionHead"/>
      </w:pPr>
      <w:r w:rsidRPr="0059218D">
        <w:t>Request for review</w:t>
      </w:r>
    </w:p>
    <w:p w:rsidR="00D13AF7" w:rsidRPr="0059218D" w:rsidRDefault="00D13AF7" w:rsidP="005820C6">
      <w:pPr>
        <w:pStyle w:val="subsection"/>
      </w:pPr>
      <w:r w:rsidRPr="0059218D">
        <w:tab/>
        <w:t>(2)</w:t>
      </w:r>
      <w:r w:rsidRPr="0059218D">
        <w:tab/>
        <w:t>A person affected by a reviewable decision who is dissatisfied with the decision may request the Minister to review the decision.</w:t>
      </w:r>
    </w:p>
    <w:p w:rsidR="00D13AF7" w:rsidRPr="0059218D" w:rsidRDefault="00D13AF7" w:rsidP="005820C6">
      <w:pPr>
        <w:pStyle w:val="subsection"/>
      </w:pPr>
      <w:r w:rsidRPr="0059218D">
        <w:tab/>
        <w:t>(3)</w:t>
      </w:r>
      <w:r w:rsidRPr="0059218D">
        <w:tab/>
        <w:t>The request must be made by written notice given to the Minister within 30 days, or such longer period as the Minister allows (either before or after the end of the 30 days), after the day on which the person is informed of the decision.</w:t>
      </w:r>
    </w:p>
    <w:p w:rsidR="00D13AF7" w:rsidRPr="0059218D" w:rsidRDefault="00D13AF7" w:rsidP="005820C6">
      <w:pPr>
        <w:pStyle w:val="subsection"/>
      </w:pPr>
      <w:r w:rsidRPr="0059218D">
        <w:tab/>
        <w:t>(4)</w:t>
      </w:r>
      <w:r w:rsidRPr="0059218D">
        <w:tab/>
        <w:t>The request must set out the reasons it is made.</w:t>
      </w:r>
    </w:p>
    <w:p w:rsidR="00D13AF7" w:rsidRPr="0059218D" w:rsidRDefault="00D13AF7" w:rsidP="005820C6">
      <w:pPr>
        <w:pStyle w:val="SubsectionHead"/>
      </w:pPr>
      <w:r w:rsidRPr="0059218D">
        <w:t>Review of reviewable decision</w:t>
      </w:r>
    </w:p>
    <w:p w:rsidR="00D13AF7" w:rsidRPr="0059218D" w:rsidRDefault="00D13AF7" w:rsidP="005820C6">
      <w:pPr>
        <w:pStyle w:val="subsection"/>
      </w:pPr>
      <w:r w:rsidRPr="0059218D">
        <w:tab/>
        <w:t>(5)</w:t>
      </w:r>
      <w:r w:rsidRPr="0059218D">
        <w:tab/>
        <w:t xml:space="preserve">On receiving the </w:t>
      </w:r>
      <w:r w:rsidR="00E465EC" w:rsidRPr="0059218D">
        <w:t xml:space="preserve">person’s </w:t>
      </w:r>
      <w:r w:rsidRPr="0059218D">
        <w:t>request, the Minister must review the reviewable decision personally.</w:t>
      </w:r>
    </w:p>
    <w:p w:rsidR="00D13AF7" w:rsidRPr="0059218D" w:rsidRDefault="00D13AF7" w:rsidP="005820C6">
      <w:pPr>
        <w:pStyle w:val="subsection"/>
      </w:pPr>
      <w:r w:rsidRPr="0059218D">
        <w:tab/>
        <w:t>(6)</w:t>
      </w:r>
      <w:r w:rsidRPr="0059218D">
        <w:tab/>
        <w:t>The Minister may:</w:t>
      </w:r>
    </w:p>
    <w:p w:rsidR="00D13AF7" w:rsidRPr="0059218D" w:rsidRDefault="00D13AF7" w:rsidP="005820C6">
      <w:pPr>
        <w:pStyle w:val="paragraph"/>
      </w:pPr>
      <w:r w:rsidRPr="0059218D">
        <w:tab/>
        <w:t>(a)</w:t>
      </w:r>
      <w:r w:rsidRPr="0059218D">
        <w:tab/>
        <w:t>affirm, vary or set aside the reviewable decision; and</w:t>
      </w:r>
    </w:p>
    <w:p w:rsidR="00D13AF7" w:rsidRPr="0059218D" w:rsidRDefault="00D13AF7" w:rsidP="005820C6">
      <w:pPr>
        <w:pStyle w:val="paragraph"/>
      </w:pPr>
      <w:r w:rsidRPr="0059218D">
        <w:tab/>
        <w:t>(b)</w:t>
      </w:r>
      <w:r w:rsidRPr="0059218D">
        <w:tab/>
        <w:t>if he or she sets aside the decision, make such other decision as he or she thinks appropriate.</w:t>
      </w:r>
    </w:p>
    <w:p w:rsidR="00D13AF7" w:rsidRPr="0059218D" w:rsidRDefault="00D13AF7" w:rsidP="005820C6">
      <w:pPr>
        <w:pStyle w:val="SubsectionHead"/>
      </w:pPr>
      <w:r w:rsidRPr="0059218D">
        <w:t>Notice of decision</w:t>
      </w:r>
    </w:p>
    <w:p w:rsidR="00D13AF7" w:rsidRPr="0059218D" w:rsidRDefault="00D13AF7" w:rsidP="005820C6">
      <w:pPr>
        <w:pStyle w:val="subsection"/>
      </w:pPr>
      <w:r w:rsidRPr="0059218D">
        <w:tab/>
        <w:t>(7)</w:t>
      </w:r>
      <w:r w:rsidRPr="0059218D">
        <w:tab/>
        <w:t xml:space="preserve">The Minister must give the person notice of the decision under </w:t>
      </w:r>
      <w:r w:rsidR="0059218D">
        <w:t>subsection (</w:t>
      </w:r>
      <w:r w:rsidRPr="0059218D">
        <w:t>6), of the reasons for that decision and of the person’s right to have that decision reviewed by the Administrative Appeals Tribunal. Failure to give notice does not affect the validity of that decision.</w:t>
      </w:r>
    </w:p>
    <w:p w:rsidR="001D7B9C" w:rsidRPr="0059218D" w:rsidRDefault="001D7B9C" w:rsidP="005820C6">
      <w:pPr>
        <w:pStyle w:val="notetext"/>
      </w:pPr>
      <w:r w:rsidRPr="0059218D">
        <w:t>Note 1:</w:t>
      </w:r>
      <w:r w:rsidRPr="0059218D">
        <w:tab/>
        <w:t>Section</w:t>
      </w:r>
      <w:r w:rsidR="0059218D">
        <w:t> </w:t>
      </w:r>
      <w:r w:rsidR="00A869A5" w:rsidRPr="0059218D">
        <w:t>67</w:t>
      </w:r>
      <w:r w:rsidRPr="0059218D">
        <w:t xml:space="preserve"> deals with giving notices under this Act.</w:t>
      </w:r>
    </w:p>
    <w:p w:rsidR="00336768" w:rsidRPr="0059218D" w:rsidRDefault="00336768" w:rsidP="005820C6">
      <w:pPr>
        <w:pStyle w:val="notetext"/>
      </w:pPr>
      <w:r w:rsidRPr="0059218D">
        <w:t>Note 2:</w:t>
      </w:r>
      <w:r w:rsidRPr="0059218D">
        <w:tab/>
        <w:t>Section</w:t>
      </w:r>
      <w:r w:rsidR="0059218D">
        <w:t> </w:t>
      </w:r>
      <w:r w:rsidR="00A869A5" w:rsidRPr="0059218D">
        <w:t>68</w:t>
      </w:r>
      <w:r w:rsidRPr="0059218D">
        <w:t xml:space="preserve"> deals with disclosing reasons for decisions.</w:t>
      </w:r>
    </w:p>
    <w:p w:rsidR="00A74E73" w:rsidRPr="0059218D" w:rsidRDefault="00A74E73" w:rsidP="005820C6">
      <w:pPr>
        <w:pStyle w:val="SubsectionHead"/>
      </w:pPr>
      <w:r w:rsidRPr="0059218D">
        <w:t>Affirmation of reviewable decision by operation of law</w:t>
      </w:r>
    </w:p>
    <w:p w:rsidR="00D13AF7" w:rsidRPr="0059218D" w:rsidRDefault="00D13AF7" w:rsidP="005820C6">
      <w:pPr>
        <w:pStyle w:val="subsection"/>
      </w:pPr>
      <w:r w:rsidRPr="0059218D">
        <w:tab/>
        <w:t>(8)</w:t>
      </w:r>
      <w:r w:rsidRPr="0059218D">
        <w:tab/>
        <w:t>The Minister is taken, under this section, to have affirmed the reviewable decision if the person does not receive notice of the Minister’s decision on the review of the reviewable decision within 90 days after the person requested the Minister to review the reviewable decision.</w:t>
      </w:r>
    </w:p>
    <w:p w:rsidR="00D13AF7" w:rsidRPr="0059218D" w:rsidRDefault="00A869A5" w:rsidP="00F26567">
      <w:pPr>
        <w:pStyle w:val="ActHead5"/>
      </w:pPr>
      <w:bookmarkStart w:id="97" w:name="_Toc447780127"/>
      <w:r w:rsidRPr="0059218D">
        <w:rPr>
          <w:rStyle w:val="CharSectno"/>
        </w:rPr>
        <w:t>65</w:t>
      </w:r>
      <w:r w:rsidR="00D13AF7" w:rsidRPr="0059218D">
        <w:t xml:space="preserve">  Review by the Administrative Appeals Tribunal</w:t>
      </w:r>
      <w:bookmarkEnd w:id="97"/>
    </w:p>
    <w:p w:rsidR="00D13AF7" w:rsidRPr="0059218D" w:rsidRDefault="00D13AF7" w:rsidP="00F26567">
      <w:pPr>
        <w:pStyle w:val="subsection"/>
        <w:keepNext/>
        <w:keepLines/>
      </w:pPr>
      <w:r w:rsidRPr="0059218D">
        <w:tab/>
      </w:r>
      <w:r w:rsidRPr="0059218D">
        <w:tab/>
        <w:t>Applications may be made to the Administrative Appeals Tribunal for review of:</w:t>
      </w:r>
    </w:p>
    <w:p w:rsidR="00D13AF7" w:rsidRPr="0059218D" w:rsidRDefault="00D13AF7" w:rsidP="005820C6">
      <w:pPr>
        <w:pStyle w:val="paragraph"/>
      </w:pPr>
      <w:r w:rsidRPr="0059218D">
        <w:tab/>
        <w:t>(a)</w:t>
      </w:r>
      <w:r w:rsidRPr="0059218D">
        <w:tab/>
        <w:t>a reviewable decision made by the Minister personally; or</w:t>
      </w:r>
    </w:p>
    <w:p w:rsidR="00D13AF7" w:rsidRPr="0059218D" w:rsidRDefault="00D13AF7" w:rsidP="005820C6">
      <w:pPr>
        <w:pStyle w:val="paragraph"/>
      </w:pPr>
      <w:r w:rsidRPr="0059218D">
        <w:tab/>
        <w:t>(b)</w:t>
      </w:r>
      <w:r w:rsidRPr="0059218D">
        <w:tab/>
        <w:t>a decision made by the Minister under section</w:t>
      </w:r>
      <w:r w:rsidR="0059218D">
        <w:t> </w:t>
      </w:r>
      <w:r w:rsidR="00A869A5" w:rsidRPr="0059218D">
        <w:t>64</w:t>
      </w:r>
      <w:r w:rsidRPr="0059218D">
        <w:t>.</w:t>
      </w:r>
    </w:p>
    <w:p w:rsidR="00072342" w:rsidRPr="0059218D" w:rsidRDefault="00072342" w:rsidP="008964ED">
      <w:pPr>
        <w:pStyle w:val="ActHead2"/>
        <w:pageBreakBefore/>
      </w:pPr>
      <w:bookmarkStart w:id="98" w:name="_Toc447780128"/>
      <w:r w:rsidRPr="0059218D">
        <w:rPr>
          <w:rStyle w:val="CharPartNo"/>
        </w:rPr>
        <w:t>Part</w:t>
      </w:r>
      <w:r w:rsidR="0059218D">
        <w:rPr>
          <w:rStyle w:val="CharPartNo"/>
        </w:rPr>
        <w:t> </w:t>
      </w:r>
      <w:r w:rsidR="00080060" w:rsidRPr="0059218D">
        <w:rPr>
          <w:rStyle w:val="CharPartNo"/>
        </w:rPr>
        <w:t>8</w:t>
      </w:r>
      <w:r w:rsidRPr="0059218D">
        <w:t>—</w:t>
      </w:r>
      <w:r w:rsidRPr="0059218D">
        <w:rPr>
          <w:rStyle w:val="CharPartText"/>
        </w:rPr>
        <w:t>Other matters</w:t>
      </w:r>
      <w:bookmarkEnd w:id="98"/>
    </w:p>
    <w:p w:rsidR="00072342" w:rsidRPr="0059218D" w:rsidRDefault="00072342" w:rsidP="005820C6">
      <w:pPr>
        <w:pStyle w:val="Header"/>
      </w:pPr>
      <w:r w:rsidRPr="0059218D">
        <w:rPr>
          <w:rStyle w:val="CharDivNo"/>
        </w:rPr>
        <w:t xml:space="preserve"> </w:t>
      </w:r>
      <w:r w:rsidRPr="0059218D">
        <w:rPr>
          <w:rStyle w:val="CharDivText"/>
        </w:rPr>
        <w:t xml:space="preserve"> </w:t>
      </w:r>
    </w:p>
    <w:p w:rsidR="00D3729B" w:rsidRPr="0059218D" w:rsidRDefault="00D3729B" w:rsidP="00D3729B">
      <w:pPr>
        <w:pStyle w:val="ActHead5"/>
      </w:pPr>
      <w:bookmarkStart w:id="99" w:name="_Toc447780129"/>
      <w:r w:rsidRPr="0059218D">
        <w:rPr>
          <w:rStyle w:val="CharSectno"/>
        </w:rPr>
        <w:t>65A</w:t>
      </w:r>
      <w:r w:rsidRPr="0059218D">
        <w:t xml:space="preserve">  Simplified outline of this Part</w:t>
      </w:r>
      <w:bookmarkEnd w:id="99"/>
    </w:p>
    <w:p w:rsidR="00D3729B" w:rsidRPr="0059218D" w:rsidRDefault="00D3729B" w:rsidP="00D3729B">
      <w:pPr>
        <w:pStyle w:val="SOText"/>
      </w:pPr>
      <w:r w:rsidRPr="0059218D">
        <w:t>This Part deals with miscellaneous matters, such as the form of applications, the giving of notices, permits or approvals, the disclosure of reasons for decisions, injunctions, forfeiture, delegations and regulations.</w:t>
      </w:r>
    </w:p>
    <w:p w:rsidR="00072342" w:rsidRPr="0059218D" w:rsidRDefault="00A869A5" w:rsidP="005820C6">
      <w:pPr>
        <w:pStyle w:val="ActHead5"/>
      </w:pPr>
      <w:bookmarkStart w:id="100" w:name="_Toc447780130"/>
      <w:r w:rsidRPr="0059218D">
        <w:rPr>
          <w:rStyle w:val="CharSectno"/>
        </w:rPr>
        <w:t>66</w:t>
      </w:r>
      <w:r w:rsidR="00072342" w:rsidRPr="0059218D">
        <w:t xml:space="preserve">  Application</w:t>
      </w:r>
      <w:r w:rsidR="00F3307A" w:rsidRPr="0059218D">
        <w:t>s under Part</w:t>
      </w:r>
      <w:r w:rsidR="0059218D">
        <w:t> </w:t>
      </w:r>
      <w:r w:rsidR="00F3307A" w:rsidRPr="0059218D">
        <w:t xml:space="preserve">2 or </w:t>
      </w:r>
      <w:r w:rsidR="00080060" w:rsidRPr="0059218D">
        <w:t>3</w:t>
      </w:r>
      <w:bookmarkEnd w:id="100"/>
    </w:p>
    <w:p w:rsidR="00072342" w:rsidRPr="0059218D" w:rsidRDefault="00072342" w:rsidP="005820C6">
      <w:pPr>
        <w:pStyle w:val="subsection"/>
      </w:pPr>
      <w:r w:rsidRPr="0059218D">
        <w:tab/>
        <w:t>(1)</w:t>
      </w:r>
      <w:r w:rsidRPr="0059218D">
        <w:tab/>
        <w:t>An application under a provision of Part</w:t>
      </w:r>
      <w:r w:rsidR="0059218D">
        <w:t> </w:t>
      </w:r>
      <w:r w:rsidRPr="0059218D">
        <w:t>2</w:t>
      </w:r>
      <w:r w:rsidR="004D50E1" w:rsidRPr="0059218D">
        <w:t xml:space="preserve"> or </w:t>
      </w:r>
      <w:r w:rsidR="00080060" w:rsidRPr="0059218D">
        <w:t>3</w:t>
      </w:r>
      <w:r w:rsidRPr="0059218D">
        <w:t xml:space="preserve"> must:</w:t>
      </w:r>
    </w:p>
    <w:p w:rsidR="00072342" w:rsidRPr="0059218D" w:rsidRDefault="00072342" w:rsidP="005820C6">
      <w:pPr>
        <w:pStyle w:val="paragraph"/>
      </w:pPr>
      <w:r w:rsidRPr="0059218D">
        <w:tab/>
        <w:t>(a)</w:t>
      </w:r>
      <w:r w:rsidRPr="0059218D">
        <w:tab/>
        <w:t xml:space="preserve">be in the form approved by the </w:t>
      </w:r>
      <w:r w:rsidR="0019519E" w:rsidRPr="0059218D">
        <w:t>Minister</w:t>
      </w:r>
      <w:r w:rsidRPr="0059218D">
        <w:t xml:space="preserve"> for the purposes of that provision; and</w:t>
      </w:r>
    </w:p>
    <w:p w:rsidR="00072342" w:rsidRPr="0059218D" w:rsidRDefault="00072342" w:rsidP="005820C6">
      <w:pPr>
        <w:pStyle w:val="paragraph"/>
      </w:pPr>
      <w:r w:rsidRPr="0059218D">
        <w:tab/>
        <w:t>(b)</w:t>
      </w:r>
      <w:r w:rsidRPr="0059218D">
        <w:tab/>
        <w:t>contain the information required by the form; and</w:t>
      </w:r>
    </w:p>
    <w:p w:rsidR="00072342" w:rsidRPr="0059218D" w:rsidRDefault="00072342" w:rsidP="005820C6">
      <w:pPr>
        <w:pStyle w:val="paragraph"/>
      </w:pPr>
      <w:r w:rsidRPr="0059218D">
        <w:tab/>
        <w:t>(c)</w:t>
      </w:r>
      <w:r w:rsidRPr="0059218D">
        <w:tab/>
        <w:t>be accompanied by any documents that the form requires</w:t>
      </w:r>
      <w:r w:rsidR="002D09DB" w:rsidRPr="0059218D">
        <w:t>; and</w:t>
      </w:r>
    </w:p>
    <w:p w:rsidR="002D09DB" w:rsidRPr="0059218D" w:rsidRDefault="002D09DB" w:rsidP="005820C6">
      <w:pPr>
        <w:pStyle w:val="paragraph"/>
      </w:pPr>
      <w:r w:rsidRPr="0059218D">
        <w:tab/>
        <w:t>(d)</w:t>
      </w:r>
      <w:r w:rsidRPr="0059218D">
        <w:tab/>
        <w:t>be accompanied by the fee (if any) prescribed by the regulations.</w:t>
      </w:r>
    </w:p>
    <w:p w:rsidR="00072342" w:rsidRPr="0059218D" w:rsidRDefault="00072342" w:rsidP="005820C6">
      <w:pPr>
        <w:pStyle w:val="subsection"/>
      </w:pPr>
      <w:r w:rsidRPr="0059218D">
        <w:tab/>
        <w:t>(2)</w:t>
      </w:r>
      <w:r w:rsidRPr="0059218D">
        <w:tab/>
        <w:t>The Minister may request an applicant to give the Minister such additional information as the Minister considers necessary to enable the Minister to decide the application.</w:t>
      </w:r>
    </w:p>
    <w:p w:rsidR="00072342" w:rsidRPr="0059218D" w:rsidRDefault="00072342" w:rsidP="005820C6">
      <w:pPr>
        <w:pStyle w:val="subsection"/>
      </w:pPr>
      <w:r w:rsidRPr="0059218D">
        <w:tab/>
        <w:t>(3)</w:t>
      </w:r>
      <w:r w:rsidRPr="0059218D">
        <w:tab/>
        <w:t xml:space="preserve">The </w:t>
      </w:r>
      <w:r w:rsidR="00C14070" w:rsidRPr="0059218D">
        <w:t>Minister</w:t>
      </w:r>
      <w:r w:rsidRPr="0059218D">
        <w:t xml:space="preserve"> may approve in writing a form for the purposes of a provision of Part</w:t>
      </w:r>
      <w:r w:rsidR="0059218D">
        <w:t> </w:t>
      </w:r>
      <w:r w:rsidRPr="0059218D">
        <w:t>2</w:t>
      </w:r>
      <w:r w:rsidR="004D50E1" w:rsidRPr="0059218D">
        <w:t xml:space="preserve"> </w:t>
      </w:r>
      <w:r w:rsidRPr="0059218D">
        <w:t xml:space="preserve">or </w:t>
      </w:r>
      <w:r w:rsidR="00080060" w:rsidRPr="0059218D">
        <w:t>3</w:t>
      </w:r>
      <w:r w:rsidRPr="0059218D">
        <w:t>.</w:t>
      </w:r>
    </w:p>
    <w:p w:rsidR="00072342" w:rsidRPr="0059218D" w:rsidRDefault="00A869A5" w:rsidP="005820C6">
      <w:pPr>
        <w:pStyle w:val="ActHead5"/>
      </w:pPr>
      <w:bookmarkStart w:id="101" w:name="_Toc447780131"/>
      <w:r w:rsidRPr="0059218D">
        <w:rPr>
          <w:rStyle w:val="CharSectno"/>
        </w:rPr>
        <w:t>67</w:t>
      </w:r>
      <w:r w:rsidR="00072342" w:rsidRPr="0059218D">
        <w:t xml:space="preserve">  Notices</w:t>
      </w:r>
      <w:r w:rsidR="005B2F89" w:rsidRPr="0059218D">
        <w:t>,</w:t>
      </w:r>
      <w:r w:rsidR="00072342" w:rsidRPr="0059218D">
        <w:t xml:space="preserve"> permits </w:t>
      </w:r>
      <w:r w:rsidR="000804FA" w:rsidRPr="0059218D">
        <w:t>and</w:t>
      </w:r>
      <w:r w:rsidR="005B2F89" w:rsidRPr="0059218D">
        <w:t xml:space="preserve"> approvals </w:t>
      </w:r>
      <w:r w:rsidR="00072342" w:rsidRPr="0059218D">
        <w:t>under this Act</w:t>
      </w:r>
      <w:bookmarkEnd w:id="101"/>
    </w:p>
    <w:p w:rsidR="00072342" w:rsidRPr="0059218D" w:rsidRDefault="005B2F89" w:rsidP="005820C6">
      <w:pPr>
        <w:pStyle w:val="subsection"/>
      </w:pPr>
      <w:r w:rsidRPr="0059218D">
        <w:tab/>
        <w:t>(1)</w:t>
      </w:r>
      <w:r w:rsidRPr="0059218D">
        <w:tab/>
        <w:t>A notice, permit or approval</w:t>
      </w:r>
      <w:r w:rsidR="00072342" w:rsidRPr="0059218D">
        <w:t xml:space="preserve"> required or permitted </w:t>
      </w:r>
      <w:r w:rsidR="00D94790" w:rsidRPr="0059218D">
        <w:t xml:space="preserve">by this Act </w:t>
      </w:r>
      <w:r w:rsidR="00072342" w:rsidRPr="0059218D">
        <w:t>to be given to a person must be given to the person by one of the methods prescribed by the regulations.</w:t>
      </w:r>
    </w:p>
    <w:p w:rsidR="00072342" w:rsidRPr="0059218D" w:rsidRDefault="00072342" w:rsidP="005820C6">
      <w:pPr>
        <w:pStyle w:val="subsection"/>
      </w:pPr>
      <w:r w:rsidRPr="0059218D">
        <w:tab/>
        <w:t>(2)</w:t>
      </w:r>
      <w:r w:rsidRPr="0059218D">
        <w:tab/>
        <w:t>If a notice</w:t>
      </w:r>
      <w:r w:rsidR="003E492B" w:rsidRPr="0059218D">
        <w:t>, permit or approval</w:t>
      </w:r>
      <w:r w:rsidRPr="0059218D">
        <w:t xml:space="preserve"> is given to a person under this Act </w:t>
      </w:r>
      <w:r w:rsidR="00044FB9" w:rsidRPr="0059218D">
        <w:t>by one of those methods</w:t>
      </w:r>
      <w:r w:rsidRPr="0059218D">
        <w:t>, then, for the purposes of this Act, the person is taken to have received the notice</w:t>
      </w:r>
      <w:r w:rsidR="003E492B" w:rsidRPr="0059218D">
        <w:t>, permit or approval</w:t>
      </w:r>
      <w:r w:rsidRPr="0059218D">
        <w:t xml:space="preserve"> at the time prescribed by</w:t>
      </w:r>
      <w:r w:rsidR="00BA47A1" w:rsidRPr="0059218D">
        <w:t>, or worked out in accordance with,</w:t>
      </w:r>
      <w:r w:rsidRPr="0059218D">
        <w:t xml:space="preserve"> the regulations.</w:t>
      </w:r>
    </w:p>
    <w:p w:rsidR="004E417E" w:rsidRPr="0059218D" w:rsidRDefault="004E417E" w:rsidP="005820C6">
      <w:pPr>
        <w:pStyle w:val="subsection"/>
      </w:pPr>
      <w:r w:rsidRPr="0059218D">
        <w:tab/>
        <w:t>(3)</w:t>
      </w:r>
      <w:r w:rsidRPr="0059218D">
        <w:tab/>
        <w:t xml:space="preserve">This section has effect despite any provision in the </w:t>
      </w:r>
      <w:r w:rsidRPr="0059218D">
        <w:rPr>
          <w:i/>
        </w:rPr>
        <w:t>Electronic Transactions Act 1999</w:t>
      </w:r>
      <w:r w:rsidRPr="0059218D">
        <w:t>.</w:t>
      </w:r>
    </w:p>
    <w:p w:rsidR="005D74E6" w:rsidRPr="0059218D" w:rsidRDefault="00A869A5" w:rsidP="005820C6">
      <w:pPr>
        <w:pStyle w:val="ActHead5"/>
      </w:pPr>
      <w:bookmarkStart w:id="102" w:name="_Toc447780132"/>
      <w:r w:rsidRPr="0059218D">
        <w:rPr>
          <w:rStyle w:val="CharSectno"/>
        </w:rPr>
        <w:t>68</w:t>
      </w:r>
      <w:r w:rsidR="005D74E6" w:rsidRPr="0059218D">
        <w:t xml:space="preserve">  Disclosure of reasons for decisions</w:t>
      </w:r>
      <w:bookmarkEnd w:id="102"/>
    </w:p>
    <w:p w:rsidR="00D3729B" w:rsidRPr="0059218D" w:rsidRDefault="00D3729B" w:rsidP="00D3729B">
      <w:pPr>
        <w:pStyle w:val="SubsectionHead"/>
      </w:pPr>
      <w:r w:rsidRPr="0059218D">
        <w:t>Decisions made by the Minister or Secretary personally</w:t>
      </w:r>
    </w:p>
    <w:p w:rsidR="00D3729B" w:rsidRPr="0059218D" w:rsidRDefault="00D3729B" w:rsidP="00D3729B">
      <w:pPr>
        <w:pStyle w:val="subsection"/>
      </w:pPr>
      <w:r w:rsidRPr="0059218D">
        <w:tab/>
        <w:t>(1)</w:t>
      </w:r>
      <w:r w:rsidRPr="0059218D">
        <w:tab/>
        <w:t>If:</w:t>
      </w:r>
    </w:p>
    <w:p w:rsidR="00D3729B" w:rsidRPr="0059218D" w:rsidRDefault="00D3729B" w:rsidP="00D3729B">
      <w:pPr>
        <w:pStyle w:val="paragraph"/>
      </w:pPr>
      <w:r w:rsidRPr="0059218D">
        <w:tab/>
        <w:t>(a)</w:t>
      </w:r>
      <w:r w:rsidRPr="0059218D">
        <w:tab/>
        <w:t>a decision under this Act is made by the Minister personally or the Secretary personally; and</w:t>
      </w:r>
    </w:p>
    <w:p w:rsidR="00D3729B" w:rsidRPr="0059218D" w:rsidRDefault="00D3729B" w:rsidP="00D3729B">
      <w:pPr>
        <w:pStyle w:val="paragraph"/>
      </w:pPr>
      <w:r w:rsidRPr="0059218D">
        <w:tab/>
        <w:t>(b)</w:t>
      </w:r>
      <w:r w:rsidRPr="0059218D">
        <w:tab/>
        <w:t>reasons for the decision must be given in a notice under this Act;</w:t>
      </w:r>
    </w:p>
    <w:p w:rsidR="00D3729B" w:rsidRPr="0059218D" w:rsidRDefault="00D3729B" w:rsidP="00D3729B">
      <w:pPr>
        <w:pStyle w:val="subsection2"/>
      </w:pPr>
      <w:r w:rsidRPr="0059218D">
        <w:t>the notice must not disclose any reasons whose disclosure the Minister or Secretary believes would prejudice the security, defence or international relations of Australia.</w:t>
      </w:r>
    </w:p>
    <w:p w:rsidR="000B4E49" w:rsidRPr="0059218D" w:rsidRDefault="000B4E49" w:rsidP="005820C6">
      <w:pPr>
        <w:pStyle w:val="SubsectionHead"/>
      </w:pPr>
      <w:r w:rsidRPr="0059218D">
        <w:t>Decisions made by delegates of the Minister</w:t>
      </w:r>
    </w:p>
    <w:p w:rsidR="007C01E4" w:rsidRPr="0059218D" w:rsidRDefault="007C01E4" w:rsidP="005820C6">
      <w:pPr>
        <w:pStyle w:val="subsection"/>
      </w:pPr>
      <w:r w:rsidRPr="0059218D">
        <w:tab/>
        <w:t>(</w:t>
      </w:r>
      <w:r w:rsidR="00C80A41" w:rsidRPr="0059218D">
        <w:t>2</w:t>
      </w:r>
      <w:r w:rsidRPr="0059218D">
        <w:t>)</w:t>
      </w:r>
      <w:r w:rsidRPr="0059218D">
        <w:tab/>
        <w:t>If:</w:t>
      </w:r>
    </w:p>
    <w:p w:rsidR="007C01E4" w:rsidRPr="0059218D" w:rsidRDefault="007C01E4" w:rsidP="005820C6">
      <w:pPr>
        <w:pStyle w:val="paragraph"/>
      </w:pPr>
      <w:r w:rsidRPr="0059218D">
        <w:tab/>
        <w:t>(a)</w:t>
      </w:r>
      <w:r w:rsidRPr="0059218D">
        <w:tab/>
        <w:t xml:space="preserve">a </w:t>
      </w:r>
      <w:r w:rsidR="00C80A41" w:rsidRPr="0059218D">
        <w:t xml:space="preserve">decision under this Act is made by a </w:t>
      </w:r>
      <w:r w:rsidRPr="0059218D">
        <w:t>delegate of the Minister under a delegation under section</w:t>
      </w:r>
      <w:r w:rsidR="0059218D">
        <w:t> </w:t>
      </w:r>
      <w:r w:rsidR="00A869A5" w:rsidRPr="0059218D">
        <w:t>73</w:t>
      </w:r>
      <w:r w:rsidRPr="0059218D">
        <w:t>; and</w:t>
      </w:r>
    </w:p>
    <w:p w:rsidR="00963D11" w:rsidRPr="0059218D" w:rsidRDefault="00963D11" w:rsidP="005820C6">
      <w:pPr>
        <w:pStyle w:val="paragraph"/>
      </w:pPr>
      <w:r w:rsidRPr="0059218D">
        <w:tab/>
        <w:t>(b)</w:t>
      </w:r>
      <w:r w:rsidRPr="0059218D">
        <w:tab/>
        <w:t>reasons for the decision must be given in a notice under this Act; and</w:t>
      </w:r>
    </w:p>
    <w:p w:rsidR="007C01E4" w:rsidRPr="0059218D" w:rsidRDefault="007C01E4" w:rsidP="005820C6">
      <w:pPr>
        <w:pStyle w:val="paragraph"/>
      </w:pPr>
      <w:r w:rsidRPr="0059218D">
        <w:tab/>
        <w:t>(c)</w:t>
      </w:r>
      <w:r w:rsidRPr="0059218D">
        <w:tab/>
        <w:t>the delegate believes that the disclosure of some or all of the reasons would prejudice the security, defence or international relations of Australia;</w:t>
      </w:r>
    </w:p>
    <w:p w:rsidR="007C01E4" w:rsidRPr="0059218D" w:rsidRDefault="007C01E4" w:rsidP="005820C6">
      <w:pPr>
        <w:pStyle w:val="subsection2"/>
      </w:pPr>
      <w:r w:rsidRPr="0059218D">
        <w:t>then:</w:t>
      </w:r>
    </w:p>
    <w:p w:rsidR="007C01E4" w:rsidRPr="0059218D" w:rsidRDefault="00963D11" w:rsidP="005820C6">
      <w:pPr>
        <w:pStyle w:val="paragraph"/>
      </w:pPr>
      <w:r w:rsidRPr="0059218D">
        <w:tab/>
        <w:t>(d</w:t>
      </w:r>
      <w:r w:rsidR="007C01E4" w:rsidRPr="0059218D">
        <w:t>)</w:t>
      </w:r>
      <w:r w:rsidR="007C01E4" w:rsidRPr="0059218D">
        <w:tab/>
        <w:t>the delegate must refer the particular case to the Minister; and</w:t>
      </w:r>
    </w:p>
    <w:p w:rsidR="007C01E4" w:rsidRPr="0059218D" w:rsidRDefault="007C01E4" w:rsidP="005820C6">
      <w:pPr>
        <w:pStyle w:val="paragraph"/>
      </w:pPr>
      <w:r w:rsidRPr="0059218D">
        <w:tab/>
        <w:t>(</w:t>
      </w:r>
      <w:r w:rsidR="00963D11" w:rsidRPr="0059218D">
        <w:t>e</w:t>
      </w:r>
      <w:r w:rsidRPr="0059218D">
        <w:t>)</w:t>
      </w:r>
      <w:r w:rsidRPr="0059218D">
        <w:tab/>
      </w:r>
      <w:r w:rsidR="00CC3E85" w:rsidRPr="0059218D">
        <w:t xml:space="preserve">if the Minister </w:t>
      </w:r>
      <w:r w:rsidRPr="0059218D">
        <w:t xml:space="preserve">believes </w:t>
      </w:r>
      <w:r w:rsidR="00CC3E85" w:rsidRPr="0059218D">
        <w:t xml:space="preserve">that the disclosure of some or all of the reasons </w:t>
      </w:r>
      <w:r w:rsidRPr="0059218D">
        <w:t>would prejudice the security, defence or international relations of Australia</w:t>
      </w:r>
      <w:r w:rsidR="00CC3E85" w:rsidRPr="0059218D">
        <w:t>—the Minister must inform the delegate of those reasons</w:t>
      </w:r>
      <w:r w:rsidR="00C80A41" w:rsidRPr="0059218D">
        <w:t xml:space="preserve"> and </w:t>
      </w:r>
      <w:r w:rsidR="00953B78" w:rsidRPr="0059218D">
        <w:t xml:space="preserve">the notice must not disclose </w:t>
      </w:r>
      <w:r w:rsidR="00C80A41" w:rsidRPr="0059218D">
        <w:t>those reasons.</w:t>
      </w:r>
    </w:p>
    <w:p w:rsidR="000B4E49" w:rsidRPr="0059218D" w:rsidRDefault="000B4E49" w:rsidP="005820C6">
      <w:pPr>
        <w:pStyle w:val="SubsectionHead"/>
      </w:pPr>
      <w:r w:rsidRPr="0059218D">
        <w:t>Notification</w:t>
      </w:r>
    </w:p>
    <w:p w:rsidR="00C80A41" w:rsidRPr="0059218D" w:rsidRDefault="00C80A41" w:rsidP="005820C6">
      <w:pPr>
        <w:pStyle w:val="subsection"/>
      </w:pPr>
      <w:r w:rsidRPr="0059218D">
        <w:tab/>
        <w:t>(3)</w:t>
      </w:r>
      <w:r w:rsidRPr="0059218D">
        <w:tab/>
        <w:t xml:space="preserve">If reasons are not disclosed in a notice under this Act because of </w:t>
      </w:r>
      <w:r w:rsidR="0059218D">
        <w:t>subsection (</w:t>
      </w:r>
      <w:r w:rsidRPr="0059218D">
        <w:t>1) or (2), that fact must be stated in the notice.</w:t>
      </w:r>
    </w:p>
    <w:p w:rsidR="00072342" w:rsidRPr="0059218D" w:rsidRDefault="00A869A5" w:rsidP="005820C6">
      <w:pPr>
        <w:pStyle w:val="ActHead5"/>
      </w:pPr>
      <w:bookmarkStart w:id="103" w:name="_Toc447780133"/>
      <w:r w:rsidRPr="0059218D">
        <w:rPr>
          <w:rStyle w:val="CharSectno"/>
        </w:rPr>
        <w:t>69</w:t>
      </w:r>
      <w:r w:rsidR="00072342" w:rsidRPr="0059218D">
        <w:t xml:space="preserve">  Disclosure of information</w:t>
      </w:r>
      <w:r w:rsidR="00C82336" w:rsidRPr="0059218D">
        <w:t xml:space="preserve"> and documents</w:t>
      </w:r>
      <w:bookmarkEnd w:id="103"/>
    </w:p>
    <w:p w:rsidR="008C5691" w:rsidRPr="0059218D" w:rsidRDefault="008C5691" w:rsidP="005820C6">
      <w:pPr>
        <w:pStyle w:val="subsection"/>
      </w:pPr>
      <w:r w:rsidRPr="0059218D">
        <w:tab/>
        <w:t>(</w:t>
      </w:r>
      <w:r w:rsidR="00123EE3" w:rsidRPr="0059218D">
        <w:t>1</w:t>
      </w:r>
      <w:r w:rsidRPr="0059218D">
        <w:t>)</w:t>
      </w:r>
      <w:r w:rsidRPr="0059218D">
        <w:tab/>
      </w:r>
      <w:r w:rsidR="00123EE3" w:rsidRPr="0059218D">
        <w:t>The Secretary</w:t>
      </w:r>
      <w:r w:rsidRPr="0059218D">
        <w:t xml:space="preserve"> may disclose any information</w:t>
      </w:r>
      <w:r w:rsidR="00FF05BA" w:rsidRPr="0059218D">
        <w:t>,</w:t>
      </w:r>
      <w:r w:rsidRPr="0059218D">
        <w:t xml:space="preserve"> or give any document</w:t>
      </w:r>
      <w:r w:rsidR="00FF05BA" w:rsidRPr="0059218D">
        <w:t>, obtained or generated for the purposes of this Act</w:t>
      </w:r>
      <w:r w:rsidR="00441E89" w:rsidRPr="0059218D">
        <w:t>,</w:t>
      </w:r>
      <w:r w:rsidRPr="0059218D">
        <w:t xml:space="preserve"> to any of the following for a purpose connected with the administration of </w:t>
      </w:r>
      <w:r w:rsidR="00123EE3" w:rsidRPr="0059218D">
        <w:t>this Act</w:t>
      </w:r>
      <w:r w:rsidR="00B82D56" w:rsidRPr="0059218D">
        <w:t xml:space="preserve"> (including the performance of a function, or the exercise of a power, under this Act)</w:t>
      </w:r>
      <w:r w:rsidRPr="0059218D">
        <w:t>:</w:t>
      </w:r>
    </w:p>
    <w:p w:rsidR="008C5691" w:rsidRPr="0059218D" w:rsidRDefault="008C5691" w:rsidP="005820C6">
      <w:pPr>
        <w:pStyle w:val="paragraph"/>
      </w:pPr>
      <w:r w:rsidRPr="0059218D">
        <w:tab/>
        <w:t>(a)</w:t>
      </w:r>
      <w:r w:rsidRPr="0059218D">
        <w:tab/>
        <w:t>a Minister of the Commonwealth, a State or a Territory;</w:t>
      </w:r>
    </w:p>
    <w:p w:rsidR="008C5691" w:rsidRPr="0059218D" w:rsidRDefault="008C5691" w:rsidP="005820C6">
      <w:pPr>
        <w:pStyle w:val="paragraph"/>
      </w:pPr>
      <w:r w:rsidRPr="0059218D">
        <w:tab/>
        <w:t>(b)</w:t>
      </w:r>
      <w:r w:rsidRPr="0059218D">
        <w:tab/>
        <w:t xml:space="preserve">the </w:t>
      </w:r>
      <w:r w:rsidR="00123EE3" w:rsidRPr="0059218D">
        <w:t>head (however described) of a</w:t>
      </w:r>
      <w:r w:rsidRPr="0059218D">
        <w:t xml:space="preserve"> Commonwealth entity;</w:t>
      </w:r>
    </w:p>
    <w:p w:rsidR="008C5691" w:rsidRPr="0059218D" w:rsidRDefault="008C5691" w:rsidP="005820C6">
      <w:pPr>
        <w:pStyle w:val="paragraph"/>
      </w:pPr>
      <w:r w:rsidRPr="0059218D">
        <w:tab/>
        <w:t>(c)</w:t>
      </w:r>
      <w:r w:rsidRPr="0059218D">
        <w:tab/>
        <w:t>a State or Territory entity;</w:t>
      </w:r>
    </w:p>
    <w:p w:rsidR="008C5691" w:rsidRPr="0059218D" w:rsidRDefault="008C5691" w:rsidP="005820C6">
      <w:pPr>
        <w:pStyle w:val="paragraph"/>
      </w:pPr>
      <w:r w:rsidRPr="0059218D">
        <w:tab/>
        <w:t>(d)</w:t>
      </w:r>
      <w:r w:rsidRPr="0059218D">
        <w:tab/>
        <w:t>a foreign government entity;</w:t>
      </w:r>
    </w:p>
    <w:p w:rsidR="008C5691" w:rsidRPr="0059218D" w:rsidRDefault="008C5691" w:rsidP="005820C6">
      <w:pPr>
        <w:pStyle w:val="paragraph"/>
      </w:pPr>
      <w:r w:rsidRPr="0059218D">
        <w:rPr>
          <w:i/>
        </w:rPr>
        <w:tab/>
      </w:r>
      <w:r w:rsidR="00123EE3" w:rsidRPr="0059218D">
        <w:t>(e</w:t>
      </w:r>
      <w:r w:rsidRPr="0059218D">
        <w:t>)</w:t>
      </w:r>
      <w:r w:rsidRPr="0059218D">
        <w:tab/>
        <w:t xml:space="preserve">a person or entity specified in an instrument under </w:t>
      </w:r>
      <w:r w:rsidR="0059218D">
        <w:t>subsection (</w:t>
      </w:r>
      <w:r w:rsidR="0082373D" w:rsidRPr="0059218D">
        <w:t>2</w:t>
      </w:r>
      <w:r w:rsidRPr="0059218D">
        <w:t>).</w:t>
      </w:r>
    </w:p>
    <w:p w:rsidR="008C5691" w:rsidRPr="0059218D" w:rsidRDefault="008C5691" w:rsidP="005820C6">
      <w:pPr>
        <w:pStyle w:val="subsection"/>
      </w:pPr>
      <w:r w:rsidRPr="0059218D">
        <w:tab/>
        <w:t>(</w:t>
      </w:r>
      <w:r w:rsidR="00123EE3" w:rsidRPr="0059218D">
        <w:t>2</w:t>
      </w:r>
      <w:r w:rsidRPr="0059218D">
        <w:t>)</w:t>
      </w:r>
      <w:r w:rsidRPr="0059218D">
        <w:tab/>
        <w:t>The Minister may</w:t>
      </w:r>
      <w:r w:rsidR="00D41E9F" w:rsidRPr="0059218D">
        <w:t>,</w:t>
      </w:r>
      <w:r w:rsidRPr="0059218D">
        <w:t xml:space="preserve"> by legislative instrument</w:t>
      </w:r>
      <w:r w:rsidR="00D41E9F" w:rsidRPr="0059218D">
        <w:t>,</w:t>
      </w:r>
      <w:r w:rsidRPr="0059218D">
        <w:t xml:space="preserve"> specify a person or entity for the purposes of </w:t>
      </w:r>
      <w:r w:rsidR="0059218D">
        <w:t>paragraph (</w:t>
      </w:r>
      <w:r w:rsidR="00123EE3" w:rsidRPr="0059218D">
        <w:t>1</w:t>
      </w:r>
      <w:r w:rsidRPr="0059218D">
        <w:t>)(</w:t>
      </w:r>
      <w:r w:rsidR="00123EE3" w:rsidRPr="0059218D">
        <w:t>e</w:t>
      </w:r>
      <w:r w:rsidRPr="0059218D">
        <w:t>).</w:t>
      </w:r>
    </w:p>
    <w:p w:rsidR="008C5691" w:rsidRPr="0059218D" w:rsidRDefault="008C5691" w:rsidP="005820C6">
      <w:pPr>
        <w:pStyle w:val="subsection"/>
      </w:pPr>
      <w:r w:rsidRPr="0059218D">
        <w:tab/>
        <w:t>(</w:t>
      </w:r>
      <w:r w:rsidR="00123EE3" w:rsidRPr="0059218D">
        <w:t>3</w:t>
      </w:r>
      <w:r w:rsidRPr="0059218D">
        <w:t>)</w:t>
      </w:r>
      <w:r w:rsidRPr="0059218D">
        <w:tab/>
      </w:r>
      <w:r w:rsidR="00123EE3" w:rsidRPr="0059218D">
        <w:t xml:space="preserve">The Secretary </w:t>
      </w:r>
      <w:r w:rsidRPr="0059218D">
        <w:t xml:space="preserve">may disclose information under </w:t>
      </w:r>
      <w:r w:rsidR="0059218D">
        <w:t>subsection (</w:t>
      </w:r>
      <w:r w:rsidR="00BF0E56" w:rsidRPr="0059218D">
        <w:t>1</w:t>
      </w:r>
      <w:r w:rsidRPr="0059218D">
        <w:t xml:space="preserve">) only if the </w:t>
      </w:r>
      <w:r w:rsidR="00DC62E9" w:rsidRPr="0059218D">
        <w:t>Secretary</w:t>
      </w:r>
      <w:r w:rsidRPr="0059218D">
        <w:t xml:space="preserve"> is satisfied that the recipient of the </w:t>
      </w:r>
      <w:r w:rsidR="007C714C" w:rsidRPr="0059218D">
        <w:t>information</w:t>
      </w:r>
      <w:r w:rsidRPr="0059218D">
        <w:t xml:space="preserve"> will not disclose the information to anyone else without the </w:t>
      </w:r>
      <w:r w:rsidR="00123EE3" w:rsidRPr="0059218D">
        <w:t>Secretary’s</w:t>
      </w:r>
      <w:r w:rsidRPr="0059218D">
        <w:t xml:space="preserve"> consent.</w:t>
      </w:r>
    </w:p>
    <w:p w:rsidR="007C714C" w:rsidRPr="0059218D" w:rsidRDefault="007C714C" w:rsidP="005820C6">
      <w:pPr>
        <w:pStyle w:val="subsection"/>
      </w:pPr>
      <w:r w:rsidRPr="0059218D">
        <w:tab/>
        <w:t>(4)</w:t>
      </w:r>
      <w:r w:rsidRPr="0059218D">
        <w:tab/>
        <w:t xml:space="preserve">The Secretary may give a document under </w:t>
      </w:r>
      <w:r w:rsidR="0059218D">
        <w:t>subsection (</w:t>
      </w:r>
      <w:r w:rsidRPr="0059218D">
        <w:t>1) only if the Secretary is satisfied that the recipient of the document will not disclose any of the contents of the document to anyone else without the Secretary’s consent.</w:t>
      </w:r>
    </w:p>
    <w:p w:rsidR="00962673" w:rsidRPr="0059218D" w:rsidRDefault="00962673" w:rsidP="005820C6">
      <w:pPr>
        <w:pStyle w:val="SubsectionHead"/>
      </w:pPr>
      <w:r w:rsidRPr="0059218D">
        <w:t>Relationship with other laws</w:t>
      </w:r>
    </w:p>
    <w:p w:rsidR="008C5691" w:rsidRPr="0059218D" w:rsidRDefault="008C5691" w:rsidP="005820C6">
      <w:pPr>
        <w:pStyle w:val="subsection"/>
      </w:pPr>
      <w:r w:rsidRPr="0059218D">
        <w:tab/>
        <w:t>(</w:t>
      </w:r>
      <w:r w:rsidR="007C714C" w:rsidRPr="0059218D">
        <w:t>5</w:t>
      </w:r>
      <w:r w:rsidRPr="0059218D">
        <w:t>)</w:t>
      </w:r>
      <w:r w:rsidRPr="0059218D">
        <w:tab/>
      </w:r>
      <w:r w:rsidR="0059218D">
        <w:t>Subsection (</w:t>
      </w:r>
      <w:r w:rsidR="00123EE3" w:rsidRPr="0059218D">
        <w:t>1</w:t>
      </w:r>
      <w:r w:rsidRPr="0059218D">
        <w:t>) appl</w:t>
      </w:r>
      <w:r w:rsidR="00123EE3" w:rsidRPr="0059218D">
        <w:t>ies</w:t>
      </w:r>
      <w:r w:rsidRPr="0059218D">
        <w:t xml:space="preserve"> despite:</w:t>
      </w:r>
    </w:p>
    <w:p w:rsidR="008C5691" w:rsidRPr="0059218D" w:rsidRDefault="008C5691" w:rsidP="005820C6">
      <w:pPr>
        <w:pStyle w:val="paragraph"/>
      </w:pPr>
      <w:r w:rsidRPr="0059218D">
        <w:tab/>
        <w:t>(a)</w:t>
      </w:r>
      <w:r w:rsidRPr="0059218D">
        <w:tab/>
        <w:t>a law of the Commonwealth other than this section; and</w:t>
      </w:r>
    </w:p>
    <w:p w:rsidR="008C5691" w:rsidRPr="0059218D" w:rsidRDefault="008C5691" w:rsidP="005820C6">
      <w:pPr>
        <w:pStyle w:val="paragraph"/>
      </w:pPr>
      <w:r w:rsidRPr="0059218D">
        <w:tab/>
        <w:t>(b)</w:t>
      </w:r>
      <w:r w:rsidRPr="0059218D">
        <w:tab/>
        <w:t>a law of a State or a Territory.</w:t>
      </w:r>
    </w:p>
    <w:p w:rsidR="00962673" w:rsidRPr="0059218D" w:rsidRDefault="00962673" w:rsidP="005820C6">
      <w:pPr>
        <w:pStyle w:val="SubsectionHead"/>
      </w:pPr>
      <w:r w:rsidRPr="0059218D">
        <w:t>Definitions</w:t>
      </w:r>
    </w:p>
    <w:p w:rsidR="00123EE3" w:rsidRPr="0059218D" w:rsidRDefault="00123EE3" w:rsidP="005820C6">
      <w:pPr>
        <w:pStyle w:val="subsection"/>
      </w:pPr>
      <w:r w:rsidRPr="0059218D">
        <w:tab/>
        <w:t>(</w:t>
      </w:r>
      <w:r w:rsidR="007C714C" w:rsidRPr="0059218D">
        <w:t>6</w:t>
      </w:r>
      <w:r w:rsidRPr="0059218D">
        <w:t>)</w:t>
      </w:r>
      <w:r w:rsidRPr="0059218D">
        <w:tab/>
        <w:t>In this section:</w:t>
      </w:r>
    </w:p>
    <w:p w:rsidR="00C76AFC" w:rsidRPr="0059218D" w:rsidRDefault="00C76AFC" w:rsidP="00C76AFC">
      <w:pPr>
        <w:pStyle w:val="Definition"/>
      </w:pPr>
      <w:r w:rsidRPr="0059218D">
        <w:rPr>
          <w:b/>
          <w:i/>
        </w:rPr>
        <w:t>Commonwealth entity</w:t>
      </w:r>
      <w:r w:rsidRPr="0059218D">
        <w:t xml:space="preserve"> has the same meaning as in the </w:t>
      </w:r>
      <w:r w:rsidRPr="0059218D">
        <w:rPr>
          <w:i/>
        </w:rPr>
        <w:t>Public Governance, Performance and Accountability Act 2013</w:t>
      </w:r>
      <w:r w:rsidRPr="0059218D">
        <w:t>.</w:t>
      </w:r>
    </w:p>
    <w:p w:rsidR="00040F51" w:rsidRPr="0059218D" w:rsidRDefault="00040F51" w:rsidP="005820C6">
      <w:pPr>
        <w:pStyle w:val="Definition"/>
      </w:pPr>
      <w:r w:rsidRPr="0059218D">
        <w:rPr>
          <w:b/>
          <w:i/>
        </w:rPr>
        <w:t>foreign government</w:t>
      </w:r>
      <w:r w:rsidRPr="0059218D">
        <w:t xml:space="preserve"> </w:t>
      </w:r>
      <w:r w:rsidRPr="0059218D">
        <w:rPr>
          <w:b/>
          <w:i/>
        </w:rPr>
        <w:t xml:space="preserve">entity </w:t>
      </w:r>
      <w:r w:rsidRPr="0059218D">
        <w:t>means:</w:t>
      </w:r>
    </w:p>
    <w:p w:rsidR="00040F51" w:rsidRPr="0059218D" w:rsidRDefault="00040F51" w:rsidP="005820C6">
      <w:pPr>
        <w:pStyle w:val="paragraph"/>
      </w:pPr>
      <w:r w:rsidRPr="0059218D">
        <w:tab/>
        <w:t>(a)</w:t>
      </w:r>
      <w:r w:rsidRPr="0059218D">
        <w:tab/>
        <w:t>the government of a foreign country or of part of a foreign country; or</w:t>
      </w:r>
    </w:p>
    <w:p w:rsidR="00040F51" w:rsidRPr="0059218D" w:rsidRDefault="00040F51" w:rsidP="005820C6">
      <w:pPr>
        <w:pStyle w:val="paragraph"/>
      </w:pPr>
      <w:r w:rsidRPr="0059218D">
        <w:tab/>
        <w:t>(b)</w:t>
      </w:r>
      <w:r w:rsidRPr="0059218D">
        <w:tab/>
        <w:t>an authority of the government of a foreign country; or</w:t>
      </w:r>
    </w:p>
    <w:p w:rsidR="00040F51" w:rsidRPr="0059218D" w:rsidRDefault="00040F51" w:rsidP="005820C6">
      <w:pPr>
        <w:pStyle w:val="paragraph"/>
      </w:pPr>
      <w:r w:rsidRPr="0059218D">
        <w:tab/>
        <w:t>(c)</w:t>
      </w:r>
      <w:r w:rsidRPr="0059218D">
        <w:tab/>
        <w:t>an authority of the government of part of a foreign country.</w:t>
      </w:r>
    </w:p>
    <w:p w:rsidR="003112FD" w:rsidRPr="0059218D" w:rsidRDefault="003112FD" w:rsidP="005820C6">
      <w:pPr>
        <w:pStyle w:val="Definition"/>
      </w:pPr>
      <w:r w:rsidRPr="0059218D">
        <w:rPr>
          <w:b/>
          <w:i/>
        </w:rPr>
        <w:t>State or Territory entity</w:t>
      </w:r>
      <w:r w:rsidRPr="0059218D">
        <w:rPr>
          <w:i/>
        </w:rPr>
        <w:t xml:space="preserve"> </w:t>
      </w:r>
      <w:r w:rsidRPr="0059218D">
        <w:t>means:</w:t>
      </w:r>
    </w:p>
    <w:p w:rsidR="003112FD" w:rsidRPr="0059218D" w:rsidRDefault="003112FD" w:rsidP="005820C6">
      <w:pPr>
        <w:pStyle w:val="paragraph"/>
      </w:pPr>
      <w:r w:rsidRPr="0059218D">
        <w:tab/>
        <w:t>(a)</w:t>
      </w:r>
      <w:r w:rsidRPr="0059218D">
        <w:tab/>
        <w:t>a State or Territory; or</w:t>
      </w:r>
    </w:p>
    <w:p w:rsidR="003112FD" w:rsidRPr="0059218D" w:rsidRDefault="003112FD" w:rsidP="005820C6">
      <w:pPr>
        <w:pStyle w:val="paragraph"/>
      </w:pPr>
      <w:r w:rsidRPr="0059218D">
        <w:tab/>
        <w:t>(b)</w:t>
      </w:r>
      <w:r w:rsidRPr="0059218D">
        <w:tab/>
        <w:t>an authority of a State or Territory.</w:t>
      </w:r>
    </w:p>
    <w:p w:rsidR="00904281" w:rsidRPr="0059218D" w:rsidRDefault="00A869A5" w:rsidP="005820C6">
      <w:pPr>
        <w:pStyle w:val="ActHead5"/>
      </w:pPr>
      <w:bookmarkStart w:id="104" w:name="_Toc447780134"/>
      <w:r w:rsidRPr="0059218D">
        <w:rPr>
          <w:rStyle w:val="CharSectno"/>
        </w:rPr>
        <w:t>70</w:t>
      </w:r>
      <w:r w:rsidR="00904281" w:rsidRPr="0059218D">
        <w:t xml:space="preserve">  Injunctions</w:t>
      </w:r>
      <w:bookmarkEnd w:id="104"/>
    </w:p>
    <w:p w:rsidR="0065477B" w:rsidRPr="0059218D" w:rsidRDefault="0065477B" w:rsidP="005820C6">
      <w:pPr>
        <w:pStyle w:val="SubsectionHead"/>
      </w:pPr>
      <w:r w:rsidRPr="0059218D">
        <w:t>Restraining injunctions</w:t>
      </w:r>
    </w:p>
    <w:p w:rsidR="0065477B" w:rsidRPr="0059218D" w:rsidRDefault="0065477B" w:rsidP="005820C6">
      <w:pPr>
        <w:pStyle w:val="subsection"/>
      </w:pPr>
      <w:r w:rsidRPr="0059218D">
        <w:tab/>
        <w:t>(1)</w:t>
      </w:r>
      <w:r w:rsidRPr="0059218D">
        <w:tab/>
        <w:t xml:space="preserve">If a person has engaged, is engaging or is proposing to engage, in conduct </w:t>
      </w:r>
      <w:r w:rsidR="00623661" w:rsidRPr="0059218D">
        <w:t>that is or would be an offence against this Act</w:t>
      </w:r>
      <w:r w:rsidRPr="0059218D">
        <w:t xml:space="preserve">, the Federal Court </w:t>
      </w:r>
      <w:r w:rsidR="00623661" w:rsidRPr="0059218D">
        <w:t xml:space="preserve">of Australia </w:t>
      </w:r>
      <w:r w:rsidRPr="0059218D">
        <w:t xml:space="preserve">may, on application by </w:t>
      </w:r>
      <w:r w:rsidR="00623661" w:rsidRPr="0059218D">
        <w:t>the Minister</w:t>
      </w:r>
      <w:r w:rsidRPr="0059218D">
        <w:t>, grant an injunction:</w:t>
      </w:r>
    </w:p>
    <w:p w:rsidR="0065477B" w:rsidRPr="0059218D" w:rsidRDefault="0065477B" w:rsidP="005820C6">
      <w:pPr>
        <w:pStyle w:val="paragraph"/>
      </w:pPr>
      <w:r w:rsidRPr="0059218D">
        <w:tab/>
        <w:t>(a)</w:t>
      </w:r>
      <w:r w:rsidRPr="0059218D">
        <w:tab/>
        <w:t>restraining the person from engaging in the conduct; and</w:t>
      </w:r>
    </w:p>
    <w:p w:rsidR="0065477B" w:rsidRPr="0059218D" w:rsidRDefault="0065477B" w:rsidP="005820C6">
      <w:pPr>
        <w:pStyle w:val="paragraph"/>
      </w:pPr>
      <w:r w:rsidRPr="0059218D">
        <w:tab/>
        <w:t>(b)</w:t>
      </w:r>
      <w:r w:rsidRPr="0059218D">
        <w:tab/>
        <w:t>if, in the Court’s opinion, it is desirable to do so—requiring the person to do a thing.</w:t>
      </w:r>
    </w:p>
    <w:p w:rsidR="00623661" w:rsidRPr="0059218D" w:rsidRDefault="00623661" w:rsidP="005820C6">
      <w:pPr>
        <w:pStyle w:val="SubsectionHead"/>
      </w:pPr>
      <w:r w:rsidRPr="0059218D">
        <w:t>Performance injunctions</w:t>
      </w:r>
    </w:p>
    <w:p w:rsidR="00623661" w:rsidRPr="0059218D" w:rsidRDefault="00623661" w:rsidP="005820C6">
      <w:pPr>
        <w:pStyle w:val="subsection"/>
      </w:pPr>
      <w:r w:rsidRPr="0059218D">
        <w:tab/>
        <w:t>(2)</w:t>
      </w:r>
      <w:r w:rsidRPr="0059218D">
        <w:tab/>
        <w:t>If:</w:t>
      </w:r>
    </w:p>
    <w:p w:rsidR="00623661" w:rsidRPr="0059218D" w:rsidRDefault="00623661" w:rsidP="005820C6">
      <w:pPr>
        <w:pStyle w:val="paragraph"/>
      </w:pPr>
      <w:r w:rsidRPr="0059218D">
        <w:tab/>
        <w:t>(a)</w:t>
      </w:r>
      <w:r w:rsidRPr="0059218D">
        <w:tab/>
        <w:t>a person has refused or failed, or is refusing or failing, or is proposing to refuse or fail, to do a thing; and</w:t>
      </w:r>
    </w:p>
    <w:p w:rsidR="00623661" w:rsidRPr="0059218D" w:rsidRDefault="00623661" w:rsidP="005820C6">
      <w:pPr>
        <w:pStyle w:val="paragraph"/>
      </w:pPr>
      <w:r w:rsidRPr="0059218D">
        <w:tab/>
        <w:t>(b)</w:t>
      </w:r>
      <w:r w:rsidRPr="0059218D">
        <w:tab/>
        <w:t>the refusal or failure is or would be an offence against this Act;</w:t>
      </w:r>
    </w:p>
    <w:p w:rsidR="00623661" w:rsidRPr="0059218D" w:rsidRDefault="00623661" w:rsidP="005820C6">
      <w:pPr>
        <w:pStyle w:val="subsection2"/>
      </w:pPr>
      <w:r w:rsidRPr="0059218D">
        <w:t>the Federal Court of Australia may, on application by the Minister, grant an injunction requiring the person to do that thing.</w:t>
      </w:r>
    </w:p>
    <w:p w:rsidR="00623661" w:rsidRPr="0059218D" w:rsidRDefault="00623661" w:rsidP="005820C6">
      <w:pPr>
        <w:pStyle w:val="SubsectionHead"/>
      </w:pPr>
      <w:r w:rsidRPr="0059218D">
        <w:t>Interim injunctions</w:t>
      </w:r>
    </w:p>
    <w:p w:rsidR="00623661" w:rsidRPr="0059218D" w:rsidRDefault="00623661" w:rsidP="005820C6">
      <w:pPr>
        <w:pStyle w:val="subsection"/>
      </w:pPr>
      <w:r w:rsidRPr="0059218D">
        <w:tab/>
        <w:t>(3)</w:t>
      </w:r>
      <w:r w:rsidRPr="0059218D">
        <w:tab/>
        <w:t xml:space="preserve">Before deciding an application for an injunction under </w:t>
      </w:r>
      <w:r w:rsidR="0059218D">
        <w:t>subsection (</w:t>
      </w:r>
      <w:r w:rsidRPr="0059218D">
        <w:t>1) or (2), the Federal Court of Australia may grant an interim injunction:</w:t>
      </w:r>
    </w:p>
    <w:p w:rsidR="00623661" w:rsidRPr="0059218D" w:rsidRDefault="00623661" w:rsidP="005820C6">
      <w:pPr>
        <w:pStyle w:val="paragraph"/>
      </w:pPr>
      <w:r w:rsidRPr="0059218D">
        <w:tab/>
        <w:t>(a)</w:t>
      </w:r>
      <w:r w:rsidRPr="0059218D">
        <w:tab/>
        <w:t>restraining a person from engaging in conduct; or</w:t>
      </w:r>
    </w:p>
    <w:p w:rsidR="00623661" w:rsidRPr="0059218D" w:rsidRDefault="00623661" w:rsidP="005820C6">
      <w:pPr>
        <w:pStyle w:val="paragraph"/>
      </w:pPr>
      <w:r w:rsidRPr="0059218D">
        <w:tab/>
        <w:t>(b)</w:t>
      </w:r>
      <w:r w:rsidRPr="0059218D">
        <w:tab/>
        <w:t>requiring a person to do a thing.</w:t>
      </w:r>
    </w:p>
    <w:p w:rsidR="00272E78" w:rsidRPr="0059218D" w:rsidRDefault="00272E78" w:rsidP="005820C6">
      <w:pPr>
        <w:pStyle w:val="SubsectionHead"/>
      </w:pPr>
      <w:r w:rsidRPr="0059218D">
        <w:t>Discharging or varying injunctions</w:t>
      </w:r>
    </w:p>
    <w:p w:rsidR="00272E78" w:rsidRPr="0059218D" w:rsidRDefault="00272E78" w:rsidP="005820C6">
      <w:pPr>
        <w:pStyle w:val="subsection"/>
      </w:pPr>
      <w:r w:rsidRPr="0059218D">
        <w:tab/>
        <w:t>(4)</w:t>
      </w:r>
      <w:r w:rsidRPr="0059218D">
        <w:tab/>
        <w:t xml:space="preserve">The Federal Court </w:t>
      </w:r>
      <w:r w:rsidR="006B3BD7" w:rsidRPr="0059218D">
        <w:t xml:space="preserve">of Australia </w:t>
      </w:r>
      <w:r w:rsidRPr="0059218D">
        <w:t>may discharge or vary an injunction granted under this section.</w:t>
      </w:r>
    </w:p>
    <w:p w:rsidR="001B4D2E" w:rsidRPr="0059218D" w:rsidRDefault="001B4D2E" w:rsidP="005820C6">
      <w:pPr>
        <w:pStyle w:val="SubsectionHead"/>
      </w:pPr>
      <w:r w:rsidRPr="0059218D">
        <w:t>Certain limits on granting injunctions not to apply</w:t>
      </w:r>
    </w:p>
    <w:p w:rsidR="001B4D2E" w:rsidRPr="0059218D" w:rsidRDefault="001B4D2E" w:rsidP="005820C6">
      <w:pPr>
        <w:pStyle w:val="subsection"/>
      </w:pPr>
      <w:r w:rsidRPr="0059218D">
        <w:tab/>
        <w:t>(5)</w:t>
      </w:r>
      <w:r w:rsidRPr="0059218D">
        <w:tab/>
        <w:t>The power of the Federal Court of Australia under this section to grant an injunction restraining a person from engaging in conduct may be exercised:</w:t>
      </w:r>
    </w:p>
    <w:p w:rsidR="001B4D2E" w:rsidRPr="0059218D" w:rsidRDefault="001B4D2E" w:rsidP="005820C6">
      <w:pPr>
        <w:pStyle w:val="paragraph"/>
      </w:pPr>
      <w:r w:rsidRPr="0059218D">
        <w:tab/>
        <w:t>(a)</w:t>
      </w:r>
      <w:r w:rsidRPr="0059218D">
        <w:tab/>
        <w:t>whether or not it appears to the Court that the person intends to engage again, or to continue to engage, in conduct of that kind; and</w:t>
      </w:r>
    </w:p>
    <w:p w:rsidR="001B4D2E" w:rsidRPr="0059218D" w:rsidRDefault="001B4D2E" w:rsidP="005820C6">
      <w:pPr>
        <w:pStyle w:val="paragraph"/>
      </w:pPr>
      <w:r w:rsidRPr="0059218D">
        <w:tab/>
        <w:t>(b)</w:t>
      </w:r>
      <w:r w:rsidRPr="0059218D">
        <w:tab/>
        <w:t>whether or not the person has previously engaged in conduct of that kind.</w:t>
      </w:r>
    </w:p>
    <w:p w:rsidR="001B4D2E" w:rsidRPr="0059218D" w:rsidRDefault="001B4D2E" w:rsidP="005820C6">
      <w:pPr>
        <w:pStyle w:val="subsection"/>
      </w:pPr>
      <w:r w:rsidRPr="0059218D">
        <w:tab/>
        <w:t>(6)</w:t>
      </w:r>
      <w:r w:rsidRPr="0059218D">
        <w:tab/>
        <w:t>The power of the Federal Court of Australia under this section to grant an injunction requiring a person to do a thing may be exercised:</w:t>
      </w:r>
    </w:p>
    <w:p w:rsidR="001B4D2E" w:rsidRPr="0059218D" w:rsidRDefault="001B4D2E" w:rsidP="005820C6">
      <w:pPr>
        <w:pStyle w:val="paragraph"/>
      </w:pPr>
      <w:r w:rsidRPr="0059218D">
        <w:tab/>
        <w:t>(a)</w:t>
      </w:r>
      <w:r w:rsidRPr="0059218D">
        <w:tab/>
        <w:t>whether or not it appears to the Court that the person intends to refuse or fail again, or to continue to refuse or fail, to do that thing; and</w:t>
      </w:r>
    </w:p>
    <w:p w:rsidR="001B4D2E" w:rsidRPr="0059218D" w:rsidRDefault="001B4D2E" w:rsidP="005820C6">
      <w:pPr>
        <w:pStyle w:val="paragraph"/>
      </w:pPr>
      <w:r w:rsidRPr="0059218D">
        <w:tab/>
        <w:t>(b)</w:t>
      </w:r>
      <w:r w:rsidRPr="0059218D">
        <w:tab/>
        <w:t>whether or not the person has previously refused or failed to do that thing.</w:t>
      </w:r>
    </w:p>
    <w:p w:rsidR="001B4D2E" w:rsidRPr="0059218D" w:rsidRDefault="001B4D2E" w:rsidP="005820C6">
      <w:pPr>
        <w:pStyle w:val="SubsectionHead"/>
      </w:pPr>
      <w:r w:rsidRPr="0059218D">
        <w:t>Other powers of the Federal Court unaffected</w:t>
      </w:r>
    </w:p>
    <w:p w:rsidR="001B4D2E" w:rsidRPr="0059218D" w:rsidRDefault="001B4D2E" w:rsidP="005820C6">
      <w:pPr>
        <w:pStyle w:val="subsection"/>
      </w:pPr>
      <w:r w:rsidRPr="0059218D">
        <w:tab/>
        <w:t>(7)</w:t>
      </w:r>
      <w:r w:rsidRPr="0059218D">
        <w:tab/>
        <w:t>The powers conferred on the Federal Court of Australia under this section are in addition to, and not instead of, any other powers of the Court, whether conferred by this Act or otherwise.</w:t>
      </w:r>
    </w:p>
    <w:p w:rsidR="00904281" w:rsidRPr="0059218D" w:rsidRDefault="00A869A5" w:rsidP="005820C6">
      <w:pPr>
        <w:pStyle w:val="ActHead5"/>
      </w:pPr>
      <w:bookmarkStart w:id="105" w:name="_Toc447780135"/>
      <w:r w:rsidRPr="0059218D">
        <w:rPr>
          <w:rStyle w:val="CharSectno"/>
        </w:rPr>
        <w:t>71</w:t>
      </w:r>
      <w:r w:rsidR="00904281" w:rsidRPr="0059218D">
        <w:t xml:space="preserve">  Forfeiture</w:t>
      </w:r>
      <w:bookmarkEnd w:id="105"/>
    </w:p>
    <w:p w:rsidR="00904281" w:rsidRPr="0059218D" w:rsidRDefault="00904281" w:rsidP="005820C6">
      <w:pPr>
        <w:pStyle w:val="subsection"/>
      </w:pPr>
      <w:r w:rsidRPr="0059218D">
        <w:tab/>
        <w:t>(1)</w:t>
      </w:r>
      <w:r w:rsidRPr="0059218D">
        <w:tab/>
        <w:t xml:space="preserve">If a person supplies, or attempts to supply, goods in contravention of this Act, the goods, and any </w:t>
      </w:r>
      <w:r w:rsidR="000767DB" w:rsidRPr="0059218D">
        <w:t>thing</w:t>
      </w:r>
      <w:r w:rsidRPr="0059218D">
        <w:t xml:space="preserve"> in which they are contained, are forfeited to the Commonwealth.</w:t>
      </w:r>
    </w:p>
    <w:p w:rsidR="00E132C0" w:rsidRPr="0059218D" w:rsidRDefault="00E132C0" w:rsidP="005820C6">
      <w:pPr>
        <w:pStyle w:val="subsection"/>
      </w:pPr>
      <w:r w:rsidRPr="0059218D">
        <w:tab/>
        <w:t>(</w:t>
      </w:r>
      <w:r w:rsidR="000767DB" w:rsidRPr="0059218D">
        <w:t>2</w:t>
      </w:r>
      <w:r w:rsidRPr="0059218D">
        <w:t>)</w:t>
      </w:r>
      <w:r w:rsidRPr="0059218D">
        <w:tab/>
        <w:t xml:space="preserve">If a person supplies, or attempts to supply, </w:t>
      </w:r>
      <w:r w:rsidR="008E2307" w:rsidRPr="0059218D">
        <w:t>DSGL technology, or technology relating to goods,</w:t>
      </w:r>
      <w:r w:rsidRPr="0059218D">
        <w:t xml:space="preserve"> in contravention of this Act, the technology, and any thing </w:t>
      </w:r>
      <w:r w:rsidR="003F0396" w:rsidRPr="0059218D">
        <w:t xml:space="preserve">that </w:t>
      </w:r>
      <w:r w:rsidRPr="0059218D">
        <w:t>contain</w:t>
      </w:r>
      <w:r w:rsidR="003F0396" w:rsidRPr="0059218D">
        <w:t>s</w:t>
      </w:r>
      <w:r w:rsidRPr="0059218D">
        <w:t xml:space="preserve"> the technology </w:t>
      </w:r>
      <w:r w:rsidR="003F0396" w:rsidRPr="0059218D">
        <w:t xml:space="preserve">and is </w:t>
      </w:r>
      <w:r w:rsidRPr="0059218D">
        <w:t>used or involved in the contravention</w:t>
      </w:r>
      <w:r w:rsidR="003F0396" w:rsidRPr="0059218D">
        <w:t xml:space="preserve"> or attempted contravention</w:t>
      </w:r>
      <w:r w:rsidRPr="0059218D">
        <w:t>, are forfeited to the Commonwealth.</w:t>
      </w:r>
    </w:p>
    <w:p w:rsidR="006D2F6B" w:rsidRPr="0059218D" w:rsidRDefault="006D2F6B" w:rsidP="005820C6">
      <w:pPr>
        <w:pStyle w:val="SubsectionHead"/>
      </w:pPr>
      <w:r w:rsidRPr="0059218D">
        <w:t>Seizure</w:t>
      </w:r>
    </w:p>
    <w:p w:rsidR="00A762E1" w:rsidRPr="0059218D" w:rsidRDefault="00A762E1" w:rsidP="005820C6">
      <w:pPr>
        <w:pStyle w:val="subsection"/>
      </w:pPr>
      <w:r w:rsidRPr="0059218D">
        <w:tab/>
        <w:t>(</w:t>
      </w:r>
      <w:r w:rsidR="000767DB" w:rsidRPr="0059218D">
        <w:t>3</w:t>
      </w:r>
      <w:r w:rsidRPr="0059218D">
        <w:t>)</w:t>
      </w:r>
      <w:r w:rsidRPr="0059218D">
        <w:tab/>
        <w:t>Each of the following persons may, without warrant, seize any goods</w:t>
      </w:r>
      <w:r w:rsidR="000767DB" w:rsidRPr="0059218D">
        <w:t>, technology or thing</w:t>
      </w:r>
      <w:r w:rsidRPr="0059218D">
        <w:t xml:space="preserve"> that </w:t>
      </w:r>
      <w:r w:rsidR="000767DB" w:rsidRPr="0059218D">
        <w:t>is</w:t>
      </w:r>
      <w:r w:rsidRPr="0059218D">
        <w:t xml:space="preserve"> forfeited, or that the person has reasonable grounds to believe </w:t>
      </w:r>
      <w:r w:rsidR="000767DB" w:rsidRPr="0059218D">
        <w:t>is</w:t>
      </w:r>
      <w:r w:rsidRPr="0059218D">
        <w:t xml:space="preserve"> forfeited, to the Commonwealth under </w:t>
      </w:r>
      <w:r w:rsidR="0059218D">
        <w:t>subsection (</w:t>
      </w:r>
      <w:r w:rsidRPr="0059218D">
        <w:t xml:space="preserve">1) </w:t>
      </w:r>
      <w:r w:rsidR="000767DB" w:rsidRPr="0059218D">
        <w:t xml:space="preserve">or (2) </w:t>
      </w:r>
      <w:r w:rsidRPr="0059218D">
        <w:t>and take the goods</w:t>
      </w:r>
      <w:r w:rsidR="000767DB" w:rsidRPr="0059218D">
        <w:t>, technology or thing</w:t>
      </w:r>
      <w:r w:rsidRPr="0059218D">
        <w:t xml:space="preserve"> before a court of summary jurisdiction:</w:t>
      </w:r>
    </w:p>
    <w:p w:rsidR="00A762E1" w:rsidRPr="0059218D" w:rsidRDefault="00A762E1" w:rsidP="005820C6">
      <w:pPr>
        <w:pStyle w:val="paragraph"/>
      </w:pPr>
      <w:r w:rsidRPr="0059218D">
        <w:tab/>
        <w:t>(a)</w:t>
      </w:r>
      <w:r w:rsidRPr="0059218D">
        <w:tab/>
        <w:t xml:space="preserve">a member of the </w:t>
      </w:r>
      <w:r w:rsidR="0085734E" w:rsidRPr="0059218D">
        <w:t xml:space="preserve">Australian </w:t>
      </w:r>
      <w:r w:rsidRPr="0059218D">
        <w:t>Defence Force;</w:t>
      </w:r>
    </w:p>
    <w:p w:rsidR="00A762E1" w:rsidRPr="0059218D" w:rsidRDefault="00A762E1" w:rsidP="005820C6">
      <w:pPr>
        <w:pStyle w:val="paragraph"/>
      </w:pPr>
      <w:r w:rsidRPr="0059218D">
        <w:tab/>
        <w:t>(b)</w:t>
      </w:r>
      <w:r w:rsidRPr="0059218D">
        <w:tab/>
        <w:t>a member or special member of the Australian Federal Police or a member of the police force of a State or Territory;</w:t>
      </w:r>
    </w:p>
    <w:p w:rsidR="00A762E1" w:rsidRPr="0059218D" w:rsidRDefault="00A762E1" w:rsidP="005820C6">
      <w:pPr>
        <w:pStyle w:val="paragraph"/>
      </w:pPr>
      <w:r w:rsidRPr="0059218D">
        <w:tab/>
        <w:t>(c)</w:t>
      </w:r>
      <w:r w:rsidRPr="0059218D">
        <w:tab/>
        <w:t>an officer of Customs</w:t>
      </w:r>
      <w:r w:rsidR="005D6802" w:rsidRPr="0059218D">
        <w:t xml:space="preserve"> (within the meaning of the </w:t>
      </w:r>
      <w:r w:rsidR="005D6802" w:rsidRPr="0059218D">
        <w:rPr>
          <w:i/>
        </w:rPr>
        <w:t>Customs Act 1901</w:t>
      </w:r>
      <w:r w:rsidR="005D6802" w:rsidRPr="0059218D">
        <w:t>)</w:t>
      </w:r>
      <w:r w:rsidRPr="0059218D">
        <w:t>.</w:t>
      </w:r>
    </w:p>
    <w:p w:rsidR="006D2F6B" w:rsidRPr="0059218D" w:rsidRDefault="006D2F6B" w:rsidP="005820C6">
      <w:pPr>
        <w:pStyle w:val="SubsectionHead"/>
      </w:pPr>
      <w:r w:rsidRPr="0059218D">
        <w:t>Role of court of summary jurisdiction</w:t>
      </w:r>
    </w:p>
    <w:p w:rsidR="00F358F1" w:rsidRPr="0059218D" w:rsidRDefault="00904281" w:rsidP="005820C6">
      <w:pPr>
        <w:pStyle w:val="subsection"/>
      </w:pPr>
      <w:r w:rsidRPr="0059218D">
        <w:tab/>
        <w:t>(</w:t>
      </w:r>
      <w:r w:rsidR="00CB12A1" w:rsidRPr="0059218D">
        <w:t>4</w:t>
      </w:r>
      <w:r w:rsidRPr="0059218D">
        <w:t>)</w:t>
      </w:r>
      <w:r w:rsidRPr="0059218D">
        <w:tab/>
        <w:t>If goods</w:t>
      </w:r>
      <w:r w:rsidR="00CB12A1" w:rsidRPr="0059218D">
        <w:t>, technology or a thing is</w:t>
      </w:r>
      <w:r w:rsidRPr="0059218D">
        <w:t xml:space="preserve"> taken before a court of summary jurisdiction under </w:t>
      </w:r>
      <w:r w:rsidR="0059218D">
        <w:t>subsection (</w:t>
      </w:r>
      <w:r w:rsidR="00CB12A1" w:rsidRPr="0059218D">
        <w:t>3</w:t>
      </w:r>
      <w:r w:rsidRPr="0059218D">
        <w:t>)</w:t>
      </w:r>
      <w:r w:rsidR="00F358F1" w:rsidRPr="0059218D">
        <w:t>:</w:t>
      </w:r>
    </w:p>
    <w:p w:rsidR="00904281" w:rsidRPr="0059218D" w:rsidRDefault="00F358F1" w:rsidP="005820C6">
      <w:pPr>
        <w:pStyle w:val="paragraph"/>
      </w:pPr>
      <w:r w:rsidRPr="0059218D">
        <w:tab/>
        <w:t>(a)</w:t>
      </w:r>
      <w:r w:rsidRPr="0059218D">
        <w:tab/>
      </w:r>
      <w:r w:rsidR="00904281" w:rsidRPr="0059218D">
        <w:t>the court must inquire into the matter</w:t>
      </w:r>
      <w:r w:rsidRPr="0059218D">
        <w:t>;</w:t>
      </w:r>
      <w:r w:rsidR="00904281" w:rsidRPr="0059218D">
        <w:t xml:space="preserve"> and</w:t>
      </w:r>
    </w:p>
    <w:p w:rsidR="00F358F1" w:rsidRPr="0059218D" w:rsidRDefault="00F358F1" w:rsidP="005820C6">
      <w:pPr>
        <w:pStyle w:val="paragraph"/>
      </w:pPr>
      <w:r w:rsidRPr="0059218D">
        <w:tab/>
        <w:t>(b)</w:t>
      </w:r>
      <w:r w:rsidRPr="0059218D">
        <w:tab/>
      </w:r>
      <w:r w:rsidR="00F52D78" w:rsidRPr="0059218D">
        <w:t>the court must</w:t>
      </w:r>
      <w:r w:rsidRPr="0059218D">
        <w:t>:</w:t>
      </w:r>
    </w:p>
    <w:p w:rsidR="00904281" w:rsidRPr="0059218D" w:rsidRDefault="00904281" w:rsidP="005820C6">
      <w:pPr>
        <w:pStyle w:val="paragraphsub"/>
      </w:pPr>
      <w:r w:rsidRPr="0059218D">
        <w:tab/>
        <w:t>(</w:t>
      </w:r>
      <w:r w:rsidR="00F358F1" w:rsidRPr="0059218D">
        <w:t>i</w:t>
      </w:r>
      <w:r w:rsidRPr="0059218D">
        <w:t>)</w:t>
      </w:r>
      <w:r w:rsidRPr="0059218D">
        <w:tab/>
        <w:t xml:space="preserve">if the court is satisfied that the </w:t>
      </w:r>
      <w:r w:rsidR="00CB12A1" w:rsidRPr="0059218D">
        <w:t>goods, technology or thing</w:t>
      </w:r>
      <w:r w:rsidRPr="0059218D">
        <w:t xml:space="preserve"> </w:t>
      </w:r>
      <w:r w:rsidR="00CB12A1" w:rsidRPr="0059218D">
        <w:t>is</w:t>
      </w:r>
      <w:r w:rsidRPr="0059218D">
        <w:t xml:space="preserve"> forfeited—order that the </w:t>
      </w:r>
      <w:r w:rsidR="00CB12A1" w:rsidRPr="0059218D">
        <w:t>goods, technology or thing</w:t>
      </w:r>
      <w:r w:rsidRPr="0059218D">
        <w:t xml:space="preserve"> be condemned; or</w:t>
      </w:r>
    </w:p>
    <w:p w:rsidR="00904281" w:rsidRPr="0059218D" w:rsidRDefault="00904281" w:rsidP="005820C6">
      <w:pPr>
        <w:pStyle w:val="paragraphsub"/>
      </w:pPr>
      <w:r w:rsidRPr="0059218D">
        <w:tab/>
        <w:t>(</w:t>
      </w:r>
      <w:r w:rsidR="00F358F1" w:rsidRPr="0059218D">
        <w:t>ii</w:t>
      </w:r>
      <w:r w:rsidRPr="0059218D">
        <w:t>)</w:t>
      </w:r>
      <w:r w:rsidRPr="0059218D">
        <w:tab/>
        <w:t xml:space="preserve">if the court is not so satisfied—order that the </w:t>
      </w:r>
      <w:r w:rsidR="00CB12A1" w:rsidRPr="0059218D">
        <w:t>goods, technology or thing</w:t>
      </w:r>
      <w:r w:rsidRPr="0059218D">
        <w:t xml:space="preserve"> be delivered to whoever the court is satisfied is entitled to the </w:t>
      </w:r>
      <w:r w:rsidR="00CB12A1" w:rsidRPr="0059218D">
        <w:t>goods, technology or thing</w:t>
      </w:r>
      <w:r w:rsidRPr="0059218D">
        <w:t>.</w:t>
      </w:r>
    </w:p>
    <w:p w:rsidR="00904281" w:rsidRPr="0059218D" w:rsidRDefault="00904281" w:rsidP="005820C6">
      <w:pPr>
        <w:pStyle w:val="subsection"/>
      </w:pPr>
      <w:r w:rsidRPr="0059218D">
        <w:tab/>
        <w:t>(</w:t>
      </w:r>
      <w:r w:rsidR="00CB12A1" w:rsidRPr="0059218D">
        <w:t>5</w:t>
      </w:r>
      <w:r w:rsidRPr="0059218D">
        <w:t>)</w:t>
      </w:r>
      <w:r w:rsidRPr="0059218D">
        <w:tab/>
        <w:t xml:space="preserve">Before inquiring into a matter in accordance with </w:t>
      </w:r>
      <w:r w:rsidR="0059218D">
        <w:t>subsection (</w:t>
      </w:r>
      <w:r w:rsidR="00CB12A1" w:rsidRPr="0059218D">
        <w:t>4</w:t>
      </w:r>
      <w:r w:rsidRPr="0059218D">
        <w:t>), a court of summary jurisdiction may require notice of the inquiry to be given to anyone that the court thinks appropriate.</w:t>
      </w:r>
    </w:p>
    <w:p w:rsidR="006D2F6B" w:rsidRPr="0059218D" w:rsidRDefault="006D2F6B" w:rsidP="005820C6">
      <w:pPr>
        <w:pStyle w:val="SubsectionHead"/>
      </w:pPr>
      <w:r w:rsidRPr="0059218D">
        <w:t>Pending prosecutions</w:t>
      </w:r>
    </w:p>
    <w:p w:rsidR="00540FEF" w:rsidRPr="0059218D" w:rsidRDefault="00540FEF" w:rsidP="005820C6">
      <w:pPr>
        <w:pStyle w:val="subsection"/>
      </w:pPr>
      <w:r w:rsidRPr="0059218D">
        <w:tab/>
        <w:t>(6)</w:t>
      </w:r>
      <w:r w:rsidRPr="0059218D">
        <w:tab/>
        <w:t>If a prosecution is pending for an offence against this Act connected with the goods, technology or thing, an order for the condemnation, or for the delivery to a person, of the goods, technology or thing must not be made until the prosecution is determined.</w:t>
      </w:r>
    </w:p>
    <w:p w:rsidR="006D2F6B" w:rsidRPr="0059218D" w:rsidRDefault="006D2F6B" w:rsidP="005820C6">
      <w:pPr>
        <w:pStyle w:val="SubsectionHead"/>
      </w:pPr>
      <w:r w:rsidRPr="0059218D">
        <w:t xml:space="preserve">Storage of </w:t>
      </w:r>
      <w:r w:rsidR="00B95EA8" w:rsidRPr="0059218D">
        <w:t>things</w:t>
      </w:r>
    </w:p>
    <w:p w:rsidR="00904281" w:rsidRPr="0059218D" w:rsidRDefault="00B95EA8" w:rsidP="005820C6">
      <w:pPr>
        <w:pStyle w:val="subsection"/>
      </w:pPr>
      <w:r w:rsidRPr="0059218D">
        <w:tab/>
        <w:t>(7</w:t>
      </w:r>
      <w:r w:rsidR="00904281" w:rsidRPr="0059218D">
        <w:t>)</w:t>
      </w:r>
      <w:r w:rsidR="00904281" w:rsidRPr="0059218D">
        <w:tab/>
      </w:r>
      <w:r w:rsidR="003635ED" w:rsidRPr="0059218D">
        <w:t>G</w:t>
      </w:r>
      <w:r w:rsidR="00904281" w:rsidRPr="0059218D">
        <w:t>oods</w:t>
      </w:r>
      <w:r w:rsidRPr="0059218D">
        <w:t>, technology or a thing</w:t>
      </w:r>
      <w:r w:rsidR="00904281" w:rsidRPr="0059218D">
        <w:t xml:space="preserve"> seized under </w:t>
      </w:r>
      <w:r w:rsidR="0059218D">
        <w:t>subsection (</w:t>
      </w:r>
      <w:r w:rsidRPr="0059218D">
        <w:t>3</w:t>
      </w:r>
      <w:r w:rsidR="00904281" w:rsidRPr="0059218D">
        <w:t xml:space="preserve">) must be stored in accordance with </w:t>
      </w:r>
      <w:r w:rsidR="006D2F6B" w:rsidRPr="0059218D">
        <w:t>the</w:t>
      </w:r>
      <w:r w:rsidR="00904281" w:rsidRPr="0059218D">
        <w:t xml:space="preserve"> procedures </w:t>
      </w:r>
      <w:r w:rsidR="006D2F6B" w:rsidRPr="0059218D">
        <w:t>prescribed by the regulations</w:t>
      </w:r>
      <w:r w:rsidR="003635ED" w:rsidRPr="0059218D">
        <w:t xml:space="preserve">. This must be done </w:t>
      </w:r>
      <w:r w:rsidR="00904281" w:rsidRPr="0059218D">
        <w:t xml:space="preserve">until an order is made under </w:t>
      </w:r>
      <w:r w:rsidR="0059218D">
        <w:t>subsection (</w:t>
      </w:r>
      <w:r w:rsidRPr="0059218D">
        <w:t>4</w:t>
      </w:r>
      <w:r w:rsidR="00904281" w:rsidRPr="0059218D">
        <w:t>).</w:t>
      </w:r>
    </w:p>
    <w:p w:rsidR="006D2F6B" w:rsidRPr="0059218D" w:rsidRDefault="006D2F6B" w:rsidP="005820C6">
      <w:pPr>
        <w:pStyle w:val="SubsectionHead"/>
      </w:pPr>
      <w:r w:rsidRPr="0059218D">
        <w:t xml:space="preserve">Destruction etc. of </w:t>
      </w:r>
      <w:r w:rsidR="00B95EA8" w:rsidRPr="0059218D">
        <w:t>things</w:t>
      </w:r>
    </w:p>
    <w:p w:rsidR="00904281" w:rsidRPr="0059218D" w:rsidRDefault="00904281" w:rsidP="005820C6">
      <w:pPr>
        <w:pStyle w:val="subsection"/>
      </w:pPr>
      <w:r w:rsidRPr="0059218D">
        <w:tab/>
        <w:t>(</w:t>
      </w:r>
      <w:r w:rsidR="00B95EA8" w:rsidRPr="0059218D">
        <w:t>8</w:t>
      </w:r>
      <w:r w:rsidRPr="0059218D">
        <w:t>)</w:t>
      </w:r>
      <w:r w:rsidRPr="0059218D">
        <w:tab/>
      </w:r>
      <w:r w:rsidR="00B95EA8" w:rsidRPr="0059218D">
        <w:t>G</w:t>
      </w:r>
      <w:r w:rsidRPr="0059218D">
        <w:t>oods</w:t>
      </w:r>
      <w:r w:rsidR="00B95EA8" w:rsidRPr="0059218D">
        <w:t>, technology or a thing condemned</w:t>
      </w:r>
      <w:r w:rsidRPr="0059218D">
        <w:t xml:space="preserve"> must be destroyed or otherwise dealt with in accordance with </w:t>
      </w:r>
      <w:r w:rsidR="006D2F6B" w:rsidRPr="0059218D">
        <w:t>the</w:t>
      </w:r>
      <w:r w:rsidRPr="0059218D">
        <w:t xml:space="preserve"> procedures </w:t>
      </w:r>
      <w:r w:rsidR="006D2F6B" w:rsidRPr="0059218D">
        <w:t>prescribed by the regulations</w:t>
      </w:r>
      <w:r w:rsidR="003635ED" w:rsidRPr="0059218D">
        <w:t>. This must be done</w:t>
      </w:r>
      <w:r w:rsidR="006D2F6B" w:rsidRPr="0059218D">
        <w:t xml:space="preserve"> </w:t>
      </w:r>
      <w:r w:rsidRPr="0059218D">
        <w:t xml:space="preserve">as soon as practicable after it is determined that the </w:t>
      </w:r>
      <w:r w:rsidR="00B95EA8" w:rsidRPr="0059218D">
        <w:t>goods, technology or thing is</w:t>
      </w:r>
      <w:r w:rsidRPr="0059218D">
        <w:t xml:space="preserve"> condemned.</w:t>
      </w:r>
    </w:p>
    <w:p w:rsidR="00904281" w:rsidRPr="0059218D" w:rsidRDefault="00904281" w:rsidP="005820C6">
      <w:pPr>
        <w:pStyle w:val="subsection"/>
      </w:pPr>
      <w:r w:rsidRPr="0059218D">
        <w:tab/>
        <w:t>(</w:t>
      </w:r>
      <w:r w:rsidR="00AE0DAD" w:rsidRPr="0059218D">
        <w:t>9</w:t>
      </w:r>
      <w:r w:rsidRPr="0059218D">
        <w:t>)</w:t>
      </w:r>
      <w:r w:rsidRPr="0059218D">
        <w:tab/>
        <w:t>Until the</w:t>
      </w:r>
      <w:r w:rsidR="003635ED" w:rsidRPr="0059218D">
        <w:t xml:space="preserve"> condemned </w:t>
      </w:r>
      <w:r w:rsidR="00B95EA8" w:rsidRPr="0059218D">
        <w:t>goods, technology or thing is so</w:t>
      </w:r>
      <w:r w:rsidRPr="0059218D">
        <w:t xml:space="preserve"> destroyed or otherwise dealt with, </w:t>
      </w:r>
      <w:r w:rsidR="003635ED" w:rsidRPr="0059218D">
        <w:t xml:space="preserve">the </w:t>
      </w:r>
      <w:r w:rsidRPr="0059218D">
        <w:t xml:space="preserve">condemned </w:t>
      </w:r>
      <w:r w:rsidR="00B95EA8" w:rsidRPr="0059218D">
        <w:t>goods, technology or thing</w:t>
      </w:r>
      <w:r w:rsidRPr="0059218D">
        <w:t xml:space="preserve"> must be stored in accordance with </w:t>
      </w:r>
      <w:r w:rsidR="003635ED" w:rsidRPr="0059218D">
        <w:t>the</w:t>
      </w:r>
      <w:r w:rsidRPr="0059218D">
        <w:t xml:space="preserve"> procedures</w:t>
      </w:r>
      <w:r w:rsidR="003635ED" w:rsidRPr="0059218D">
        <w:t xml:space="preserve"> prescribed by the regulations.</w:t>
      </w:r>
    </w:p>
    <w:p w:rsidR="00284ED9" w:rsidRPr="0059218D" w:rsidRDefault="00284ED9" w:rsidP="00465C3F">
      <w:pPr>
        <w:pStyle w:val="ActHead5"/>
      </w:pPr>
      <w:bookmarkStart w:id="106" w:name="_Toc447780136"/>
      <w:r w:rsidRPr="0059218D">
        <w:rPr>
          <w:rStyle w:val="CharSectno"/>
        </w:rPr>
        <w:t>72</w:t>
      </w:r>
      <w:r w:rsidRPr="0059218D">
        <w:t xml:space="preserve">  Evidential certificates</w:t>
      </w:r>
      <w:bookmarkEnd w:id="106"/>
    </w:p>
    <w:p w:rsidR="00B47CCD" w:rsidRPr="0059218D" w:rsidRDefault="00B47CCD" w:rsidP="00465C3F">
      <w:pPr>
        <w:pStyle w:val="subsection"/>
        <w:keepNext/>
        <w:keepLines/>
      </w:pPr>
      <w:r w:rsidRPr="0059218D">
        <w:tab/>
        <w:t>(1)</w:t>
      </w:r>
      <w:r w:rsidRPr="0059218D">
        <w:tab/>
        <w:t>The Minister may certify in writing that a notice under subsection</w:t>
      </w:r>
      <w:r w:rsidR="0059218D">
        <w:t> </w:t>
      </w:r>
      <w:r w:rsidR="00A869A5" w:rsidRPr="0059218D">
        <w:t>14</w:t>
      </w:r>
      <w:r w:rsidRPr="0059218D">
        <w:t>(1)</w:t>
      </w:r>
      <w:r w:rsidR="00284ED9" w:rsidRPr="0059218D">
        <w:t>, 14B(1), 15A(1) or 15B(1)</w:t>
      </w:r>
      <w:r w:rsidRPr="0059218D">
        <w:t xml:space="preserve"> was in force in relation to a specified person </w:t>
      </w:r>
      <w:r w:rsidR="00284ED9" w:rsidRPr="0059218D">
        <w:t xml:space="preserve">and specified matters </w:t>
      </w:r>
      <w:r w:rsidRPr="0059218D">
        <w:t>on a specified day.</w:t>
      </w:r>
    </w:p>
    <w:p w:rsidR="002F55F7" w:rsidRPr="0059218D" w:rsidRDefault="002F55F7" w:rsidP="002F55F7">
      <w:pPr>
        <w:pStyle w:val="subsection"/>
      </w:pPr>
      <w:r w:rsidRPr="0059218D">
        <w:tab/>
        <w:t>(1A)</w:t>
      </w:r>
      <w:r w:rsidRPr="0059218D">
        <w:tab/>
        <w:t>The Secretary may certify in writing that a notice under subsection</w:t>
      </w:r>
      <w:r w:rsidR="0059218D">
        <w:t> </w:t>
      </w:r>
      <w:r w:rsidRPr="0059218D">
        <w:t>14C(1) was in force in relation to a specified person and specified matters on a specified day.</w:t>
      </w:r>
    </w:p>
    <w:p w:rsidR="00B52D4E" w:rsidRPr="0059218D" w:rsidRDefault="00B52D4E" w:rsidP="005820C6">
      <w:pPr>
        <w:pStyle w:val="subsection"/>
      </w:pPr>
      <w:r w:rsidRPr="0059218D">
        <w:tab/>
      </w:r>
      <w:r w:rsidR="00056166" w:rsidRPr="0059218D">
        <w:t>(2)</w:t>
      </w:r>
      <w:r w:rsidRPr="0059218D">
        <w:tab/>
        <w:t xml:space="preserve">In any proceeding, a certificate under </w:t>
      </w:r>
      <w:r w:rsidR="0059218D">
        <w:t>subsection (</w:t>
      </w:r>
      <w:r w:rsidR="000E4174" w:rsidRPr="0059218D">
        <w:t>1)</w:t>
      </w:r>
      <w:r w:rsidRPr="0059218D">
        <w:t xml:space="preserve"> </w:t>
      </w:r>
      <w:r w:rsidR="002F55F7" w:rsidRPr="0059218D">
        <w:t xml:space="preserve">or (1A) </w:t>
      </w:r>
      <w:r w:rsidRPr="0059218D">
        <w:t>is prima facie evidence of the matters stated in the certificate</w:t>
      </w:r>
      <w:r w:rsidR="000E4174" w:rsidRPr="0059218D">
        <w:t>.</w:t>
      </w:r>
    </w:p>
    <w:p w:rsidR="00A3121F" w:rsidRPr="0059218D" w:rsidRDefault="00A869A5" w:rsidP="005820C6">
      <w:pPr>
        <w:pStyle w:val="ActHead5"/>
      </w:pPr>
      <w:bookmarkStart w:id="107" w:name="_Toc447780137"/>
      <w:r w:rsidRPr="0059218D">
        <w:rPr>
          <w:rStyle w:val="CharSectno"/>
        </w:rPr>
        <w:t>73</w:t>
      </w:r>
      <w:r w:rsidR="00A3121F" w:rsidRPr="0059218D">
        <w:t xml:space="preserve">  Delegation by Minister</w:t>
      </w:r>
      <w:bookmarkEnd w:id="107"/>
    </w:p>
    <w:p w:rsidR="00A3121F" w:rsidRPr="0059218D" w:rsidRDefault="00A3121F" w:rsidP="005820C6">
      <w:pPr>
        <w:pStyle w:val="subsection"/>
      </w:pPr>
      <w:r w:rsidRPr="0059218D">
        <w:tab/>
        <w:t>(1)</w:t>
      </w:r>
      <w:r w:rsidRPr="0059218D">
        <w:tab/>
        <w:t xml:space="preserve">The Minister may, by writing, delegate all or any of the Minister’s functions or powers under this Act </w:t>
      </w:r>
      <w:r w:rsidR="008A5E91" w:rsidRPr="0059218D">
        <w:t xml:space="preserve">or the regulations </w:t>
      </w:r>
      <w:r w:rsidRPr="0059218D">
        <w:t>to:</w:t>
      </w:r>
    </w:p>
    <w:p w:rsidR="00A3121F" w:rsidRPr="0059218D" w:rsidRDefault="00A3121F" w:rsidP="005820C6">
      <w:pPr>
        <w:pStyle w:val="paragraph"/>
      </w:pPr>
      <w:r w:rsidRPr="0059218D">
        <w:tab/>
        <w:t>(a)</w:t>
      </w:r>
      <w:r w:rsidRPr="0059218D">
        <w:tab/>
        <w:t>the Secretary; or</w:t>
      </w:r>
    </w:p>
    <w:p w:rsidR="00A3121F" w:rsidRPr="0059218D" w:rsidRDefault="00A3121F" w:rsidP="005820C6">
      <w:pPr>
        <w:pStyle w:val="paragraph"/>
      </w:pPr>
      <w:r w:rsidRPr="0059218D">
        <w:tab/>
        <w:t>(b)</w:t>
      </w:r>
      <w:r w:rsidRPr="0059218D">
        <w:tab/>
        <w:t>an SES employee, or acting SES employee, in the Department; or</w:t>
      </w:r>
    </w:p>
    <w:p w:rsidR="00056166" w:rsidRPr="0059218D" w:rsidRDefault="00A3121F" w:rsidP="005820C6">
      <w:pPr>
        <w:pStyle w:val="paragraph"/>
      </w:pPr>
      <w:r w:rsidRPr="0059218D">
        <w:tab/>
        <w:t>(c)</w:t>
      </w:r>
      <w:r w:rsidRPr="0059218D">
        <w:tab/>
        <w:t>an APS employee who holds, or is acting in, an Executive Level 2, or equivalent, position in the Department.</w:t>
      </w:r>
    </w:p>
    <w:p w:rsidR="009361A0" w:rsidRPr="0059218D" w:rsidRDefault="009361A0" w:rsidP="005820C6">
      <w:pPr>
        <w:pStyle w:val="notetext"/>
      </w:pPr>
      <w:r w:rsidRPr="0059218D">
        <w:t>Note:</w:t>
      </w:r>
      <w:r w:rsidRPr="0059218D">
        <w:tab/>
        <w:t xml:space="preserve">The expressions </w:t>
      </w:r>
      <w:r w:rsidRPr="0059218D">
        <w:rPr>
          <w:b/>
          <w:i/>
        </w:rPr>
        <w:t>APS employee</w:t>
      </w:r>
      <w:r w:rsidRPr="0059218D">
        <w:t xml:space="preserve">, </w:t>
      </w:r>
      <w:r w:rsidRPr="0059218D">
        <w:rPr>
          <w:b/>
          <w:i/>
        </w:rPr>
        <w:t>SES employee</w:t>
      </w:r>
      <w:r w:rsidRPr="0059218D">
        <w:t xml:space="preserve"> and </w:t>
      </w:r>
      <w:r w:rsidRPr="0059218D">
        <w:rPr>
          <w:b/>
          <w:i/>
        </w:rPr>
        <w:t>acting SES employee</w:t>
      </w:r>
      <w:r w:rsidRPr="0059218D">
        <w:t xml:space="preserve"> are defined in </w:t>
      </w:r>
      <w:r w:rsidR="000B227E" w:rsidRPr="0059218D">
        <w:t>section</w:t>
      </w:r>
      <w:r w:rsidR="0059218D">
        <w:t> </w:t>
      </w:r>
      <w:r w:rsidR="000B227E" w:rsidRPr="0059218D">
        <w:t xml:space="preserve">2B of </w:t>
      </w:r>
      <w:r w:rsidRPr="0059218D">
        <w:t xml:space="preserve">the </w:t>
      </w:r>
      <w:r w:rsidRPr="0059218D">
        <w:rPr>
          <w:i/>
        </w:rPr>
        <w:t>Acts Interpretation Act 1901</w:t>
      </w:r>
      <w:r w:rsidRPr="0059218D">
        <w:t>.</w:t>
      </w:r>
    </w:p>
    <w:p w:rsidR="009361A0" w:rsidRPr="0059218D" w:rsidRDefault="009361A0" w:rsidP="005820C6">
      <w:pPr>
        <w:pStyle w:val="subsection"/>
      </w:pPr>
      <w:r w:rsidRPr="0059218D">
        <w:tab/>
        <w:t>(2)</w:t>
      </w:r>
      <w:r w:rsidRPr="0059218D">
        <w:tab/>
        <w:t xml:space="preserve">However, </w:t>
      </w:r>
      <w:r w:rsidR="0059218D">
        <w:t>subsection (</w:t>
      </w:r>
      <w:r w:rsidRPr="0059218D">
        <w:t>1) does not apply to the Minister’s functions or powers under subsection</w:t>
      </w:r>
      <w:r w:rsidR="0059218D">
        <w:t> </w:t>
      </w:r>
      <w:r w:rsidR="00A869A5" w:rsidRPr="0059218D">
        <w:t>11</w:t>
      </w:r>
      <w:r w:rsidRPr="0059218D">
        <w:t>(</w:t>
      </w:r>
      <w:r w:rsidR="007968F4" w:rsidRPr="0059218D">
        <w:t>8</w:t>
      </w:r>
      <w:r w:rsidRPr="0059218D">
        <w:t>), section</w:t>
      </w:r>
      <w:r w:rsidR="0059218D">
        <w:t> </w:t>
      </w:r>
      <w:r w:rsidR="00A869A5" w:rsidRPr="0059218D">
        <w:t>14</w:t>
      </w:r>
      <w:r w:rsidRPr="0059218D">
        <w:t xml:space="preserve">, </w:t>
      </w:r>
      <w:r w:rsidR="007948FB" w:rsidRPr="0059218D">
        <w:t>subsection</w:t>
      </w:r>
      <w:r w:rsidR="0059218D">
        <w:t> </w:t>
      </w:r>
      <w:r w:rsidR="007948FB" w:rsidRPr="0059218D">
        <w:t>14A(8), section</w:t>
      </w:r>
      <w:r w:rsidR="0059218D">
        <w:t> </w:t>
      </w:r>
      <w:r w:rsidR="007948FB" w:rsidRPr="0059218D">
        <w:t>14B or 15A,</w:t>
      </w:r>
      <w:r w:rsidR="00EC40B6" w:rsidRPr="0059218D">
        <w:t xml:space="preserve"> </w:t>
      </w:r>
      <w:r w:rsidRPr="0059218D">
        <w:t>subsection</w:t>
      </w:r>
      <w:r w:rsidR="0059218D">
        <w:t> </w:t>
      </w:r>
      <w:r w:rsidR="00A869A5" w:rsidRPr="0059218D">
        <w:t>16</w:t>
      </w:r>
      <w:r w:rsidRPr="0059218D">
        <w:t>(</w:t>
      </w:r>
      <w:r w:rsidR="002E56D3" w:rsidRPr="0059218D">
        <w:t>8</w:t>
      </w:r>
      <w:r w:rsidRPr="0059218D">
        <w:t>), Part</w:t>
      </w:r>
      <w:r w:rsidR="0059218D">
        <w:t> </w:t>
      </w:r>
      <w:r w:rsidR="00080060" w:rsidRPr="0059218D">
        <w:t>3</w:t>
      </w:r>
      <w:r w:rsidRPr="0059218D">
        <w:t xml:space="preserve"> or section</w:t>
      </w:r>
      <w:r w:rsidR="0059218D">
        <w:t> </w:t>
      </w:r>
      <w:r w:rsidR="00A869A5" w:rsidRPr="0059218D">
        <w:t>64</w:t>
      </w:r>
      <w:r w:rsidRPr="0059218D">
        <w:t xml:space="preserve">, </w:t>
      </w:r>
      <w:r w:rsidR="00A869A5" w:rsidRPr="0059218D">
        <w:t>68</w:t>
      </w:r>
      <w:r w:rsidRPr="0059218D">
        <w:t xml:space="preserve"> or </w:t>
      </w:r>
      <w:r w:rsidR="00A869A5" w:rsidRPr="0059218D">
        <w:t>72</w:t>
      </w:r>
      <w:r w:rsidRPr="0059218D">
        <w:t>.</w:t>
      </w:r>
    </w:p>
    <w:p w:rsidR="00242E52" w:rsidRPr="0059218D" w:rsidRDefault="00242E52" w:rsidP="005820C6">
      <w:pPr>
        <w:pStyle w:val="SubsectionHead"/>
      </w:pPr>
      <w:r w:rsidRPr="0059218D">
        <w:t>Delegation of functions or powers under Part</w:t>
      </w:r>
      <w:r w:rsidR="0059218D">
        <w:t> </w:t>
      </w:r>
      <w:r w:rsidR="00080060" w:rsidRPr="0059218D">
        <w:t>3</w:t>
      </w:r>
    </w:p>
    <w:p w:rsidR="00242E52" w:rsidRPr="0059218D" w:rsidRDefault="00242E52" w:rsidP="005820C6">
      <w:pPr>
        <w:pStyle w:val="subsection"/>
      </w:pPr>
      <w:r w:rsidRPr="0059218D">
        <w:tab/>
        <w:t>(</w:t>
      </w:r>
      <w:r w:rsidR="009361A0" w:rsidRPr="0059218D">
        <w:t>3</w:t>
      </w:r>
      <w:r w:rsidRPr="0059218D">
        <w:t>)</w:t>
      </w:r>
      <w:r w:rsidRPr="0059218D">
        <w:tab/>
        <w:t>The Minister may, by writing, delegate all or any of the Minister’s functions or powers under section</w:t>
      </w:r>
      <w:r w:rsidR="0059218D">
        <w:t> </w:t>
      </w:r>
      <w:r w:rsidR="00A869A5" w:rsidRPr="0059218D">
        <w:t>27</w:t>
      </w:r>
      <w:r w:rsidRPr="0059218D">
        <w:t xml:space="preserve"> or </w:t>
      </w:r>
      <w:r w:rsidR="00A869A5" w:rsidRPr="0059218D">
        <w:t>28</w:t>
      </w:r>
      <w:r w:rsidRPr="0059218D">
        <w:t xml:space="preserve"> or subsection</w:t>
      </w:r>
      <w:r w:rsidR="0059218D">
        <w:t> </w:t>
      </w:r>
      <w:r w:rsidR="00A869A5" w:rsidRPr="0059218D">
        <w:t>31</w:t>
      </w:r>
      <w:r w:rsidR="00CE71F3" w:rsidRPr="0059218D">
        <w:t>(</w:t>
      </w:r>
      <w:r w:rsidR="009611FA" w:rsidRPr="0059218D">
        <w:t>8</w:t>
      </w:r>
      <w:r w:rsidRPr="0059218D">
        <w:t xml:space="preserve">) </w:t>
      </w:r>
      <w:r w:rsidR="00996FD9" w:rsidRPr="0059218D">
        <w:t xml:space="preserve">or </w:t>
      </w:r>
      <w:r w:rsidR="00A869A5" w:rsidRPr="0059218D">
        <w:t>32</w:t>
      </w:r>
      <w:r w:rsidR="00996FD9" w:rsidRPr="0059218D">
        <w:t>(</w:t>
      </w:r>
      <w:r w:rsidR="009611FA" w:rsidRPr="0059218D">
        <w:t>4</w:t>
      </w:r>
      <w:r w:rsidR="00996FD9" w:rsidRPr="0059218D">
        <w:t xml:space="preserve">) </w:t>
      </w:r>
      <w:r w:rsidRPr="0059218D">
        <w:t>to:</w:t>
      </w:r>
    </w:p>
    <w:p w:rsidR="00242E52" w:rsidRPr="0059218D" w:rsidRDefault="00242E52" w:rsidP="005820C6">
      <w:pPr>
        <w:pStyle w:val="paragraph"/>
      </w:pPr>
      <w:r w:rsidRPr="0059218D">
        <w:tab/>
        <w:t>(a)</w:t>
      </w:r>
      <w:r w:rsidRPr="0059218D">
        <w:tab/>
        <w:t>the Secretary; or</w:t>
      </w:r>
    </w:p>
    <w:p w:rsidR="00242E52" w:rsidRPr="0059218D" w:rsidRDefault="00242E52" w:rsidP="005820C6">
      <w:pPr>
        <w:pStyle w:val="paragraph"/>
      </w:pPr>
      <w:r w:rsidRPr="0059218D">
        <w:tab/>
        <w:t>(b)</w:t>
      </w:r>
      <w:r w:rsidRPr="0059218D">
        <w:tab/>
        <w:t>an SES employee, or acting SES employee, in the Department; or</w:t>
      </w:r>
    </w:p>
    <w:p w:rsidR="00242E52" w:rsidRPr="0059218D" w:rsidRDefault="00242E52" w:rsidP="005820C6">
      <w:pPr>
        <w:pStyle w:val="paragraph"/>
      </w:pPr>
      <w:r w:rsidRPr="0059218D">
        <w:tab/>
        <w:t>(c)</w:t>
      </w:r>
      <w:r w:rsidRPr="0059218D">
        <w:tab/>
        <w:t>an APS employee who holds, or is acting in, an Executive Level 2, or equivalent, position in the Department.</w:t>
      </w:r>
    </w:p>
    <w:p w:rsidR="00242E52" w:rsidRPr="0059218D" w:rsidRDefault="00242E52" w:rsidP="005820C6">
      <w:pPr>
        <w:pStyle w:val="subsection"/>
      </w:pPr>
      <w:r w:rsidRPr="0059218D">
        <w:tab/>
        <w:t>(</w:t>
      </w:r>
      <w:r w:rsidR="009361A0" w:rsidRPr="0059218D">
        <w:t>4</w:t>
      </w:r>
      <w:r w:rsidRPr="0059218D">
        <w:t>)</w:t>
      </w:r>
      <w:r w:rsidRPr="0059218D">
        <w:tab/>
        <w:t xml:space="preserve">The Minister may, by writing, delegate all or any of the Minister’s functions or powers under </w:t>
      </w:r>
      <w:r w:rsidR="006255F4" w:rsidRPr="0059218D">
        <w:t>s</w:t>
      </w:r>
      <w:r w:rsidRPr="0059218D">
        <w:t>ection</w:t>
      </w:r>
      <w:r w:rsidR="0059218D">
        <w:t> </w:t>
      </w:r>
      <w:r w:rsidR="00A869A5" w:rsidRPr="0059218D">
        <w:t>29</w:t>
      </w:r>
      <w:r w:rsidR="00F16535" w:rsidRPr="0059218D">
        <w:t xml:space="preserve">, </w:t>
      </w:r>
      <w:r w:rsidR="00A869A5" w:rsidRPr="0059218D">
        <w:t>35</w:t>
      </w:r>
      <w:r w:rsidR="000F64F1" w:rsidRPr="0059218D">
        <w:t xml:space="preserve"> or </w:t>
      </w:r>
      <w:r w:rsidR="00A869A5" w:rsidRPr="0059218D">
        <w:t>36</w:t>
      </w:r>
      <w:r w:rsidRPr="0059218D">
        <w:t xml:space="preserve"> to:</w:t>
      </w:r>
    </w:p>
    <w:p w:rsidR="00242E52" w:rsidRPr="0059218D" w:rsidRDefault="00242E52" w:rsidP="005820C6">
      <w:pPr>
        <w:pStyle w:val="paragraph"/>
      </w:pPr>
      <w:r w:rsidRPr="0059218D">
        <w:tab/>
        <w:t>(a)</w:t>
      </w:r>
      <w:r w:rsidRPr="0059218D">
        <w:tab/>
        <w:t>the Secretary; or</w:t>
      </w:r>
    </w:p>
    <w:p w:rsidR="00242E52" w:rsidRPr="0059218D" w:rsidRDefault="00242E52" w:rsidP="005820C6">
      <w:pPr>
        <w:pStyle w:val="paragraph"/>
      </w:pPr>
      <w:r w:rsidRPr="0059218D">
        <w:tab/>
        <w:t>(b)</w:t>
      </w:r>
      <w:r w:rsidRPr="0059218D">
        <w:tab/>
        <w:t>an SES employee, or acting SES employee, in the Department.</w:t>
      </w:r>
    </w:p>
    <w:p w:rsidR="00F16535" w:rsidRPr="0059218D" w:rsidRDefault="00F16535" w:rsidP="005820C6">
      <w:pPr>
        <w:pStyle w:val="subsection"/>
      </w:pPr>
      <w:r w:rsidRPr="0059218D">
        <w:tab/>
        <w:t>(5)</w:t>
      </w:r>
      <w:r w:rsidRPr="0059218D">
        <w:tab/>
        <w:t xml:space="preserve">However, </w:t>
      </w:r>
      <w:r w:rsidR="0059218D">
        <w:t>subsection (</w:t>
      </w:r>
      <w:r w:rsidRPr="0059218D">
        <w:t>4) does not apply to the Minister’s power under paragraph</w:t>
      </w:r>
      <w:r w:rsidR="0059218D">
        <w:t> </w:t>
      </w:r>
      <w:r w:rsidR="00A869A5" w:rsidRPr="0059218D">
        <w:t>29</w:t>
      </w:r>
      <w:r w:rsidRPr="0059218D">
        <w:t>(1)(</w:t>
      </w:r>
      <w:r w:rsidR="00A16C83" w:rsidRPr="0059218D">
        <w:t>c</w:t>
      </w:r>
      <w:r w:rsidRPr="0059218D">
        <w:t>).</w:t>
      </w:r>
    </w:p>
    <w:p w:rsidR="00A3121F" w:rsidRPr="0059218D" w:rsidRDefault="00677F50" w:rsidP="005820C6">
      <w:pPr>
        <w:pStyle w:val="SubsectionHead"/>
      </w:pPr>
      <w:r w:rsidRPr="0059218D">
        <w:t>Limitations</w:t>
      </w:r>
    </w:p>
    <w:p w:rsidR="00A3121F" w:rsidRPr="0059218D" w:rsidRDefault="00A3121F" w:rsidP="005820C6">
      <w:pPr>
        <w:pStyle w:val="subsection"/>
      </w:pPr>
      <w:r w:rsidRPr="0059218D">
        <w:tab/>
        <w:t>(</w:t>
      </w:r>
      <w:r w:rsidR="00F16535" w:rsidRPr="0059218D">
        <w:t>6</w:t>
      </w:r>
      <w:r w:rsidRPr="0059218D">
        <w:t>)</w:t>
      </w:r>
      <w:r w:rsidRPr="0059218D">
        <w:tab/>
        <w:t xml:space="preserve">In </w:t>
      </w:r>
      <w:r w:rsidR="00677F50" w:rsidRPr="0059218D">
        <w:t xml:space="preserve">performing functions or </w:t>
      </w:r>
      <w:r w:rsidRPr="0059218D">
        <w:t>exercising powers under a delegation under this section, the delegate must comply with any directions of the Minister.</w:t>
      </w:r>
    </w:p>
    <w:p w:rsidR="00A46017" w:rsidRPr="0059218D" w:rsidRDefault="00A46017" w:rsidP="005820C6">
      <w:pPr>
        <w:pStyle w:val="subsection"/>
        <w:rPr>
          <w:szCs w:val="22"/>
        </w:rPr>
      </w:pPr>
      <w:r w:rsidRPr="0059218D">
        <w:tab/>
        <w:t>(</w:t>
      </w:r>
      <w:r w:rsidR="00F16535" w:rsidRPr="0059218D">
        <w:t>7</w:t>
      </w:r>
      <w:r w:rsidRPr="0059218D">
        <w:t>)</w:t>
      </w:r>
      <w:r w:rsidRPr="0059218D">
        <w:tab/>
        <w:t xml:space="preserve">A delegate must not make a decision of a kind </w:t>
      </w:r>
      <w:r w:rsidRPr="0059218D">
        <w:rPr>
          <w:szCs w:val="22"/>
        </w:rPr>
        <w:t xml:space="preserve">mentioned in column </w:t>
      </w:r>
      <w:r w:rsidR="00313EAA" w:rsidRPr="0059218D">
        <w:rPr>
          <w:szCs w:val="22"/>
        </w:rPr>
        <w:t>1</w:t>
      </w:r>
      <w:r w:rsidRPr="0059218D">
        <w:rPr>
          <w:szCs w:val="22"/>
        </w:rPr>
        <w:t xml:space="preserve"> of an item in the following table </w:t>
      </w:r>
      <w:r w:rsidRPr="0059218D">
        <w:t xml:space="preserve">if the delegate is satisfied that the thing </w:t>
      </w:r>
      <w:r w:rsidRPr="0059218D">
        <w:rPr>
          <w:szCs w:val="22"/>
        </w:rPr>
        <w:t xml:space="preserve">mentioned in column </w:t>
      </w:r>
      <w:r w:rsidR="00313EAA" w:rsidRPr="0059218D">
        <w:rPr>
          <w:szCs w:val="22"/>
        </w:rPr>
        <w:t>2</w:t>
      </w:r>
      <w:r w:rsidRPr="0059218D">
        <w:rPr>
          <w:szCs w:val="22"/>
        </w:rPr>
        <w:t xml:space="preserve"> of that item </w:t>
      </w:r>
      <w:r w:rsidRPr="0059218D">
        <w:t>would prejudice the security, defence or international relations of Australia</w:t>
      </w:r>
      <w:r w:rsidRPr="0059218D">
        <w:rPr>
          <w:szCs w:val="22"/>
        </w:rPr>
        <w:t>:</w:t>
      </w:r>
    </w:p>
    <w:p w:rsidR="00A46017" w:rsidRPr="0059218D" w:rsidRDefault="00A46017" w:rsidP="005820C6">
      <w:pPr>
        <w:pStyle w:val="Tabletext"/>
      </w:pPr>
    </w:p>
    <w:tbl>
      <w:tblPr>
        <w:tblW w:w="6610" w:type="dxa"/>
        <w:tblInd w:w="878" w:type="dxa"/>
        <w:tblLayout w:type="fixed"/>
        <w:tblLook w:val="0000" w:firstRow="0" w:lastRow="0" w:firstColumn="0" w:lastColumn="0" w:noHBand="0" w:noVBand="0"/>
      </w:tblPr>
      <w:tblGrid>
        <w:gridCol w:w="648"/>
        <w:gridCol w:w="3402"/>
        <w:gridCol w:w="2550"/>
        <w:gridCol w:w="10"/>
      </w:tblGrid>
      <w:tr w:rsidR="00A46017" w:rsidRPr="0059218D" w:rsidTr="00AA7006">
        <w:trPr>
          <w:gridAfter w:val="1"/>
          <w:wAfter w:w="10" w:type="dxa"/>
          <w:tblHeader/>
        </w:trPr>
        <w:tc>
          <w:tcPr>
            <w:tcW w:w="6600" w:type="dxa"/>
            <w:gridSpan w:val="3"/>
            <w:tcBorders>
              <w:top w:val="single" w:sz="12" w:space="0" w:color="auto"/>
              <w:bottom w:val="single" w:sz="6" w:space="0" w:color="auto"/>
            </w:tcBorders>
            <w:shd w:val="clear" w:color="auto" w:fill="auto"/>
          </w:tcPr>
          <w:p w:rsidR="00A46017" w:rsidRPr="0059218D" w:rsidRDefault="00313522" w:rsidP="005820C6">
            <w:pPr>
              <w:pStyle w:val="Tabletext"/>
              <w:keepNext/>
              <w:rPr>
                <w:b/>
              </w:rPr>
            </w:pPr>
            <w:r w:rsidRPr="0059218D">
              <w:rPr>
                <w:b/>
              </w:rPr>
              <w:t>Decisions of delegates</w:t>
            </w:r>
          </w:p>
        </w:tc>
      </w:tr>
      <w:tr w:rsidR="00A46017" w:rsidRPr="0059218D" w:rsidTr="00323E10">
        <w:trPr>
          <w:tblHeader/>
        </w:trPr>
        <w:tc>
          <w:tcPr>
            <w:tcW w:w="648" w:type="dxa"/>
            <w:tcBorders>
              <w:bottom w:val="single" w:sz="12" w:space="0" w:color="auto"/>
            </w:tcBorders>
            <w:shd w:val="clear" w:color="auto" w:fill="auto"/>
          </w:tcPr>
          <w:p w:rsidR="00A46017" w:rsidRPr="0059218D" w:rsidRDefault="00A46017" w:rsidP="005820C6">
            <w:pPr>
              <w:pStyle w:val="Tabletext"/>
              <w:keepNext/>
              <w:rPr>
                <w:b/>
              </w:rPr>
            </w:pPr>
            <w:r w:rsidRPr="0059218D">
              <w:rPr>
                <w:b/>
              </w:rPr>
              <w:br/>
              <w:t>Item</w:t>
            </w:r>
          </w:p>
        </w:tc>
        <w:tc>
          <w:tcPr>
            <w:tcW w:w="3402" w:type="dxa"/>
            <w:tcBorders>
              <w:bottom w:val="single" w:sz="12" w:space="0" w:color="auto"/>
            </w:tcBorders>
            <w:shd w:val="clear" w:color="auto" w:fill="auto"/>
          </w:tcPr>
          <w:p w:rsidR="00A46017" w:rsidRPr="0059218D" w:rsidRDefault="00A46017" w:rsidP="005820C6">
            <w:pPr>
              <w:pStyle w:val="Tabletext"/>
              <w:keepNext/>
              <w:rPr>
                <w:b/>
              </w:rPr>
            </w:pPr>
            <w:r w:rsidRPr="0059218D">
              <w:rPr>
                <w:b/>
              </w:rPr>
              <w:t xml:space="preserve">Column </w:t>
            </w:r>
            <w:r w:rsidR="00DB1E28" w:rsidRPr="0059218D">
              <w:rPr>
                <w:b/>
              </w:rPr>
              <w:t>1</w:t>
            </w:r>
            <w:r w:rsidRPr="0059218D">
              <w:rPr>
                <w:b/>
              </w:rPr>
              <w:br/>
              <w:t>Decision</w:t>
            </w:r>
          </w:p>
        </w:tc>
        <w:tc>
          <w:tcPr>
            <w:tcW w:w="2560" w:type="dxa"/>
            <w:gridSpan w:val="2"/>
            <w:tcBorders>
              <w:bottom w:val="single" w:sz="12" w:space="0" w:color="auto"/>
            </w:tcBorders>
            <w:shd w:val="clear" w:color="auto" w:fill="auto"/>
          </w:tcPr>
          <w:p w:rsidR="00A46017" w:rsidRPr="0059218D" w:rsidRDefault="00A46017" w:rsidP="005820C6">
            <w:pPr>
              <w:pStyle w:val="Tabletext"/>
              <w:keepNext/>
              <w:rPr>
                <w:b/>
              </w:rPr>
            </w:pPr>
            <w:r w:rsidRPr="0059218D">
              <w:rPr>
                <w:b/>
              </w:rPr>
              <w:t xml:space="preserve">Column </w:t>
            </w:r>
            <w:r w:rsidR="00DB1E28" w:rsidRPr="0059218D">
              <w:rPr>
                <w:b/>
              </w:rPr>
              <w:t>2</w:t>
            </w:r>
            <w:r w:rsidRPr="0059218D">
              <w:rPr>
                <w:b/>
              </w:rPr>
              <w:br/>
              <w:t>Thing</w:t>
            </w:r>
          </w:p>
        </w:tc>
      </w:tr>
      <w:tr w:rsidR="00A46017" w:rsidRPr="0059218D" w:rsidTr="00323E10">
        <w:tc>
          <w:tcPr>
            <w:tcW w:w="648" w:type="dxa"/>
            <w:tcBorders>
              <w:top w:val="single" w:sz="12" w:space="0" w:color="auto"/>
              <w:bottom w:val="single" w:sz="4" w:space="0" w:color="auto"/>
            </w:tcBorders>
            <w:shd w:val="clear" w:color="auto" w:fill="auto"/>
          </w:tcPr>
          <w:p w:rsidR="00A46017" w:rsidRPr="0059218D" w:rsidRDefault="00A46017" w:rsidP="005820C6">
            <w:pPr>
              <w:pStyle w:val="Tabletext"/>
            </w:pPr>
            <w:r w:rsidRPr="0059218D">
              <w:t>1</w:t>
            </w:r>
          </w:p>
        </w:tc>
        <w:tc>
          <w:tcPr>
            <w:tcW w:w="3402" w:type="dxa"/>
            <w:tcBorders>
              <w:top w:val="single" w:sz="12" w:space="0" w:color="auto"/>
              <w:bottom w:val="single" w:sz="4" w:space="0" w:color="auto"/>
            </w:tcBorders>
            <w:shd w:val="clear" w:color="auto" w:fill="auto"/>
          </w:tcPr>
          <w:p w:rsidR="00A46017" w:rsidRPr="0059218D" w:rsidRDefault="00A46017" w:rsidP="00E92EDB">
            <w:pPr>
              <w:pStyle w:val="Tabletext"/>
            </w:pPr>
            <w:r w:rsidRPr="0059218D">
              <w:t>A decision under section</w:t>
            </w:r>
            <w:r w:rsidR="0059218D">
              <w:t> </w:t>
            </w:r>
            <w:r w:rsidR="00A869A5" w:rsidRPr="0059218D">
              <w:t>11</w:t>
            </w:r>
            <w:r w:rsidRPr="0059218D">
              <w:t xml:space="preserve"> to refuse to give a person a permit </w:t>
            </w:r>
            <w:r w:rsidR="008B09B8" w:rsidRPr="0059218D">
              <w:t xml:space="preserve">for </w:t>
            </w:r>
            <w:r w:rsidR="00E92EDB" w:rsidRPr="0059218D">
              <w:t>a supply</w:t>
            </w:r>
            <w:r w:rsidR="008B09B8" w:rsidRPr="0059218D">
              <w:t xml:space="preserve"> covered by </w:t>
            </w:r>
            <w:r w:rsidR="007948FB" w:rsidRPr="0059218D">
              <w:t>an</w:t>
            </w:r>
            <w:r w:rsidR="008B09B8" w:rsidRPr="0059218D">
              <w:t xml:space="preserve"> application for a permit</w:t>
            </w:r>
          </w:p>
        </w:tc>
        <w:tc>
          <w:tcPr>
            <w:tcW w:w="2560" w:type="dxa"/>
            <w:gridSpan w:val="2"/>
            <w:tcBorders>
              <w:top w:val="single" w:sz="12" w:space="0" w:color="auto"/>
              <w:bottom w:val="single" w:sz="4" w:space="0" w:color="auto"/>
            </w:tcBorders>
            <w:shd w:val="clear" w:color="auto" w:fill="auto"/>
          </w:tcPr>
          <w:p w:rsidR="00A46017" w:rsidRPr="0059218D" w:rsidRDefault="00A46017" w:rsidP="00D82D39">
            <w:pPr>
              <w:pStyle w:val="Tabletext"/>
            </w:pPr>
            <w:r w:rsidRPr="0059218D">
              <w:t xml:space="preserve">The </w:t>
            </w:r>
            <w:r w:rsidR="00D82D39" w:rsidRPr="0059218D">
              <w:t>supply</w:t>
            </w:r>
          </w:p>
        </w:tc>
      </w:tr>
      <w:tr w:rsidR="007948FB" w:rsidRPr="0059218D" w:rsidTr="00323E10">
        <w:tc>
          <w:tcPr>
            <w:tcW w:w="648" w:type="dxa"/>
            <w:tcBorders>
              <w:top w:val="single" w:sz="4" w:space="0" w:color="auto"/>
              <w:bottom w:val="single" w:sz="2" w:space="0" w:color="auto"/>
            </w:tcBorders>
            <w:shd w:val="clear" w:color="auto" w:fill="auto"/>
          </w:tcPr>
          <w:p w:rsidR="007948FB" w:rsidRPr="0059218D" w:rsidRDefault="007948FB" w:rsidP="005820C6">
            <w:pPr>
              <w:pStyle w:val="Tabletext"/>
            </w:pPr>
            <w:r w:rsidRPr="0059218D">
              <w:t>1A</w:t>
            </w:r>
          </w:p>
        </w:tc>
        <w:tc>
          <w:tcPr>
            <w:tcW w:w="3402" w:type="dxa"/>
            <w:tcBorders>
              <w:top w:val="single" w:sz="4" w:space="0" w:color="auto"/>
              <w:bottom w:val="single" w:sz="2" w:space="0" w:color="auto"/>
            </w:tcBorders>
            <w:shd w:val="clear" w:color="auto" w:fill="auto"/>
          </w:tcPr>
          <w:p w:rsidR="007948FB" w:rsidRPr="0059218D" w:rsidRDefault="007948FB" w:rsidP="00E92EDB">
            <w:pPr>
              <w:pStyle w:val="Tabletext"/>
            </w:pPr>
            <w:r w:rsidRPr="0059218D">
              <w:t>A decision under section</w:t>
            </w:r>
            <w:r w:rsidR="0059218D">
              <w:t> </w:t>
            </w:r>
            <w:r w:rsidRPr="0059218D">
              <w:t>14A to refuse to give a person an approval for the publication of the DSGL technology covered by the person’s application for an approval</w:t>
            </w:r>
          </w:p>
        </w:tc>
        <w:tc>
          <w:tcPr>
            <w:tcW w:w="2560" w:type="dxa"/>
            <w:gridSpan w:val="2"/>
            <w:tcBorders>
              <w:top w:val="single" w:sz="4" w:space="0" w:color="auto"/>
              <w:bottom w:val="single" w:sz="2" w:space="0" w:color="auto"/>
            </w:tcBorders>
            <w:shd w:val="clear" w:color="auto" w:fill="auto"/>
          </w:tcPr>
          <w:p w:rsidR="007948FB" w:rsidRPr="0059218D" w:rsidRDefault="007948FB" w:rsidP="00D82D39">
            <w:pPr>
              <w:pStyle w:val="Tabletext"/>
            </w:pPr>
            <w:r w:rsidRPr="0059218D">
              <w:t>The publication of that DSGL technology</w:t>
            </w:r>
          </w:p>
        </w:tc>
      </w:tr>
      <w:tr w:rsidR="00A46017" w:rsidRPr="0059218D" w:rsidTr="00677916">
        <w:trPr>
          <w:cantSplit/>
        </w:trPr>
        <w:tc>
          <w:tcPr>
            <w:tcW w:w="648" w:type="dxa"/>
            <w:tcBorders>
              <w:top w:val="single" w:sz="2" w:space="0" w:color="auto"/>
              <w:bottom w:val="single" w:sz="2" w:space="0" w:color="auto"/>
            </w:tcBorders>
            <w:shd w:val="clear" w:color="auto" w:fill="auto"/>
          </w:tcPr>
          <w:p w:rsidR="00A46017" w:rsidRPr="0059218D" w:rsidRDefault="006255F4" w:rsidP="005820C6">
            <w:pPr>
              <w:pStyle w:val="Tabletext"/>
            </w:pPr>
            <w:r w:rsidRPr="0059218D">
              <w:t>2</w:t>
            </w:r>
          </w:p>
        </w:tc>
        <w:tc>
          <w:tcPr>
            <w:tcW w:w="3402" w:type="dxa"/>
            <w:tcBorders>
              <w:top w:val="single" w:sz="2" w:space="0" w:color="auto"/>
              <w:bottom w:val="single" w:sz="2" w:space="0" w:color="auto"/>
            </w:tcBorders>
            <w:shd w:val="clear" w:color="auto" w:fill="auto"/>
          </w:tcPr>
          <w:p w:rsidR="00A46017" w:rsidRPr="0059218D" w:rsidRDefault="00A46017" w:rsidP="005820C6">
            <w:pPr>
              <w:pStyle w:val="Tabletext"/>
            </w:pPr>
            <w:r w:rsidRPr="0059218D">
              <w:t>A decision under section</w:t>
            </w:r>
            <w:r w:rsidR="0059218D">
              <w:t> </w:t>
            </w:r>
            <w:r w:rsidR="00A869A5" w:rsidRPr="0059218D">
              <w:t>16</w:t>
            </w:r>
            <w:r w:rsidRPr="0059218D">
              <w:t xml:space="preserve"> to refuse to give a person </w:t>
            </w:r>
            <w:r w:rsidR="008B09B8" w:rsidRPr="0059218D">
              <w:t>a permit for an arrangement covered by the person’s application for a permit</w:t>
            </w:r>
          </w:p>
        </w:tc>
        <w:tc>
          <w:tcPr>
            <w:tcW w:w="2560" w:type="dxa"/>
            <w:gridSpan w:val="2"/>
            <w:tcBorders>
              <w:top w:val="single" w:sz="2" w:space="0" w:color="auto"/>
              <w:bottom w:val="single" w:sz="2" w:space="0" w:color="auto"/>
            </w:tcBorders>
            <w:shd w:val="clear" w:color="auto" w:fill="auto"/>
          </w:tcPr>
          <w:p w:rsidR="00A46017" w:rsidRPr="0059218D" w:rsidRDefault="008B09B8" w:rsidP="005820C6">
            <w:pPr>
              <w:pStyle w:val="Tabletext"/>
            </w:pPr>
            <w:r w:rsidRPr="0059218D">
              <w:t>The activity covered by the arrangement</w:t>
            </w:r>
          </w:p>
        </w:tc>
      </w:tr>
      <w:tr w:rsidR="0030697C" w:rsidRPr="0059218D" w:rsidTr="008F59BA">
        <w:tc>
          <w:tcPr>
            <w:tcW w:w="648" w:type="dxa"/>
            <w:tcBorders>
              <w:top w:val="single" w:sz="2" w:space="0" w:color="auto"/>
              <w:bottom w:val="single" w:sz="12" w:space="0" w:color="auto"/>
            </w:tcBorders>
            <w:shd w:val="clear" w:color="auto" w:fill="auto"/>
          </w:tcPr>
          <w:p w:rsidR="0030697C" w:rsidRPr="0059218D" w:rsidRDefault="0030697C" w:rsidP="005820C6">
            <w:pPr>
              <w:pStyle w:val="Tabletext"/>
            </w:pPr>
            <w:r w:rsidRPr="0059218D">
              <w:t>3</w:t>
            </w:r>
          </w:p>
        </w:tc>
        <w:tc>
          <w:tcPr>
            <w:tcW w:w="3402" w:type="dxa"/>
            <w:tcBorders>
              <w:top w:val="single" w:sz="2" w:space="0" w:color="auto"/>
              <w:bottom w:val="single" w:sz="12" w:space="0" w:color="auto"/>
            </w:tcBorders>
            <w:shd w:val="clear" w:color="auto" w:fill="auto"/>
          </w:tcPr>
          <w:p w:rsidR="0030697C" w:rsidRPr="0059218D" w:rsidRDefault="0030697C" w:rsidP="005820C6">
            <w:pPr>
              <w:pStyle w:val="Tabletext"/>
            </w:pPr>
            <w:r w:rsidRPr="0059218D">
              <w:t>A decision under section</w:t>
            </w:r>
            <w:r w:rsidR="0059218D">
              <w:t> </w:t>
            </w:r>
            <w:r w:rsidR="00A869A5" w:rsidRPr="0059218D">
              <w:t>27</w:t>
            </w:r>
            <w:r w:rsidRPr="0059218D">
              <w:t xml:space="preserve"> to refuse to approve a person as a member of the Australian Community</w:t>
            </w:r>
          </w:p>
        </w:tc>
        <w:tc>
          <w:tcPr>
            <w:tcW w:w="2560" w:type="dxa"/>
            <w:gridSpan w:val="2"/>
            <w:tcBorders>
              <w:top w:val="single" w:sz="2" w:space="0" w:color="auto"/>
              <w:bottom w:val="single" w:sz="12" w:space="0" w:color="auto"/>
            </w:tcBorders>
            <w:shd w:val="clear" w:color="auto" w:fill="auto"/>
          </w:tcPr>
          <w:p w:rsidR="0030697C" w:rsidRPr="0059218D" w:rsidRDefault="0030697C" w:rsidP="005820C6">
            <w:pPr>
              <w:pStyle w:val="Tabletext"/>
              <w:rPr>
                <w:i/>
              </w:rPr>
            </w:pPr>
            <w:r w:rsidRPr="0059218D">
              <w:t>The person’s holding of such an approval</w:t>
            </w:r>
          </w:p>
        </w:tc>
      </w:tr>
    </w:tbl>
    <w:p w:rsidR="006C4B7E" w:rsidRPr="0059218D" w:rsidRDefault="008043E1" w:rsidP="005820C6">
      <w:pPr>
        <w:pStyle w:val="subsection"/>
      </w:pPr>
      <w:r w:rsidRPr="0059218D">
        <w:tab/>
        <w:t>(</w:t>
      </w:r>
      <w:r w:rsidR="00F16535" w:rsidRPr="0059218D">
        <w:t>8</w:t>
      </w:r>
      <w:r w:rsidRPr="0059218D">
        <w:t>)</w:t>
      </w:r>
      <w:r w:rsidRPr="0059218D">
        <w:tab/>
        <w:t xml:space="preserve">If </w:t>
      </w:r>
      <w:r w:rsidR="0059218D">
        <w:t>subsection (</w:t>
      </w:r>
      <w:r w:rsidR="00F16535" w:rsidRPr="0059218D">
        <w:t>7</w:t>
      </w:r>
      <w:r w:rsidR="006C4B7E" w:rsidRPr="0059218D">
        <w:t>)</w:t>
      </w:r>
      <w:r w:rsidRPr="0059218D">
        <w:t xml:space="preserve"> applies</w:t>
      </w:r>
      <w:r w:rsidR="006C4B7E" w:rsidRPr="0059218D">
        <w:t>:</w:t>
      </w:r>
    </w:p>
    <w:p w:rsidR="006C4B7E" w:rsidRPr="0059218D" w:rsidRDefault="006C4B7E" w:rsidP="005820C6">
      <w:pPr>
        <w:pStyle w:val="paragraph"/>
      </w:pPr>
      <w:r w:rsidRPr="0059218D">
        <w:tab/>
        <w:t>(a)</w:t>
      </w:r>
      <w:r w:rsidRPr="0059218D">
        <w:tab/>
      </w:r>
      <w:r w:rsidR="008043E1" w:rsidRPr="0059218D">
        <w:t xml:space="preserve">the delegate must refer the </w:t>
      </w:r>
      <w:r w:rsidR="001D2CE9" w:rsidRPr="0059218D">
        <w:t>particular case</w:t>
      </w:r>
      <w:r w:rsidRPr="0059218D">
        <w:t xml:space="preserve"> to the Minister; and</w:t>
      </w:r>
    </w:p>
    <w:p w:rsidR="008043E1" w:rsidRPr="0059218D" w:rsidRDefault="006C4B7E" w:rsidP="005820C6">
      <w:pPr>
        <w:pStyle w:val="paragraph"/>
      </w:pPr>
      <w:r w:rsidRPr="0059218D">
        <w:tab/>
        <w:t>(b)</w:t>
      </w:r>
      <w:r w:rsidRPr="0059218D">
        <w:tab/>
      </w:r>
      <w:r w:rsidR="008043E1" w:rsidRPr="0059218D">
        <w:t xml:space="preserve">the Minister must decide the </w:t>
      </w:r>
      <w:r w:rsidR="001D2CE9" w:rsidRPr="0059218D">
        <w:t>case</w:t>
      </w:r>
      <w:r w:rsidR="008043E1" w:rsidRPr="0059218D">
        <w:t xml:space="preserve"> personally.</w:t>
      </w:r>
    </w:p>
    <w:p w:rsidR="00A3121F" w:rsidRPr="0059218D" w:rsidRDefault="00A869A5" w:rsidP="005820C6">
      <w:pPr>
        <w:pStyle w:val="ActHead5"/>
      </w:pPr>
      <w:bookmarkStart w:id="108" w:name="_Toc447780138"/>
      <w:r w:rsidRPr="0059218D">
        <w:rPr>
          <w:rStyle w:val="CharSectno"/>
        </w:rPr>
        <w:t>74</w:t>
      </w:r>
      <w:r w:rsidR="00A3121F" w:rsidRPr="0059218D">
        <w:t xml:space="preserve">  Delegation by Secretary</w:t>
      </w:r>
      <w:bookmarkEnd w:id="108"/>
    </w:p>
    <w:p w:rsidR="00A3121F" w:rsidRPr="0059218D" w:rsidRDefault="00A3121F" w:rsidP="005820C6">
      <w:pPr>
        <w:pStyle w:val="subsection"/>
      </w:pPr>
      <w:r w:rsidRPr="0059218D">
        <w:tab/>
        <w:t>(1)</w:t>
      </w:r>
      <w:r w:rsidRPr="0059218D">
        <w:tab/>
        <w:t xml:space="preserve">The Secretary may, by writing, delegate all or any of the Secretary’s functions or powers under </w:t>
      </w:r>
      <w:r w:rsidR="0057076F" w:rsidRPr="0059218D">
        <w:t>this Act or the regulations</w:t>
      </w:r>
      <w:r w:rsidRPr="0059218D">
        <w:t xml:space="preserve"> to:</w:t>
      </w:r>
    </w:p>
    <w:p w:rsidR="00A3121F" w:rsidRPr="0059218D" w:rsidRDefault="00A3121F" w:rsidP="005820C6">
      <w:pPr>
        <w:pStyle w:val="paragraph"/>
      </w:pPr>
      <w:r w:rsidRPr="0059218D">
        <w:tab/>
        <w:t>(a)</w:t>
      </w:r>
      <w:r w:rsidRPr="0059218D">
        <w:tab/>
        <w:t>an SES employee, or acting SES employee, in the Department; or</w:t>
      </w:r>
    </w:p>
    <w:p w:rsidR="00A3121F" w:rsidRPr="0059218D" w:rsidRDefault="00A3121F" w:rsidP="005820C6">
      <w:pPr>
        <w:pStyle w:val="paragraph"/>
      </w:pPr>
      <w:r w:rsidRPr="0059218D">
        <w:tab/>
        <w:t>(b)</w:t>
      </w:r>
      <w:r w:rsidRPr="0059218D">
        <w:tab/>
        <w:t>an APS employee who holds, or is acting in, an Executive Level 2, or equivalent, position in the Department.</w:t>
      </w:r>
    </w:p>
    <w:p w:rsidR="00677F50" w:rsidRPr="0059218D" w:rsidRDefault="00677F50" w:rsidP="005820C6">
      <w:pPr>
        <w:pStyle w:val="notetext"/>
      </w:pPr>
      <w:r w:rsidRPr="0059218D">
        <w:t>Note:</w:t>
      </w:r>
      <w:r w:rsidRPr="0059218D">
        <w:tab/>
        <w:t xml:space="preserve">The expressions </w:t>
      </w:r>
      <w:r w:rsidRPr="0059218D">
        <w:rPr>
          <w:b/>
          <w:i/>
        </w:rPr>
        <w:t>APS employee</w:t>
      </w:r>
      <w:r w:rsidRPr="0059218D">
        <w:t xml:space="preserve">, </w:t>
      </w:r>
      <w:r w:rsidRPr="0059218D">
        <w:rPr>
          <w:b/>
          <w:i/>
        </w:rPr>
        <w:t>SES employee</w:t>
      </w:r>
      <w:r w:rsidRPr="0059218D">
        <w:t xml:space="preserve"> and </w:t>
      </w:r>
      <w:r w:rsidRPr="0059218D">
        <w:rPr>
          <w:b/>
          <w:i/>
        </w:rPr>
        <w:t>acting SES employee</w:t>
      </w:r>
      <w:r w:rsidRPr="0059218D">
        <w:t xml:space="preserve"> are defined in </w:t>
      </w:r>
      <w:r w:rsidR="000B227E" w:rsidRPr="0059218D">
        <w:t>section</w:t>
      </w:r>
      <w:r w:rsidR="0059218D">
        <w:t> </w:t>
      </w:r>
      <w:r w:rsidR="000B227E" w:rsidRPr="0059218D">
        <w:t xml:space="preserve">2B of </w:t>
      </w:r>
      <w:r w:rsidRPr="0059218D">
        <w:t xml:space="preserve">the </w:t>
      </w:r>
      <w:r w:rsidRPr="0059218D">
        <w:rPr>
          <w:i/>
        </w:rPr>
        <w:t>Acts Interpretation Act 1901</w:t>
      </w:r>
      <w:r w:rsidRPr="0059218D">
        <w:t>.</w:t>
      </w:r>
    </w:p>
    <w:p w:rsidR="00EC55EF" w:rsidRPr="0059218D" w:rsidRDefault="00EC55EF" w:rsidP="005820C6">
      <w:pPr>
        <w:pStyle w:val="subsection"/>
      </w:pPr>
      <w:r w:rsidRPr="0059218D">
        <w:tab/>
        <w:t>(2)</w:t>
      </w:r>
      <w:r w:rsidRPr="0059218D">
        <w:tab/>
        <w:t xml:space="preserve">However, </w:t>
      </w:r>
      <w:r w:rsidR="0059218D">
        <w:t>subsection (</w:t>
      </w:r>
      <w:r w:rsidRPr="0059218D">
        <w:t xml:space="preserve">1) does not apply to the Secretary’s powers under </w:t>
      </w:r>
      <w:r w:rsidR="0089551D" w:rsidRPr="0059218D">
        <w:t>section</w:t>
      </w:r>
      <w:r w:rsidR="0059218D">
        <w:t> </w:t>
      </w:r>
      <w:r w:rsidR="0089551D" w:rsidRPr="0059218D">
        <w:t>14C, 39 or 72</w:t>
      </w:r>
      <w:r w:rsidRPr="0059218D">
        <w:t>.</w:t>
      </w:r>
    </w:p>
    <w:p w:rsidR="00A3121F" w:rsidRPr="0059218D" w:rsidRDefault="00A3121F" w:rsidP="005820C6">
      <w:pPr>
        <w:pStyle w:val="subsection"/>
      </w:pPr>
      <w:r w:rsidRPr="0059218D">
        <w:tab/>
        <w:t>(</w:t>
      </w:r>
      <w:r w:rsidR="00EC55EF" w:rsidRPr="0059218D">
        <w:t>3</w:t>
      </w:r>
      <w:r w:rsidRPr="0059218D">
        <w:t>)</w:t>
      </w:r>
      <w:r w:rsidRPr="0059218D">
        <w:tab/>
      </w:r>
      <w:r w:rsidR="00677F50" w:rsidRPr="0059218D">
        <w:t>In performing functions or exercising powers</w:t>
      </w:r>
      <w:r w:rsidRPr="0059218D">
        <w:t xml:space="preserve"> under a delegation</w:t>
      </w:r>
      <w:r w:rsidR="007A56EE" w:rsidRPr="0059218D">
        <w:t xml:space="preserve"> under this section</w:t>
      </w:r>
      <w:r w:rsidRPr="0059218D">
        <w:t>, the delegate must comply with any directions of the Secretary.</w:t>
      </w:r>
    </w:p>
    <w:p w:rsidR="00661A80" w:rsidRPr="0059218D" w:rsidRDefault="00661A80" w:rsidP="00795A9B">
      <w:pPr>
        <w:pStyle w:val="ActHead5"/>
      </w:pPr>
      <w:bookmarkStart w:id="109" w:name="_Toc447780139"/>
      <w:r w:rsidRPr="0059218D">
        <w:rPr>
          <w:rStyle w:val="CharSectno"/>
        </w:rPr>
        <w:t>74A</w:t>
      </w:r>
      <w:r w:rsidRPr="0059218D">
        <w:t xml:space="preserve">  Strengthened Export Controls Steering Group</w:t>
      </w:r>
      <w:bookmarkEnd w:id="109"/>
    </w:p>
    <w:p w:rsidR="00661A80" w:rsidRPr="0059218D" w:rsidRDefault="00661A80" w:rsidP="00795A9B">
      <w:pPr>
        <w:pStyle w:val="subsection"/>
        <w:keepNext/>
        <w:keepLines/>
      </w:pPr>
      <w:r w:rsidRPr="0059218D">
        <w:tab/>
        <w:t>(1)</w:t>
      </w:r>
      <w:r w:rsidRPr="0059218D">
        <w:tab/>
        <w:t>As soon as practicable after this section commences, the Minister must appoint, in writing, the members of a Strengthened Export Controls Steering Group.</w:t>
      </w:r>
    </w:p>
    <w:p w:rsidR="00661A80" w:rsidRPr="0059218D" w:rsidRDefault="00661A80" w:rsidP="00661A80">
      <w:pPr>
        <w:pStyle w:val="subsection"/>
      </w:pPr>
      <w:r w:rsidRPr="0059218D">
        <w:tab/>
        <w:t>(2)</w:t>
      </w:r>
      <w:r w:rsidRPr="0059218D">
        <w:tab/>
        <w:t>The Group’s functions are to advise the Minister and Research Minister on:</w:t>
      </w:r>
    </w:p>
    <w:p w:rsidR="00661A80" w:rsidRPr="0059218D" w:rsidRDefault="00661A80" w:rsidP="00661A80">
      <w:pPr>
        <w:pStyle w:val="paragraph"/>
      </w:pPr>
      <w:r w:rsidRPr="0059218D">
        <w:tab/>
        <w:t>(a)</w:t>
      </w:r>
      <w:r w:rsidRPr="0059218D">
        <w:tab/>
        <w:t>the adequacy of the organisational and governmental arrangements, and the identification, assessment and management of risks, costs and administrative burden, associated with intangible transfers of DSGL technologies; and</w:t>
      </w:r>
    </w:p>
    <w:p w:rsidR="00661A80" w:rsidRPr="0059218D" w:rsidRDefault="00661A80" w:rsidP="00661A80">
      <w:pPr>
        <w:pStyle w:val="paragraph"/>
      </w:pPr>
      <w:r w:rsidRPr="0059218D">
        <w:tab/>
        <w:t>(b)</w:t>
      </w:r>
      <w:r w:rsidRPr="0059218D">
        <w:tab/>
        <w:t>the oversight, design and delivery of a pilot program to identify the adequacy of this Act, the regulations, the implementation arrangements and the resources for regulating intangible transfers of DSGL technologies; and</w:t>
      </w:r>
    </w:p>
    <w:p w:rsidR="00661A80" w:rsidRPr="0059218D" w:rsidRDefault="00661A80" w:rsidP="00661A80">
      <w:pPr>
        <w:pStyle w:val="paragraph"/>
      </w:pPr>
      <w:r w:rsidRPr="0059218D">
        <w:tab/>
        <w:t>(c)</w:t>
      </w:r>
      <w:r w:rsidRPr="0059218D">
        <w:tab/>
        <w:t>recommendations for amendments to this Act, the regulations and the implementation arrangements in view of the pilot program; and</w:t>
      </w:r>
    </w:p>
    <w:p w:rsidR="00661A80" w:rsidRPr="0059218D" w:rsidRDefault="00661A80" w:rsidP="00661A80">
      <w:pPr>
        <w:pStyle w:val="paragraph"/>
      </w:pPr>
      <w:r w:rsidRPr="0059218D">
        <w:tab/>
        <w:t>(d)</w:t>
      </w:r>
      <w:r w:rsidRPr="0059218D">
        <w:tab/>
        <w:t>whether this Act, the regulations and the implementation arrangements are not more restrictive than United States export control regulations in relation to university activities.</w:t>
      </w:r>
    </w:p>
    <w:p w:rsidR="00661A80" w:rsidRPr="0059218D" w:rsidRDefault="00661A80" w:rsidP="00661A80">
      <w:pPr>
        <w:pStyle w:val="subsection2"/>
      </w:pPr>
      <w:r w:rsidRPr="0059218D">
        <w:t>The Group also has any other functions determined, in writing, by the Minister.</w:t>
      </w:r>
    </w:p>
    <w:p w:rsidR="00661A80" w:rsidRPr="0059218D" w:rsidRDefault="00661A80" w:rsidP="00661A80">
      <w:pPr>
        <w:pStyle w:val="subsection"/>
      </w:pPr>
      <w:r w:rsidRPr="0059218D">
        <w:tab/>
        <w:t>(3)</w:t>
      </w:r>
      <w:r w:rsidRPr="0059218D">
        <w:tab/>
        <w:t>The Group must:</w:t>
      </w:r>
    </w:p>
    <w:p w:rsidR="00661A80" w:rsidRPr="0059218D" w:rsidRDefault="00661A80" w:rsidP="00661A80">
      <w:pPr>
        <w:pStyle w:val="paragraph"/>
      </w:pPr>
      <w:r w:rsidRPr="0059218D">
        <w:tab/>
        <w:t>(a)</w:t>
      </w:r>
      <w:r w:rsidRPr="0059218D">
        <w:tab/>
        <w:t>consider quarterly progress reports from participants in the pilot program on implementation of the strengthened export controls; and</w:t>
      </w:r>
    </w:p>
    <w:p w:rsidR="00661A80" w:rsidRPr="0059218D" w:rsidRDefault="00661A80" w:rsidP="00661A80">
      <w:pPr>
        <w:pStyle w:val="paragraph"/>
      </w:pPr>
      <w:r w:rsidRPr="0059218D">
        <w:tab/>
        <w:t>(b)</w:t>
      </w:r>
      <w:r w:rsidRPr="0059218D">
        <w:tab/>
        <w:t>through its Chair, report to the Minister and the Research Minister every 6 months; and</w:t>
      </w:r>
    </w:p>
    <w:p w:rsidR="00661A80" w:rsidRPr="0059218D" w:rsidRDefault="00661A80" w:rsidP="00661A80">
      <w:pPr>
        <w:pStyle w:val="paragraph"/>
      </w:pPr>
      <w:r w:rsidRPr="0059218D">
        <w:tab/>
        <w:t>(c)</w:t>
      </w:r>
      <w:r w:rsidRPr="0059218D">
        <w:tab/>
        <w:t>if required by the Minister and the Research Minister, provide additional reports.</w:t>
      </w:r>
    </w:p>
    <w:p w:rsidR="00661A80" w:rsidRPr="0059218D" w:rsidRDefault="00661A80" w:rsidP="00661A80">
      <w:pPr>
        <w:pStyle w:val="subsection"/>
      </w:pPr>
      <w:r w:rsidRPr="0059218D">
        <w:tab/>
        <w:t>(4)</w:t>
      </w:r>
      <w:r w:rsidRPr="0059218D">
        <w:tab/>
        <w:t>The Group must advise the Department in relation to obtaining appropriate technical and scientific expertise regarding Australian Government consideration of the control lists of international regimes and of the Defence and Strategic Goods List.</w:t>
      </w:r>
    </w:p>
    <w:p w:rsidR="00661A80" w:rsidRPr="0059218D" w:rsidRDefault="00661A80" w:rsidP="00661A80">
      <w:pPr>
        <w:pStyle w:val="subsection"/>
      </w:pPr>
      <w:r w:rsidRPr="0059218D">
        <w:tab/>
        <w:t>(5)</w:t>
      </w:r>
      <w:r w:rsidRPr="0059218D">
        <w:tab/>
        <w:t>The Group may establish subgroups to support its functions. Subgroups must report to the Group.</w:t>
      </w:r>
    </w:p>
    <w:p w:rsidR="00661A80" w:rsidRPr="0059218D" w:rsidRDefault="00661A80" w:rsidP="00661A80">
      <w:pPr>
        <w:pStyle w:val="subsection"/>
      </w:pPr>
      <w:r w:rsidRPr="0059218D">
        <w:tab/>
        <w:t>(6)</w:t>
      </w:r>
      <w:r w:rsidRPr="0059218D">
        <w:tab/>
        <w:t>The Group’s membership must include:</w:t>
      </w:r>
    </w:p>
    <w:p w:rsidR="00661A80" w:rsidRPr="0059218D" w:rsidRDefault="00661A80" w:rsidP="00661A80">
      <w:pPr>
        <w:pStyle w:val="paragraph"/>
      </w:pPr>
      <w:r w:rsidRPr="0059218D">
        <w:tab/>
        <w:t>(a)</w:t>
      </w:r>
      <w:r w:rsidRPr="0059218D">
        <w:tab/>
        <w:t>Australia’s Chief Scientist, as the Chair of the Group; and</w:t>
      </w:r>
    </w:p>
    <w:p w:rsidR="00661A80" w:rsidRPr="0059218D" w:rsidRDefault="00661A80" w:rsidP="00661A80">
      <w:pPr>
        <w:pStyle w:val="paragraph"/>
      </w:pPr>
      <w:r w:rsidRPr="0059218D">
        <w:tab/>
        <w:t>(b)</w:t>
      </w:r>
      <w:r w:rsidRPr="0059218D">
        <w:tab/>
        <w:t>no more than 4 representatives of the industry sector, one of whom is a co</w:t>
      </w:r>
      <w:r w:rsidR="0059218D">
        <w:noBreakHyphen/>
      </w:r>
      <w:r w:rsidRPr="0059218D">
        <w:t>Deputy Chair; and</w:t>
      </w:r>
    </w:p>
    <w:p w:rsidR="00661A80" w:rsidRPr="0059218D" w:rsidRDefault="00661A80" w:rsidP="00661A80">
      <w:pPr>
        <w:pStyle w:val="paragraph"/>
      </w:pPr>
      <w:r w:rsidRPr="0059218D">
        <w:tab/>
        <w:t>(c)</w:t>
      </w:r>
      <w:r w:rsidRPr="0059218D">
        <w:tab/>
        <w:t>2 representatives of the university sector nominated by Universities Australia, one of whom is the other co</w:t>
      </w:r>
      <w:r w:rsidR="0059218D">
        <w:noBreakHyphen/>
      </w:r>
      <w:r w:rsidRPr="0059218D">
        <w:t>Deputy Chair; and</w:t>
      </w:r>
    </w:p>
    <w:p w:rsidR="00661A80" w:rsidRPr="0059218D" w:rsidRDefault="00661A80" w:rsidP="00661A80">
      <w:pPr>
        <w:pStyle w:val="paragraph"/>
      </w:pPr>
      <w:r w:rsidRPr="0059218D">
        <w:tab/>
        <w:t>(d)</w:t>
      </w:r>
      <w:r w:rsidRPr="0059218D">
        <w:tab/>
        <w:t>the Chief Executive Officer of the National Health and Medical Research Council, or its nominee; and</w:t>
      </w:r>
    </w:p>
    <w:p w:rsidR="00661A80" w:rsidRPr="0059218D" w:rsidRDefault="00661A80" w:rsidP="00661A80">
      <w:pPr>
        <w:pStyle w:val="paragraph"/>
      </w:pPr>
      <w:r w:rsidRPr="0059218D">
        <w:tab/>
        <w:t>(e)</w:t>
      </w:r>
      <w:r w:rsidRPr="0059218D">
        <w:tab/>
        <w:t>the Chief Executive Officer of the Australian Research Council, or its nominee; and</w:t>
      </w:r>
    </w:p>
    <w:p w:rsidR="00661A80" w:rsidRPr="0059218D" w:rsidRDefault="00661A80" w:rsidP="00661A80">
      <w:pPr>
        <w:pStyle w:val="paragraph"/>
      </w:pPr>
      <w:r w:rsidRPr="0059218D">
        <w:tab/>
        <w:t>(f)</w:t>
      </w:r>
      <w:r w:rsidRPr="0059218D">
        <w:tab/>
        <w:t>a representative of the Department; and</w:t>
      </w:r>
    </w:p>
    <w:p w:rsidR="00661A80" w:rsidRPr="0059218D" w:rsidRDefault="00661A80" w:rsidP="00661A80">
      <w:pPr>
        <w:pStyle w:val="paragraph"/>
      </w:pPr>
      <w:r w:rsidRPr="0059218D">
        <w:tab/>
        <w:t>(g)</w:t>
      </w:r>
      <w:r w:rsidRPr="0059218D">
        <w:tab/>
        <w:t>a representative of the Department administered by the Research Minister.</w:t>
      </w:r>
    </w:p>
    <w:p w:rsidR="00661A80" w:rsidRPr="0059218D" w:rsidRDefault="00661A80" w:rsidP="00661A80">
      <w:pPr>
        <w:pStyle w:val="subsection"/>
      </w:pPr>
      <w:r w:rsidRPr="0059218D">
        <w:tab/>
        <w:t>(7)</w:t>
      </w:r>
      <w:r w:rsidRPr="0059218D">
        <w:tab/>
        <w:t>The Group must meet at least once each quarter.</w:t>
      </w:r>
    </w:p>
    <w:p w:rsidR="00661A80" w:rsidRPr="0059218D" w:rsidRDefault="00661A80" w:rsidP="00661A80">
      <w:pPr>
        <w:pStyle w:val="subsection"/>
      </w:pPr>
      <w:r w:rsidRPr="0059218D">
        <w:tab/>
        <w:t>(8)</w:t>
      </w:r>
      <w:r w:rsidRPr="0059218D">
        <w:tab/>
        <w:t xml:space="preserve">A quorum of the Group is constituted by the Chair, one representative referred to in </w:t>
      </w:r>
      <w:r w:rsidR="0059218D">
        <w:t>paragraph (</w:t>
      </w:r>
      <w:r w:rsidRPr="0059218D">
        <w:t xml:space="preserve">6)(b), one representative referred to in </w:t>
      </w:r>
      <w:r w:rsidR="0059218D">
        <w:t>paragraph (</w:t>
      </w:r>
      <w:r w:rsidRPr="0059218D">
        <w:t xml:space="preserve">6)(c) and the representatives referred to in </w:t>
      </w:r>
      <w:r w:rsidR="0059218D">
        <w:t>paragraphs (</w:t>
      </w:r>
      <w:r w:rsidRPr="0059218D">
        <w:t>6)(f) and (g).</w:t>
      </w:r>
    </w:p>
    <w:p w:rsidR="00661A80" w:rsidRPr="0059218D" w:rsidRDefault="00661A80" w:rsidP="00661A80">
      <w:pPr>
        <w:pStyle w:val="subsection"/>
      </w:pPr>
      <w:r w:rsidRPr="0059218D">
        <w:tab/>
        <w:t>(9)</w:t>
      </w:r>
      <w:r w:rsidRPr="0059218D">
        <w:tab/>
        <w:t>The Group must report every 6 months, in writing, to the Minister and the Research Minister, including any dissenting views of a member of the Group.</w:t>
      </w:r>
    </w:p>
    <w:p w:rsidR="00661A80" w:rsidRPr="0059218D" w:rsidRDefault="00661A80" w:rsidP="00661A80">
      <w:pPr>
        <w:pStyle w:val="subsection"/>
      </w:pPr>
      <w:r w:rsidRPr="0059218D">
        <w:tab/>
        <w:t>(10)</w:t>
      </w:r>
      <w:r w:rsidRPr="0059218D">
        <w:tab/>
        <w:t>The Group must give its final report to the Minister, and the Research Minister, before the second anniversary of the day the Treaty between the Government of Australia and the Government of the United States of America concerning Defense Trade Cooperation done at Sydney on 5</w:t>
      </w:r>
      <w:r w:rsidR="0059218D">
        <w:t> </w:t>
      </w:r>
      <w:r w:rsidRPr="0059218D">
        <w:t>September 2007 enters into force.</w:t>
      </w:r>
    </w:p>
    <w:p w:rsidR="00661A80" w:rsidRPr="0059218D" w:rsidRDefault="00661A80" w:rsidP="00661A80">
      <w:pPr>
        <w:pStyle w:val="subsection"/>
      </w:pPr>
      <w:r w:rsidRPr="0059218D">
        <w:tab/>
        <w:t>(11)</w:t>
      </w:r>
      <w:r w:rsidRPr="0059218D">
        <w:tab/>
        <w:t>The Defence Export Control Office must provide a secretariat for the Group.</w:t>
      </w:r>
    </w:p>
    <w:p w:rsidR="00661A80" w:rsidRPr="0059218D" w:rsidRDefault="00661A80" w:rsidP="00661A80">
      <w:pPr>
        <w:pStyle w:val="subsection"/>
      </w:pPr>
      <w:r w:rsidRPr="0059218D">
        <w:tab/>
        <w:t>(12)</w:t>
      </w:r>
      <w:r w:rsidRPr="0059218D">
        <w:tab/>
        <w:t>The secretariat must:</w:t>
      </w:r>
    </w:p>
    <w:p w:rsidR="00661A80" w:rsidRPr="0059218D" w:rsidRDefault="00661A80" w:rsidP="00661A80">
      <w:pPr>
        <w:pStyle w:val="paragraph"/>
      </w:pPr>
      <w:r w:rsidRPr="0059218D">
        <w:tab/>
        <w:t>(a)</w:t>
      </w:r>
      <w:r w:rsidRPr="0059218D">
        <w:tab/>
        <w:t>prepare and circulate agendas in conjunction with the Chair; and</w:t>
      </w:r>
    </w:p>
    <w:p w:rsidR="00661A80" w:rsidRPr="0059218D" w:rsidRDefault="00661A80" w:rsidP="00661A80">
      <w:pPr>
        <w:pStyle w:val="paragraph"/>
      </w:pPr>
      <w:r w:rsidRPr="0059218D">
        <w:tab/>
        <w:t>(b)</w:t>
      </w:r>
      <w:r w:rsidRPr="0059218D">
        <w:tab/>
        <w:t>work with the authors of agenda papers to ensure quality and timeliness; and</w:t>
      </w:r>
    </w:p>
    <w:p w:rsidR="00661A80" w:rsidRPr="0059218D" w:rsidRDefault="00661A80" w:rsidP="00661A80">
      <w:pPr>
        <w:pStyle w:val="paragraph"/>
      </w:pPr>
      <w:r w:rsidRPr="0059218D">
        <w:tab/>
        <w:t>(c)</w:t>
      </w:r>
      <w:r w:rsidRPr="0059218D">
        <w:tab/>
        <w:t>ensure that the agenda approved by the Chair and papers are received by members at least 1 week before each meeting; and</w:t>
      </w:r>
    </w:p>
    <w:p w:rsidR="00661A80" w:rsidRPr="0059218D" w:rsidRDefault="00661A80" w:rsidP="00661A80">
      <w:pPr>
        <w:pStyle w:val="paragraph"/>
      </w:pPr>
      <w:r w:rsidRPr="0059218D">
        <w:tab/>
        <w:t>(d)</w:t>
      </w:r>
      <w:r w:rsidRPr="0059218D">
        <w:tab/>
        <w:t>prepare and provide to the Chair, within 1 week of the meeting, the minutes of the meeting; and</w:t>
      </w:r>
    </w:p>
    <w:p w:rsidR="00661A80" w:rsidRPr="0059218D" w:rsidRDefault="00661A80" w:rsidP="00661A80">
      <w:pPr>
        <w:pStyle w:val="paragraph"/>
      </w:pPr>
      <w:r w:rsidRPr="0059218D">
        <w:tab/>
        <w:t>(e)</w:t>
      </w:r>
      <w:r w:rsidRPr="0059218D">
        <w:tab/>
        <w:t>circulate the meeting outcomes to all members following clearance by the Chair, and maintain Group records.</w:t>
      </w:r>
    </w:p>
    <w:p w:rsidR="00661A80" w:rsidRPr="0059218D" w:rsidRDefault="00661A80" w:rsidP="00661A80">
      <w:pPr>
        <w:pStyle w:val="subsection"/>
      </w:pPr>
      <w:r w:rsidRPr="0059218D">
        <w:tab/>
        <w:t>(13)</w:t>
      </w:r>
      <w:r w:rsidRPr="0059218D">
        <w:tab/>
        <w:t xml:space="preserve">The office of a member of the Group is not a public office within the meaning of the </w:t>
      </w:r>
      <w:r w:rsidRPr="0059218D">
        <w:rPr>
          <w:i/>
        </w:rPr>
        <w:t>Remuneration Tribunal Act 1973</w:t>
      </w:r>
      <w:r w:rsidRPr="0059218D">
        <w:t>.</w:t>
      </w:r>
    </w:p>
    <w:p w:rsidR="00661A80" w:rsidRPr="0059218D" w:rsidRDefault="00661A80" w:rsidP="00661A80">
      <w:pPr>
        <w:pStyle w:val="subsection"/>
      </w:pPr>
      <w:r w:rsidRPr="0059218D">
        <w:tab/>
        <w:t>(14)</w:t>
      </w:r>
      <w:r w:rsidRPr="0059218D">
        <w:tab/>
        <w:t>The Group may determine the procedure to be followed in performing its functions.</w:t>
      </w:r>
    </w:p>
    <w:p w:rsidR="00661A80" w:rsidRPr="0059218D" w:rsidRDefault="00661A80" w:rsidP="00661A80">
      <w:pPr>
        <w:pStyle w:val="subsection"/>
      </w:pPr>
      <w:r w:rsidRPr="0059218D">
        <w:tab/>
        <w:t>(15)</w:t>
      </w:r>
      <w:r w:rsidRPr="0059218D">
        <w:tab/>
        <w:t>The Minister must cause a copy of the Group’s final report to the Minister to be tabled in each House of the Parliament within 15 sitting days of that House after the day the Minister receives the final report.</w:t>
      </w:r>
    </w:p>
    <w:p w:rsidR="00661A80" w:rsidRPr="0059218D" w:rsidRDefault="00661A80" w:rsidP="00661A80">
      <w:pPr>
        <w:pStyle w:val="subsection"/>
      </w:pPr>
      <w:r w:rsidRPr="0059218D">
        <w:tab/>
        <w:t>(16)</w:t>
      </w:r>
      <w:r w:rsidRPr="0059218D">
        <w:tab/>
        <w:t>The Group is abolished immediately after its final report is given to both the Minister and the Research Minister unless, before then, the Minister and the Research Minister determine, in writing, that the Group is to remain in existence until the end of a specified period.</w:t>
      </w:r>
    </w:p>
    <w:p w:rsidR="00661A80" w:rsidRPr="0059218D" w:rsidRDefault="00661A80" w:rsidP="00661A80">
      <w:pPr>
        <w:pStyle w:val="subsection"/>
      </w:pPr>
      <w:r w:rsidRPr="0059218D">
        <w:tab/>
        <w:t>(17)</w:t>
      </w:r>
      <w:r w:rsidRPr="0059218D">
        <w:tab/>
        <w:t>An instrument under this section is not a legislative instrument.</w:t>
      </w:r>
    </w:p>
    <w:p w:rsidR="00661A80" w:rsidRPr="0059218D" w:rsidRDefault="00661A80" w:rsidP="00661A80">
      <w:pPr>
        <w:pStyle w:val="subsection"/>
      </w:pPr>
      <w:r w:rsidRPr="0059218D">
        <w:tab/>
        <w:t>(18)</w:t>
      </w:r>
      <w:r w:rsidRPr="0059218D">
        <w:tab/>
        <w:t>In this section:</w:t>
      </w:r>
    </w:p>
    <w:p w:rsidR="00661A80" w:rsidRPr="0059218D" w:rsidRDefault="00661A80" w:rsidP="00661A80">
      <w:pPr>
        <w:pStyle w:val="Definition"/>
      </w:pPr>
      <w:r w:rsidRPr="0059218D">
        <w:rPr>
          <w:b/>
          <w:i/>
        </w:rPr>
        <w:t>Research Minister</w:t>
      </w:r>
      <w:r w:rsidRPr="0059218D">
        <w:t xml:space="preserve"> means the Minister administering the </w:t>
      </w:r>
      <w:r w:rsidRPr="0059218D">
        <w:rPr>
          <w:i/>
        </w:rPr>
        <w:t>Science and Industry Research Act 1949</w:t>
      </w:r>
      <w:r w:rsidRPr="0059218D">
        <w:t>.</w:t>
      </w:r>
    </w:p>
    <w:p w:rsidR="0089551D" w:rsidRPr="0059218D" w:rsidRDefault="0089551D" w:rsidP="00795A9B">
      <w:pPr>
        <w:pStyle w:val="ActHead5"/>
      </w:pPr>
      <w:bookmarkStart w:id="110" w:name="_Toc447780140"/>
      <w:r w:rsidRPr="0059218D">
        <w:rPr>
          <w:rStyle w:val="CharSectno"/>
        </w:rPr>
        <w:t>74B</w:t>
      </w:r>
      <w:r w:rsidRPr="0059218D">
        <w:t xml:space="preserve">  Reviews of operation of Act</w:t>
      </w:r>
      <w:bookmarkEnd w:id="110"/>
    </w:p>
    <w:p w:rsidR="0089551D" w:rsidRPr="0059218D" w:rsidRDefault="0089551D" w:rsidP="00795A9B">
      <w:pPr>
        <w:pStyle w:val="subsection"/>
        <w:keepNext/>
        <w:keepLines/>
      </w:pPr>
      <w:r w:rsidRPr="0059218D">
        <w:tab/>
        <w:t>(1)</w:t>
      </w:r>
      <w:r w:rsidRPr="0059218D">
        <w:tab/>
        <w:t>The Minister must cause a review of the operation of this Act (other than Parts</w:t>
      </w:r>
      <w:r w:rsidR="0059218D">
        <w:t> </w:t>
      </w:r>
      <w:r w:rsidRPr="0059218D">
        <w:t>3 and 4) to be undertaken as soon as possible after the second anniversary of the commencement of section</w:t>
      </w:r>
      <w:r w:rsidR="0059218D">
        <w:t> </w:t>
      </w:r>
      <w:r w:rsidRPr="0059218D">
        <w:t>10 of this Act and afterwards at intervals of not longer than 5 years.</w:t>
      </w:r>
    </w:p>
    <w:p w:rsidR="0089551D" w:rsidRPr="0059218D" w:rsidRDefault="0089551D" w:rsidP="0089551D">
      <w:pPr>
        <w:pStyle w:val="subsection"/>
      </w:pPr>
      <w:r w:rsidRPr="0059218D">
        <w:tab/>
        <w:t>(2)</w:t>
      </w:r>
      <w:r w:rsidRPr="0059218D">
        <w:tab/>
        <w:t>The persons undertaking the review must give the Minister a written report of the review.</w:t>
      </w:r>
    </w:p>
    <w:p w:rsidR="0089551D" w:rsidRPr="0059218D" w:rsidRDefault="0089551D" w:rsidP="0089551D">
      <w:pPr>
        <w:pStyle w:val="subsection"/>
      </w:pPr>
      <w:r w:rsidRPr="0059218D">
        <w:tab/>
        <w:t>(3)</w:t>
      </w:r>
      <w:r w:rsidRPr="0059218D">
        <w:tab/>
        <w:t>The Minister must cause a copy of the report of the review to be tabled in each House of the Parliament within 15 sitting days of that House after the report is given to the Minister.</w:t>
      </w:r>
    </w:p>
    <w:p w:rsidR="00904281" w:rsidRPr="0059218D" w:rsidRDefault="00A869A5" w:rsidP="005820C6">
      <w:pPr>
        <w:pStyle w:val="ActHead5"/>
      </w:pPr>
      <w:bookmarkStart w:id="111" w:name="_Toc447780141"/>
      <w:r w:rsidRPr="0059218D">
        <w:rPr>
          <w:rStyle w:val="CharSectno"/>
        </w:rPr>
        <w:t>75</w:t>
      </w:r>
      <w:r w:rsidR="00904281" w:rsidRPr="0059218D">
        <w:t xml:space="preserve">  Regulations</w:t>
      </w:r>
      <w:bookmarkEnd w:id="111"/>
    </w:p>
    <w:p w:rsidR="00106705" w:rsidRPr="0059218D" w:rsidRDefault="00106705" w:rsidP="005820C6">
      <w:pPr>
        <w:pStyle w:val="subsection"/>
      </w:pPr>
      <w:r w:rsidRPr="0059218D">
        <w:tab/>
      </w:r>
      <w:r w:rsidRPr="0059218D">
        <w:tab/>
        <w:t>The Governor</w:t>
      </w:r>
      <w:r w:rsidR="0059218D">
        <w:noBreakHyphen/>
      </w:r>
      <w:r w:rsidRPr="0059218D">
        <w:t>General may make regulations prescribing matters:</w:t>
      </w:r>
    </w:p>
    <w:p w:rsidR="00106705" w:rsidRPr="0059218D" w:rsidRDefault="00106705" w:rsidP="005820C6">
      <w:pPr>
        <w:pStyle w:val="paragraph"/>
      </w:pPr>
      <w:r w:rsidRPr="0059218D">
        <w:tab/>
        <w:t>(a)</w:t>
      </w:r>
      <w:r w:rsidRPr="0059218D">
        <w:tab/>
        <w:t>required or permitted by this Act to be prescribed; or</w:t>
      </w:r>
    </w:p>
    <w:p w:rsidR="008B33F5" w:rsidRPr="0059218D" w:rsidRDefault="00106705" w:rsidP="005820C6">
      <w:pPr>
        <w:pStyle w:val="paragraph"/>
      </w:pPr>
      <w:r w:rsidRPr="0059218D">
        <w:tab/>
        <w:t>(b)</w:t>
      </w:r>
      <w:r w:rsidRPr="0059218D">
        <w:tab/>
        <w:t>necessary or convenient to be prescribed for carrying out or giving effect to this Act.</w:t>
      </w:r>
    </w:p>
    <w:p w:rsidR="008A2409" w:rsidRPr="0059218D" w:rsidRDefault="008A2409" w:rsidP="008A2409">
      <w:pPr>
        <w:rPr>
          <w:lang w:eastAsia="en-AU"/>
        </w:rPr>
        <w:sectPr w:rsidR="008A2409" w:rsidRPr="0059218D" w:rsidSect="004F1E93">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docGrid w:linePitch="360"/>
        </w:sectPr>
      </w:pPr>
    </w:p>
    <w:p w:rsidR="00525DA2" w:rsidRPr="0059218D" w:rsidRDefault="00525DA2" w:rsidP="00525DA2">
      <w:pPr>
        <w:pStyle w:val="ENotesHeading1"/>
        <w:pageBreakBefore/>
        <w:outlineLvl w:val="9"/>
      </w:pPr>
      <w:bookmarkStart w:id="112" w:name="_Toc447780142"/>
      <w:r w:rsidRPr="0059218D">
        <w:t>Endnotes</w:t>
      </w:r>
      <w:bookmarkEnd w:id="112"/>
    </w:p>
    <w:p w:rsidR="00E277C2" w:rsidRPr="0059218D" w:rsidRDefault="00E277C2" w:rsidP="00E277C2">
      <w:pPr>
        <w:pStyle w:val="ENotesHeading2"/>
        <w:spacing w:line="240" w:lineRule="auto"/>
        <w:outlineLvl w:val="9"/>
      </w:pPr>
      <w:bookmarkStart w:id="113" w:name="_Toc447780143"/>
      <w:r w:rsidRPr="0059218D">
        <w:t>Endnote 1—About the endnotes</w:t>
      </w:r>
      <w:bookmarkEnd w:id="113"/>
    </w:p>
    <w:p w:rsidR="00E277C2" w:rsidRPr="0059218D" w:rsidRDefault="00E277C2" w:rsidP="00E277C2">
      <w:pPr>
        <w:spacing w:after="120"/>
      </w:pPr>
      <w:r w:rsidRPr="0059218D">
        <w:t>The endnotes provide information about this compilation and the compiled law.</w:t>
      </w:r>
    </w:p>
    <w:p w:rsidR="00E277C2" w:rsidRPr="0059218D" w:rsidRDefault="00E277C2" w:rsidP="00E277C2">
      <w:pPr>
        <w:spacing w:after="120"/>
      </w:pPr>
      <w:r w:rsidRPr="0059218D">
        <w:t>The following endnotes are included in every compilation:</w:t>
      </w:r>
    </w:p>
    <w:p w:rsidR="00E277C2" w:rsidRPr="0059218D" w:rsidRDefault="00E277C2" w:rsidP="00E277C2">
      <w:r w:rsidRPr="0059218D">
        <w:t>Endnote 1—About the endnotes</w:t>
      </w:r>
    </w:p>
    <w:p w:rsidR="00E277C2" w:rsidRPr="0059218D" w:rsidRDefault="00E277C2" w:rsidP="00E277C2">
      <w:r w:rsidRPr="0059218D">
        <w:t>Endnote 2—Abbreviation key</w:t>
      </w:r>
    </w:p>
    <w:p w:rsidR="00E277C2" w:rsidRPr="0059218D" w:rsidRDefault="00E277C2" w:rsidP="00E277C2">
      <w:r w:rsidRPr="0059218D">
        <w:t>Endnote 3—Legislation history</w:t>
      </w:r>
    </w:p>
    <w:p w:rsidR="00E277C2" w:rsidRPr="0059218D" w:rsidRDefault="00E277C2" w:rsidP="00E277C2">
      <w:pPr>
        <w:spacing w:after="120"/>
      </w:pPr>
      <w:r w:rsidRPr="0059218D">
        <w:t>Endnote 4—Amendment history</w:t>
      </w:r>
    </w:p>
    <w:p w:rsidR="00E277C2" w:rsidRPr="0059218D" w:rsidRDefault="00E277C2" w:rsidP="00E277C2">
      <w:r w:rsidRPr="0059218D">
        <w:rPr>
          <w:b/>
        </w:rPr>
        <w:t>Abbreviation key—Endnote 2</w:t>
      </w:r>
    </w:p>
    <w:p w:rsidR="00E277C2" w:rsidRPr="0059218D" w:rsidRDefault="00E277C2" w:rsidP="00E277C2">
      <w:pPr>
        <w:spacing w:after="120"/>
      </w:pPr>
      <w:r w:rsidRPr="0059218D">
        <w:t>The abbreviation key sets out abbreviations that may be used in the endnotes.</w:t>
      </w:r>
    </w:p>
    <w:p w:rsidR="00E277C2" w:rsidRPr="0059218D" w:rsidRDefault="00E277C2" w:rsidP="00E277C2">
      <w:pPr>
        <w:rPr>
          <w:b/>
        </w:rPr>
      </w:pPr>
      <w:r w:rsidRPr="0059218D">
        <w:rPr>
          <w:b/>
        </w:rPr>
        <w:t>Legislation history and amendment history—Endnotes 3 and 4</w:t>
      </w:r>
    </w:p>
    <w:p w:rsidR="00E277C2" w:rsidRPr="0059218D" w:rsidRDefault="00E277C2" w:rsidP="00E277C2">
      <w:pPr>
        <w:spacing w:after="120"/>
      </w:pPr>
      <w:r w:rsidRPr="0059218D">
        <w:t>Amending laws are annotated in the legislation history and amendment history.</w:t>
      </w:r>
    </w:p>
    <w:p w:rsidR="00E277C2" w:rsidRPr="0059218D" w:rsidRDefault="00E277C2" w:rsidP="00E277C2">
      <w:pPr>
        <w:spacing w:after="120"/>
      </w:pPr>
      <w:r w:rsidRPr="0059218D">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E277C2" w:rsidRPr="0059218D" w:rsidRDefault="00E277C2" w:rsidP="00E277C2">
      <w:pPr>
        <w:spacing w:after="120"/>
      </w:pPr>
      <w:r w:rsidRPr="0059218D">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E277C2" w:rsidRPr="0059218D" w:rsidRDefault="00E277C2" w:rsidP="00E277C2">
      <w:pPr>
        <w:rPr>
          <w:b/>
        </w:rPr>
      </w:pPr>
      <w:r w:rsidRPr="0059218D">
        <w:rPr>
          <w:b/>
        </w:rPr>
        <w:t>Editorial changes</w:t>
      </w:r>
    </w:p>
    <w:p w:rsidR="00E277C2" w:rsidRPr="0059218D" w:rsidRDefault="00E277C2" w:rsidP="00E277C2">
      <w:pPr>
        <w:spacing w:after="120"/>
      </w:pPr>
      <w:r w:rsidRPr="0059218D">
        <w:t xml:space="preserve">The </w:t>
      </w:r>
      <w:r w:rsidRPr="0059218D">
        <w:rPr>
          <w:i/>
        </w:rPr>
        <w:t>Legislation Act 2003</w:t>
      </w:r>
      <w:r w:rsidRPr="0059218D">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E277C2" w:rsidRPr="0059218D" w:rsidRDefault="00E277C2" w:rsidP="00E277C2">
      <w:pPr>
        <w:spacing w:after="120"/>
      </w:pPr>
      <w:r w:rsidRPr="0059218D">
        <w:t xml:space="preserve">If the compilation includes editorial changes, the endnotes include a brief outline of the changes in general terms. Full details of any changes can be obtained from the Office of Parliamentary Counsel. </w:t>
      </w:r>
    </w:p>
    <w:p w:rsidR="00E277C2" w:rsidRPr="0059218D" w:rsidRDefault="00E277C2" w:rsidP="00E277C2">
      <w:pPr>
        <w:keepNext/>
      </w:pPr>
      <w:r w:rsidRPr="0059218D">
        <w:rPr>
          <w:b/>
        </w:rPr>
        <w:t>Misdescribed amendments</w:t>
      </w:r>
    </w:p>
    <w:p w:rsidR="00E277C2" w:rsidRPr="0059218D" w:rsidRDefault="00E277C2" w:rsidP="00E277C2">
      <w:pPr>
        <w:spacing w:after="120"/>
      </w:pPr>
      <w:r w:rsidRPr="0059218D">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E277C2" w:rsidRPr="0059218D" w:rsidRDefault="00E277C2" w:rsidP="00E277C2">
      <w:pPr>
        <w:spacing w:before="120"/>
      </w:pPr>
      <w:r w:rsidRPr="0059218D">
        <w:t>If a misdescribed amendment cannot be given effect as intended, the abbreviation “(md not incorp)” is added to the details of the amendment included in the amendment history.</w:t>
      </w:r>
    </w:p>
    <w:p w:rsidR="00E277C2" w:rsidRPr="0059218D" w:rsidRDefault="00E277C2" w:rsidP="00E277C2"/>
    <w:p w:rsidR="00E277C2" w:rsidRPr="0059218D" w:rsidRDefault="00E277C2" w:rsidP="00E277C2">
      <w:pPr>
        <w:pStyle w:val="ENotesHeading2"/>
        <w:pageBreakBefore/>
        <w:outlineLvl w:val="9"/>
      </w:pPr>
      <w:bookmarkStart w:id="114" w:name="_Toc447780144"/>
      <w:r w:rsidRPr="0059218D">
        <w:t>Endnote 2—Abbreviation key</w:t>
      </w:r>
      <w:bookmarkEnd w:id="114"/>
    </w:p>
    <w:p w:rsidR="00E277C2" w:rsidRPr="0059218D" w:rsidRDefault="00E277C2" w:rsidP="00E277C2">
      <w:pPr>
        <w:pStyle w:val="Tabletext"/>
      </w:pPr>
    </w:p>
    <w:tbl>
      <w:tblPr>
        <w:tblW w:w="7939" w:type="dxa"/>
        <w:tblInd w:w="108" w:type="dxa"/>
        <w:tblLayout w:type="fixed"/>
        <w:tblLook w:val="0000" w:firstRow="0" w:lastRow="0" w:firstColumn="0" w:lastColumn="0" w:noHBand="0" w:noVBand="0"/>
      </w:tblPr>
      <w:tblGrid>
        <w:gridCol w:w="4253"/>
        <w:gridCol w:w="3686"/>
      </w:tblGrid>
      <w:tr w:rsidR="00E277C2" w:rsidRPr="0059218D" w:rsidTr="00E277C2">
        <w:tc>
          <w:tcPr>
            <w:tcW w:w="4253" w:type="dxa"/>
            <w:shd w:val="clear" w:color="auto" w:fill="auto"/>
          </w:tcPr>
          <w:p w:rsidR="00E277C2" w:rsidRPr="0059218D" w:rsidRDefault="00E277C2" w:rsidP="00E277C2">
            <w:pPr>
              <w:spacing w:before="60"/>
              <w:ind w:left="34"/>
              <w:rPr>
                <w:sz w:val="20"/>
              </w:rPr>
            </w:pPr>
            <w:r w:rsidRPr="0059218D">
              <w:rPr>
                <w:sz w:val="20"/>
              </w:rPr>
              <w:t>ad = added or inserted</w:t>
            </w:r>
          </w:p>
        </w:tc>
        <w:tc>
          <w:tcPr>
            <w:tcW w:w="3686" w:type="dxa"/>
            <w:shd w:val="clear" w:color="auto" w:fill="auto"/>
          </w:tcPr>
          <w:p w:rsidR="00E277C2" w:rsidRPr="0059218D" w:rsidRDefault="00E277C2" w:rsidP="00E277C2">
            <w:pPr>
              <w:spacing w:before="60"/>
              <w:ind w:left="34"/>
              <w:rPr>
                <w:sz w:val="20"/>
              </w:rPr>
            </w:pPr>
            <w:r w:rsidRPr="0059218D">
              <w:rPr>
                <w:sz w:val="20"/>
              </w:rPr>
              <w:t>o = order(s)</w:t>
            </w:r>
          </w:p>
        </w:tc>
      </w:tr>
      <w:tr w:rsidR="00E277C2" w:rsidRPr="0059218D" w:rsidTr="00E277C2">
        <w:tc>
          <w:tcPr>
            <w:tcW w:w="4253" w:type="dxa"/>
            <w:shd w:val="clear" w:color="auto" w:fill="auto"/>
          </w:tcPr>
          <w:p w:rsidR="00E277C2" w:rsidRPr="0059218D" w:rsidRDefault="00E277C2" w:rsidP="00E277C2">
            <w:pPr>
              <w:spacing w:before="60"/>
              <w:ind w:left="34"/>
              <w:rPr>
                <w:sz w:val="20"/>
              </w:rPr>
            </w:pPr>
            <w:r w:rsidRPr="0059218D">
              <w:rPr>
                <w:sz w:val="20"/>
              </w:rPr>
              <w:t>am = amended</w:t>
            </w:r>
          </w:p>
        </w:tc>
        <w:tc>
          <w:tcPr>
            <w:tcW w:w="3686" w:type="dxa"/>
            <w:shd w:val="clear" w:color="auto" w:fill="auto"/>
          </w:tcPr>
          <w:p w:rsidR="00E277C2" w:rsidRPr="0059218D" w:rsidRDefault="00E277C2" w:rsidP="00E277C2">
            <w:pPr>
              <w:spacing w:before="60"/>
              <w:ind w:left="34"/>
              <w:rPr>
                <w:sz w:val="20"/>
              </w:rPr>
            </w:pPr>
            <w:r w:rsidRPr="0059218D">
              <w:rPr>
                <w:sz w:val="20"/>
              </w:rPr>
              <w:t>Ord = Ordinance</w:t>
            </w:r>
          </w:p>
        </w:tc>
      </w:tr>
      <w:tr w:rsidR="00E277C2" w:rsidRPr="0059218D" w:rsidTr="00E277C2">
        <w:tc>
          <w:tcPr>
            <w:tcW w:w="4253" w:type="dxa"/>
            <w:shd w:val="clear" w:color="auto" w:fill="auto"/>
          </w:tcPr>
          <w:p w:rsidR="00E277C2" w:rsidRPr="0059218D" w:rsidRDefault="00E277C2" w:rsidP="00E277C2">
            <w:pPr>
              <w:spacing w:before="60"/>
              <w:ind w:left="34"/>
              <w:rPr>
                <w:sz w:val="20"/>
              </w:rPr>
            </w:pPr>
            <w:r w:rsidRPr="0059218D">
              <w:rPr>
                <w:sz w:val="20"/>
              </w:rPr>
              <w:t>amdt = amendment</w:t>
            </w:r>
          </w:p>
        </w:tc>
        <w:tc>
          <w:tcPr>
            <w:tcW w:w="3686" w:type="dxa"/>
            <w:shd w:val="clear" w:color="auto" w:fill="auto"/>
          </w:tcPr>
          <w:p w:rsidR="00E277C2" w:rsidRPr="0059218D" w:rsidRDefault="00E277C2" w:rsidP="00E277C2">
            <w:pPr>
              <w:spacing w:before="60"/>
              <w:ind w:left="34"/>
              <w:rPr>
                <w:sz w:val="20"/>
              </w:rPr>
            </w:pPr>
            <w:r w:rsidRPr="0059218D">
              <w:rPr>
                <w:sz w:val="20"/>
              </w:rPr>
              <w:t>orig = original</w:t>
            </w:r>
          </w:p>
        </w:tc>
      </w:tr>
      <w:tr w:rsidR="00E277C2" w:rsidRPr="0059218D" w:rsidTr="00E277C2">
        <w:tc>
          <w:tcPr>
            <w:tcW w:w="4253" w:type="dxa"/>
            <w:shd w:val="clear" w:color="auto" w:fill="auto"/>
          </w:tcPr>
          <w:p w:rsidR="00E277C2" w:rsidRPr="0059218D" w:rsidRDefault="00E277C2" w:rsidP="00E277C2">
            <w:pPr>
              <w:spacing w:before="60"/>
              <w:ind w:left="34"/>
              <w:rPr>
                <w:sz w:val="20"/>
              </w:rPr>
            </w:pPr>
            <w:r w:rsidRPr="0059218D">
              <w:rPr>
                <w:sz w:val="20"/>
              </w:rPr>
              <w:t>c = clause(s)</w:t>
            </w:r>
          </w:p>
        </w:tc>
        <w:tc>
          <w:tcPr>
            <w:tcW w:w="3686" w:type="dxa"/>
            <w:shd w:val="clear" w:color="auto" w:fill="auto"/>
          </w:tcPr>
          <w:p w:rsidR="00E277C2" w:rsidRPr="0059218D" w:rsidRDefault="00E277C2" w:rsidP="00E277C2">
            <w:pPr>
              <w:spacing w:before="60"/>
              <w:ind w:left="34"/>
              <w:rPr>
                <w:sz w:val="20"/>
              </w:rPr>
            </w:pPr>
            <w:r w:rsidRPr="0059218D">
              <w:rPr>
                <w:sz w:val="20"/>
              </w:rPr>
              <w:t>par = paragraph(s)/subparagraph(s)</w:t>
            </w:r>
          </w:p>
        </w:tc>
      </w:tr>
      <w:tr w:rsidR="00E277C2" w:rsidRPr="0059218D" w:rsidTr="00E277C2">
        <w:tc>
          <w:tcPr>
            <w:tcW w:w="4253" w:type="dxa"/>
            <w:shd w:val="clear" w:color="auto" w:fill="auto"/>
          </w:tcPr>
          <w:p w:rsidR="00E277C2" w:rsidRPr="0059218D" w:rsidRDefault="00E277C2" w:rsidP="00E277C2">
            <w:pPr>
              <w:spacing w:before="60"/>
              <w:ind w:left="34"/>
              <w:rPr>
                <w:sz w:val="20"/>
              </w:rPr>
            </w:pPr>
            <w:r w:rsidRPr="0059218D">
              <w:rPr>
                <w:sz w:val="20"/>
              </w:rPr>
              <w:t>C[x] = Compilation No. x</w:t>
            </w:r>
          </w:p>
        </w:tc>
        <w:tc>
          <w:tcPr>
            <w:tcW w:w="3686" w:type="dxa"/>
            <w:shd w:val="clear" w:color="auto" w:fill="auto"/>
          </w:tcPr>
          <w:p w:rsidR="00E277C2" w:rsidRPr="0059218D" w:rsidRDefault="00E277C2" w:rsidP="00E277C2">
            <w:pPr>
              <w:ind w:left="34"/>
              <w:rPr>
                <w:sz w:val="20"/>
              </w:rPr>
            </w:pPr>
            <w:r w:rsidRPr="0059218D">
              <w:rPr>
                <w:sz w:val="20"/>
              </w:rPr>
              <w:t xml:space="preserve">    /sub</w:t>
            </w:r>
            <w:r w:rsidR="0059218D">
              <w:rPr>
                <w:sz w:val="20"/>
              </w:rPr>
              <w:noBreakHyphen/>
            </w:r>
            <w:r w:rsidRPr="0059218D">
              <w:rPr>
                <w:sz w:val="20"/>
              </w:rPr>
              <w:t>subparagraph(s)</w:t>
            </w:r>
          </w:p>
        </w:tc>
      </w:tr>
      <w:tr w:rsidR="00E277C2" w:rsidRPr="0059218D" w:rsidTr="00E277C2">
        <w:tc>
          <w:tcPr>
            <w:tcW w:w="4253" w:type="dxa"/>
            <w:shd w:val="clear" w:color="auto" w:fill="auto"/>
          </w:tcPr>
          <w:p w:rsidR="00E277C2" w:rsidRPr="0059218D" w:rsidRDefault="00E277C2" w:rsidP="00E277C2">
            <w:pPr>
              <w:spacing w:before="60"/>
              <w:ind w:left="34"/>
              <w:rPr>
                <w:sz w:val="20"/>
              </w:rPr>
            </w:pPr>
            <w:r w:rsidRPr="0059218D">
              <w:rPr>
                <w:sz w:val="20"/>
              </w:rPr>
              <w:t>Ch = Chapter(s)</w:t>
            </w:r>
          </w:p>
        </w:tc>
        <w:tc>
          <w:tcPr>
            <w:tcW w:w="3686" w:type="dxa"/>
            <w:shd w:val="clear" w:color="auto" w:fill="auto"/>
          </w:tcPr>
          <w:p w:rsidR="00E277C2" w:rsidRPr="0059218D" w:rsidRDefault="00E277C2" w:rsidP="00E277C2">
            <w:pPr>
              <w:spacing w:before="60"/>
              <w:ind w:left="34"/>
              <w:rPr>
                <w:sz w:val="20"/>
              </w:rPr>
            </w:pPr>
            <w:r w:rsidRPr="0059218D">
              <w:rPr>
                <w:sz w:val="20"/>
              </w:rPr>
              <w:t>pres = present</w:t>
            </w:r>
          </w:p>
        </w:tc>
      </w:tr>
      <w:tr w:rsidR="00E277C2" w:rsidRPr="0059218D" w:rsidTr="00E277C2">
        <w:tc>
          <w:tcPr>
            <w:tcW w:w="4253" w:type="dxa"/>
            <w:shd w:val="clear" w:color="auto" w:fill="auto"/>
          </w:tcPr>
          <w:p w:rsidR="00E277C2" w:rsidRPr="0059218D" w:rsidRDefault="00E277C2" w:rsidP="00E277C2">
            <w:pPr>
              <w:spacing w:before="60"/>
              <w:ind w:left="34"/>
              <w:rPr>
                <w:sz w:val="20"/>
              </w:rPr>
            </w:pPr>
            <w:r w:rsidRPr="0059218D">
              <w:rPr>
                <w:sz w:val="20"/>
              </w:rPr>
              <w:t>def = definition(s)</w:t>
            </w:r>
          </w:p>
        </w:tc>
        <w:tc>
          <w:tcPr>
            <w:tcW w:w="3686" w:type="dxa"/>
            <w:shd w:val="clear" w:color="auto" w:fill="auto"/>
          </w:tcPr>
          <w:p w:rsidR="00E277C2" w:rsidRPr="0059218D" w:rsidRDefault="00E277C2" w:rsidP="00E277C2">
            <w:pPr>
              <w:spacing w:before="60"/>
              <w:ind w:left="34"/>
              <w:rPr>
                <w:sz w:val="20"/>
              </w:rPr>
            </w:pPr>
            <w:r w:rsidRPr="0059218D">
              <w:rPr>
                <w:sz w:val="20"/>
              </w:rPr>
              <w:t>prev = previous</w:t>
            </w:r>
          </w:p>
        </w:tc>
      </w:tr>
      <w:tr w:rsidR="00E277C2" w:rsidRPr="0059218D" w:rsidTr="00E277C2">
        <w:tc>
          <w:tcPr>
            <w:tcW w:w="4253" w:type="dxa"/>
            <w:shd w:val="clear" w:color="auto" w:fill="auto"/>
          </w:tcPr>
          <w:p w:rsidR="00E277C2" w:rsidRPr="0059218D" w:rsidRDefault="00E277C2" w:rsidP="00E277C2">
            <w:pPr>
              <w:spacing w:before="60"/>
              <w:ind w:left="34"/>
              <w:rPr>
                <w:sz w:val="20"/>
              </w:rPr>
            </w:pPr>
            <w:r w:rsidRPr="0059218D">
              <w:rPr>
                <w:sz w:val="20"/>
              </w:rPr>
              <w:t>Dict = Dictionary</w:t>
            </w:r>
          </w:p>
        </w:tc>
        <w:tc>
          <w:tcPr>
            <w:tcW w:w="3686" w:type="dxa"/>
            <w:shd w:val="clear" w:color="auto" w:fill="auto"/>
          </w:tcPr>
          <w:p w:rsidR="00E277C2" w:rsidRPr="0059218D" w:rsidRDefault="00E277C2" w:rsidP="00E277C2">
            <w:pPr>
              <w:spacing w:before="60"/>
              <w:ind w:left="34"/>
              <w:rPr>
                <w:sz w:val="20"/>
              </w:rPr>
            </w:pPr>
            <w:r w:rsidRPr="0059218D">
              <w:rPr>
                <w:sz w:val="20"/>
              </w:rPr>
              <w:t>(prev…) = previously</w:t>
            </w:r>
          </w:p>
        </w:tc>
      </w:tr>
      <w:tr w:rsidR="00E277C2" w:rsidRPr="0059218D" w:rsidTr="00E277C2">
        <w:tc>
          <w:tcPr>
            <w:tcW w:w="4253" w:type="dxa"/>
            <w:shd w:val="clear" w:color="auto" w:fill="auto"/>
          </w:tcPr>
          <w:p w:rsidR="00E277C2" w:rsidRPr="0059218D" w:rsidRDefault="00E277C2" w:rsidP="00E277C2">
            <w:pPr>
              <w:spacing w:before="60"/>
              <w:ind w:left="34"/>
              <w:rPr>
                <w:sz w:val="20"/>
              </w:rPr>
            </w:pPr>
            <w:r w:rsidRPr="0059218D">
              <w:rPr>
                <w:sz w:val="20"/>
              </w:rPr>
              <w:t>disallowed = disallowed by Parliament</w:t>
            </w:r>
          </w:p>
        </w:tc>
        <w:tc>
          <w:tcPr>
            <w:tcW w:w="3686" w:type="dxa"/>
            <w:shd w:val="clear" w:color="auto" w:fill="auto"/>
          </w:tcPr>
          <w:p w:rsidR="00E277C2" w:rsidRPr="0059218D" w:rsidRDefault="00E277C2" w:rsidP="00E277C2">
            <w:pPr>
              <w:spacing w:before="60"/>
              <w:ind w:left="34"/>
              <w:rPr>
                <w:sz w:val="20"/>
              </w:rPr>
            </w:pPr>
            <w:r w:rsidRPr="0059218D">
              <w:rPr>
                <w:sz w:val="20"/>
              </w:rPr>
              <w:t>Pt = Part(s)</w:t>
            </w:r>
          </w:p>
        </w:tc>
      </w:tr>
      <w:tr w:rsidR="00E277C2" w:rsidRPr="0059218D" w:rsidTr="00E277C2">
        <w:tc>
          <w:tcPr>
            <w:tcW w:w="4253" w:type="dxa"/>
            <w:shd w:val="clear" w:color="auto" w:fill="auto"/>
          </w:tcPr>
          <w:p w:rsidR="00E277C2" w:rsidRPr="0059218D" w:rsidRDefault="00E277C2" w:rsidP="00E277C2">
            <w:pPr>
              <w:spacing w:before="60"/>
              <w:ind w:left="34"/>
              <w:rPr>
                <w:sz w:val="20"/>
              </w:rPr>
            </w:pPr>
            <w:r w:rsidRPr="0059218D">
              <w:rPr>
                <w:sz w:val="20"/>
              </w:rPr>
              <w:t>Div = Division(s)</w:t>
            </w:r>
          </w:p>
        </w:tc>
        <w:tc>
          <w:tcPr>
            <w:tcW w:w="3686" w:type="dxa"/>
            <w:shd w:val="clear" w:color="auto" w:fill="auto"/>
          </w:tcPr>
          <w:p w:rsidR="00E277C2" w:rsidRPr="0059218D" w:rsidRDefault="00E277C2" w:rsidP="00E277C2">
            <w:pPr>
              <w:spacing w:before="60"/>
              <w:ind w:left="34"/>
              <w:rPr>
                <w:sz w:val="20"/>
              </w:rPr>
            </w:pPr>
            <w:r w:rsidRPr="0059218D">
              <w:rPr>
                <w:sz w:val="20"/>
              </w:rPr>
              <w:t>r = regulation(s)/rule(s)</w:t>
            </w:r>
          </w:p>
        </w:tc>
      </w:tr>
      <w:tr w:rsidR="00E277C2" w:rsidRPr="0059218D" w:rsidTr="00E277C2">
        <w:tc>
          <w:tcPr>
            <w:tcW w:w="4253" w:type="dxa"/>
            <w:shd w:val="clear" w:color="auto" w:fill="auto"/>
          </w:tcPr>
          <w:p w:rsidR="00E277C2" w:rsidRPr="0059218D" w:rsidRDefault="00E277C2" w:rsidP="00E277C2">
            <w:pPr>
              <w:spacing w:before="60"/>
              <w:ind w:left="34"/>
              <w:rPr>
                <w:sz w:val="20"/>
              </w:rPr>
            </w:pPr>
            <w:r w:rsidRPr="0059218D">
              <w:rPr>
                <w:sz w:val="20"/>
              </w:rPr>
              <w:t>ed = editorial change</w:t>
            </w:r>
          </w:p>
        </w:tc>
        <w:tc>
          <w:tcPr>
            <w:tcW w:w="3686" w:type="dxa"/>
            <w:shd w:val="clear" w:color="auto" w:fill="auto"/>
          </w:tcPr>
          <w:p w:rsidR="00E277C2" w:rsidRPr="0059218D" w:rsidRDefault="00E277C2" w:rsidP="00E277C2">
            <w:pPr>
              <w:spacing w:before="60"/>
              <w:ind w:left="34"/>
              <w:rPr>
                <w:sz w:val="20"/>
              </w:rPr>
            </w:pPr>
            <w:r w:rsidRPr="0059218D">
              <w:rPr>
                <w:sz w:val="20"/>
              </w:rPr>
              <w:t>reloc = relocated</w:t>
            </w:r>
          </w:p>
        </w:tc>
      </w:tr>
      <w:tr w:rsidR="00E277C2" w:rsidRPr="0059218D" w:rsidTr="00E277C2">
        <w:tc>
          <w:tcPr>
            <w:tcW w:w="4253" w:type="dxa"/>
            <w:shd w:val="clear" w:color="auto" w:fill="auto"/>
          </w:tcPr>
          <w:p w:rsidR="00E277C2" w:rsidRPr="0059218D" w:rsidRDefault="00E277C2" w:rsidP="00E277C2">
            <w:pPr>
              <w:spacing w:before="60"/>
              <w:ind w:left="34"/>
              <w:rPr>
                <w:sz w:val="20"/>
              </w:rPr>
            </w:pPr>
            <w:r w:rsidRPr="0059218D">
              <w:rPr>
                <w:sz w:val="20"/>
              </w:rPr>
              <w:t>exp = expires/expired or ceases/ceased to have</w:t>
            </w:r>
          </w:p>
        </w:tc>
        <w:tc>
          <w:tcPr>
            <w:tcW w:w="3686" w:type="dxa"/>
            <w:shd w:val="clear" w:color="auto" w:fill="auto"/>
          </w:tcPr>
          <w:p w:rsidR="00E277C2" w:rsidRPr="0059218D" w:rsidRDefault="00E277C2" w:rsidP="00E277C2">
            <w:pPr>
              <w:spacing w:before="60"/>
              <w:ind w:left="34"/>
              <w:rPr>
                <w:sz w:val="20"/>
              </w:rPr>
            </w:pPr>
            <w:r w:rsidRPr="0059218D">
              <w:rPr>
                <w:sz w:val="20"/>
              </w:rPr>
              <w:t>renum = renumbered</w:t>
            </w:r>
          </w:p>
        </w:tc>
      </w:tr>
      <w:tr w:rsidR="00E277C2" w:rsidRPr="0059218D" w:rsidTr="00E277C2">
        <w:tc>
          <w:tcPr>
            <w:tcW w:w="4253" w:type="dxa"/>
            <w:shd w:val="clear" w:color="auto" w:fill="auto"/>
          </w:tcPr>
          <w:p w:rsidR="00E277C2" w:rsidRPr="0059218D" w:rsidRDefault="00E277C2" w:rsidP="00E277C2">
            <w:pPr>
              <w:ind w:left="34"/>
              <w:rPr>
                <w:sz w:val="20"/>
              </w:rPr>
            </w:pPr>
            <w:r w:rsidRPr="0059218D">
              <w:rPr>
                <w:sz w:val="20"/>
              </w:rPr>
              <w:t xml:space="preserve">    effect</w:t>
            </w:r>
          </w:p>
        </w:tc>
        <w:tc>
          <w:tcPr>
            <w:tcW w:w="3686" w:type="dxa"/>
            <w:shd w:val="clear" w:color="auto" w:fill="auto"/>
          </w:tcPr>
          <w:p w:rsidR="00E277C2" w:rsidRPr="0059218D" w:rsidRDefault="00E277C2" w:rsidP="00E277C2">
            <w:pPr>
              <w:spacing w:before="60"/>
              <w:ind w:left="34"/>
              <w:rPr>
                <w:sz w:val="20"/>
              </w:rPr>
            </w:pPr>
            <w:r w:rsidRPr="0059218D">
              <w:rPr>
                <w:sz w:val="20"/>
              </w:rPr>
              <w:t>rep = repealed</w:t>
            </w:r>
          </w:p>
        </w:tc>
      </w:tr>
      <w:tr w:rsidR="00E277C2" w:rsidRPr="0059218D" w:rsidTr="00E277C2">
        <w:tc>
          <w:tcPr>
            <w:tcW w:w="4253" w:type="dxa"/>
            <w:shd w:val="clear" w:color="auto" w:fill="auto"/>
          </w:tcPr>
          <w:p w:rsidR="00E277C2" w:rsidRPr="0059218D" w:rsidRDefault="00E277C2" w:rsidP="00E277C2">
            <w:pPr>
              <w:spacing w:before="60"/>
              <w:ind w:left="34"/>
              <w:rPr>
                <w:sz w:val="20"/>
              </w:rPr>
            </w:pPr>
            <w:r w:rsidRPr="0059218D">
              <w:rPr>
                <w:sz w:val="20"/>
              </w:rPr>
              <w:t>F = Federal Register of Legislation</w:t>
            </w:r>
          </w:p>
        </w:tc>
        <w:tc>
          <w:tcPr>
            <w:tcW w:w="3686" w:type="dxa"/>
            <w:shd w:val="clear" w:color="auto" w:fill="auto"/>
          </w:tcPr>
          <w:p w:rsidR="00E277C2" w:rsidRPr="0059218D" w:rsidRDefault="00E277C2" w:rsidP="00E277C2">
            <w:pPr>
              <w:spacing w:before="60"/>
              <w:ind w:left="34"/>
              <w:rPr>
                <w:sz w:val="20"/>
              </w:rPr>
            </w:pPr>
            <w:r w:rsidRPr="0059218D">
              <w:rPr>
                <w:sz w:val="20"/>
              </w:rPr>
              <w:t>rs = repealed and substituted</w:t>
            </w:r>
          </w:p>
        </w:tc>
      </w:tr>
      <w:tr w:rsidR="00E277C2" w:rsidRPr="0059218D" w:rsidTr="00E277C2">
        <w:tc>
          <w:tcPr>
            <w:tcW w:w="4253" w:type="dxa"/>
            <w:shd w:val="clear" w:color="auto" w:fill="auto"/>
          </w:tcPr>
          <w:p w:rsidR="00E277C2" w:rsidRPr="0059218D" w:rsidRDefault="00E277C2" w:rsidP="00E277C2">
            <w:pPr>
              <w:spacing w:before="60"/>
              <w:ind w:left="34"/>
              <w:rPr>
                <w:sz w:val="20"/>
              </w:rPr>
            </w:pPr>
            <w:r w:rsidRPr="0059218D">
              <w:rPr>
                <w:sz w:val="20"/>
              </w:rPr>
              <w:t>gaz = gazette</w:t>
            </w:r>
          </w:p>
        </w:tc>
        <w:tc>
          <w:tcPr>
            <w:tcW w:w="3686" w:type="dxa"/>
            <w:shd w:val="clear" w:color="auto" w:fill="auto"/>
          </w:tcPr>
          <w:p w:rsidR="00E277C2" w:rsidRPr="0059218D" w:rsidRDefault="00E277C2" w:rsidP="00E277C2">
            <w:pPr>
              <w:spacing w:before="60"/>
              <w:ind w:left="34"/>
              <w:rPr>
                <w:sz w:val="20"/>
              </w:rPr>
            </w:pPr>
            <w:r w:rsidRPr="0059218D">
              <w:rPr>
                <w:sz w:val="20"/>
              </w:rPr>
              <w:t>s = section(s)/subsection(s)</w:t>
            </w:r>
          </w:p>
        </w:tc>
      </w:tr>
      <w:tr w:rsidR="00E277C2" w:rsidRPr="0059218D" w:rsidTr="00E277C2">
        <w:tc>
          <w:tcPr>
            <w:tcW w:w="4253" w:type="dxa"/>
            <w:shd w:val="clear" w:color="auto" w:fill="auto"/>
          </w:tcPr>
          <w:p w:rsidR="00E277C2" w:rsidRPr="0059218D" w:rsidRDefault="00E277C2" w:rsidP="00E277C2">
            <w:pPr>
              <w:spacing w:before="60"/>
              <w:ind w:left="34"/>
              <w:rPr>
                <w:sz w:val="20"/>
              </w:rPr>
            </w:pPr>
            <w:r w:rsidRPr="0059218D">
              <w:rPr>
                <w:sz w:val="20"/>
              </w:rPr>
              <w:t xml:space="preserve">LA = </w:t>
            </w:r>
            <w:r w:rsidRPr="0059218D">
              <w:rPr>
                <w:i/>
                <w:sz w:val="20"/>
              </w:rPr>
              <w:t>Legislation Act 2003</w:t>
            </w:r>
          </w:p>
        </w:tc>
        <w:tc>
          <w:tcPr>
            <w:tcW w:w="3686" w:type="dxa"/>
            <w:shd w:val="clear" w:color="auto" w:fill="auto"/>
          </w:tcPr>
          <w:p w:rsidR="00E277C2" w:rsidRPr="0059218D" w:rsidRDefault="00E277C2" w:rsidP="00E277C2">
            <w:pPr>
              <w:spacing w:before="60"/>
              <w:ind w:left="34"/>
              <w:rPr>
                <w:sz w:val="20"/>
              </w:rPr>
            </w:pPr>
            <w:r w:rsidRPr="0059218D">
              <w:rPr>
                <w:sz w:val="20"/>
              </w:rPr>
              <w:t>Sch = Schedule(s)</w:t>
            </w:r>
          </w:p>
        </w:tc>
      </w:tr>
      <w:tr w:rsidR="00E277C2" w:rsidRPr="0059218D" w:rsidTr="00E277C2">
        <w:tc>
          <w:tcPr>
            <w:tcW w:w="4253" w:type="dxa"/>
            <w:shd w:val="clear" w:color="auto" w:fill="auto"/>
          </w:tcPr>
          <w:p w:rsidR="00E277C2" w:rsidRPr="0059218D" w:rsidRDefault="00E277C2" w:rsidP="00E277C2">
            <w:pPr>
              <w:spacing w:before="60"/>
              <w:ind w:left="34"/>
              <w:rPr>
                <w:sz w:val="20"/>
              </w:rPr>
            </w:pPr>
            <w:r w:rsidRPr="0059218D">
              <w:rPr>
                <w:sz w:val="20"/>
              </w:rPr>
              <w:t xml:space="preserve">LIA = </w:t>
            </w:r>
            <w:r w:rsidRPr="0059218D">
              <w:rPr>
                <w:i/>
                <w:sz w:val="20"/>
              </w:rPr>
              <w:t>Legislative Instruments Act 2003</w:t>
            </w:r>
          </w:p>
        </w:tc>
        <w:tc>
          <w:tcPr>
            <w:tcW w:w="3686" w:type="dxa"/>
            <w:shd w:val="clear" w:color="auto" w:fill="auto"/>
          </w:tcPr>
          <w:p w:rsidR="00E277C2" w:rsidRPr="0059218D" w:rsidRDefault="00E277C2" w:rsidP="00E277C2">
            <w:pPr>
              <w:spacing w:before="60"/>
              <w:ind w:left="34"/>
              <w:rPr>
                <w:sz w:val="20"/>
              </w:rPr>
            </w:pPr>
            <w:r w:rsidRPr="0059218D">
              <w:rPr>
                <w:sz w:val="20"/>
              </w:rPr>
              <w:t>Sdiv = Subdivision(s)</w:t>
            </w:r>
          </w:p>
        </w:tc>
      </w:tr>
      <w:tr w:rsidR="00E277C2" w:rsidRPr="0059218D" w:rsidTr="00E277C2">
        <w:tc>
          <w:tcPr>
            <w:tcW w:w="4253" w:type="dxa"/>
            <w:shd w:val="clear" w:color="auto" w:fill="auto"/>
          </w:tcPr>
          <w:p w:rsidR="00E277C2" w:rsidRPr="0059218D" w:rsidRDefault="00E277C2" w:rsidP="00E277C2">
            <w:pPr>
              <w:spacing w:before="60"/>
              <w:ind w:left="34"/>
              <w:rPr>
                <w:sz w:val="20"/>
              </w:rPr>
            </w:pPr>
            <w:r w:rsidRPr="0059218D">
              <w:rPr>
                <w:sz w:val="20"/>
              </w:rPr>
              <w:t>(md) = misdescribed amendment can be given</w:t>
            </w:r>
          </w:p>
        </w:tc>
        <w:tc>
          <w:tcPr>
            <w:tcW w:w="3686" w:type="dxa"/>
            <w:shd w:val="clear" w:color="auto" w:fill="auto"/>
          </w:tcPr>
          <w:p w:rsidR="00E277C2" w:rsidRPr="0059218D" w:rsidRDefault="00E277C2" w:rsidP="00E277C2">
            <w:pPr>
              <w:spacing w:before="60"/>
              <w:ind w:left="34"/>
              <w:rPr>
                <w:sz w:val="20"/>
              </w:rPr>
            </w:pPr>
            <w:r w:rsidRPr="0059218D">
              <w:rPr>
                <w:sz w:val="20"/>
              </w:rPr>
              <w:t>SLI = Select Legislative Instrument</w:t>
            </w:r>
          </w:p>
        </w:tc>
      </w:tr>
      <w:tr w:rsidR="00E277C2" w:rsidRPr="0059218D" w:rsidTr="00E277C2">
        <w:tc>
          <w:tcPr>
            <w:tcW w:w="4253" w:type="dxa"/>
            <w:shd w:val="clear" w:color="auto" w:fill="auto"/>
          </w:tcPr>
          <w:p w:rsidR="00E277C2" w:rsidRPr="0059218D" w:rsidRDefault="00E277C2" w:rsidP="00E277C2">
            <w:pPr>
              <w:ind w:left="34"/>
              <w:rPr>
                <w:sz w:val="20"/>
              </w:rPr>
            </w:pPr>
            <w:r w:rsidRPr="0059218D">
              <w:rPr>
                <w:sz w:val="20"/>
              </w:rPr>
              <w:t xml:space="preserve">    effect</w:t>
            </w:r>
          </w:p>
        </w:tc>
        <w:tc>
          <w:tcPr>
            <w:tcW w:w="3686" w:type="dxa"/>
            <w:shd w:val="clear" w:color="auto" w:fill="auto"/>
          </w:tcPr>
          <w:p w:rsidR="00E277C2" w:rsidRPr="0059218D" w:rsidRDefault="00E277C2" w:rsidP="00E277C2">
            <w:pPr>
              <w:spacing w:before="60"/>
              <w:ind w:left="34"/>
              <w:rPr>
                <w:sz w:val="20"/>
              </w:rPr>
            </w:pPr>
            <w:r w:rsidRPr="0059218D">
              <w:rPr>
                <w:sz w:val="20"/>
              </w:rPr>
              <w:t>SR = Statutory Rules</w:t>
            </w:r>
          </w:p>
        </w:tc>
      </w:tr>
      <w:tr w:rsidR="00E277C2" w:rsidRPr="0059218D" w:rsidTr="00E277C2">
        <w:tc>
          <w:tcPr>
            <w:tcW w:w="4253" w:type="dxa"/>
            <w:shd w:val="clear" w:color="auto" w:fill="auto"/>
          </w:tcPr>
          <w:p w:rsidR="00E277C2" w:rsidRPr="0059218D" w:rsidRDefault="00E277C2" w:rsidP="00E277C2">
            <w:pPr>
              <w:spacing w:before="60"/>
              <w:ind w:left="34"/>
              <w:rPr>
                <w:sz w:val="20"/>
              </w:rPr>
            </w:pPr>
            <w:r w:rsidRPr="0059218D">
              <w:rPr>
                <w:sz w:val="20"/>
              </w:rPr>
              <w:t>(md not incorp) = misdescribed amendment</w:t>
            </w:r>
          </w:p>
        </w:tc>
        <w:tc>
          <w:tcPr>
            <w:tcW w:w="3686" w:type="dxa"/>
            <w:shd w:val="clear" w:color="auto" w:fill="auto"/>
          </w:tcPr>
          <w:p w:rsidR="00E277C2" w:rsidRPr="0059218D" w:rsidRDefault="00E277C2" w:rsidP="00E277C2">
            <w:pPr>
              <w:spacing w:before="60"/>
              <w:ind w:left="34"/>
              <w:rPr>
                <w:sz w:val="20"/>
              </w:rPr>
            </w:pPr>
            <w:r w:rsidRPr="0059218D">
              <w:rPr>
                <w:sz w:val="20"/>
              </w:rPr>
              <w:t>Sub</w:t>
            </w:r>
            <w:r w:rsidR="0059218D">
              <w:rPr>
                <w:sz w:val="20"/>
              </w:rPr>
              <w:noBreakHyphen/>
            </w:r>
            <w:r w:rsidRPr="0059218D">
              <w:rPr>
                <w:sz w:val="20"/>
              </w:rPr>
              <w:t>Ch = Sub</w:t>
            </w:r>
            <w:r w:rsidR="0059218D">
              <w:rPr>
                <w:sz w:val="20"/>
              </w:rPr>
              <w:noBreakHyphen/>
            </w:r>
            <w:r w:rsidRPr="0059218D">
              <w:rPr>
                <w:sz w:val="20"/>
              </w:rPr>
              <w:t>Chapter(s)</w:t>
            </w:r>
          </w:p>
        </w:tc>
      </w:tr>
      <w:tr w:rsidR="00E277C2" w:rsidRPr="0059218D" w:rsidTr="00E277C2">
        <w:tc>
          <w:tcPr>
            <w:tcW w:w="4253" w:type="dxa"/>
            <w:shd w:val="clear" w:color="auto" w:fill="auto"/>
          </w:tcPr>
          <w:p w:rsidR="00E277C2" w:rsidRPr="0059218D" w:rsidRDefault="00E277C2" w:rsidP="00E277C2">
            <w:pPr>
              <w:ind w:left="34"/>
              <w:rPr>
                <w:sz w:val="20"/>
              </w:rPr>
            </w:pPr>
            <w:r w:rsidRPr="0059218D">
              <w:rPr>
                <w:sz w:val="20"/>
              </w:rPr>
              <w:t xml:space="preserve">    cannot be given effect</w:t>
            </w:r>
          </w:p>
        </w:tc>
        <w:tc>
          <w:tcPr>
            <w:tcW w:w="3686" w:type="dxa"/>
            <w:shd w:val="clear" w:color="auto" w:fill="auto"/>
          </w:tcPr>
          <w:p w:rsidR="00E277C2" w:rsidRPr="0059218D" w:rsidRDefault="00E277C2" w:rsidP="00E277C2">
            <w:pPr>
              <w:spacing w:before="60"/>
              <w:ind w:left="34"/>
              <w:rPr>
                <w:sz w:val="20"/>
              </w:rPr>
            </w:pPr>
            <w:r w:rsidRPr="0059218D">
              <w:rPr>
                <w:sz w:val="20"/>
              </w:rPr>
              <w:t>SubPt = Subpart(s)</w:t>
            </w:r>
          </w:p>
        </w:tc>
      </w:tr>
      <w:tr w:rsidR="00E277C2" w:rsidRPr="0059218D" w:rsidTr="00E277C2">
        <w:tc>
          <w:tcPr>
            <w:tcW w:w="4253" w:type="dxa"/>
            <w:shd w:val="clear" w:color="auto" w:fill="auto"/>
          </w:tcPr>
          <w:p w:rsidR="00E277C2" w:rsidRPr="0059218D" w:rsidRDefault="00E277C2" w:rsidP="00E277C2">
            <w:pPr>
              <w:spacing w:before="60"/>
              <w:ind w:left="34"/>
              <w:rPr>
                <w:sz w:val="20"/>
              </w:rPr>
            </w:pPr>
            <w:r w:rsidRPr="0059218D">
              <w:rPr>
                <w:sz w:val="20"/>
              </w:rPr>
              <w:t>mod = modified/modification</w:t>
            </w:r>
          </w:p>
        </w:tc>
        <w:tc>
          <w:tcPr>
            <w:tcW w:w="3686" w:type="dxa"/>
            <w:shd w:val="clear" w:color="auto" w:fill="auto"/>
          </w:tcPr>
          <w:p w:rsidR="00E277C2" w:rsidRPr="0059218D" w:rsidRDefault="00E277C2" w:rsidP="00E277C2">
            <w:pPr>
              <w:spacing w:before="60"/>
              <w:ind w:left="34"/>
              <w:rPr>
                <w:sz w:val="20"/>
              </w:rPr>
            </w:pPr>
            <w:r w:rsidRPr="0059218D">
              <w:rPr>
                <w:sz w:val="20"/>
                <w:u w:val="single"/>
              </w:rPr>
              <w:t>underlining</w:t>
            </w:r>
            <w:r w:rsidRPr="0059218D">
              <w:rPr>
                <w:sz w:val="20"/>
              </w:rPr>
              <w:t xml:space="preserve"> = whole or part not</w:t>
            </w:r>
          </w:p>
        </w:tc>
      </w:tr>
      <w:tr w:rsidR="00E277C2" w:rsidRPr="0059218D" w:rsidTr="00E277C2">
        <w:tc>
          <w:tcPr>
            <w:tcW w:w="4253" w:type="dxa"/>
            <w:shd w:val="clear" w:color="auto" w:fill="auto"/>
          </w:tcPr>
          <w:p w:rsidR="00E277C2" w:rsidRPr="0059218D" w:rsidRDefault="00E277C2" w:rsidP="00E277C2">
            <w:pPr>
              <w:spacing w:before="60"/>
              <w:ind w:left="34"/>
              <w:rPr>
                <w:sz w:val="20"/>
              </w:rPr>
            </w:pPr>
            <w:r w:rsidRPr="0059218D">
              <w:rPr>
                <w:sz w:val="20"/>
              </w:rPr>
              <w:t>No. = Number(s)</w:t>
            </w:r>
          </w:p>
        </w:tc>
        <w:tc>
          <w:tcPr>
            <w:tcW w:w="3686" w:type="dxa"/>
            <w:shd w:val="clear" w:color="auto" w:fill="auto"/>
          </w:tcPr>
          <w:p w:rsidR="00E277C2" w:rsidRPr="0059218D" w:rsidRDefault="00E277C2" w:rsidP="00E277C2">
            <w:pPr>
              <w:ind w:left="34"/>
              <w:rPr>
                <w:sz w:val="20"/>
              </w:rPr>
            </w:pPr>
            <w:r w:rsidRPr="0059218D">
              <w:rPr>
                <w:sz w:val="20"/>
              </w:rPr>
              <w:t xml:space="preserve">    commenced or to be commenced</w:t>
            </w:r>
          </w:p>
        </w:tc>
      </w:tr>
    </w:tbl>
    <w:p w:rsidR="00E277C2" w:rsidRPr="0059218D" w:rsidRDefault="00E277C2" w:rsidP="00E277C2">
      <w:pPr>
        <w:pStyle w:val="Tabletext"/>
      </w:pPr>
    </w:p>
    <w:p w:rsidR="008362D9" w:rsidRPr="0059218D" w:rsidRDefault="008362D9" w:rsidP="004160A9">
      <w:pPr>
        <w:pStyle w:val="ENotesHeading2"/>
        <w:pageBreakBefore/>
        <w:outlineLvl w:val="9"/>
      </w:pPr>
      <w:bookmarkStart w:id="115" w:name="_Toc447780145"/>
      <w:r w:rsidRPr="0059218D">
        <w:t>Endnote 3—Legislation history</w:t>
      </w:r>
      <w:bookmarkEnd w:id="115"/>
    </w:p>
    <w:p w:rsidR="008362D9" w:rsidRPr="0059218D" w:rsidRDefault="008362D9" w:rsidP="008362D9">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8362D9" w:rsidRPr="0059218D" w:rsidTr="008362D9">
        <w:trPr>
          <w:cantSplit/>
          <w:tblHeader/>
        </w:trPr>
        <w:tc>
          <w:tcPr>
            <w:tcW w:w="1838" w:type="dxa"/>
            <w:tcBorders>
              <w:top w:val="single" w:sz="12" w:space="0" w:color="auto"/>
              <w:bottom w:val="single" w:sz="12" w:space="0" w:color="auto"/>
            </w:tcBorders>
            <w:shd w:val="clear" w:color="auto" w:fill="auto"/>
          </w:tcPr>
          <w:p w:rsidR="008362D9" w:rsidRPr="0059218D" w:rsidRDefault="008362D9" w:rsidP="008362D9">
            <w:pPr>
              <w:pStyle w:val="ENoteTableHeading"/>
            </w:pPr>
            <w:r w:rsidRPr="0059218D">
              <w:t>Act</w:t>
            </w:r>
          </w:p>
        </w:tc>
        <w:tc>
          <w:tcPr>
            <w:tcW w:w="992" w:type="dxa"/>
            <w:tcBorders>
              <w:top w:val="single" w:sz="12" w:space="0" w:color="auto"/>
              <w:bottom w:val="single" w:sz="12" w:space="0" w:color="auto"/>
            </w:tcBorders>
            <w:shd w:val="clear" w:color="auto" w:fill="auto"/>
          </w:tcPr>
          <w:p w:rsidR="008362D9" w:rsidRPr="0059218D" w:rsidRDefault="008362D9" w:rsidP="008362D9">
            <w:pPr>
              <w:pStyle w:val="ENoteTableHeading"/>
            </w:pPr>
            <w:r w:rsidRPr="0059218D">
              <w:t>Number and year</w:t>
            </w:r>
          </w:p>
        </w:tc>
        <w:tc>
          <w:tcPr>
            <w:tcW w:w="993" w:type="dxa"/>
            <w:tcBorders>
              <w:top w:val="single" w:sz="12" w:space="0" w:color="auto"/>
              <w:bottom w:val="single" w:sz="12" w:space="0" w:color="auto"/>
            </w:tcBorders>
            <w:shd w:val="clear" w:color="auto" w:fill="auto"/>
          </w:tcPr>
          <w:p w:rsidR="008362D9" w:rsidRPr="0059218D" w:rsidRDefault="008362D9" w:rsidP="008362D9">
            <w:pPr>
              <w:pStyle w:val="ENoteTableHeading"/>
            </w:pPr>
            <w:r w:rsidRPr="0059218D">
              <w:t>Assent</w:t>
            </w:r>
          </w:p>
        </w:tc>
        <w:tc>
          <w:tcPr>
            <w:tcW w:w="1845" w:type="dxa"/>
            <w:tcBorders>
              <w:top w:val="single" w:sz="12" w:space="0" w:color="auto"/>
              <w:bottom w:val="single" w:sz="12" w:space="0" w:color="auto"/>
            </w:tcBorders>
            <w:shd w:val="clear" w:color="auto" w:fill="auto"/>
          </w:tcPr>
          <w:p w:rsidR="008362D9" w:rsidRPr="0059218D" w:rsidRDefault="008362D9" w:rsidP="008362D9">
            <w:pPr>
              <w:pStyle w:val="ENoteTableHeading"/>
            </w:pPr>
            <w:r w:rsidRPr="0059218D">
              <w:t>Commencement</w:t>
            </w:r>
          </w:p>
        </w:tc>
        <w:tc>
          <w:tcPr>
            <w:tcW w:w="1417" w:type="dxa"/>
            <w:tcBorders>
              <w:top w:val="single" w:sz="12" w:space="0" w:color="auto"/>
              <w:bottom w:val="single" w:sz="12" w:space="0" w:color="auto"/>
            </w:tcBorders>
            <w:shd w:val="clear" w:color="auto" w:fill="auto"/>
          </w:tcPr>
          <w:p w:rsidR="008362D9" w:rsidRPr="0059218D" w:rsidRDefault="008362D9" w:rsidP="008362D9">
            <w:pPr>
              <w:pStyle w:val="ENoteTableHeading"/>
            </w:pPr>
            <w:r w:rsidRPr="0059218D">
              <w:t>Application, saving and transitional provisions</w:t>
            </w:r>
          </w:p>
        </w:tc>
      </w:tr>
      <w:tr w:rsidR="008362D9" w:rsidRPr="0059218D" w:rsidTr="00FF5A1A">
        <w:trPr>
          <w:cantSplit/>
        </w:trPr>
        <w:tc>
          <w:tcPr>
            <w:tcW w:w="1838" w:type="dxa"/>
            <w:tcBorders>
              <w:top w:val="single" w:sz="12" w:space="0" w:color="auto"/>
              <w:bottom w:val="single" w:sz="4" w:space="0" w:color="auto"/>
            </w:tcBorders>
            <w:shd w:val="clear" w:color="auto" w:fill="auto"/>
          </w:tcPr>
          <w:p w:rsidR="008362D9" w:rsidRPr="0059218D" w:rsidRDefault="008362D9" w:rsidP="00135CF2">
            <w:pPr>
              <w:pStyle w:val="ENoteTableText"/>
            </w:pPr>
            <w:r w:rsidRPr="0059218D">
              <w:t>Defence Trade Controls Act 2012</w:t>
            </w:r>
          </w:p>
        </w:tc>
        <w:tc>
          <w:tcPr>
            <w:tcW w:w="992" w:type="dxa"/>
            <w:tcBorders>
              <w:top w:val="single" w:sz="12" w:space="0" w:color="auto"/>
              <w:bottom w:val="single" w:sz="4" w:space="0" w:color="auto"/>
            </w:tcBorders>
            <w:shd w:val="clear" w:color="auto" w:fill="auto"/>
          </w:tcPr>
          <w:p w:rsidR="008362D9" w:rsidRPr="0059218D" w:rsidRDefault="008362D9" w:rsidP="008362D9">
            <w:pPr>
              <w:pStyle w:val="ENoteTableText"/>
            </w:pPr>
            <w:r w:rsidRPr="0059218D">
              <w:t>153, 2012</w:t>
            </w:r>
          </w:p>
        </w:tc>
        <w:tc>
          <w:tcPr>
            <w:tcW w:w="993" w:type="dxa"/>
            <w:tcBorders>
              <w:top w:val="single" w:sz="12" w:space="0" w:color="auto"/>
              <w:bottom w:val="single" w:sz="4" w:space="0" w:color="auto"/>
            </w:tcBorders>
            <w:shd w:val="clear" w:color="auto" w:fill="auto"/>
          </w:tcPr>
          <w:p w:rsidR="008362D9" w:rsidRPr="0059218D" w:rsidRDefault="009A0E04" w:rsidP="008362D9">
            <w:pPr>
              <w:pStyle w:val="ENoteTableText"/>
            </w:pPr>
            <w:r w:rsidRPr="0059218D">
              <w:t>13 Nov 2012</w:t>
            </w:r>
          </w:p>
        </w:tc>
        <w:tc>
          <w:tcPr>
            <w:tcW w:w="1845" w:type="dxa"/>
            <w:tcBorders>
              <w:top w:val="single" w:sz="12" w:space="0" w:color="auto"/>
              <w:bottom w:val="single" w:sz="4" w:space="0" w:color="auto"/>
            </w:tcBorders>
            <w:shd w:val="clear" w:color="auto" w:fill="auto"/>
          </w:tcPr>
          <w:p w:rsidR="008362D9" w:rsidRPr="0059218D" w:rsidRDefault="00E7012B" w:rsidP="00593C43">
            <w:pPr>
              <w:pStyle w:val="ENoteTableText"/>
            </w:pPr>
            <w:r w:rsidRPr="0059218D">
              <w:t>s 3–9, 26–57, 58(3)–(8) and 59–74: 6</w:t>
            </w:r>
            <w:r w:rsidR="0059218D">
              <w:t> </w:t>
            </w:r>
            <w:r w:rsidRPr="0059218D">
              <w:t>June 2013 (s 2(1) items</w:t>
            </w:r>
            <w:r w:rsidR="0059218D">
              <w:t> </w:t>
            </w:r>
            <w:r w:rsidRPr="0059218D">
              <w:t>2, 9, 11)</w:t>
            </w:r>
            <w:r w:rsidRPr="0059218D">
              <w:br/>
              <w:t xml:space="preserve">s 10, 13–15, 18, 58(1) and (2): </w:t>
            </w:r>
            <w:r w:rsidR="00593C43" w:rsidRPr="0059218D">
              <w:rPr>
                <w:u w:val="single"/>
              </w:rPr>
              <w:t>2 Apr 2016</w:t>
            </w:r>
            <w:r w:rsidRPr="0059218D">
              <w:rPr>
                <w:u w:val="single"/>
              </w:rPr>
              <w:t xml:space="preserve"> </w:t>
            </w:r>
            <w:r w:rsidRPr="0059218D">
              <w:rPr>
                <w:u w:val="single"/>
              </w:rPr>
              <w:br/>
              <w:t>(s 2(1) items</w:t>
            </w:r>
            <w:r w:rsidR="0059218D">
              <w:rPr>
                <w:u w:val="single"/>
              </w:rPr>
              <w:t> </w:t>
            </w:r>
            <w:r w:rsidRPr="0059218D">
              <w:rPr>
                <w:u w:val="single"/>
              </w:rPr>
              <w:t>3, 5, 7, 10)</w:t>
            </w:r>
            <w:r w:rsidRPr="0059218D">
              <w:br/>
              <w:t xml:space="preserve">s 11, 12, 16, 17 and 19–25: </w:t>
            </w:r>
            <w:r w:rsidR="00593C43" w:rsidRPr="0059218D">
              <w:t>16</w:t>
            </w:r>
            <w:r w:rsidR="0059218D">
              <w:t> </w:t>
            </w:r>
            <w:r w:rsidR="00593C43" w:rsidRPr="0059218D">
              <w:t xml:space="preserve">May 2015 </w:t>
            </w:r>
            <w:r w:rsidRPr="0059218D">
              <w:t>(s 2(1) items</w:t>
            </w:r>
            <w:r w:rsidR="0059218D">
              <w:t> </w:t>
            </w:r>
            <w:r w:rsidRPr="0059218D">
              <w:t>4, 6, 8)</w:t>
            </w:r>
            <w:r w:rsidRPr="0059218D">
              <w:br/>
              <w:t>Remainder: 13 Nov 2012 (s 2(1) items</w:t>
            </w:r>
            <w:r w:rsidR="0059218D">
              <w:t> </w:t>
            </w:r>
            <w:r w:rsidRPr="0059218D">
              <w:t>1, 12)</w:t>
            </w:r>
          </w:p>
        </w:tc>
        <w:tc>
          <w:tcPr>
            <w:tcW w:w="1417" w:type="dxa"/>
            <w:tcBorders>
              <w:top w:val="single" w:sz="12" w:space="0" w:color="auto"/>
              <w:bottom w:val="single" w:sz="4" w:space="0" w:color="auto"/>
            </w:tcBorders>
            <w:shd w:val="clear" w:color="auto" w:fill="auto"/>
          </w:tcPr>
          <w:p w:rsidR="008362D9" w:rsidRPr="0059218D" w:rsidRDefault="008362D9" w:rsidP="008362D9">
            <w:pPr>
              <w:pStyle w:val="ENoteTableText"/>
            </w:pPr>
          </w:p>
        </w:tc>
      </w:tr>
      <w:tr w:rsidR="00F4739A" w:rsidRPr="0059218D" w:rsidTr="00593C43">
        <w:trPr>
          <w:cantSplit/>
        </w:trPr>
        <w:tc>
          <w:tcPr>
            <w:tcW w:w="1838" w:type="dxa"/>
            <w:tcBorders>
              <w:top w:val="single" w:sz="4" w:space="0" w:color="auto"/>
              <w:bottom w:val="nil"/>
            </w:tcBorders>
            <w:shd w:val="clear" w:color="auto" w:fill="auto"/>
          </w:tcPr>
          <w:p w:rsidR="00F4739A" w:rsidRPr="0059218D" w:rsidRDefault="00F4739A" w:rsidP="00135CF2">
            <w:pPr>
              <w:pStyle w:val="ENoteTableText"/>
            </w:pPr>
            <w:r w:rsidRPr="0059218D">
              <w:t>Public Governance, Performance and Accountability (Consequential and Transitional Provisions) Act 2014</w:t>
            </w:r>
          </w:p>
        </w:tc>
        <w:tc>
          <w:tcPr>
            <w:tcW w:w="992" w:type="dxa"/>
            <w:tcBorders>
              <w:top w:val="single" w:sz="4" w:space="0" w:color="auto"/>
              <w:bottom w:val="nil"/>
            </w:tcBorders>
            <w:shd w:val="clear" w:color="auto" w:fill="auto"/>
          </w:tcPr>
          <w:p w:rsidR="00F4739A" w:rsidRPr="0059218D" w:rsidRDefault="00F4739A" w:rsidP="008362D9">
            <w:pPr>
              <w:pStyle w:val="ENoteTableText"/>
            </w:pPr>
            <w:r w:rsidRPr="0059218D">
              <w:t>62, 2014</w:t>
            </w:r>
          </w:p>
        </w:tc>
        <w:tc>
          <w:tcPr>
            <w:tcW w:w="993" w:type="dxa"/>
            <w:tcBorders>
              <w:top w:val="single" w:sz="4" w:space="0" w:color="auto"/>
              <w:bottom w:val="nil"/>
            </w:tcBorders>
            <w:shd w:val="clear" w:color="auto" w:fill="auto"/>
          </w:tcPr>
          <w:p w:rsidR="00F4739A" w:rsidRPr="0059218D" w:rsidRDefault="00F4739A" w:rsidP="008362D9">
            <w:pPr>
              <w:pStyle w:val="ENoteTableText"/>
            </w:pPr>
            <w:r w:rsidRPr="0059218D">
              <w:t>30</w:t>
            </w:r>
            <w:r w:rsidR="0059218D">
              <w:t> </w:t>
            </w:r>
            <w:r w:rsidRPr="0059218D">
              <w:t>June 2014</w:t>
            </w:r>
          </w:p>
        </w:tc>
        <w:tc>
          <w:tcPr>
            <w:tcW w:w="1845" w:type="dxa"/>
            <w:tcBorders>
              <w:top w:val="single" w:sz="4" w:space="0" w:color="auto"/>
              <w:bottom w:val="nil"/>
            </w:tcBorders>
            <w:shd w:val="clear" w:color="auto" w:fill="auto"/>
          </w:tcPr>
          <w:p w:rsidR="00F4739A" w:rsidRPr="0059218D" w:rsidRDefault="00F4739A" w:rsidP="000857B6">
            <w:pPr>
              <w:pStyle w:val="ENoteTableText"/>
            </w:pPr>
            <w:r w:rsidRPr="0059218D">
              <w:t>Sch 8 (item</w:t>
            </w:r>
            <w:r w:rsidR="0059218D">
              <w:t> </w:t>
            </w:r>
            <w:r w:rsidRPr="0059218D">
              <w:t>120)</w:t>
            </w:r>
            <w:r w:rsidR="00126837" w:rsidRPr="0059218D">
              <w:t xml:space="preserve"> and Sch</w:t>
            </w:r>
            <w:r w:rsidR="00795A9B" w:rsidRPr="0059218D">
              <w:t> </w:t>
            </w:r>
            <w:r w:rsidR="00126837" w:rsidRPr="0059218D">
              <w:t>14</w:t>
            </w:r>
            <w:r w:rsidRPr="0059218D">
              <w:t>: 1</w:t>
            </w:r>
            <w:r w:rsidR="0059218D">
              <w:t> </w:t>
            </w:r>
            <w:r w:rsidRPr="0059218D">
              <w:t>July 2014 (s 2(1) item</w:t>
            </w:r>
            <w:r w:rsidR="00126837" w:rsidRPr="0059218D">
              <w:t>s</w:t>
            </w:r>
            <w:r w:rsidR="0059218D">
              <w:t> </w:t>
            </w:r>
            <w:r w:rsidRPr="0059218D">
              <w:t>6</w:t>
            </w:r>
            <w:r w:rsidR="00126837" w:rsidRPr="0059218D">
              <w:t>, 14</w:t>
            </w:r>
            <w:r w:rsidRPr="0059218D">
              <w:t>)</w:t>
            </w:r>
          </w:p>
        </w:tc>
        <w:tc>
          <w:tcPr>
            <w:tcW w:w="1417" w:type="dxa"/>
            <w:tcBorders>
              <w:top w:val="single" w:sz="4" w:space="0" w:color="auto"/>
              <w:bottom w:val="nil"/>
            </w:tcBorders>
            <w:shd w:val="clear" w:color="auto" w:fill="auto"/>
          </w:tcPr>
          <w:p w:rsidR="00F4739A" w:rsidRPr="0059218D" w:rsidRDefault="004C5D5B" w:rsidP="000857B6">
            <w:pPr>
              <w:pStyle w:val="ENoteTableText"/>
            </w:pPr>
            <w:r w:rsidRPr="0059218D">
              <w:t>Sch 14</w:t>
            </w:r>
          </w:p>
        </w:tc>
      </w:tr>
      <w:tr w:rsidR="00593C43" w:rsidRPr="0059218D" w:rsidTr="00EA383B">
        <w:trPr>
          <w:cantSplit/>
        </w:trPr>
        <w:tc>
          <w:tcPr>
            <w:tcW w:w="1838" w:type="dxa"/>
            <w:tcBorders>
              <w:top w:val="nil"/>
              <w:bottom w:val="nil"/>
            </w:tcBorders>
            <w:shd w:val="clear" w:color="auto" w:fill="auto"/>
          </w:tcPr>
          <w:p w:rsidR="00593C43" w:rsidRPr="0059218D" w:rsidRDefault="00593C43" w:rsidP="00D044B1">
            <w:pPr>
              <w:pStyle w:val="ENoteTTIndentHeading"/>
              <w:keepNext w:val="0"/>
            </w:pPr>
            <w:r w:rsidRPr="0059218D">
              <w:t>as amended by</w:t>
            </w:r>
          </w:p>
        </w:tc>
        <w:tc>
          <w:tcPr>
            <w:tcW w:w="992" w:type="dxa"/>
            <w:tcBorders>
              <w:top w:val="nil"/>
              <w:bottom w:val="nil"/>
            </w:tcBorders>
            <w:shd w:val="clear" w:color="auto" w:fill="auto"/>
          </w:tcPr>
          <w:p w:rsidR="00593C43" w:rsidRPr="0059218D" w:rsidRDefault="00593C43" w:rsidP="00D044B1">
            <w:pPr>
              <w:pStyle w:val="ENoteTableText"/>
            </w:pPr>
          </w:p>
        </w:tc>
        <w:tc>
          <w:tcPr>
            <w:tcW w:w="993" w:type="dxa"/>
            <w:tcBorders>
              <w:top w:val="nil"/>
              <w:bottom w:val="nil"/>
            </w:tcBorders>
            <w:shd w:val="clear" w:color="auto" w:fill="auto"/>
          </w:tcPr>
          <w:p w:rsidR="00593C43" w:rsidRPr="0059218D" w:rsidRDefault="00593C43" w:rsidP="00D044B1">
            <w:pPr>
              <w:pStyle w:val="ENoteTableText"/>
            </w:pPr>
          </w:p>
        </w:tc>
        <w:tc>
          <w:tcPr>
            <w:tcW w:w="1845" w:type="dxa"/>
            <w:tcBorders>
              <w:top w:val="nil"/>
              <w:bottom w:val="nil"/>
            </w:tcBorders>
            <w:shd w:val="clear" w:color="auto" w:fill="auto"/>
          </w:tcPr>
          <w:p w:rsidR="00593C43" w:rsidRPr="0059218D" w:rsidRDefault="00593C43" w:rsidP="00D044B1">
            <w:pPr>
              <w:pStyle w:val="ENoteTableText"/>
            </w:pPr>
          </w:p>
        </w:tc>
        <w:tc>
          <w:tcPr>
            <w:tcW w:w="1417" w:type="dxa"/>
            <w:tcBorders>
              <w:top w:val="nil"/>
              <w:bottom w:val="nil"/>
            </w:tcBorders>
            <w:shd w:val="clear" w:color="auto" w:fill="auto"/>
          </w:tcPr>
          <w:p w:rsidR="00593C43" w:rsidRPr="0059218D" w:rsidRDefault="00593C43" w:rsidP="00D044B1">
            <w:pPr>
              <w:pStyle w:val="ENoteTableText"/>
            </w:pPr>
          </w:p>
        </w:tc>
      </w:tr>
      <w:tr w:rsidR="00593C43" w:rsidRPr="0059218D" w:rsidTr="00EA383B">
        <w:trPr>
          <w:cantSplit/>
        </w:trPr>
        <w:tc>
          <w:tcPr>
            <w:tcW w:w="1838" w:type="dxa"/>
            <w:tcBorders>
              <w:top w:val="nil"/>
              <w:bottom w:val="nil"/>
            </w:tcBorders>
            <w:shd w:val="clear" w:color="auto" w:fill="auto"/>
          </w:tcPr>
          <w:p w:rsidR="00593C43" w:rsidRPr="0059218D" w:rsidRDefault="00593C43" w:rsidP="00D044B1">
            <w:pPr>
              <w:pStyle w:val="ENoteTTi"/>
              <w:keepNext w:val="0"/>
            </w:pPr>
            <w:r w:rsidRPr="0059218D">
              <w:t>Public Governance and Resources Legislation Amendment Act (No.</w:t>
            </w:r>
            <w:r w:rsidR="0059218D">
              <w:t> </w:t>
            </w:r>
            <w:r w:rsidRPr="0059218D">
              <w:t>1) 2015</w:t>
            </w:r>
          </w:p>
        </w:tc>
        <w:tc>
          <w:tcPr>
            <w:tcW w:w="992" w:type="dxa"/>
            <w:tcBorders>
              <w:top w:val="nil"/>
              <w:bottom w:val="nil"/>
            </w:tcBorders>
            <w:shd w:val="clear" w:color="auto" w:fill="auto"/>
          </w:tcPr>
          <w:p w:rsidR="00593C43" w:rsidRPr="0059218D" w:rsidRDefault="00593C43" w:rsidP="00D044B1">
            <w:pPr>
              <w:pStyle w:val="ENoteTableText"/>
            </w:pPr>
            <w:r w:rsidRPr="0059218D">
              <w:t>36, 2015</w:t>
            </w:r>
          </w:p>
        </w:tc>
        <w:tc>
          <w:tcPr>
            <w:tcW w:w="993" w:type="dxa"/>
            <w:tcBorders>
              <w:top w:val="nil"/>
              <w:bottom w:val="nil"/>
            </w:tcBorders>
            <w:shd w:val="clear" w:color="auto" w:fill="auto"/>
          </w:tcPr>
          <w:p w:rsidR="00593C43" w:rsidRPr="0059218D" w:rsidRDefault="00593C43" w:rsidP="00D044B1">
            <w:pPr>
              <w:pStyle w:val="ENoteTableText"/>
            </w:pPr>
            <w:r w:rsidRPr="0059218D">
              <w:t>13 Apr 2015</w:t>
            </w:r>
          </w:p>
        </w:tc>
        <w:tc>
          <w:tcPr>
            <w:tcW w:w="1845" w:type="dxa"/>
            <w:tcBorders>
              <w:top w:val="nil"/>
              <w:bottom w:val="nil"/>
            </w:tcBorders>
            <w:shd w:val="clear" w:color="auto" w:fill="auto"/>
          </w:tcPr>
          <w:p w:rsidR="00593C43" w:rsidRPr="0059218D" w:rsidRDefault="00593C43" w:rsidP="00D044B1">
            <w:pPr>
              <w:pStyle w:val="ENoteTableText"/>
            </w:pPr>
            <w:r w:rsidRPr="0059218D">
              <w:t>Sch 2 (item</w:t>
            </w:r>
            <w:r w:rsidR="000A2A14" w:rsidRPr="0059218D">
              <w:t>s</w:t>
            </w:r>
            <w:r w:rsidR="0059218D">
              <w:t> </w:t>
            </w:r>
            <w:r w:rsidRPr="0059218D">
              <w:t>7</w:t>
            </w:r>
            <w:r w:rsidR="000A2A14" w:rsidRPr="0059218D">
              <w:t>–9</w:t>
            </w:r>
            <w:r w:rsidRPr="0059218D">
              <w:t>) and Sch 7: 14 Apr 2015 (s 2)</w:t>
            </w:r>
          </w:p>
        </w:tc>
        <w:tc>
          <w:tcPr>
            <w:tcW w:w="1417" w:type="dxa"/>
            <w:tcBorders>
              <w:top w:val="nil"/>
              <w:bottom w:val="nil"/>
            </w:tcBorders>
            <w:shd w:val="clear" w:color="auto" w:fill="auto"/>
          </w:tcPr>
          <w:p w:rsidR="00593C43" w:rsidRPr="0059218D" w:rsidRDefault="00593C43" w:rsidP="00D044B1">
            <w:pPr>
              <w:pStyle w:val="ENoteTableText"/>
            </w:pPr>
            <w:r w:rsidRPr="0059218D">
              <w:t>Sch 7</w:t>
            </w:r>
          </w:p>
        </w:tc>
      </w:tr>
      <w:tr w:rsidR="000A2A14" w:rsidRPr="0059218D" w:rsidTr="00EA383B">
        <w:trPr>
          <w:cantSplit/>
        </w:trPr>
        <w:tc>
          <w:tcPr>
            <w:tcW w:w="1838" w:type="dxa"/>
            <w:tcBorders>
              <w:top w:val="nil"/>
              <w:bottom w:val="nil"/>
            </w:tcBorders>
            <w:shd w:val="clear" w:color="auto" w:fill="auto"/>
          </w:tcPr>
          <w:p w:rsidR="000A2A14" w:rsidRPr="0059218D" w:rsidRDefault="000A2A14" w:rsidP="00EA383B">
            <w:pPr>
              <w:pStyle w:val="ENoteTTIndentHeadingSub"/>
              <w:keepNext w:val="0"/>
            </w:pPr>
            <w:r w:rsidRPr="0059218D">
              <w:t>as amended by</w:t>
            </w:r>
          </w:p>
        </w:tc>
        <w:tc>
          <w:tcPr>
            <w:tcW w:w="992" w:type="dxa"/>
            <w:tcBorders>
              <w:top w:val="nil"/>
              <w:bottom w:val="nil"/>
            </w:tcBorders>
            <w:shd w:val="clear" w:color="auto" w:fill="auto"/>
          </w:tcPr>
          <w:p w:rsidR="000A2A14" w:rsidRPr="0059218D" w:rsidRDefault="000A2A14" w:rsidP="00D044B1">
            <w:pPr>
              <w:pStyle w:val="ENoteTableText"/>
            </w:pPr>
          </w:p>
        </w:tc>
        <w:tc>
          <w:tcPr>
            <w:tcW w:w="993" w:type="dxa"/>
            <w:tcBorders>
              <w:top w:val="nil"/>
              <w:bottom w:val="nil"/>
            </w:tcBorders>
            <w:shd w:val="clear" w:color="auto" w:fill="auto"/>
          </w:tcPr>
          <w:p w:rsidR="000A2A14" w:rsidRPr="0059218D" w:rsidRDefault="000A2A14" w:rsidP="00D044B1">
            <w:pPr>
              <w:pStyle w:val="ENoteTableText"/>
            </w:pPr>
          </w:p>
        </w:tc>
        <w:tc>
          <w:tcPr>
            <w:tcW w:w="1845" w:type="dxa"/>
            <w:tcBorders>
              <w:top w:val="nil"/>
              <w:bottom w:val="nil"/>
            </w:tcBorders>
            <w:shd w:val="clear" w:color="auto" w:fill="auto"/>
          </w:tcPr>
          <w:p w:rsidR="000A2A14" w:rsidRPr="0059218D" w:rsidRDefault="000A2A14" w:rsidP="00D044B1">
            <w:pPr>
              <w:pStyle w:val="ENoteTableText"/>
            </w:pPr>
          </w:p>
        </w:tc>
        <w:tc>
          <w:tcPr>
            <w:tcW w:w="1417" w:type="dxa"/>
            <w:tcBorders>
              <w:top w:val="nil"/>
              <w:bottom w:val="nil"/>
            </w:tcBorders>
            <w:shd w:val="clear" w:color="auto" w:fill="auto"/>
          </w:tcPr>
          <w:p w:rsidR="000A2A14" w:rsidRPr="0059218D" w:rsidRDefault="000A2A14" w:rsidP="00D044B1">
            <w:pPr>
              <w:pStyle w:val="ENoteTableText"/>
            </w:pPr>
          </w:p>
        </w:tc>
      </w:tr>
      <w:tr w:rsidR="000A2A14" w:rsidRPr="0059218D" w:rsidTr="00EA383B">
        <w:trPr>
          <w:cantSplit/>
        </w:trPr>
        <w:tc>
          <w:tcPr>
            <w:tcW w:w="1838" w:type="dxa"/>
            <w:tcBorders>
              <w:top w:val="nil"/>
              <w:bottom w:val="nil"/>
            </w:tcBorders>
            <w:shd w:val="clear" w:color="auto" w:fill="auto"/>
          </w:tcPr>
          <w:p w:rsidR="000A2A14" w:rsidRPr="0059218D" w:rsidRDefault="000A2A14" w:rsidP="00EA383B">
            <w:pPr>
              <w:pStyle w:val="ENoteTTiSub"/>
              <w:keepNext w:val="0"/>
            </w:pPr>
            <w:r w:rsidRPr="0059218D">
              <w:t>Acts and Instruments (Framework Reform) (Consequential Provisions) Act 2015</w:t>
            </w:r>
          </w:p>
        </w:tc>
        <w:tc>
          <w:tcPr>
            <w:tcW w:w="992" w:type="dxa"/>
            <w:tcBorders>
              <w:top w:val="nil"/>
              <w:bottom w:val="nil"/>
            </w:tcBorders>
            <w:shd w:val="clear" w:color="auto" w:fill="auto"/>
          </w:tcPr>
          <w:p w:rsidR="000A2A14" w:rsidRPr="0059218D" w:rsidRDefault="000A2A14" w:rsidP="00D044B1">
            <w:pPr>
              <w:pStyle w:val="ENoteTableText"/>
            </w:pPr>
            <w:r w:rsidRPr="0059218D">
              <w:t>126, 2015</w:t>
            </w:r>
          </w:p>
        </w:tc>
        <w:tc>
          <w:tcPr>
            <w:tcW w:w="993" w:type="dxa"/>
            <w:tcBorders>
              <w:top w:val="nil"/>
              <w:bottom w:val="nil"/>
            </w:tcBorders>
            <w:shd w:val="clear" w:color="auto" w:fill="auto"/>
          </w:tcPr>
          <w:p w:rsidR="000A2A14" w:rsidRPr="0059218D" w:rsidRDefault="000A2A14" w:rsidP="00D044B1">
            <w:pPr>
              <w:pStyle w:val="ENoteTableText"/>
            </w:pPr>
            <w:r w:rsidRPr="0059218D">
              <w:t>10 Sept 2015</w:t>
            </w:r>
          </w:p>
        </w:tc>
        <w:tc>
          <w:tcPr>
            <w:tcW w:w="1845" w:type="dxa"/>
            <w:tcBorders>
              <w:top w:val="nil"/>
              <w:bottom w:val="nil"/>
            </w:tcBorders>
            <w:shd w:val="clear" w:color="auto" w:fill="auto"/>
          </w:tcPr>
          <w:p w:rsidR="000A2A14" w:rsidRPr="0059218D" w:rsidRDefault="000A2A14" w:rsidP="00D044B1">
            <w:pPr>
              <w:pStyle w:val="ENoteTableText"/>
            </w:pPr>
            <w:r w:rsidRPr="0059218D">
              <w:t>Sch 1 (item</w:t>
            </w:r>
            <w:r w:rsidR="0059218D">
              <w:t> </w:t>
            </w:r>
            <w:r w:rsidRPr="0059218D">
              <w:t>486): 5 Mar 2015 (s 2(1) item</w:t>
            </w:r>
            <w:r w:rsidR="0059218D">
              <w:t> </w:t>
            </w:r>
            <w:r w:rsidRPr="0059218D">
              <w:t>2)</w:t>
            </w:r>
          </w:p>
        </w:tc>
        <w:tc>
          <w:tcPr>
            <w:tcW w:w="1417" w:type="dxa"/>
            <w:tcBorders>
              <w:top w:val="nil"/>
              <w:bottom w:val="nil"/>
            </w:tcBorders>
            <w:shd w:val="clear" w:color="auto" w:fill="auto"/>
          </w:tcPr>
          <w:p w:rsidR="000A2A14" w:rsidRPr="0059218D" w:rsidRDefault="000A2A14" w:rsidP="00D044B1">
            <w:pPr>
              <w:pStyle w:val="ENoteTableText"/>
            </w:pPr>
            <w:r w:rsidRPr="0059218D">
              <w:t>—</w:t>
            </w:r>
          </w:p>
        </w:tc>
      </w:tr>
      <w:tr w:rsidR="000A2A14" w:rsidRPr="0059218D" w:rsidTr="00EA383B">
        <w:trPr>
          <w:cantSplit/>
        </w:trPr>
        <w:tc>
          <w:tcPr>
            <w:tcW w:w="1838" w:type="dxa"/>
            <w:tcBorders>
              <w:top w:val="nil"/>
              <w:bottom w:val="single" w:sz="4" w:space="0" w:color="auto"/>
            </w:tcBorders>
            <w:shd w:val="clear" w:color="auto" w:fill="auto"/>
          </w:tcPr>
          <w:p w:rsidR="000A2A14" w:rsidRPr="0059218D" w:rsidRDefault="000A2A14" w:rsidP="00EA383B">
            <w:pPr>
              <w:pStyle w:val="ENoteTTi"/>
              <w:keepNext w:val="0"/>
            </w:pPr>
            <w:r w:rsidRPr="0059218D">
              <w:t>Acts and Instruments (Framework Reform) (Consequential Provisions) Act 2015</w:t>
            </w:r>
          </w:p>
        </w:tc>
        <w:tc>
          <w:tcPr>
            <w:tcW w:w="992" w:type="dxa"/>
            <w:tcBorders>
              <w:top w:val="nil"/>
              <w:bottom w:val="single" w:sz="4" w:space="0" w:color="auto"/>
            </w:tcBorders>
            <w:shd w:val="clear" w:color="auto" w:fill="auto"/>
          </w:tcPr>
          <w:p w:rsidR="000A2A14" w:rsidRPr="0059218D" w:rsidRDefault="000A2A14" w:rsidP="00D044B1">
            <w:pPr>
              <w:pStyle w:val="ENoteTableText"/>
            </w:pPr>
            <w:r w:rsidRPr="0059218D">
              <w:t>126, 2015</w:t>
            </w:r>
          </w:p>
        </w:tc>
        <w:tc>
          <w:tcPr>
            <w:tcW w:w="993" w:type="dxa"/>
            <w:tcBorders>
              <w:top w:val="nil"/>
              <w:bottom w:val="single" w:sz="4" w:space="0" w:color="auto"/>
            </w:tcBorders>
            <w:shd w:val="clear" w:color="auto" w:fill="auto"/>
          </w:tcPr>
          <w:p w:rsidR="000A2A14" w:rsidRPr="0059218D" w:rsidRDefault="000A2A14" w:rsidP="00D044B1">
            <w:pPr>
              <w:pStyle w:val="ENoteTableText"/>
            </w:pPr>
            <w:r w:rsidRPr="0059218D">
              <w:t>10 Sept 2015</w:t>
            </w:r>
          </w:p>
        </w:tc>
        <w:tc>
          <w:tcPr>
            <w:tcW w:w="1845" w:type="dxa"/>
            <w:tcBorders>
              <w:top w:val="nil"/>
              <w:bottom w:val="single" w:sz="4" w:space="0" w:color="auto"/>
            </w:tcBorders>
            <w:shd w:val="clear" w:color="auto" w:fill="auto"/>
          </w:tcPr>
          <w:p w:rsidR="000A2A14" w:rsidRPr="0059218D" w:rsidRDefault="000A2A14" w:rsidP="00D044B1">
            <w:pPr>
              <w:pStyle w:val="ENoteTableText"/>
            </w:pPr>
            <w:r w:rsidRPr="0059218D">
              <w:t>Sch 1 (item</w:t>
            </w:r>
            <w:r w:rsidR="0059218D">
              <w:t> </w:t>
            </w:r>
            <w:r w:rsidRPr="0059218D">
              <w:t>495): 5 Mar 2016 (s 2(1) item</w:t>
            </w:r>
            <w:r w:rsidR="0059218D">
              <w:t> </w:t>
            </w:r>
            <w:r w:rsidRPr="0059218D">
              <w:t>2)</w:t>
            </w:r>
          </w:p>
        </w:tc>
        <w:tc>
          <w:tcPr>
            <w:tcW w:w="1417" w:type="dxa"/>
            <w:tcBorders>
              <w:top w:val="nil"/>
              <w:bottom w:val="single" w:sz="4" w:space="0" w:color="auto"/>
            </w:tcBorders>
            <w:shd w:val="clear" w:color="auto" w:fill="auto"/>
          </w:tcPr>
          <w:p w:rsidR="000A2A14" w:rsidRPr="0059218D" w:rsidRDefault="000A2A14" w:rsidP="00D044B1">
            <w:pPr>
              <w:pStyle w:val="ENoteTableText"/>
            </w:pPr>
            <w:r w:rsidRPr="0059218D">
              <w:t>—</w:t>
            </w:r>
          </w:p>
        </w:tc>
      </w:tr>
      <w:tr w:rsidR="00593C43" w:rsidRPr="0059218D" w:rsidTr="00EA383B">
        <w:trPr>
          <w:cantSplit/>
        </w:trPr>
        <w:tc>
          <w:tcPr>
            <w:tcW w:w="1838" w:type="dxa"/>
            <w:tcBorders>
              <w:top w:val="single" w:sz="4" w:space="0" w:color="auto"/>
              <w:bottom w:val="single" w:sz="4" w:space="0" w:color="auto"/>
            </w:tcBorders>
            <w:shd w:val="clear" w:color="auto" w:fill="auto"/>
          </w:tcPr>
          <w:p w:rsidR="00593C43" w:rsidRPr="0059218D" w:rsidRDefault="00593C43" w:rsidP="00135CF2">
            <w:pPr>
              <w:pStyle w:val="ENoteTableText"/>
            </w:pPr>
            <w:r w:rsidRPr="0059218D">
              <w:t>Defence Trade Controls Amendment Act 2015</w:t>
            </w:r>
          </w:p>
        </w:tc>
        <w:tc>
          <w:tcPr>
            <w:tcW w:w="992" w:type="dxa"/>
            <w:tcBorders>
              <w:top w:val="single" w:sz="4" w:space="0" w:color="auto"/>
              <w:bottom w:val="single" w:sz="4" w:space="0" w:color="auto"/>
            </w:tcBorders>
            <w:shd w:val="clear" w:color="auto" w:fill="auto"/>
          </w:tcPr>
          <w:p w:rsidR="00593C43" w:rsidRPr="0059218D" w:rsidRDefault="00593C43" w:rsidP="008362D9">
            <w:pPr>
              <w:pStyle w:val="ENoteTableText"/>
            </w:pPr>
            <w:r w:rsidRPr="0059218D">
              <w:t>31, 2015</w:t>
            </w:r>
          </w:p>
        </w:tc>
        <w:tc>
          <w:tcPr>
            <w:tcW w:w="993" w:type="dxa"/>
            <w:tcBorders>
              <w:top w:val="single" w:sz="4" w:space="0" w:color="auto"/>
              <w:bottom w:val="single" w:sz="4" w:space="0" w:color="auto"/>
            </w:tcBorders>
            <w:shd w:val="clear" w:color="auto" w:fill="auto"/>
          </w:tcPr>
          <w:p w:rsidR="00593C43" w:rsidRPr="0059218D" w:rsidRDefault="00593C43" w:rsidP="008362D9">
            <w:pPr>
              <w:pStyle w:val="ENoteTableText"/>
            </w:pPr>
            <w:r w:rsidRPr="0059218D">
              <w:t>2 Apr 2015</w:t>
            </w:r>
          </w:p>
        </w:tc>
        <w:tc>
          <w:tcPr>
            <w:tcW w:w="1845" w:type="dxa"/>
            <w:tcBorders>
              <w:top w:val="single" w:sz="4" w:space="0" w:color="auto"/>
              <w:bottom w:val="single" w:sz="4" w:space="0" w:color="auto"/>
            </w:tcBorders>
            <w:shd w:val="clear" w:color="auto" w:fill="auto"/>
          </w:tcPr>
          <w:p w:rsidR="00593C43" w:rsidRPr="0059218D" w:rsidRDefault="00593C43" w:rsidP="00C764D0">
            <w:pPr>
              <w:pStyle w:val="ENoteTableText"/>
              <w:rPr>
                <w:b/>
              </w:rPr>
            </w:pPr>
            <w:r w:rsidRPr="0059218D">
              <w:t>Sch 1 (items</w:t>
            </w:r>
            <w:r w:rsidR="0059218D">
              <w:t> </w:t>
            </w:r>
            <w:r w:rsidRPr="0059218D">
              <w:t>1–15, 52–77): 2 Apr 2015 (s 2(1) items</w:t>
            </w:r>
            <w:r w:rsidR="0059218D">
              <w:t> </w:t>
            </w:r>
            <w:r w:rsidRPr="0059218D">
              <w:t>2, 8)</w:t>
            </w:r>
            <w:r w:rsidRPr="0059218D">
              <w:br/>
              <w:t>Sch 1 (items</w:t>
            </w:r>
            <w:r w:rsidR="0059218D">
              <w:t> </w:t>
            </w:r>
            <w:r w:rsidRPr="0059218D">
              <w:t xml:space="preserve">16–22, 30–44): </w:t>
            </w:r>
            <w:r w:rsidRPr="0059218D">
              <w:rPr>
                <w:u w:val="single"/>
              </w:rPr>
              <w:t>2 Apr 2016 (s 2(1) items</w:t>
            </w:r>
            <w:r w:rsidR="0059218D">
              <w:rPr>
                <w:u w:val="single"/>
              </w:rPr>
              <w:t> </w:t>
            </w:r>
            <w:r w:rsidRPr="0059218D">
              <w:rPr>
                <w:u w:val="single"/>
              </w:rPr>
              <w:t>3, 5)</w:t>
            </w:r>
            <w:r w:rsidRPr="0059218D">
              <w:rPr>
                <w:u w:val="single"/>
              </w:rPr>
              <w:br/>
            </w:r>
            <w:r w:rsidRPr="0059218D">
              <w:t>Sch 1 (items</w:t>
            </w:r>
            <w:r w:rsidR="0059218D">
              <w:t> </w:t>
            </w:r>
            <w:r w:rsidRPr="0059218D">
              <w:t>23–29, 45–49, 50–51): 16</w:t>
            </w:r>
            <w:r w:rsidR="0059218D">
              <w:t> </w:t>
            </w:r>
            <w:r w:rsidRPr="0059218D">
              <w:t>May 2015 (s 2(1) items</w:t>
            </w:r>
            <w:r w:rsidR="0059218D">
              <w:t> </w:t>
            </w:r>
            <w:r w:rsidRPr="0059218D">
              <w:t>4, 6, 7)</w:t>
            </w:r>
          </w:p>
        </w:tc>
        <w:tc>
          <w:tcPr>
            <w:tcW w:w="1417" w:type="dxa"/>
            <w:tcBorders>
              <w:top w:val="single" w:sz="4" w:space="0" w:color="auto"/>
              <w:bottom w:val="single" w:sz="4" w:space="0" w:color="auto"/>
            </w:tcBorders>
            <w:shd w:val="clear" w:color="auto" w:fill="auto"/>
          </w:tcPr>
          <w:p w:rsidR="00593C43" w:rsidRPr="0059218D" w:rsidRDefault="00593C43" w:rsidP="008362D9">
            <w:pPr>
              <w:pStyle w:val="ENoteTableText"/>
            </w:pPr>
            <w:r w:rsidRPr="0059218D">
              <w:t>—</w:t>
            </w:r>
          </w:p>
        </w:tc>
      </w:tr>
      <w:tr w:rsidR="00A637C5" w:rsidRPr="0059218D" w:rsidTr="00FF5A1A">
        <w:trPr>
          <w:cantSplit/>
        </w:trPr>
        <w:tc>
          <w:tcPr>
            <w:tcW w:w="1838" w:type="dxa"/>
            <w:tcBorders>
              <w:top w:val="single" w:sz="4" w:space="0" w:color="auto"/>
              <w:bottom w:val="single" w:sz="12" w:space="0" w:color="auto"/>
            </w:tcBorders>
            <w:shd w:val="clear" w:color="auto" w:fill="auto"/>
          </w:tcPr>
          <w:p w:rsidR="00A637C5" w:rsidRPr="0059218D" w:rsidRDefault="00A637C5" w:rsidP="00135CF2">
            <w:pPr>
              <w:pStyle w:val="ENoteTableText"/>
            </w:pPr>
            <w:r w:rsidRPr="0059218D">
              <w:t>Acts and Instruments (Framework Reform) (Consequential Provisions) Act 2015</w:t>
            </w:r>
          </w:p>
        </w:tc>
        <w:tc>
          <w:tcPr>
            <w:tcW w:w="992" w:type="dxa"/>
            <w:tcBorders>
              <w:top w:val="single" w:sz="4" w:space="0" w:color="auto"/>
              <w:bottom w:val="single" w:sz="12" w:space="0" w:color="auto"/>
            </w:tcBorders>
            <w:shd w:val="clear" w:color="auto" w:fill="auto"/>
          </w:tcPr>
          <w:p w:rsidR="00A637C5" w:rsidRPr="0059218D" w:rsidRDefault="00A637C5" w:rsidP="008362D9">
            <w:pPr>
              <w:pStyle w:val="ENoteTableText"/>
            </w:pPr>
            <w:r w:rsidRPr="0059218D">
              <w:t>126, 2015</w:t>
            </w:r>
          </w:p>
        </w:tc>
        <w:tc>
          <w:tcPr>
            <w:tcW w:w="993" w:type="dxa"/>
            <w:tcBorders>
              <w:top w:val="single" w:sz="4" w:space="0" w:color="auto"/>
              <w:bottom w:val="single" w:sz="12" w:space="0" w:color="auto"/>
            </w:tcBorders>
            <w:shd w:val="clear" w:color="auto" w:fill="auto"/>
          </w:tcPr>
          <w:p w:rsidR="00A637C5" w:rsidRPr="0059218D" w:rsidRDefault="00A637C5" w:rsidP="008362D9">
            <w:pPr>
              <w:pStyle w:val="ENoteTableText"/>
            </w:pPr>
            <w:r w:rsidRPr="0059218D">
              <w:t>10 Sept 2015</w:t>
            </w:r>
          </w:p>
        </w:tc>
        <w:tc>
          <w:tcPr>
            <w:tcW w:w="1845" w:type="dxa"/>
            <w:tcBorders>
              <w:top w:val="single" w:sz="4" w:space="0" w:color="auto"/>
              <w:bottom w:val="single" w:sz="12" w:space="0" w:color="auto"/>
            </w:tcBorders>
            <w:shd w:val="clear" w:color="auto" w:fill="auto"/>
          </w:tcPr>
          <w:p w:rsidR="00A637C5" w:rsidRPr="0059218D" w:rsidRDefault="00A637C5" w:rsidP="00C764D0">
            <w:pPr>
              <w:pStyle w:val="ENoteTableText"/>
            </w:pPr>
            <w:r w:rsidRPr="0059218D">
              <w:t>Sch 1 (item</w:t>
            </w:r>
            <w:r w:rsidR="0059218D">
              <w:t> </w:t>
            </w:r>
            <w:r w:rsidRPr="0059218D">
              <w:t>169): 5 Mar 2016 (s 2(1) item</w:t>
            </w:r>
            <w:r w:rsidR="0059218D">
              <w:t> </w:t>
            </w:r>
            <w:r w:rsidRPr="0059218D">
              <w:t>2)</w:t>
            </w:r>
          </w:p>
        </w:tc>
        <w:tc>
          <w:tcPr>
            <w:tcW w:w="1417" w:type="dxa"/>
            <w:tcBorders>
              <w:top w:val="single" w:sz="4" w:space="0" w:color="auto"/>
              <w:bottom w:val="single" w:sz="12" w:space="0" w:color="auto"/>
            </w:tcBorders>
            <w:shd w:val="clear" w:color="auto" w:fill="auto"/>
          </w:tcPr>
          <w:p w:rsidR="00A637C5" w:rsidRPr="0059218D" w:rsidRDefault="00A637C5" w:rsidP="008362D9">
            <w:pPr>
              <w:pStyle w:val="ENoteTableText"/>
            </w:pPr>
            <w:r w:rsidRPr="0059218D">
              <w:t>—</w:t>
            </w:r>
          </w:p>
        </w:tc>
      </w:tr>
    </w:tbl>
    <w:p w:rsidR="008362D9" w:rsidRPr="0059218D" w:rsidRDefault="008362D9" w:rsidP="008362D9">
      <w:pPr>
        <w:pStyle w:val="Tabletext"/>
      </w:pPr>
    </w:p>
    <w:p w:rsidR="008362D9" w:rsidRPr="0059218D" w:rsidRDefault="008362D9" w:rsidP="003B245E">
      <w:pPr>
        <w:pStyle w:val="ENotesHeading2"/>
        <w:pageBreakBefore/>
        <w:spacing w:before="0" w:line="240" w:lineRule="auto"/>
        <w:outlineLvl w:val="9"/>
      </w:pPr>
      <w:bookmarkStart w:id="116" w:name="_Toc447780146"/>
      <w:r w:rsidRPr="0059218D">
        <w:t>Endnote 4—Amendment history</w:t>
      </w:r>
      <w:bookmarkEnd w:id="116"/>
    </w:p>
    <w:p w:rsidR="008362D9" w:rsidRPr="0059218D" w:rsidRDefault="008362D9" w:rsidP="003B245E">
      <w:pPr>
        <w:pStyle w:val="Tabletext"/>
        <w:spacing w:before="0" w:line="240" w:lineRule="auto"/>
      </w:pPr>
    </w:p>
    <w:tbl>
      <w:tblPr>
        <w:tblW w:w="7082" w:type="dxa"/>
        <w:tblInd w:w="113" w:type="dxa"/>
        <w:tblLayout w:type="fixed"/>
        <w:tblLook w:val="0000" w:firstRow="0" w:lastRow="0" w:firstColumn="0" w:lastColumn="0" w:noHBand="0" w:noVBand="0"/>
      </w:tblPr>
      <w:tblGrid>
        <w:gridCol w:w="2139"/>
        <w:gridCol w:w="4943"/>
      </w:tblGrid>
      <w:tr w:rsidR="008362D9" w:rsidRPr="0059218D" w:rsidTr="008362D9">
        <w:trPr>
          <w:cantSplit/>
          <w:tblHeader/>
        </w:trPr>
        <w:tc>
          <w:tcPr>
            <w:tcW w:w="2139" w:type="dxa"/>
            <w:tcBorders>
              <w:top w:val="single" w:sz="12" w:space="0" w:color="auto"/>
              <w:bottom w:val="single" w:sz="12" w:space="0" w:color="auto"/>
            </w:tcBorders>
            <w:shd w:val="clear" w:color="auto" w:fill="auto"/>
          </w:tcPr>
          <w:p w:rsidR="008362D9" w:rsidRPr="0059218D" w:rsidRDefault="008362D9" w:rsidP="008362D9">
            <w:pPr>
              <w:pStyle w:val="ENoteTableHeading"/>
              <w:tabs>
                <w:tab w:val="center" w:leader="dot" w:pos="2268"/>
              </w:tabs>
            </w:pPr>
            <w:r w:rsidRPr="0059218D">
              <w:t>Provision affected</w:t>
            </w:r>
          </w:p>
        </w:tc>
        <w:tc>
          <w:tcPr>
            <w:tcW w:w="4943" w:type="dxa"/>
            <w:tcBorders>
              <w:top w:val="single" w:sz="12" w:space="0" w:color="auto"/>
              <w:bottom w:val="single" w:sz="12" w:space="0" w:color="auto"/>
            </w:tcBorders>
            <w:shd w:val="clear" w:color="auto" w:fill="auto"/>
          </w:tcPr>
          <w:p w:rsidR="008362D9" w:rsidRPr="0059218D" w:rsidRDefault="008362D9" w:rsidP="008362D9">
            <w:pPr>
              <w:pStyle w:val="ENoteTableHeading"/>
              <w:tabs>
                <w:tab w:val="center" w:leader="dot" w:pos="2268"/>
              </w:tabs>
            </w:pPr>
            <w:r w:rsidRPr="0059218D">
              <w:t>How affected</w:t>
            </w:r>
          </w:p>
        </w:tc>
      </w:tr>
      <w:tr w:rsidR="00921540" w:rsidRPr="0059218D" w:rsidTr="00505314">
        <w:trPr>
          <w:cantSplit/>
        </w:trPr>
        <w:tc>
          <w:tcPr>
            <w:tcW w:w="2139" w:type="dxa"/>
            <w:shd w:val="clear" w:color="auto" w:fill="auto"/>
          </w:tcPr>
          <w:p w:rsidR="00921540" w:rsidRPr="0059218D" w:rsidDel="00474D93" w:rsidRDefault="00FF6919" w:rsidP="00505314">
            <w:pPr>
              <w:pStyle w:val="ENoteTableText"/>
              <w:tabs>
                <w:tab w:val="center" w:leader="dot" w:pos="2268"/>
              </w:tabs>
              <w:rPr>
                <w:b/>
              </w:rPr>
            </w:pPr>
            <w:r w:rsidRPr="0059218D">
              <w:rPr>
                <w:b/>
              </w:rPr>
              <w:t>Part</w:t>
            </w:r>
            <w:r w:rsidR="0059218D">
              <w:rPr>
                <w:b/>
              </w:rPr>
              <w:t> </w:t>
            </w:r>
            <w:r w:rsidRPr="0059218D">
              <w:rPr>
                <w:b/>
              </w:rPr>
              <w:t>1</w:t>
            </w:r>
          </w:p>
        </w:tc>
        <w:tc>
          <w:tcPr>
            <w:tcW w:w="4943" w:type="dxa"/>
            <w:shd w:val="clear" w:color="auto" w:fill="auto"/>
          </w:tcPr>
          <w:p w:rsidR="00921540" w:rsidRPr="0059218D" w:rsidRDefault="00921540" w:rsidP="008362D9">
            <w:pPr>
              <w:pStyle w:val="ENoteTableText"/>
              <w:tabs>
                <w:tab w:val="center" w:leader="dot" w:pos="2268"/>
              </w:tabs>
            </w:pPr>
          </w:p>
        </w:tc>
      </w:tr>
      <w:tr w:rsidR="00FF6919" w:rsidRPr="0059218D" w:rsidTr="00505314">
        <w:trPr>
          <w:cantSplit/>
        </w:trPr>
        <w:tc>
          <w:tcPr>
            <w:tcW w:w="2139" w:type="dxa"/>
            <w:shd w:val="clear" w:color="auto" w:fill="auto"/>
          </w:tcPr>
          <w:p w:rsidR="00FF6919" w:rsidRPr="0059218D" w:rsidDel="00474D93" w:rsidRDefault="00FF6919" w:rsidP="00505314">
            <w:pPr>
              <w:pStyle w:val="ENoteTableText"/>
              <w:tabs>
                <w:tab w:val="center" w:leader="dot" w:pos="2268"/>
              </w:tabs>
              <w:rPr>
                <w:b/>
              </w:rPr>
            </w:pPr>
            <w:r w:rsidRPr="0059218D">
              <w:t>s 2</w:t>
            </w:r>
            <w:r w:rsidRPr="0059218D">
              <w:tab/>
            </w:r>
          </w:p>
        </w:tc>
        <w:tc>
          <w:tcPr>
            <w:tcW w:w="4943" w:type="dxa"/>
            <w:shd w:val="clear" w:color="auto" w:fill="auto"/>
          </w:tcPr>
          <w:p w:rsidR="00FF6919" w:rsidRPr="0059218D" w:rsidRDefault="00FF6919" w:rsidP="008362D9">
            <w:pPr>
              <w:pStyle w:val="ENoteTableText"/>
              <w:tabs>
                <w:tab w:val="center" w:leader="dot" w:pos="2268"/>
              </w:tabs>
            </w:pPr>
            <w:r w:rsidRPr="0059218D">
              <w:t>am No 31, 2015</w:t>
            </w:r>
          </w:p>
        </w:tc>
      </w:tr>
      <w:tr w:rsidR="00FF6919" w:rsidRPr="0059218D" w:rsidTr="00505314">
        <w:trPr>
          <w:cantSplit/>
        </w:trPr>
        <w:tc>
          <w:tcPr>
            <w:tcW w:w="2139" w:type="dxa"/>
            <w:shd w:val="clear" w:color="auto" w:fill="auto"/>
          </w:tcPr>
          <w:p w:rsidR="00FF6919" w:rsidRPr="0059218D" w:rsidDel="00474D93" w:rsidRDefault="00FF6919" w:rsidP="00505314">
            <w:pPr>
              <w:pStyle w:val="ENoteTableText"/>
              <w:tabs>
                <w:tab w:val="center" w:leader="dot" w:pos="2268"/>
              </w:tabs>
            </w:pPr>
            <w:r w:rsidRPr="0059218D">
              <w:t>s 3</w:t>
            </w:r>
            <w:r w:rsidRPr="0059218D">
              <w:tab/>
            </w:r>
          </w:p>
        </w:tc>
        <w:tc>
          <w:tcPr>
            <w:tcW w:w="4943" w:type="dxa"/>
            <w:shd w:val="clear" w:color="auto" w:fill="auto"/>
          </w:tcPr>
          <w:p w:rsidR="00FF6919" w:rsidRPr="0059218D" w:rsidRDefault="00FF6919" w:rsidP="008362D9">
            <w:pPr>
              <w:pStyle w:val="ENoteTableText"/>
              <w:tabs>
                <w:tab w:val="center" w:leader="dot" w:pos="2268"/>
              </w:tabs>
            </w:pPr>
            <w:r w:rsidRPr="0059218D">
              <w:t>rs No 31, 2015</w:t>
            </w:r>
          </w:p>
        </w:tc>
      </w:tr>
      <w:tr w:rsidR="00FF6919" w:rsidRPr="0059218D" w:rsidTr="00505314">
        <w:trPr>
          <w:cantSplit/>
        </w:trPr>
        <w:tc>
          <w:tcPr>
            <w:tcW w:w="2139" w:type="dxa"/>
            <w:shd w:val="clear" w:color="auto" w:fill="auto"/>
          </w:tcPr>
          <w:p w:rsidR="00FF6919" w:rsidRPr="0059218D" w:rsidDel="00474D93" w:rsidRDefault="00FF6919" w:rsidP="00505314">
            <w:pPr>
              <w:pStyle w:val="ENoteTableText"/>
              <w:tabs>
                <w:tab w:val="center" w:leader="dot" w:pos="2268"/>
              </w:tabs>
            </w:pPr>
            <w:r w:rsidRPr="0059218D">
              <w:t>s 4</w:t>
            </w:r>
            <w:r w:rsidRPr="0059218D">
              <w:tab/>
            </w:r>
          </w:p>
        </w:tc>
        <w:tc>
          <w:tcPr>
            <w:tcW w:w="4943" w:type="dxa"/>
            <w:shd w:val="clear" w:color="auto" w:fill="auto"/>
          </w:tcPr>
          <w:p w:rsidR="00FF6919" w:rsidRPr="0059218D" w:rsidRDefault="00FF6919" w:rsidP="008362D9">
            <w:pPr>
              <w:pStyle w:val="ENoteTableText"/>
              <w:tabs>
                <w:tab w:val="center" w:leader="dot" w:pos="2268"/>
              </w:tabs>
            </w:pPr>
            <w:r w:rsidRPr="0059218D">
              <w:t>am No 31, 2015</w:t>
            </w:r>
          </w:p>
        </w:tc>
      </w:tr>
      <w:tr w:rsidR="00FF6919" w:rsidRPr="0059218D" w:rsidTr="00505314">
        <w:trPr>
          <w:cantSplit/>
        </w:trPr>
        <w:tc>
          <w:tcPr>
            <w:tcW w:w="2139" w:type="dxa"/>
            <w:shd w:val="clear" w:color="auto" w:fill="auto"/>
          </w:tcPr>
          <w:p w:rsidR="00FF6919" w:rsidRPr="0059218D" w:rsidDel="00474D93" w:rsidRDefault="006F79AB" w:rsidP="00505314">
            <w:pPr>
              <w:pStyle w:val="ENoteTableText"/>
              <w:tabs>
                <w:tab w:val="center" w:leader="dot" w:pos="2268"/>
              </w:tabs>
            </w:pPr>
            <w:r w:rsidRPr="0059218D">
              <w:t>s 5A</w:t>
            </w:r>
            <w:r w:rsidRPr="0059218D">
              <w:tab/>
            </w:r>
          </w:p>
        </w:tc>
        <w:tc>
          <w:tcPr>
            <w:tcW w:w="4943" w:type="dxa"/>
            <w:shd w:val="clear" w:color="auto" w:fill="auto"/>
          </w:tcPr>
          <w:p w:rsidR="00FF6919" w:rsidRPr="0059218D" w:rsidRDefault="006F79AB" w:rsidP="008362D9">
            <w:pPr>
              <w:pStyle w:val="ENoteTableText"/>
              <w:tabs>
                <w:tab w:val="center" w:leader="dot" w:pos="2268"/>
              </w:tabs>
            </w:pPr>
            <w:r w:rsidRPr="0059218D">
              <w:t>am No 31, 2015</w:t>
            </w:r>
          </w:p>
        </w:tc>
      </w:tr>
      <w:tr w:rsidR="00FF6919" w:rsidRPr="0059218D" w:rsidTr="00505314">
        <w:trPr>
          <w:cantSplit/>
        </w:trPr>
        <w:tc>
          <w:tcPr>
            <w:tcW w:w="2139" w:type="dxa"/>
            <w:shd w:val="clear" w:color="auto" w:fill="auto"/>
          </w:tcPr>
          <w:p w:rsidR="00FF6919" w:rsidRPr="0059218D" w:rsidDel="00474D93" w:rsidRDefault="00505314" w:rsidP="00505314">
            <w:pPr>
              <w:pStyle w:val="ENoteTableText"/>
              <w:tabs>
                <w:tab w:val="center" w:leader="dot" w:pos="2268"/>
              </w:tabs>
              <w:rPr>
                <w:b/>
              </w:rPr>
            </w:pPr>
            <w:r w:rsidRPr="0059218D">
              <w:rPr>
                <w:b/>
              </w:rPr>
              <w:t>Division</w:t>
            </w:r>
            <w:r w:rsidR="0059218D">
              <w:rPr>
                <w:b/>
              </w:rPr>
              <w:t> </w:t>
            </w:r>
            <w:r w:rsidRPr="0059218D">
              <w:rPr>
                <w:b/>
              </w:rPr>
              <w:t>1A</w:t>
            </w:r>
          </w:p>
        </w:tc>
        <w:tc>
          <w:tcPr>
            <w:tcW w:w="4943" w:type="dxa"/>
            <w:shd w:val="clear" w:color="auto" w:fill="auto"/>
          </w:tcPr>
          <w:p w:rsidR="00FF6919" w:rsidRPr="0059218D" w:rsidRDefault="00FF6919" w:rsidP="008362D9">
            <w:pPr>
              <w:pStyle w:val="ENoteTableText"/>
              <w:tabs>
                <w:tab w:val="center" w:leader="dot" w:pos="2268"/>
              </w:tabs>
            </w:pPr>
          </w:p>
        </w:tc>
      </w:tr>
      <w:tr w:rsidR="00FF6919" w:rsidRPr="0059218D" w:rsidTr="00505314">
        <w:trPr>
          <w:cantSplit/>
        </w:trPr>
        <w:tc>
          <w:tcPr>
            <w:tcW w:w="2139" w:type="dxa"/>
            <w:shd w:val="clear" w:color="auto" w:fill="auto"/>
          </w:tcPr>
          <w:p w:rsidR="00FF6919" w:rsidRPr="0059218D" w:rsidDel="00474D93" w:rsidRDefault="00505314" w:rsidP="00505314">
            <w:pPr>
              <w:pStyle w:val="ENoteTableText"/>
              <w:tabs>
                <w:tab w:val="center" w:leader="dot" w:pos="2268"/>
              </w:tabs>
            </w:pPr>
            <w:r w:rsidRPr="0059218D">
              <w:t>Division</w:t>
            </w:r>
            <w:r w:rsidR="0059218D">
              <w:t> </w:t>
            </w:r>
            <w:r w:rsidRPr="0059218D">
              <w:t>1A</w:t>
            </w:r>
            <w:r w:rsidRPr="0059218D">
              <w:tab/>
            </w:r>
          </w:p>
        </w:tc>
        <w:tc>
          <w:tcPr>
            <w:tcW w:w="4943" w:type="dxa"/>
            <w:shd w:val="clear" w:color="auto" w:fill="auto"/>
          </w:tcPr>
          <w:p w:rsidR="00FF6919" w:rsidRPr="0059218D" w:rsidRDefault="00505314" w:rsidP="008362D9">
            <w:pPr>
              <w:pStyle w:val="ENoteTableText"/>
              <w:tabs>
                <w:tab w:val="center" w:leader="dot" w:pos="2268"/>
              </w:tabs>
            </w:pPr>
            <w:r w:rsidRPr="0059218D">
              <w:t>ad No 31, 2015</w:t>
            </w:r>
          </w:p>
        </w:tc>
      </w:tr>
      <w:tr w:rsidR="00FF6919" w:rsidRPr="0059218D" w:rsidTr="00505314">
        <w:trPr>
          <w:cantSplit/>
        </w:trPr>
        <w:tc>
          <w:tcPr>
            <w:tcW w:w="2139" w:type="dxa"/>
            <w:shd w:val="clear" w:color="auto" w:fill="auto"/>
          </w:tcPr>
          <w:p w:rsidR="00FF6919" w:rsidRPr="0059218D" w:rsidDel="00474D93" w:rsidRDefault="00505314" w:rsidP="00505314">
            <w:pPr>
              <w:pStyle w:val="ENoteTableText"/>
              <w:tabs>
                <w:tab w:val="center" w:leader="dot" w:pos="2268"/>
              </w:tabs>
            </w:pPr>
            <w:r w:rsidRPr="0059218D">
              <w:t>s 9A</w:t>
            </w:r>
            <w:r w:rsidRPr="0059218D">
              <w:tab/>
            </w:r>
          </w:p>
        </w:tc>
        <w:tc>
          <w:tcPr>
            <w:tcW w:w="4943" w:type="dxa"/>
            <w:shd w:val="clear" w:color="auto" w:fill="auto"/>
          </w:tcPr>
          <w:p w:rsidR="00FF6919" w:rsidRPr="0059218D" w:rsidRDefault="00505314">
            <w:pPr>
              <w:pStyle w:val="ENoteTableText"/>
              <w:tabs>
                <w:tab w:val="center" w:leader="dot" w:pos="2268"/>
              </w:tabs>
            </w:pPr>
            <w:r w:rsidRPr="0059218D">
              <w:t>ad No 31, 2015</w:t>
            </w:r>
          </w:p>
        </w:tc>
      </w:tr>
      <w:tr w:rsidR="00FF6919" w:rsidRPr="0059218D" w:rsidTr="00505314">
        <w:trPr>
          <w:cantSplit/>
        </w:trPr>
        <w:tc>
          <w:tcPr>
            <w:tcW w:w="2139" w:type="dxa"/>
            <w:shd w:val="clear" w:color="auto" w:fill="auto"/>
          </w:tcPr>
          <w:p w:rsidR="00FF6919" w:rsidRPr="0059218D" w:rsidDel="00474D93" w:rsidRDefault="00505314" w:rsidP="00505314">
            <w:pPr>
              <w:pStyle w:val="ENoteTableText"/>
              <w:tabs>
                <w:tab w:val="center" w:leader="dot" w:pos="2268"/>
              </w:tabs>
              <w:rPr>
                <w:b/>
              </w:rPr>
            </w:pPr>
            <w:r w:rsidRPr="0059218D">
              <w:rPr>
                <w:b/>
              </w:rPr>
              <w:t>Part</w:t>
            </w:r>
            <w:r w:rsidR="0059218D">
              <w:rPr>
                <w:b/>
              </w:rPr>
              <w:t> </w:t>
            </w:r>
            <w:r w:rsidRPr="0059218D">
              <w:rPr>
                <w:b/>
              </w:rPr>
              <w:t>2</w:t>
            </w:r>
          </w:p>
        </w:tc>
        <w:tc>
          <w:tcPr>
            <w:tcW w:w="4943" w:type="dxa"/>
            <w:shd w:val="clear" w:color="auto" w:fill="auto"/>
          </w:tcPr>
          <w:p w:rsidR="00FF6919" w:rsidRPr="0059218D" w:rsidRDefault="00FF6919" w:rsidP="008362D9">
            <w:pPr>
              <w:pStyle w:val="ENoteTableText"/>
              <w:tabs>
                <w:tab w:val="center" w:leader="dot" w:pos="2268"/>
              </w:tabs>
            </w:pPr>
          </w:p>
        </w:tc>
      </w:tr>
      <w:tr w:rsidR="00FF6919" w:rsidRPr="0059218D" w:rsidTr="00505314">
        <w:trPr>
          <w:cantSplit/>
        </w:trPr>
        <w:tc>
          <w:tcPr>
            <w:tcW w:w="2139" w:type="dxa"/>
            <w:shd w:val="clear" w:color="auto" w:fill="auto"/>
          </w:tcPr>
          <w:p w:rsidR="00FF6919" w:rsidRPr="0059218D" w:rsidDel="00474D93" w:rsidRDefault="00505314" w:rsidP="00505314">
            <w:pPr>
              <w:pStyle w:val="ENoteTableText"/>
              <w:tabs>
                <w:tab w:val="center" w:leader="dot" w:pos="2268"/>
              </w:tabs>
              <w:rPr>
                <w:b/>
              </w:rPr>
            </w:pPr>
            <w:r w:rsidRPr="0059218D">
              <w:rPr>
                <w:b/>
              </w:rPr>
              <w:t>Division</w:t>
            </w:r>
            <w:r w:rsidR="0059218D">
              <w:rPr>
                <w:b/>
              </w:rPr>
              <w:t> </w:t>
            </w:r>
            <w:r w:rsidRPr="0059218D">
              <w:rPr>
                <w:b/>
              </w:rPr>
              <w:t>1</w:t>
            </w:r>
          </w:p>
        </w:tc>
        <w:tc>
          <w:tcPr>
            <w:tcW w:w="4943" w:type="dxa"/>
            <w:shd w:val="clear" w:color="auto" w:fill="auto"/>
          </w:tcPr>
          <w:p w:rsidR="00FF6919" w:rsidRPr="0059218D" w:rsidRDefault="00FF6919" w:rsidP="008362D9">
            <w:pPr>
              <w:pStyle w:val="ENoteTableText"/>
              <w:tabs>
                <w:tab w:val="center" w:leader="dot" w:pos="2268"/>
              </w:tabs>
            </w:pPr>
          </w:p>
        </w:tc>
      </w:tr>
      <w:tr w:rsidR="00FF6919" w:rsidRPr="0059218D" w:rsidTr="00505314">
        <w:trPr>
          <w:cantSplit/>
        </w:trPr>
        <w:tc>
          <w:tcPr>
            <w:tcW w:w="2139" w:type="dxa"/>
            <w:shd w:val="clear" w:color="auto" w:fill="auto"/>
          </w:tcPr>
          <w:p w:rsidR="00FF6919" w:rsidRPr="0059218D" w:rsidDel="00474D93" w:rsidRDefault="00505314" w:rsidP="00505314">
            <w:pPr>
              <w:pStyle w:val="ENoteTableText"/>
              <w:tabs>
                <w:tab w:val="center" w:leader="dot" w:pos="2268"/>
              </w:tabs>
            </w:pPr>
            <w:r w:rsidRPr="0059218D">
              <w:t>s 10</w:t>
            </w:r>
            <w:r w:rsidRPr="0059218D">
              <w:tab/>
            </w:r>
          </w:p>
        </w:tc>
        <w:tc>
          <w:tcPr>
            <w:tcW w:w="4943" w:type="dxa"/>
            <w:shd w:val="clear" w:color="auto" w:fill="auto"/>
          </w:tcPr>
          <w:p w:rsidR="00FF6919" w:rsidRPr="0059218D" w:rsidRDefault="00505314" w:rsidP="008362D9">
            <w:pPr>
              <w:pStyle w:val="ENoteTableText"/>
              <w:tabs>
                <w:tab w:val="center" w:leader="dot" w:pos="2268"/>
              </w:tabs>
            </w:pPr>
            <w:r w:rsidRPr="0059218D">
              <w:t xml:space="preserve">am </w:t>
            </w:r>
            <w:r w:rsidRPr="0059218D">
              <w:rPr>
                <w:u w:val="single"/>
              </w:rPr>
              <w:t>No 31, 2015</w:t>
            </w:r>
            <w:r w:rsidR="00F53EA9" w:rsidRPr="0059218D">
              <w:rPr>
                <w:u w:val="single"/>
              </w:rPr>
              <w:t xml:space="preserve"> </w:t>
            </w:r>
          </w:p>
        </w:tc>
      </w:tr>
      <w:tr w:rsidR="00FF6919" w:rsidRPr="0059218D" w:rsidTr="00505314">
        <w:trPr>
          <w:cantSplit/>
        </w:trPr>
        <w:tc>
          <w:tcPr>
            <w:tcW w:w="2139" w:type="dxa"/>
            <w:shd w:val="clear" w:color="auto" w:fill="auto"/>
          </w:tcPr>
          <w:p w:rsidR="00FF6919" w:rsidRPr="0059218D" w:rsidDel="00474D93" w:rsidRDefault="00F53EA9" w:rsidP="00505314">
            <w:pPr>
              <w:pStyle w:val="ENoteTableText"/>
              <w:tabs>
                <w:tab w:val="center" w:leader="dot" w:pos="2268"/>
              </w:tabs>
            </w:pPr>
            <w:r w:rsidRPr="0059218D">
              <w:t>s 11</w:t>
            </w:r>
            <w:r w:rsidRPr="0059218D">
              <w:tab/>
            </w:r>
          </w:p>
        </w:tc>
        <w:tc>
          <w:tcPr>
            <w:tcW w:w="4943" w:type="dxa"/>
            <w:shd w:val="clear" w:color="auto" w:fill="auto"/>
          </w:tcPr>
          <w:p w:rsidR="00FF6919" w:rsidRPr="0059218D" w:rsidRDefault="00F53EA9" w:rsidP="008362D9">
            <w:pPr>
              <w:pStyle w:val="ENoteTableText"/>
              <w:tabs>
                <w:tab w:val="center" w:leader="dot" w:pos="2268"/>
              </w:tabs>
            </w:pPr>
            <w:r w:rsidRPr="0059218D">
              <w:t>am No 31, 2015</w:t>
            </w:r>
          </w:p>
        </w:tc>
      </w:tr>
      <w:tr w:rsidR="00FF6919" w:rsidRPr="0059218D" w:rsidTr="00505314">
        <w:trPr>
          <w:cantSplit/>
        </w:trPr>
        <w:tc>
          <w:tcPr>
            <w:tcW w:w="2139" w:type="dxa"/>
            <w:shd w:val="clear" w:color="auto" w:fill="auto"/>
          </w:tcPr>
          <w:p w:rsidR="00FF6919" w:rsidRPr="0059218D" w:rsidDel="00474D93" w:rsidRDefault="0097519C" w:rsidP="00505314">
            <w:pPr>
              <w:pStyle w:val="ENoteTableText"/>
              <w:tabs>
                <w:tab w:val="center" w:leader="dot" w:pos="2268"/>
              </w:tabs>
            </w:pPr>
            <w:r w:rsidRPr="0059218D">
              <w:t>s 12</w:t>
            </w:r>
            <w:r w:rsidRPr="0059218D">
              <w:tab/>
            </w:r>
          </w:p>
        </w:tc>
        <w:tc>
          <w:tcPr>
            <w:tcW w:w="4943" w:type="dxa"/>
            <w:shd w:val="clear" w:color="auto" w:fill="auto"/>
          </w:tcPr>
          <w:p w:rsidR="00FF6919" w:rsidRPr="0059218D" w:rsidRDefault="0097519C" w:rsidP="008362D9">
            <w:pPr>
              <w:pStyle w:val="ENoteTableText"/>
              <w:tabs>
                <w:tab w:val="center" w:leader="dot" w:pos="2268"/>
              </w:tabs>
            </w:pPr>
            <w:r w:rsidRPr="0059218D">
              <w:t>am No 31, 2015</w:t>
            </w:r>
          </w:p>
        </w:tc>
      </w:tr>
      <w:tr w:rsidR="00FF6919" w:rsidRPr="0059218D" w:rsidTr="00505314">
        <w:trPr>
          <w:cantSplit/>
        </w:trPr>
        <w:tc>
          <w:tcPr>
            <w:tcW w:w="2139" w:type="dxa"/>
            <w:shd w:val="clear" w:color="auto" w:fill="auto"/>
          </w:tcPr>
          <w:p w:rsidR="00FF6919" w:rsidRPr="0059218D" w:rsidDel="00474D93" w:rsidRDefault="0097519C" w:rsidP="00505314">
            <w:pPr>
              <w:pStyle w:val="ENoteTableText"/>
              <w:tabs>
                <w:tab w:val="center" w:leader="dot" w:pos="2268"/>
              </w:tabs>
            </w:pPr>
            <w:r w:rsidRPr="0059218D">
              <w:t>s 14</w:t>
            </w:r>
            <w:r w:rsidRPr="0059218D">
              <w:tab/>
            </w:r>
          </w:p>
        </w:tc>
        <w:tc>
          <w:tcPr>
            <w:tcW w:w="4943" w:type="dxa"/>
            <w:shd w:val="clear" w:color="auto" w:fill="auto"/>
          </w:tcPr>
          <w:p w:rsidR="00FF6919" w:rsidRPr="0059218D" w:rsidRDefault="0097519C" w:rsidP="008362D9">
            <w:pPr>
              <w:pStyle w:val="ENoteTableText"/>
              <w:tabs>
                <w:tab w:val="center" w:leader="dot" w:pos="2268"/>
              </w:tabs>
            </w:pPr>
            <w:r w:rsidRPr="0059218D">
              <w:t xml:space="preserve">am </w:t>
            </w:r>
            <w:r w:rsidRPr="0059218D">
              <w:rPr>
                <w:u w:val="single"/>
              </w:rPr>
              <w:t>No 31, 2015</w:t>
            </w:r>
          </w:p>
        </w:tc>
      </w:tr>
      <w:tr w:rsidR="00FF6919" w:rsidRPr="0059218D" w:rsidTr="00505314">
        <w:trPr>
          <w:cantSplit/>
        </w:trPr>
        <w:tc>
          <w:tcPr>
            <w:tcW w:w="2139" w:type="dxa"/>
            <w:shd w:val="clear" w:color="auto" w:fill="auto"/>
          </w:tcPr>
          <w:p w:rsidR="00FF6919" w:rsidRPr="0059218D" w:rsidDel="00474D93" w:rsidRDefault="0097519C" w:rsidP="00505314">
            <w:pPr>
              <w:pStyle w:val="ENoteTableText"/>
              <w:tabs>
                <w:tab w:val="center" w:leader="dot" w:pos="2268"/>
              </w:tabs>
            </w:pPr>
            <w:r w:rsidRPr="0059218D">
              <w:t>s 14A</w:t>
            </w:r>
            <w:r w:rsidRPr="0059218D">
              <w:tab/>
            </w:r>
          </w:p>
        </w:tc>
        <w:tc>
          <w:tcPr>
            <w:tcW w:w="4943" w:type="dxa"/>
            <w:shd w:val="clear" w:color="auto" w:fill="auto"/>
          </w:tcPr>
          <w:p w:rsidR="00FF6919" w:rsidRPr="0059218D" w:rsidRDefault="0097519C" w:rsidP="008362D9">
            <w:pPr>
              <w:pStyle w:val="ENoteTableText"/>
              <w:tabs>
                <w:tab w:val="center" w:leader="dot" w:pos="2268"/>
              </w:tabs>
            </w:pPr>
            <w:r w:rsidRPr="0059218D">
              <w:t xml:space="preserve">rs </w:t>
            </w:r>
            <w:r w:rsidRPr="0059218D">
              <w:rPr>
                <w:u w:val="single"/>
              </w:rPr>
              <w:t>No 31, 2015</w:t>
            </w:r>
          </w:p>
        </w:tc>
      </w:tr>
      <w:tr w:rsidR="00FF6919" w:rsidRPr="0059218D" w:rsidTr="00505314">
        <w:trPr>
          <w:cantSplit/>
        </w:trPr>
        <w:tc>
          <w:tcPr>
            <w:tcW w:w="2139" w:type="dxa"/>
            <w:shd w:val="clear" w:color="auto" w:fill="auto"/>
          </w:tcPr>
          <w:p w:rsidR="00FF6919" w:rsidRPr="0059218D" w:rsidDel="00474D93" w:rsidRDefault="00E22B02" w:rsidP="00505314">
            <w:pPr>
              <w:pStyle w:val="ENoteTableText"/>
              <w:tabs>
                <w:tab w:val="center" w:leader="dot" w:pos="2268"/>
              </w:tabs>
            </w:pPr>
            <w:r w:rsidRPr="0059218D">
              <w:t>s 14B</w:t>
            </w:r>
            <w:r w:rsidRPr="0059218D">
              <w:tab/>
            </w:r>
          </w:p>
        </w:tc>
        <w:tc>
          <w:tcPr>
            <w:tcW w:w="4943" w:type="dxa"/>
            <w:shd w:val="clear" w:color="auto" w:fill="auto"/>
          </w:tcPr>
          <w:p w:rsidR="00FF6919" w:rsidRPr="0059218D" w:rsidRDefault="00E22B02" w:rsidP="008362D9">
            <w:pPr>
              <w:pStyle w:val="ENoteTableText"/>
              <w:tabs>
                <w:tab w:val="center" w:leader="dot" w:pos="2268"/>
              </w:tabs>
              <w:rPr>
                <w:b/>
              </w:rPr>
            </w:pPr>
            <w:r w:rsidRPr="0059218D">
              <w:t xml:space="preserve">ad </w:t>
            </w:r>
            <w:r w:rsidRPr="0059218D">
              <w:rPr>
                <w:u w:val="single"/>
              </w:rPr>
              <w:t>No 31, 2015</w:t>
            </w:r>
          </w:p>
        </w:tc>
      </w:tr>
      <w:tr w:rsidR="00FF6919" w:rsidRPr="0059218D" w:rsidTr="00505314">
        <w:trPr>
          <w:cantSplit/>
        </w:trPr>
        <w:tc>
          <w:tcPr>
            <w:tcW w:w="2139" w:type="dxa"/>
            <w:shd w:val="clear" w:color="auto" w:fill="auto"/>
          </w:tcPr>
          <w:p w:rsidR="00FF6919" w:rsidRPr="0059218D" w:rsidDel="00474D93" w:rsidRDefault="00E22B02" w:rsidP="00505314">
            <w:pPr>
              <w:pStyle w:val="ENoteTableText"/>
              <w:tabs>
                <w:tab w:val="center" w:leader="dot" w:pos="2268"/>
              </w:tabs>
            </w:pPr>
            <w:r w:rsidRPr="0059218D">
              <w:t>s 14C</w:t>
            </w:r>
            <w:r w:rsidRPr="0059218D">
              <w:tab/>
            </w:r>
          </w:p>
        </w:tc>
        <w:tc>
          <w:tcPr>
            <w:tcW w:w="4943" w:type="dxa"/>
            <w:shd w:val="clear" w:color="auto" w:fill="auto"/>
          </w:tcPr>
          <w:p w:rsidR="00FF6919" w:rsidRPr="0059218D" w:rsidRDefault="00E22B02" w:rsidP="008362D9">
            <w:pPr>
              <w:pStyle w:val="ENoteTableText"/>
              <w:tabs>
                <w:tab w:val="center" w:leader="dot" w:pos="2268"/>
              </w:tabs>
            </w:pPr>
            <w:r w:rsidRPr="0059218D">
              <w:t xml:space="preserve">ad </w:t>
            </w:r>
            <w:r w:rsidRPr="0059218D">
              <w:rPr>
                <w:u w:val="single"/>
              </w:rPr>
              <w:t>No 31, 2015</w:t>
            </w:r>
          </w:p>
        </w:tc>
      </w:tr>
      <w:tr w:rsidR="00FF6919" w:rsidRPr="0059218D" w:rsidTr="00505314">
        <w:trPr>
          <w:cantSplit/>
        </w:trPr>
        <w:tc>
          <w:tcPr>
            <w:tcW w:w="2139" w:type="dxa"/>
            <w:shd w:val="clear" w:color="auto" w:fill="auto"/>
          </w:tcPr>
          <w:p w:rsidR="00FF6919" w:rsidRPr="0059218D" w:rsidDel="00474D93" w:rsidRDefault="00A21C52" w:rsidP="00505314">
            <w:pPr>
              <w:pStyle w:val="ENoteTableText"/>
              <w:tabs>
                <w:tab w:val="center" w:leader="dot" w:pos="2268"/>
              </w:tabs>
              <w:rPr>
                <w:b/>
              </w:rPr>
            </w:pPr>
            <w:r w:rsidRPr="0059218D">
              <w:rPr>
                <w:b/>
              </w:rPr>
              <w:t>Division</w:t>
            </w:r>
            <w:r w:rsidR="0059218D">
              <w:rPr>
                <w:b/>
              </w:rPr>
              <w:t> </w:t>
            </w:r>
            <w:r w:rsidRPr="0059218D">
              <w:rPr>
                <w:b/>
              </w:rPr>
              <w:t>2</w:t>
            </w:r>
          </w:p>
        </w:tc>
        <w:tc>
          <w:tcPr>
            <w:tcW w:w="4943" w:type="dxa"/>
            <w:shd w:val="clear" w:color="auto" w:fill="auto"/>
          </w:tcPr>
          <w:p w:rsidR="00FF6919" w:rsidRPr="0059218D" w:rsidRDefault="00FF6919" w:rsidP="008362D9">
            <w:pPr>
              <w:pStyle w:val="ENoteTableText"/>
              <w:tabs>
                <w:tab w:val="center" w:leader="dot" w:pos="2268"/>
              </w:tabs>
            </w:pPr>
          </w:p>
        </w:tc>
      </w:tr>
      <w:tr w:rsidR="00FF6919" w:rsidRPr="0059218D" w:rsidTr="00505314">
        <w:trPr>
          <w:cantSplit/>
        </w:trPr>
        <w:tc>
          <w:tcPr>
            <w:tcW w:w="2139" w:type="dxa"/>
            <w:shd w:val="clear" w:color="auto" w:fill="auto"/>
          </w:tcPr>
          <w:p w:rsidR="00FF6919" w:rsidRPr="0059218D" w:rsidDel="00474D93" w:rsidRDefault="00A21C52" w:rsidP="00505314">
            <w:pPr>
              <w:pStyle w:val="ENoteTableText"/>
              <w:tabs>
                <w:tab w:val="center" w:leader="dot" w:pos="2268"/>
              </w:tabs>
            </w:pPr>
            <w:r w:rsidRPr="0059218D">
              <w:t>s 15</w:t>
            </w:r>
            <w:r w:rsidRPr="0059218D">
              <w:tab/>
            </w:r>
          </w:p>
        </w:tc>
        <w:tc>
          <w:tcPr>
            <w:tcW w:w="4943" w:type="dxa"/>
            <w:shd w:val="clear" w:color="auto" w:fill="auto"/>
          </w:tcPr>
          <w:p w:rsidR="00FF6919" w:rsidRPr="0059218D" w:rsidRDefault="00A21C52" w:rsidP="008362D9">
            <w:pPr>
              <w:pStyle w:val="ENoteTableText"/>
              <w:tabs>
                <w:tab w:val="center" w:leader="dot" w:pos="2268"/>
              </w:tabs>
            </w:pPr>
            <w:r w:rsidRPr="0059218D">
              <w:t xml:space="preserve">am </w:t>
            </w:r>
            <w:r w:rsidRPr="0059218D">
              <w:rPr>
                <w:u w:val="single"/>
              </w:rPr>
              <w:t>No 31, 2015</w:t>
            </w:r>
          </w:p>
        </w:tc>
      </w:tr>
      <w:tr w:rsidR="00FF6919" w:rsidRPr="0059218D" w:rsidTr="00505314">
        <w:trPr>
          <w:cantSplit/>
        </w:trPr>
        <w:tc>
          <w:tcPr>
            <w:tcW w:w="2139" w:type="dxa"/>
            <w:shd w:val="clear" w:color="auto" w:fill="auto"/>
          </w:tcPr>
          <w:p w:rsidR="00FF6919" w:rsidRPr="0059218D" w:rsidDel="00474D93" w:rsidRDefault="00D54338" w:rsidP="00505314">
            <w:pPr>
              <w:pStyle w:val="ENoteTableText"/>
              <w:tabs>
                <w:tab w:val="center" w:leader="dot" w:pos="2268"/>
              </w:tabs>
            </w:pPr>
            <w:r w:rsidRPr="0059218D">
              <w:t>s 15A</w:t>
            </w:r>
            <w:r w:rsidRPr="0059218D">
              <w:tab/>
            </w:r>
          </w:p>
        </w:tc>
        <w:tc>
          <w:tcPr>
            <w:tcW w:w="4943" w:type="dxa"/>
            <w:shd w:val="clear" w:color="auto" w:fill="auto"/>
          </w:tcPr>
          <w:p w:rsidR="00FF6919" w:rsidRPr="0059218D" w:rsidRDefault="00D54338" w:rsidP="008362D9">
            <w:pPr>
              <w:pStyle w:val="ENoteTableText"/>
              <w:tabs>
                <w:tab w:val="center" w:leader="dot" w:pos="2268"/>
              </w:tabs>
            </w:pPr>
            <w:r w:rsidRPr="0059218D">
              <w:t xml:space="preserve">ad </w:t>
            </w:r>
            <w:r w:rsidRPr="0059218D">
              <w:rPr>
                <w:u w:val="single"/>
              </w:rPr>
              <w:t>No 31, 2015</w:t>
            </w:r>
          </w:p>
        </w:tc>
      </w:tr>
      <w:tr w:rsidR="00FF6919" w:rsidRPr="0059218D" w:rsidTr="00505314">
        <w:trPr>
          <w:cantSplit/>
        </w:trPr>
        <w:tc>
          <w:tcPr>
            <w:tcW w:w="2139" w:type="dxa"/>
            <w:shd w:val="clear" w:color="auto" w:fill="auto"/>
          </w:tcPr>
          <w:p w:rsidR="00FF6919" w:rsidRPr="0059218D" w:rsidDel="00474D93" w:rsidRDefault="00D54338" w:rsidP="00505314">
            <w:pPr>
              <w:pStyle w:val="ENoteTableText"/>
              <w:tabs>
                <w:tab w:val="center" w:leader="dot" w:pos="2268"/>
              </w:tabs>
            </w:pPr>
            <w:r w:rsidRPr="0059218D">
              <w:t>s 15B</w:t>
            </w:r>
            <w:r w:rsidRPr="0059218D">
              <w:tab/>
            </w:r>
          </w:p>
        </w:tc>
        <w:tc>
          <w:tcPr>
            <w:tcW w:w="4943" w:type="dxa"/>
            <w:shd w:val="clear" w:color="auto" w:fill="auto"/>
          </w:tcPr>
          <w:p w:rsidR="00FF6919" w:rsidRPr="0059218D" w:rsidRDefault="00D54338" w:rsidP="008362D9">
            <w:pPr>
              <w:pStyle w:val="ENoteTableText"/>
              <w:tabs>
                <w:tab w:val="center" w:leader="dot" w:pos="2268"/>
              </w:tabs>
            </w:pPr>
            <w:r w:rsidRPr="0059218D">
              <w:t xml:space="preserve">ad </w:t>
            </w:r>
            <w:r w:rsidRPr="0059218D">
              <w:rPr>
                <w:u w:val="single"/>
              </w:rPr>
              <w:t>No 31, 2015</w:t>
            </w:r>
          </w:p>
        </w:tc>
      </w:tr>
      <w:tr w:rsidR="00FF6919" w:rsidRPr="0059218D" w:rsidTr="00505314">
        <w:trPr>
          <w:cantSplit/>
        </w:trPr>
        <w:tc>
          <w:tcPr>
            <w:tcW w:w="2139" w:type="dxa"/>
            <w:shd w:val="clear" w:color="auto" w:fill="auto"/>
          </w:tcPr>
          <w:p w:rsidR="00FF6919" w:rsidRPr="0059218D" w:rsidDel="00474D93" w:rsidRDefault="00D54338" w:rsidP="00505314">
            <w:pPr>
              <w:pStyle w:val="ENoteTableText"/>
              <w:tabs>
                <w:tab w:val="center" w:leader="dot" w:pos="2268"/>
              </w:tabs>
            </w:pPr>
            <w:r w:rsidRPr="0059218D">
              <w:t>s 16</w:t>
            </w:r>
            <w:r w:rsidRPr="0059218D">
              <w:tab/>
            </w:r>
          </w:p>
        </w:tc>
        <w:tc>
          <w:tcPr>
            <w:tcW w:w="4943" w:type="dxa"/>
            <w:shd w:val="clear" w:color="auto" w:fill="auto"/>
          </w:tcPr>
          <w:p w:rsidR="00FF6919" w:rsidRPr="0059218D" w:rsidRDefault="00D54338" w:rsidP="008362D9">
            <w:pPr>
              <w:pStyle w:val="ENoteTableText"/>
              <w:tabs>
                <w:tab w:val="center" w:leader="dot" w:pos="2268"/>
              </w:tabs>
            </w:pPr>
            <w:r w:rsidRPr="0059218D">
              <w:t>am No 31, 2015</w:t>
            </w:r>
          </w:p>
        </w:tc>
      </w:tr>
      <w:tr w:rsidR="00FF6919" w:rsidRPr="0059218D" w:rsidTr="00505314">
        <w:trPr>
          <w:cantSplit/>
        </w:trPr>
        <w:tc>
          <w:tcPr>
            <w:tcW w:w="2139" w:type="dxa"/>
            <w:shd w:val="clear" w:color="auto" w:fill="auto"/>
          </w:tcPr>
          <w:p w:rsidR="00FF6919" w:rsidRPr="0059218D" w:rsidDel="00474D93" w:rsidRDefault="001022B1" w:rsidP="00505314">
            <w:pPr>
              <w:pStyle w:val="ENoteTableText"/>
              <w:tabs>
                <w:tab w:val="center" w:leader="dot" w:pos="2268"/>
              </w:tabs>
            </w:pPr>
            <w:r w:rsidRPr="0059218D">
              <w:t>s 17</w:t>
            </w:r>
            <w:r w:rsidRPr="0059218D">
              <w:tab/>
            </w:r>
          </w:p>
        </w:tc>
        <w:tc>
          <w:tcPr>
            <w:tcW w:w="4943" w:type="dxa"/>
            <w:shd w:val="clear" w:color="auto" w:fill="auto"/>
          </w:tcPr>
          <w:p w:rsidR="00FF6919" w:rsidRPr="0059218D" w:rsidRDefault="001022B1" w:rsidP="008362D9">
            <w:pPr>
              <w:pStyle w:val="ENoteTableText"/>
              <w:tabs>
                <w:tab w:val="center" w:leader="dot" w:pos="2268"/>
              </w:tabs>
            </w:pPr>
            <w:r w:rsidRPr="0059218D">
              <w:t>am No 31, 2015</w:t>
            </w:r>
          </w:p>
        </w:tc>
      </w:tr>
      <w:tr w:rsidR="00FF6919" w:rsidRPr="0059218D" w:rsidTr="00505314">
        <w:trPr>
          <w:cantSplit/>
        </w:trPr>
        <w:tc>
          <w:tcPr>
            <w:tcW w:w="2139" w:type="dxa"/>
            <w:shd w:val="clear" w:color="auto" w:fill="auto"/>
          </w:tcPr>
          <w:p w:rsidR="00FF6919" w:rsidRPr="0059218D" w:rsidDel="00474D93" w:rsidRDefault="00340278" w:rsidP="00505314">
            <w:pPr>
              <w:pStyle w:val="ENoteTableText"/>
              <w:tabs>
                <w:tab w:val="center" w:leader="dot" w:pos="2268"/>
              </w:tabs>
              <w:rPr>
                <w:b/>
              </w:rPr>
            </w:pPr>
            <w:r w:rsidRPr="0059218D">
              <w:rPr>
                <w:b/>
              </w:rPr>
              <w:t>Division</w:t>
            </w:r>
            <w:r w:rsidR="0059218D">
              <w:rPr>
                <w:b/>
              </w:rPr>
              <w:t> </w:t>
            </w:r>
            <w:r w:rsidRPr="0059218D">
              <w:rPr>
                <w:b/>
              </w:rPr>
              <w:t>3</w:t>
            </w:r>
          </w:p>
        </w:tc>
        <w:tc>
          <w:tcPr>
            <w:tcW w:w="4943" w:type="dxa"/>
            <w:shd w:val="clear" w:color="auto" w:fill="auto"/>
          </w:tcPr>
          <w:p w:rsidR="00FF6919" w:rsidRPr="0059218D" w:rsidRDefault="00FF6919" w:rsidP="008362D9">
            <w:pPr>
              <w:pStyle w:val="ENoteTableText"/>
              <w:tabs>
                <w:tab w:val="center" w:leader="dot" w:pos="2268"/>
              </w:tabs>
            </w:pPr>
          </w:p>
        </w:tc>
      </w:tr>
      <w:tr w:rsidR="00FF6919" w:rsidRPr="0059218D" w:rsidTr="00505314">
        <w:trPr>
          <w:cantSplit/>
        </w:trPr>
        <w:tc>
          <w:tcPr>
            <w:tcW w:w="2139" w:type="dxa"/>
            <w:shd w:val="clear" w:color="auto" w:fill="auto"/>
          </w:tcPr>
          <w:p w:rsidR="00FF6919" w:rsidRPr="0059218D" w:rsidDel="00474D93" w:rsidRDefault="00340278" w:rsidP="00505314">
            <w:pPr>
              <w:pStyle w:val="ENoteTableText"/>
              <w:tabs>
                <w:tab w:val="center" w:leader="dot" w:pos="2268"/>
              </w:tabs>
            </w:pPr>
            <w:r w:rsidRPr="0059218D">
              <w:t>s 20</w:t>
            </w:r>
            <w:r w:rsidRPr="0059218D">
              <w:tab/>
            </w:r>
          </w:p>
        </w:tc>
        <w:tc>
          <w:tcPr>
            <w:tcW w:w="4943" w:type="dxa"/>
            <w:shd w:val="clear" w:color="auto" w:fill="auto"/>
          </w:tcPr>
          <w:p w:rsidR="00FF6919" w:rsidRPr="0059218D" w:rsidRDefault="00340278" w:rsidP="008362D9">
            <w:pPr>
              <w:pStyle w:val="ENoteTableText"/>
              <w:tabs>
                <w:tab w:val="center" w:leader="dot" w:pos="2268"/>
              </w:tabs>
            </w:pPr>
            <w:r w:rsidRPr="0059218D">
              <w:t>am No 31, 2015</w:t>
            </w:r>
          </w:p>
        </w:tc>
      </w:tr>
      <w:tr w:rsidR="00E77409" w:rsidRPr="0059218D" w:rsidTr="00505314">
        <w:trPr>
          <w:cantSplit/>
        </w:trPr>
        <w:tc>
          <w:tcPr>
            <w:tcW w:w="2139" w:type="dxa"/>
            <w:shd w:val="clear" w:color="auto" w:fill="auto"/>
          </w:tcPr>
          <w:p w:rsidR="00E77409" w:rsidRPr="0059218D" w:rsidRDefault="00E77409" w:rsidP="00D61133">
            <w:pPr>
              <w:pStyle w:val="ENoteTableText"/>
              <w:tabs>
                <w:tab w:val="center" w:leader="dot" w:pos="2268"/>
              </w:tabs>
              <w:rPr>
                <w:b/>
              </w:rPr>
            </w:pPr>
            <w:r w:rsidRPr="0059218D">
              <w:rPr>
                <w:b/>
              </w:rPr>
              <w:t>Division</w:t>
            </w:r>
            <w:r w:rsidR="0059218D">
              <w:rPr>
                <w:b/>
              </w:rPr>
              <w:t> </w:t>
            </w:r>
            <w:r w:rsidRPr="0059218D">
              <w:rPr>
                <w:b/>
              </w:rPr>
              <w:t>4</w:t>
            </w:r>
          </w:p>
        </w:tc>
        <w:tc>
          <w:tcPr>
            <w:tcW w:w="4943" w:type="dxa"/>
            <w:shd w:val="clear" w:color="auto" w:fill="auto"/>
          </w:tcPr>
          <w:p w:rsidR="00E77409" w:rsidRPr="0059218D" w:rsidRDefault="00E77409" w:rsidP="008362D9">
            <w:pPr>
              <w:pStyle w:val="ENoteTableText"/>
              <w:tabs>
                <w:tab w:val="center" w:leader="dot" w:pos="2268"/>
              </w:tabs>
              <w:rPr>
                <w:b/>
              </w:rPr>
            </w:pPr>
          </w:p>
        </w:tc>
      </w:tr>
      <w:tr w:rsidR="00E77409" w:rsidRPr="0059218D" w:rsidTr="00505314">
        <w:trPr>
          <w:cantSplit/>
        </w:trPr>
        <w:tc>
          <w:tcPr>
            <w:tcW w:w="2139" w:type="dxa"/>
            <w:shd w:val="clear" w:color="auto" w:fill="auto"/>
          </w:tcPr>
          <w:p w:rsidR="00E77409" w:rsidRPr="0059218D" w:rsidRDefault="00E77409" w:rsidP="00505314">
            <w:pPr>
              <w:pStyle w:val="ENoteTableText"/>
              <w:tabs>
                <w:tab w:val="center" w:leader="dot" w:pos="2268"/>
              </w:tabs>
            </w:pPr>
            <w:r w:rsidRPr="0059218D">
              <w:t>Division</w:t>
            </w:r>
            <w:r w:rsidR="0059218D">
              <w:t> </w:t>
            </w:r>
            <w:r w:rsidRPr="0059218D">
              <w:t>4</w:t>
            </w:r>
            <w:r w:rsidRPr="0059218D">
              <w:tab/>
            </w:r>
          </w:p>
        </w:tc>
        <w:tc>
          <w:tcPr>
            <w:tcW w:w="4943" w:type="dxa"/>
            <w:shd w:val="clear" w:color="auto" w:fill="auto"/>
          </w:tcPr>
          <w:p w:rsidR="00E77409" w:rsidRPr="0059218D" w:rsidRDefault="00E77409" w:rsidP="008362D9">
            <w:pPr>
              <w:pStyle w:val="ENoteTableText"/>
              <w:tabs>
                <w:tab w:val="center" w:leader="dot" w:pos="2268"/>
              </w:tabs>
            </w:pPr>
            <w:r w:rsidRPr="0059218D">
              <w:t>ad No 31, 2015</w:t>
            </w:r>
          </w:p>
        </w:tc>
      </w:tr>
      <w:tr w:rsidR="00E77409" w:rsidRPr="0059218D" w:rsidTr="008E6DCA">
        <w:trPr>
          <w:cantSplit/>
        </w:trPr>
        <w:tc>
          <w:tcPr>
            <w:tcW w:w="2139" w:type="dxa"/>
            <w:shd w:val="clear" w:color="auto" w:fill="auto"/>
          </w:tcPr>
          <w:p w:rsidR="00E77409" w:rsidRPr="0059218D" w:rsidRDefault="00E77409" w:rsidP="008E6DCA">
            <w:pPr>
              <w:pStyle w:val="ENoteTableText"/>
              <w:tabs>
                <w:tab w:val="center" w:leader="dot" w:pos="2268"/>
              </w:tabs>
            </w:pPr>
            <w:r w:rsidRPr="0059218D">
              <w:t>s 25A</w:t>
            </w:r>
            <w:r w:rsidRPr="0059218D">
              <w:tab/>
            </w:r>
          </w:p>
        </w:tc>
        <w:tc>
          <w:tcPr>
            <w:tcW w:w="4943" w:type="dxa"/>
            <w:shd w:val="clear" w:color="auto" w:fill="auto"/>
          </w:tcPr>
          <w:p w:rsidR="00E77409" w:rsidRPr="0059218D" w:rsidRDefault="00E77409" w:rsidP="008E6DCA">
            <w:pPr>
              <w:pStyle w:val="ENoteTableText"/>
              <w:tabs>
                <w:tab w:val="center" w:leader="dot" w:pos="2268"/>
              </w:tabs>
            </w:pPr>
            <w:r w:rsidRPr="0059218D">
              <w:t>ad No 31, 2015</w:t>
            </w:r>
          </w:p>
        </w:tc>
      </w:tr>
      <w:tr w:rsidR="00E77409" w:rsidRPr="0059218D" w:rsidTr="00505314">
        <w:trPr>
          <w:cantSplit/>
        </w:trPr>
        <w:tc>
          <w:tcPr>
            <w:tcW w:w="2139" w:type="dxa"/>
            <w:shd w:val="clear" w:color="auto" w:fill="auto"/>
          </w:tcPr>
          <w:p w:rsidR="00E77409" w:rsidRPr="0059218D" w:rsidDel="00474D93" w:rsidRDefault="00E77409" w:rsidP="00505314">
            <w:pPr>
              <w:pStyle w:val="ENoteTableText"/>
              <w:tabs>
                <w:tab w:val="center" w:leader="dot" w:pos="2268"/>
              </w:tabs>
              <w:rPr>
                <w:b/>
              </w:rPr>
            </w:pPr>
            <w:r w:rsidRPr="0059218D">
              <w:rPr>
                <w:b/>
              </w:rPr>
              <w:t>Part</w:t>
            </w:r>
            <w:r w:rsidR="0059218D">
              <w:rPr>
                <w:b/>
              </w:rPr>
              <w:t> </w:t>
            </w:r>
            <w:r w:rsidRPr="0059218D">
              <w:rPr>
                <w:b/>
              </w:rPr>
              <w:t>3</w:t>
            </w:r>
          </w:p>
        </w:tc>
        <w:tc>
          <w:tcPr>
            <w:tcW w:w="4943" w:type="dxa"/>
            <w:shd w:val="clear" w:color="auto" w:fill="auto"/>
          </w:tcPr>
          <w:p w:rsidR="00E77409" w:rsidRPr="0059218D" w:rsidRDefault="00E77409" w:rsidP="008362D9">
            <w:pPr>
              <w:pStyle w:val="ENoteTableText"/>
              <w:tabs>
                <w:tab w:val="center" w:leader="dot" w:pos="2268"/>
              </w:tabs>
            </w:pPr>
          </w:p>
        </w:tc>
      </w:tr>
      <w:tr w:rsidR="00E77409" w:rsidRPr="0059218D" w:rsidTr="00505314">
        <w:trPr>
          <w:cantSplit/>
        </w:trPr>
        <w:tc>
          <w:tcPr>
            <w:tcW w:w="2139" w:type="dxa"/>
            <w:shd w:val="clear" w:color="auto" w:fill="auto"/>
          </w:tcPr>
          <w:p w:rsidR="00E77409" w:rsidRPr="0059218D" w:rsidDel="00474D93" w:rsidRDefault="00E77409" w:rsidP="00505314">
            <w:pPr>
              <w:pStyle w:val="ENoteTableText"/>
              <w:tabs>
                <w:tab w:val="center" w:leader="dot" w:pos="2268"/>
              </w:tabs>
              <w:rPr>
                <w:b/>
              </w:rPr>
            </w:pPr>
            <w:r w:rsidRPr="0059218D">
              <w:rPr>
                <w:b/>
              </w:rPr>
              <w:t>Division</w:t>
            </w:r>
            <w:r w:rsidR="0059218D">
              <w:rPr>
                <w:b/>
              </w:rPr>
              <w:t> </w:t>
            </w:r>
            <w:r w:rsidRPr="0059218D">
              <w:rPr>
                <w:b/>
              </w:rPr>
              <w:t>1</w:t>
            </w:r>
          </w:p>
        </w:tc>
        <w:tc>
          <w:tcPr>
            <w:tcW w:w="4943" w:type="dxa"/>
            <w:shd w:val="clear" w:color="auto" w:fill="auto"/>
          </w:tcPr>
          <w:p w:rsidR="00E77409" w:rsidRPr="0059218D" w:rsidRDefault="00E77409" w:rsidP="008362D9">
            <w:pPr>
              <w:pStyle w:val="ENoteTableText"/>
              <w:tabs>
                <w:tab w:val="center" w:leader="dot" w:pos="2268"/>
              </w:tabs>
            </w:pPr>
          </w:p>
        </w:tc>
      </w:tr>
      <w:tr w:rsidR="00E77409" w:rsidRPr="0059218D" w:rsidTr="00505314">
        <w:trPr>
          <w:cantSplit/>
        </w:trPr>
        <w:tc>
          <w:tcPr>
            <w:tcW w:w="2139" w:type="dxa"/>
            <w:shd w:val="clear" w:color="auto" w:fill="auto"/>
          </w:tcPr>
          <w:p w:rsidR="00E77409" w:rsidRPr="0059218D" w:rsidRDefault="00E77409" w:rsidP="00505314">
            <w:pPr>
              <w:pStyle w:val="ENoteTableText"/>
              <w:tabs>
                <w:tab w:val="center" w:leader="dot" w:pos="2268"/>
              </w:tabs>
            </w:pPr>
            <w:r w:rsidRPr="0059218D">
              <w:t>Division</w:t>
            </w:r>
            <w:r w:rsidR="0059218D">
              <w:t> </w:t>
            </w:r>
            <w:r w:rsidRPr="0059218D">
              <w:t>1</w:t>
            </w:r>
            <w:r w:rsidRPr="0059218D">
              <w:tab/>
            </w:r>
          </w:p>
        </w:tc>
        <w:tc>
          <w:tcPr>
            <w:tcW w:w="4943" w:type="dxa"/>
            <w:shd w:val="clear" w:color="auto" w:fill="auto"/>
          </w:tcPr>
          <w:p w:rsidR="00E77409" w:rsidRPr="0059218D" w:rsidRDefault="00E77409" w:rsidP="008362D9">
            <w:pPr>
              <w:pStyle w:val="ENoteTableText"/>
              <w:tabs>
                <w:tab w:val="center" w:leader="dot" w:pos="2268"/>
              </w:tabs>
            </w:pPr>
            <w:r w:rsidRPr="0059218D">
              <w:t>rs No 31, 2015</w:t>
            </w:r>
          </w:p>
        </w:tc>
      </w:tr>
      <w:tr w:rsidR="00E77409" w:rsidRPr="0059218D" w:rsidTr="00505314">
        <w:trPr>
          <w:cantSplit/>
        </w:trPr>
        <w:tc>
          <w:tcPr>
            <w:tcW w:w="2139" w:type="dxa"/>
            <w:shd w:val="clear" w:color="auto" w:fill="auto"/>
          </w:tcPr>
          <w:p w:rsidR="00E77409" w:rsidRPr="0059218D" w:rsidRDefault="00E77409" w:rsidP="00505314">
            <w:pPr>
              <w:pStyle w:val="ENoteTableText"/>
              <w:tabs>
                <w:tab w:val="center" w:leader="dot" w:pos="2268"/>
              </w:tabs>
            </w:pPr>
            <w:r w:rsidRPr="0059218D">
              <w:t>s 26</w:t>
            </w:r>
            <w:r w:rsidRPr="0059218D">
              <w:tab/>
            </w:r>
          </w:p>
        </w:tc>
        <w:tc>
          <w:tcPr>
            <w:tcW w:w="4943" w:type="dxa"/>
            <w:shd w:val="clear" w:color="auto" w:fill="auto"/>
          </w:tcPr>
          <w:p w:rsidR="00E77409" w:rsidRPr="0059218D" w:rsidRDefault="00E77409" w:rsidP="00D61133">
            <w:pPr>
              <w:pStyle w:val="ENoteTableText"/>
              <w:tabs>
                <w:tab w:val="center" w:leader="dot" w:pos="2268"/>
              </w:tabs>
            </w:pPr>
            <w:r w:rsidRPr="0059218D">
              <w:t>rs No 31, 2015</w:t>
            </w:r>
          </w:p>
        </w:tc>
      </w:tr>
      <w:tr w:rsidR="00D704AD" w:rsidRPr="0059218D" w:rsidTr="00505314">
        <w:trPr>
          <w:cantSplit/>
        </w:trPr>
        <w:tc>
          <w:tcPr>
            <w:tcW w:w="2139" w:type="dxa"/>
            <w:shd w:val="clear" w:color="auto" w:fill="auto"/>
          </w:tcPr>
          <w:p w:rsidR="00D704AD" w:rsidRPr="0059218D" w:rsidRDefault="00D704AD" w:rsidP="00505314">
            <w:pPr>
              <w:pStyle w:val="ENoteTableText"/>
              <w:tabs>
                <w:tab w:val="center" w:leader="dot" w:pos="2268"/>
              </w:tabs>
              <w:rPr>
                <w:b/>
              </w:rPr>
            </w:pPr>
            <w:r w:rsidRPr="0059218D">
              <w:rPr>
                <w:b/>
              </w:rPr>
              <w:t>Part</w:t>
            </w:r>
            <w:r w:rsidR="0059218D">
              <w:rPr>
                <w:b/>
              </w:rPr>
              <w:t> </w:t>
            </w:r>
            <w:r w:rsidRPr="0059218D">
              <w:rPr>
                <w:b/>
              </w:rPr>
              <w:t>3</w:t>
            </w:r>
          </w:p>
        </w:tc>
        <w:tc>
          <w:tcPr>
            <w:tcW w:w="4943" w:type="dxa"/>
            <w:shd w:val="clear" w:color="auto" w:fill="auto"/>
          </w:tcPr>
          <w:p w:rsidR="00D704AD" w:rsidRPr="0059218D" w:rsidRDefault="00D704AD" w:rsidP="00D61133">
            <w:pPr>
              <w:pStyle w:val="ENoteTableText"/>
              <w:tabs>
                <w:tab w:val="center" w:leader="dot" w:pos="2268"/>
              </w:tabs>
            </w:pPr>
          </w:p>
        </w:tc>
      </w:tr>
      <w:tr w:rsidR="00D704AD" w:rsidRPr="0059218D" w:rsidTr="00505314">
        <w:trPr>
          <w:cantSplit/>
        </w:trPr>
        <w:tc>
          <w:tcPr>
            <w:tcW w:w="2139" w:type="dxa"/>
            <w:shd w:val="clear" w:color="auto" w:fill="auto"/>
          </w:tcPr>
          <w:p w:rsidR="00D704AD" w:rsidRPr="0059218D" w:rsidRDefault="00D704AD" w:rsidP="00505314">
            <w:pPr>
              <w:pStyle w:val="ENoteTableText"/>
              <w:tabs>
                <w:tab w:val="center" w:leader="dot" w:pos="2268"/>
              </w:tabs>
              <w:rPr>
                <w:b/>
              </w:rPr>
            </w:pPr>
            <w:r w:rsidRPr="0059218D">
              <w:rPr>
                <w:b/>
              </w:rPr>
              <w:t>Division</w:t>
            </w:r>
            <w:r w:rsidR="0059218D">
              <w:rPr>
                <w:b/>
              </w:rPr>
              <w:t> </w:t>
            </w:r>
            <w:r w:rsidRPr="0059218D">
              <w:rPr>
                <w:b/>
              </w:rPr>
              <w:t>5</w:t>
            </w:r>
          </w:p>
        </w:tc>
        <w:tc>
          <w:tcPr>
            <w:tcW w:w="4943" w:type="dxa"/>
            <w:shd w:val="clear" w:color="auto" w:fill="auto"/>
          </w:tcPr>
          <w:p w:rsidR="00D704AD" w:rsidRPr="0059218D" w:rsidRDefault="00D704AD" w:rsidP="00D61133">
            <w:pPr>
              <w:pStyle w:val="ENoteTableText"/>
              <w:tabs>
                <w:tab w:val="center" w:leader="dot" w:pos="2268"/>
              </w:tabs>
            </w:pPr>
          </w:p>
        </w:tc>
      </w:tr>
      <w:tr w:rsidR="00D704AD" w:rsidRPr="0059218D" w:rsidTr="00505314">
        <w:trPr>
          <w:cantSplit/>
        </w:trPr>
        <w:tc>
          <w:tcPr>
            <w:tcW w:w="2139" w:type="dxa"/>
            <w:shd w:val="clear" w:color="auto" w:fill="auto"/>
          </w:tcPr>
          <w:p w:rsidR="00D704AD" w:rsidRPr="0059218D" w:rsidRDefault="00D704AD" w:rsidP="00505314">
            <w:pPr>
              <w:pStyle w:val="ENoteTableText"/>
              <w:tabs>
                <w:tab w:val="center" w:leader="dot" w:pos="2268"/>
              </w:tabs>
            </w:pPr>
            <w:r w:rsidRPr="0059218D">
              <w:t>s 36</w:t>
            </w:r>
            <w:r w:rsidRPr="0059218D">
              <w:tab/>
            </w:r>
          </w:p>
        </w:tc>
        <w:tc>
          <w:tcPr>
            <w:tcW w:w="4943" w:type="dxa"/>
            <w:shd w:val="clear" w:color="auto" w:fill="auto"/>
          </w:tcPr>
          <w:p w:rsidR="00D704AD" w:rsidRPr="0059218D" w:rsidRDefault="00D704AD" w:rsidP="00D61133">
            <w:pPr>
              <w:pStyle w:val="ENoteTableText"/>
              <w:tabs>
                <w:tab w:val="center" w:leader="dot" w:pos="2268"/>
              </w:tabs>
            </w:pPr>
            <w:r w:rsidRPr="0059218D">
              <w:t>am No 126, 2015</w:t>
            </w:r>
          </w:p>
        </w:tc>
      </w:tr>
      <w:tr w:rsidR="00E77409" w:rsidRPr="0059218D" w:rsidTr="00505314">
        <w:trPr>
          <w:cantSplit/>
        </w:trPr>
        <w:tc>
          <w:tcPr>
            <w:tcW w:w="2139" w:type="dxa"/>
            <w:shd w:val="clear" w:color="auto" w:fill="auto"/>
          </w:tcPr>
          <w:p w:rsidR="00E77409" w:rsidRPr="0059218D" w:rsidDel="00474D93" w:rsidRDefault="00E77409" w:rsidP="006F79AB">
            <w:pPr>
              <w:pStyle w:val="ENoteTableText"/>
              <w:tabs>
                <w:tab w:val="center" w:leader="dot" w:pos="2268"/>
              </w:tabs>
              <w:rPr>
                <w:b/>
              </w:rPr>
            </w:pPr>
            <w:r w:rsidRPr="0059218D">
              <w:rPr>
                <w:b/>
              </w:rPr>
              <w:t>Part</w:t>
            </w:r>
            <w:r w:rsidR="0059218D">
              <w:rPr>
                <w:b/>
              </w:rPr>
              <w:t> </w:t>
            </w:r>
            <w:r w:rsidRPr="0059218D">
              <w:rPr>
                <w:b/>
              </w:rPr>
              <w:t>4</w:t>
            </w:r>
          </w:p>
        </w:tc>
        <w:tc>
          <w:tcPr>
            <w:tcW w:w="4943" w:type="dxa"/>
            <w:shd w:val="clear" w:color="auto" w:fill="auto"/>
          </w:tcPr>
          <w:p w:rsidR="00E77409" w:rsidRPr="0059218D" w:rsidRDefault="00E77409" w:rsidP="008362D9">
            <w:pPr>
              <w:pStyle w:val="ENoteTableText"/>
              <w:tabs>
                <w:tab w:val="center" w:leader="dot" w:pos="2268"/>
              </w:tabs>
            </w:pPr>
          </w:p>
        </w:tc>
      </w:tr>
      <w:tr w:rsidR="00E77409" w:rsidRPr="0059218D" w:rsidTr="00505314">
        <w:trPr>
          <w:cantSplit/>
        </w:trPr>
        <w:tc>
          <w:tcPr>
            <w:tcW w:w="2139" w:type="dxa"/>
            <w:shd w:val="clear" w:color="auto" w:fill="auto"/>
          </w:tcPr>
          <w:p w:rsidR="00E77409" w:rsidRPr="0059218D" w:rsidDel="00474D93" w:rsidRDefault="00E77409" w:rsidP="006F79AB">
            <w:pPr>
              <w:pStyle w:val="ENoteTableText"/>
              <w:tabs>
                <w:tab w:val="center" w:leader="dot" w:pos="2268"/>
              </w:tabs>
              <w:rPr>
                <w:b/>
              </w:rPr>
            </w:pPr>
            <w:r w:rsidRPr="0059218D">
              <w:rPr>
                <w:b/>
              </w:rPr>
              <w:t>Division</w:t>
            </w:r>
            <w:r w:rsidR="0059218D">
              <w:rPr>
                <w:b/>
              </w:rPr>
              <w:t> </w:t>
            </w:r>
            <w:r w:rsidRPr="0059218D">
              <w:rPr>
                <w:b/>
              </w:rPr>
              <w:t>1</w:t>
            </w:r>
          </w:p>
        </w:tc>
        <w:tc>
          <w:tcPr>
            <w:tcW w:w="4943" w:type="dxa"/>
            <w:shd w:val="clear" w:color="auto" w:fill="auto"/>
          </w:tcPr>
          <w:p w:rsidR="00E77409" w:rsidRPr="0059218D" w:rsidRDefault="00E77409" w:rsidP="008362D9">
            <w:pPr>
              <w:pStyle w:val="ENoteTableText"/>
              <w:tabs>
                <w:tab w:val="center" w:leader="dot" w:pos="2268"/>
              </w:tabs>
            </w:pPr>
          </w:p>
        </w:tc>
      </w:tr>
      <w:tr w:rsidR="00E77409" w:rsidRPr="0059218D" w:rsidTr="00505314">
        <w:trPr>
          <w:cantSplit/>
        </w:trPr>
        <w:tc>
          <w:tcPr>
            <w:tcW w:w="2139" w:type="dxa"/>
            <w:shd w:val="clear" w:color="auto" w:fill="auto"/>
          </w:tcPr>
          <w:p w:rsidR="00E77409" w:rsidRPr="0059218D" w:rsidRDefault="00E77409" w:rsidP="006F79AB">
            <w:pPr>
              <w:pStyle w:val="ENoteTableText"/>
              <w:tabs>
                <w:tab w:val="center" w:leader="dot" w:pos="2268"/>
              </w:tabs>
            </w:pPr>
            <w:r w:rsidRPr="0059218D">
              <w:t>s 37</w:t>
            </w:r>
            <w:r w:rsidRPr="0059218D">
              <w:tab/>
            </w:r>
          </w:p>
        </w:tc>
        <w:tc>
          <w:tcPr>
            <w:tcW w:w="4943" w:type="dxa"/>
            <w:shd w:val="clear" w:color="auto" w:fill="auto"/>
          </w:tcPr>
          <w:p w:rsidR="00E77409" w:rsidRPr="0059218D" w:rsidRDefault="00E77409" w:rsidP="008362D9">
            <w:pPr>
              <w:pStyle w:val="ENoteTableText"/>
              <w:tabs>
                <w:tab w:val="center" w:leader="dot" w:pos="2268"/>
              </w:tabs>
            </w:pPr>
            <w:r w:rsidRPr="0059218D">
              <w:t>rs No 31, 2015</w:t>
            </w:r>
          </w:p>
        </w:tc>
      </w:tr>
      <w:tr w:rsidR="00E77409" w:rsidRPr="0059218D" w:rsidTr="00505314">
        <w:trPr>
          <w:cantSplit/>
        </w:trPr>
        <w:tc>
          <w:tcPr>
            <w:tcW w:w="2139" w:type="dxa"/>
            <w:shd w:val="clear" w:color="auto" w:fill="auto"/>
          </w:tcPr>
          <w:p w:rsidR="00E77409" w:rsidRPr="0059218D" w:rsidRDefault="00E77409">
            <w:pPr>
              <w:pStyle w:val="ENoteTableText"/>
              <w:tabs>
                <w:tab w:val="center" w:leader="dot" w:pos="2268"/>
              </w:tabs>
              <w:rPr>
                <w:b/>
              </w:rPr>
            </w:pPr>
            <w:r w:rsidRPr="0059218D">
              <w:rPr>
                <w:b/>
              </w:rPr>
              <w:t>Division</w:t>
            </w:r>
            <w:r w:rsidR="0059218D">
              <w:rPr>
                <w:b/>
              </w:rPr>
              <w:t> </w:t>
            </w:r>
            <w:r w:rsidRPr="0059218D">
              <w:rPr>
                <w:b/>
              </w:rPr>
              <w:t>2</w:t>
            </w:r>
          </w:p>
        </w:tc>
        <w:tc>
          <w:tcPr>
            <w:tcW w:w="4943" w:type="dxa"/>
            <w:shd w:val="clear" w:color="auto" w:fill="auto"/>
          </w:tcPr>
          <w:p w:rsidR="00E77409" w:rsidRPr="0059218D" w:rsidRDefault="00E77409" w:rsidP="008362D9">
            <w:pPr>
              <w:pStyle w:val="ENoteTableText"/>
              <w:tabs>
                <w:tab w:val="center" w:leader="dot" w:pos="2268"/>
              </w:tabs>
            </w:pPr>
          </w:p>
        </w:tc>
      </w:tr>
      <w:tr w:rsidR="00E77409" w:rsidRPr="0059218D" w:rsidTr="00505314">
        <w:trPr>
          <w:cantSplit/>
        </w:trPr>
        <w:tc>
          <w:tcPr>
            <w:tcW w:w="2139" w:type="dxa"/>
            <w:shd w:val="clear" w:color="auto" w:fill="auto"/>
          </w:tcPr>
          <w:p w:rsidR="00E77409" w:rsidRPr="0059218D" w:rsidRDefault="00E77409" w:rsidP="006F79AB">
            <w:pPr>
              <w:pStyle w:val="ENoteTableText"/>
              <w:tabs>
                <w:tab w:val="center" w:leader="dot" w:pos="2268"/>
              </w:tabs>
            </w:pPr>
            <w:r w:rsidRPr="0059218D">
              <w:t>s 40</w:t>
            </w:r>
            <w:r w:rsidRPr="0059218D">
              <w:tab/>
            </w:r>
          </w:p>
        </w:tc>
        <w:tc>
          <w:tcPr>
            <w:tcW w:w="4943" w:type="dxa"/>
            <w:shd w:val="clear" w:color="auto" w:fill="auto"/>
          </w:tcPr>
          <w:p w:rsidR="00E77409" w:rsidRPr="0059218D" w:rsidRDefault="00E77409" w:rsidP="008362D9">
            <w:pPr>
              <w:pStyle w:val="ENoteTableText"/>
              <w:tabs>
                <w:tab w:val="center" w:leader="dot" w:pos="2268"/>
              </w:tabs>
            </w:pPr>
            <w:r w:rsidRPr="0059218D">
              <w:t>am No 31, 2015</w:t>
            </w:r>
          </w:p>
        </w:tc>
      </w:tr>
      <w:tr w:rsidR="00CE6281" w:rsidRPr="0059218D" w:rsidTr="00505314">
        <w:trPr>
          <w:cantSplit/>
        </w:trPr>
        <w:tc>
          <w:tcPr>
            <w:tcW w:w="2139" w:type="dxa"/>
            <w:shd w:val="clear" w:color="auto" w:fill="auto"/>
          </w:tcPr>
          <w:p w:rsidR="00CE6281" w:rsidRPr="0059218D" w:rsidRDefault="00CE6281" w:rsidP="006F79AB">
            <w:pPr>
              <w:pStyle w:val="ENoteTableText"/>
              <w:tabs>
                <w:tab w:val="center" w:leader="dot" w:pos="2268"/>
              </w:tabs>
              <w:rPr>
                <w:b/>
              </w:rPr>
            </w:pPr>
            <w:r w:rsidRPr="0059218D">
              <w:rPr>
                <w:b/>
              </w:rPr>
              <w:t>Division</w:t>
            </w:r>
            <w:r w:rsidR="0059218D">
              <w:rPr>
                <w:b/>
              </w:rPr>
              <w:t> </w:t>
            </w:r>
            <w:r w:rsidRPr="0059218D">
              <w:rPr>
                <w:b/>
              </w:rPr>
              <w:t>3</w:t>
            </w:r>
          </w:p>
        </w:tc>
        <w:tc>
          <w:tcPr>
            <w:tcW w:w="4943" w:type="dxa"/>
            <w:shd w:val="clear" w:color="auto" w:fill="auto"/>
          </w:tcPr>
          <w:p w:rsidR="00CE6281" w:rsidRPr="0059218D" w:rsidRDefault="00CE6281" w:rsidP="008362D9">
            <w:pPr>
              <w:pStyle w:val="ENoteTableText"/>
              <w:tabs>
                <w:tab w:val="center" w:leader="dot" w:pos="2268"/>
              </w:tabs>
            </w:pPr>
          </w:p>
        </w:tc>
      </w:tr>
      <w:tr w:rsidR="00E77409" w:rsidRPr="0059218D" w:rsidTr="00505314">
        <w:trPr>
          <w:cantSplit/>
        </w:trPr>
        <w:tc>
          <w:tcPr>
            <w:tcW w:w="2139" w:type="dxa"/>
            <w:shd w:val="clear" w:color="auto" w:fill="auto"/>
          </w:tcPr>
          <w:p w:rsidR="00E77409" w:rsidRPr="0059218D" w:rsidRDefault="00E77409" w:rsidP="006F79AB">
            <w:pPr>
              <w:pStyle w:val="ENoteTableText"/>
              <w:tabs>
                <w:tab w:val="center" w:leader="dot" w:pos="2268"/>
              </w:tabs>
            </w:pPr>
            <w:r w:rsidRPr="0059218D">
              <w:t>s 43</w:t>
            </w:r>
            <w:r w:rsidRPr="0059218D">
              <w:tab/>
            </w:r>
          </w:p>
        </w:tc>
        <w:tc>
          <w:tcPr>
            <w:tcW w:w="4943" w:type="dxa"/>
            <w:shd w:val="clear" w:color="auto" w:fill="auto"/>
          </w:tcPr>
          <w:p w:rsidR="00E77409" w:rsidRPr="0059218D" w:rsidRDefault="00E77409" w:rsidP="008362D9">
            <w:pPr>
              <w:pStyle w:val="ENoteTableText"/>
              <w:tabs>
                <w:tab w:val="center" w:leader="dot" w:pos="2268"/>
              </w:tabs>
            </w:pPr>
            <w:r w:rsidRPr="0059218D">
              <w:t>am No 31, 2015</w:t>
            </w:r>
          </w:p>
        </w:tc>
      </w:tr>
      <w:tr w:rsidR="00CE6281" w:rsidRPr="0059218D" w:rsidTr="00505314">
        <w:trPr>
          <w:cantSplit/>
        </w:trPr>
        <w:tc>
          <w:tcPr>
            <w:tcW w:w="2139" w:type="dxa"/>
            <w:shd w:val="clear" w:color="auto" w:fill="auto"/>
          </w:tcPr>
          <w:p w:rsidR="00CE6281" w:rsidRPr="0059218D" w:rsidRDefault="00CE6281" w:rsidP="006F79AB">
            <w:pPr>
              <w:pStyle w:val="ENoteTableText"/>
              <w:tabs>
                <w:tab w:val="center" w:leader="dot" w:pos="2268"/>
              </w:tabs>
              <w:rPr>
                <w:b/>
              </w:rPr>
            </w:pPr>
            <w:r w:rsidRPr="0059218D">
              <w:rPr>
                <w:b/>
              </w:rPr>
              <w:t>Division</w:t>
            </w:r>
            <w:r w:rsidR="0059218D">
              <w:rPr>
                <w:b/>
              </w:rPr>
              <w:t> </w:t>
            </w:r>
            <w:r w:rsidRPr="0059218D">
              <w:rPr>
                <w:b/>
              </w:rPr>
              <w:t>5</w:t>
            </w:r>
          </w:p>
        </w:tc>
        <w:tc>
          <w:tcPr>
            <w:tcW w:w="4943" w:type="dxa"/>
            <w:shd w:val="clear" w:color="auto" w:fill="auto"/>
          </w:tcPr>
          <w:p w:rsidR="00CE6281" w:rsidRPr="0059218D" w:rsidRDefault="00CE6281" w:rsidP="008362D9">
            <w:pPr>
              <w:pStyle w:val="ENoteTableText"/>
              <w:tabs>
                <w:tab w:val="center" w:leader="dot" w:pos="2268"/>
              </w:tabs>
            </w:pPr>
          </w:p>
        </w:tc>
      </w:tr>
      <w:tr w:rsidR="00E77409" w:rsidRPr="0059218D" w:rsidTr="00505314">
        <w:trPr>
          <w:cantSplit/>
        </w:trPr>
        <w:tc>
          <w:tcPr>
            <w:tcW w:w="2139" w:type="dxa"/>
            <w:shd w:val="clear" w:color="auto" w:fill="auto"/>
          </w:tcPr>
          <w:p w:rsidR="00E77409" w:rsidRPr="0059218D" w:rsidRDefault="00E77409" w:rsidP="006F79AB">
            <w:pPr>
              <w:pStyle w:val="ENoteTableText"/>
              <w:tabs>
                <w:tab w:val="center" w:leader="dot" w:pos="2268"/>
              </w:tabs>
            </w:pPr>
            <w:r w:rsidRPr="0059218D">
              <w:t>s 48</w:t>
            </w:r>
            <w:r w:rsidRPr="0059218D">
              <w:tab/>
            </w:r>
          </w:p>
        </w:tc>
        <w:tc>
          <w:tcPr>
            <w:tcW w:w="4943" w:type="dxa"/>
            <w:shd w:val="clear" w:color="auto" w:fill="auto"/>
          </w:tcPr>
          <w:p w:rsidR="00E77409" w:rsidRPr="0059218D" w:rsidRDefault="00E77409" w:rsidP="008362D9">
            <w:pPr>
              <w:pStyle w:val="ENoteTableText"/>
              <w:tabs>
                <w:tab w:val="center" w:leader="dot" w:pos="2268"/>
              </w:tabs>
            </w:pPr>
            <w:r w:rsidRPr="0059218D">
              <w:t>am No 31, 2015</w:t>
            </w:r>
          </w:p>
        </w:tc>
      </w:tr>
      <w:tr w:rsidR="00CE6281" w:rsidRPr="0059218D" w:rsidTr="00505314">
        <w:trPr>
          <w:cantSplit/>
        </w:trPr>
        <w:tc>
          <w:tcPr>
            <w:tcW w:w="2139" w:type="dxa"/>
            <w:shd w:val="clear" w:color="auto" w:fill="auto"/>
          </w:tcPr>
          <w:p w:rsidR="00CE6281" w:rsidRPr="0059218D" w:rsidRDefault="00CE6281" w:rsidP="006F79AB">
            <w:pPr>
              <w:pStyle w:val="ENoteTableText"/>
              <w:tabs>
                <w:tab w:val="center" w:leader="dot" w:pos="2268"/>
              </w:tabs>
              <w:rPr>
                <w:b/>
              </w:rPr>
            </w:pPr>
            <w:r w:rsidRPr="0059218D">
              <w:rPr>
                <w:b/>
              </w:rPr>
              <w:t>Division</w:t>
            </w:r>
            <w:r w:rsidR="0059218D">
              <w:rPr>
                <w:b/>
              </w:rPr>
              <w:t> </w:t>
            </w:r>
            <w:r w:rsidRPr="0059218D">
              <w:rPr>
                <w:b/>
              </w:rPr>
              <w:t>6</w:t>
            </w:r>
          </w:p>
        </w:tc>
        <w:tc>
          <w:tcPr>
            <w:tcW w:w="4943" w:type="dxa"/>
            <w:shd w:val="clear" w:color="auto" w:fill="auto"/>
          </w:tcPr>
          <w:p w:rsidR="00CE6281" w:rsidRPr="0059218D" w:rsidRDefault="00CE6281" w:rsidP="008362D9">
            <w:pPr>
              <w:pStyle w:val="ENoteTableText"/>
              <w:tabs>
                <w:tab w:val="center" w:leader="dot" w:pos="2268"/>
              </w:tabs>
            </w:pPr>
          </w:p>
        </w:tc>
      </w:tr>
      <w:tr w:rsidR="00E77409" w:rsidRPr="0059218D" w:rsidTr="00505314">
        <w:trPr>
          <w:cantSplit/>
        </w:trPr>
        <w:tc>
          <w:tcPr>
            <w:tcW w:w="2139" w:type="dxa"/>
            <w:shd w:val="clear" w:color="auto" w:fill="auto"/>
          </w:tcPr>
          <w:p w:rsidR="00E77409" w:rsidRPr="0059218D" w:rsidRDefault="00E77409" w:rsidP="006F79AB">
            <w:pPr>
              <w:pStyle w:val="ENoteTableText"/>
              <w:tabs>
                <w:tab w:val="center" w:leader="dot" w:pos="2268"/>
              </w:tabs>
            </w:pPr>
            <w:r w:rsidRPr="0059218D">
              <w:t>s 49</w:t>
            </w:r>
            <w:r w:rsidRPr="0059218D">
              <w:tab/>
            </w:r>
          </w:p>
        </w:tc>
        <w:tc>
          <w:tcPr>
            <w:tcW w:w="4943" w:type="dxa"/>
            <w:shd w:val="clear" w:color="auto" w:fill="auto"/>
          </w:tcPr>
          <w:p w:rsidR="00E77409" w:rsidRPr="0059218D" w:rsidRDefault="00E77409" w:rsidP="008362D9">
            <w:pPr>
              <w:pStyle w:val="ENoteTableText"/>
              <w:tabs>
                <w:tab w:val="center" w:leader="dot" w:pos="2268"/>
              </w:tabs>
            </w:pPr>
            <w:r w:rsidRPr="0059218D">
              <w:t>am No 31, 2015</w:t>
            </w:r>
          </w:p>
        </w:tc>
      </w:tr>
      <w:tr w:rsidR="00E77409" w:rsidRPr="0059218D" w:rsidTr="00505314">
        <w:trPr>
          <w:cantSplit/>
        </w:trPr>
        <w:tc>
          <w:tcPr>
            <w:tcW w:w="2139" w:type="dxa"/>
            <w:shd w:val="clear" w:color="auto" w:fill="auto"/>
          </w:tcPr>
          <w:p w:rsidR="00E77409" w:rsidRPr="0059218D" w:rsidRDefault="00E77409" w:rsidP="006F79AB">
            <w:pPr>
              <w:pStyle w:val="ENoteTableText"/>
              <w:tabs>
                <w:tab w:val="center" w:leader="dot" w:pos="2268"/>
              </w:tabs>
              <w:rPr>
                <w:b/>
              </w:rPr>
            </w:pPr>
            <w:r w:rsidRPr="0059218D">
              <w:rPr>
                <w:b/>
              </w:rPr>
              <w:t>Part</w:t>
            </w:r>
            <w:r w:rsidR="0059218D">
              <w:rPr>
                <w:b/>
              </w:rPr>
              <w:t> </w:t>
            </w:r>
            <w:r w:rsidRPr="0059218D">
              <w:rPr>
                <w:b/>
              </w:rPr>
              <w:t>5</w:t>
            </w:r>
          </w:p>
        </w:tc>
        <w:tc>
          <w:tcPr>
            <w:tcW w:w="4943" w:type="dxa"/>
            <w:shd w:val="clear" w:color="auto" w:fill="auto"/>
          </w:tcPr>
          <w:p w:rsidR="00E77409" w:rsidRPr="0059218D" w:rsidRDefault="00E77409" w:rsidP="008362D9">
            <w:pPr>
              <w:pStyle w:val="ENoteTableText"/>
              <w:tabs>
                <w:tab w:val="center" w:leader="dot" w:pos="2268"/>
              </w:tabs>
            </w:pPr>
          </w:p>
        </w:tc>
      </w:tr>
      <w:tr w:rsidR="00E77409" w:rsidRPr="0059218D" w:rsidTr="00505314">
        <w:trPr>
          <w:cantSplit/>
        </w:trPr>
        <w:tc>
          <w:tcPr>
            <w:tcW w:w="2139" w:type="dxa"/>
            <w:shd w:val="clear" w:color="auto" w:fill="auto"/>
          </w:tcPr>
          <w:p w:rsidR="00E77409" w:rsidRPr="0059218D" w:rsidRDefault="00E77409" w:rsidP="006F79AB">
            <w:pPr>
              <w:pStyle w:val="ENoteTableText"/>
              <w:tabs>
                <w:tab w:val="center" w:leader="dot" w:pos="2268"/>
              </w:tabs>
            </w:pPr>
            <w:r w:rsidRPr="0059218D">
              <w:t>s 51A</w:t>
            </w:r>
            <w:r w:rsidRPr="0059218D">
              <w:tab/>
            </w:r>
          </w:p>
        </w:tc>
        <w:tc>
          <w:tcPr>
            <w:tcW w:w="4943" w:type="dxa"/>
            <w:shd w:val="clear" w:color="auto" w:fill="auto"/>
          </w:tcPr>
          <w:p w:rsidR="00E77409" w:rsidRPr="0059218D" w:rsidRDefault="00E77409" w:rsidP="008362D9">
            <w:pPr>
              <w:pStyle w:val="ENoteTableText"/>
              <w:tabs>
                <w:tab w:val="center" w:leader="dot" w:pos="2268"/>
              </w:tabs>
            </w:pPr>
            <w:r w:rsidRPr="0059218D">
              <w:t>ad No 31, 2015</w:t>
            </w:r>
          </w:p>
        </w:tc>
      </w:tr>
      <w:tr w:rsidR="00E77409" w:rsidRPr="0059218D" w:rsidTr="00505314">
        <w:trPr>
          <w:cantSplit/>
        </w:trPr>
        <w:tc>
          <w:tcPr>
            <w:tcW w:w="2139" w:type="dxa"/>
            <w:shd w:val="clear" w:color="auto" w:fill="auto"/>
          </w:tcPr>
          <w:p w:rsidR="00E77409" w:rsidRPr="0059218D" w:rsidRDefault="00E77409" w:rsidP="006F79AB">
            <w:pPr>
              <w:pStyle w:val="ENoteTableText"/>
              <w:tabs>
                <w:tab w:val="center" w:leader="dot" w:pos="2268"/>
              </w:tabs>
              <w:rPr>
                <w:b/>
              </w:rPr>
            </w:pPr>
            <w:r w:rsidRPr="0059218D">
              <w:rPr>
                <w:b/>
              </w:rPr>
              <w:t>Part</w:t>
            </w:r>
            <w:r w:rsidR="0059218D">
              <w:rPr>
                <w:b/>
              </w:rPr>
              <w:t> </w:t>
            </w:r>
            <w:r w:rsidRPr="0059218D">
              <w:rPr>
                <w:b/>
              </w:rPr>
              <w:t>6</w:t>
            </w:r>
          </w:p>
        </w:tc>
        <w:tc>
          <w:tcPr>
            <w:tcW w:w="4943" w:type="dxa"/>
            <w:shd w:val="clear" w:color="auto" w:fill="auto"/>
          </w:tcPr>
          <w:p w:rsidR="00E77409" w:rsidRPr="0059218D" w:rsidRDefault="00E77409" w:rsidP="008362D9">
            <w:pPr>
              <w:pStyle w:val="ENoteTableText"/>
              <w:tabs>
                <w:tab w:val="center" w:leader="dot" w:pos="2268"/>
              </w:tabs>
            </w:pPr>
          </w:p>
        </w:tc>
      </w:tr>
      <w:tr w:rsidR="00E77409" w:rsidRPr="0059218D" w:rsidTr="00505314">
        <w:trPr>
          <w:cantSplit/>
        </w:trPr>
        <w:tc>
          <w:tcPr>
            <w:tcW w:w="2139" w:type="dxa"/>
            <w:shd w:val="clear" w:color="auto" w:fill="auto"/>
          </w:tcPr>
          <w:p w:rsidR="00E77409" w:rsidRPr="0059218D" w:rsidRDefault="008B62EA" w:rsidP="006F79AB">
            <w:pPr>
              <w:pStyle w:val="ENoteTableText"/>
              <w:tabs>
                <w:tab w:val="center" w:leader="dot" w:pos="2268"/>
              </w:tabs>
            </w:pPr>
            <w:r w:rsidRPr="0059218D">
              <w:t xml:space="preserve">s </w:t>
            </w:r>
            <w:r w:rsidR="00E77409" w:rsidRPr="0059218D">
              <w:t>57A</w:t>
            </w:r>
            <w:r w:rsidR="00E77409" w:rsidRPr="0059218D">
              <w:tab/>
            </w:r>
          </w:p>
        </w:tc>
        <w:tc>
          <w:tcPr>
            <w:tcW w:w="4943" w:type="dxa"/>
            <w:shd w:val="clear" w:color="auto" w:fill="auto"/>
          </w:tcPr>
          <w:p w:rsidR="00E77409" w:rsidRPr="0059218D" w:rsidRDefault="00E77409" w:rsidP="008362D9">
            <w:pPr>
              <w:pStyle w:val="ENoteTableText"/>
              <w:tabs>
                <w:tab w:val="center" w:leader="dot" w:pos="2268"/>
              </w:tabs>
            </w:pPr>
            <w:r w:rsidRPr="0059218D">
              <w:t>ad No 31, 2015</w:t>
            </w:r>
          </w:p>
        </w:tc>
      </w:tr>
      <w:tr w:rsidR="00E77409" w:rsidRPr="0059218D" w:rsidTr="00505314">
        <w:trPr>
          <w:cantSplit/>
        </w:trPr>
        <w:tc>
          <w:tcPr>
            <w:tcW w:w="2139" w:type="dxa"/>
            <w:shd w:val="clear" w:color="auto" w:fill="auto"/>
          </w:tcPr>
          <w:p w:rsidR="00E77409" w:rsidRPr="0059218D" w:rsidRDefault="00E77409" w:rsidP="006F79AB">
            <w:pPr>
              <w:pStyle w:val="ENoteTableText"/>
              <w:tabs>
                <w:tab w:val="center" w:leader="dot" w:pos="2268"/>
              </w:tabs>
              <w:rPr>
                <w:b/>
              </w:rPr>
            </w:pPr>
            <w:r w:rsidRPr="0059218D">
              <w:rPr>
                <w:b/>
              </w:rPr>
              <w:t>Part</w:t>
            </w:r>
            <w:r w:rsidR="0059218D">
              <w:rPr>
                <w:b/>
              </w:rPr>
              <w:t> </w:t>
            </w:r>
            <w:r w:rsidRPr="0059218D">
              <w:rPr>
                <w:b/>
              </w:rPr>
              <w:t>7</w:t>
            </w:r>
          </w:p>
        </w:tc>
        <w:tc>
          <w:tcPr>
            <w:tcW w:w="4943" w:type="dxa"/>
            <w:shd w:val="clear" w:color="auto" w:fill="auto"/>
          </w:tcPr>
          <w:p w:rsidR="00E77409" w:rsidRPr="0059218D" w:rsidRDefault="00E77409" w:rsidP="008362D9">
            <w:pPr>
              <w:pStyle w:val="ENoteTableText"/>
              <w:tabs>
                <w:tab w:val="center" w:leader="dot" w:pos="2268"/>
              </w:tabs>
            </w:pPr>
          </w:p>
        </w:tc>
      </w:tr>
      <w:tr w:rsidR="00E77409" w:rsidRPr="0059218D" w:rsidTr="00505314">
        <w:trPr>
          <w:cantSplit/>
        </w:trPr>
        <w:tc>
          <w:tcPr>
            <w:tcW w:w="2139" w:type="dxa"/>
            <w:shd w:val="clear" w:color="auto" w:fill="auto"/>
          </w:tcPr>
          <w:p w:rsidR="00E77409" w:rsidRPr="0059218D" w:rsidRDefault="008B62EA" w:rsidP="006F79AB">
            <w:pPr>
              <w:pStyle w:val="ENoteTableText"/>
              <w:tabs>
                <w:tab w:val="center" w:leader="dot" w:pos="2268"/>
              </w:tabs>
            </w:pPr>
            <w:r w:rsidRPr="0059218D">
              <w:t xml:space="preserve">s </w:t>
            </w:r>
            <w:r w:rsidR="00E77409" w:rsidRPr="0059218D">
              <w:t>62A</w:t>
            </w:r>
            <w:r w:rsidR="00E77409" w:rsidRPr="0059218D">
              <w:tab/>
            </w:r>
          </w:p>
        </w:tc>
        <w:tc>
          <w:tcPr>
            <w:tcW w:w="4943" w:type="dxa"/>
            <w:shd w:val="clear" w:color="auto" w:fill="auto"/>
          </w:tcPr>
          <w:p w:rsidR="00E77409" w:rsidRPr="0059218D" w:rsidRDefault="00E77409" w:rsidP="008362D9">
            <w:pPr>
              <w:pStyle w:val="ENoteTableText"/>
              <w:tabs>
                <w:tab w:val="center" w:leader="dot" w:pos="2268"/>
              </w:tabs>
            </w:pPr>
            <w:r w:rsidRPr="0059218D">
              <w:t>ad No 31, 2015</w:t>
            </w:r>
          </w:p>
        </w:tc>
      </w:tr>
      <w:tr w:rsidR="00E77409" w:rsidRPr="0059218D" w:rsidTr="00505314">
        <w:trPr>
          <w:cantSplit/>
        </w:trPr>
        <w:tc>
          <w:tcPr>
            <w:tcW w:w="2139" w:type="dxa"/>
            <w:shd w:val="clear" w:color="auto" w:fill="auto"/>
          </w:tcPr>
          <w:p w:rsidR="00E77409" w:rsidRPr="0059218D" w:rsidRDefault="008B62EA" w:rsidP="006F79AB">
            <w:pPr>
              <w:pStyle w:val="ENoteTableText"/>
              <w:tabs>
                <w:tab w:val="center" w:leader="dot" w:pos="2268"/>
              </w:tabs>
            </w:pPr>
            <w:r w:rsidRPr="0059218D">
              <w:t xml:space="preserve">s </w:t>
            </w:r>
            <w:r w:rsidR="00E77409" w:rsidRPr="0059218D">
              <w:t>63</w:t>
            </w:r>
            <w:r w:rsidR="00E77409" w:rsidRPr="0059218D">
              <w:tab/>
            </w:r>
          </w:p>
        </w:tc>
        <w:tc>
          <w:tcPr>
            <w:tcW w:w="4943" w:type="dxa"/>
            <w:shd w:val="clear" w:color="auto" w:fill="auto"/>
          </w:tcPr>
          <w:p w:rsidR="00E77409" w:rsidRPr="0059218D" w:rsidRDefault="00E77409" w:rsidP="008362D9">
            <w:pPr>
              <w:pStyle w:val="ENoteTableText"/>
              <w:tabs>
                <w:tab w:val="center" w:leader="dot" w:pos="2268"/>
              </w:tabs>
            </w:pPr>
            <w:r w:rsidRPr="0059218D">
              <w:t>am No 31, 2015</w:t>
            </w:r>
          </w:p>
        </w:tc>
      </w:tr>
      <w:tr w:rsidR="00E77409" w:rsidRPr="0059218D" w:rsidTr="00505314">
        <w:trPr>
          <w:cantSplit/>
        </w:trPr>
        <w:tc>
          <w:tcPr>
            <w:tcW w:w="2139" w:type="dxa"/>
            <w:shd w:val="clear" w:color="auto" w:fill="auto"/>
          </w:tcPr>
          <w:p w:rsidR="00E77409" w:rsidRPr="0059218D" w:rsidRDefault="008B62EA" w:rsidP="006F79AB">
            <w:pPr>
              <w:pStyle w:val="ENoteTableText"/>
              <w:tabs>
                <w:tab w:val="center" w:leader="dot" w:pos="2268"/>
              </w:tabs>
            </w:pPr>
            <w:r w:rsidRPr="0059218D">
              <w:t xml:space="preserve">s </w:t>
            </w:r>
            <w:r w:rsidR="00E77409" w:rsidRPr="0059218D">
              <w:t>64</w:t>
            </w:r>
            <w:r w:rsidR="00E77409" w:rsidRPr="0059218D">
              <w:tab/>
            </w:r>
          </w:p>
        </w:tc>
        <w:tc>
          <w:tcPr>
            <w:tcW w:w="4943" w:type="dxa"/>
            <w:shd w:val="clear" w:color="auto" w:fill="auto"/>
          </w:tcPr>
          <w:p w:rsidR="00E77409" w:rsidRPr="0059218D" w:rsidRDefault="00E77409" w:rsidP="008362D9">
            <w:pPr>
              <w:pStyle w:val="ENoteTableText"/>
              <w:tabs>
                <w:tab w:val="center" w:leader="dot" w:pos="2268"/>
              </w:tabs>
            </w:pPr>
            <w:r w:rsidRPr="0059218D">
              <w:t>am No 31, 2015</w:t>
            </w:r>
          </w:p>
        </w:tc>
      </w:tr>
      <w:tr w:rsidR="00E77409" w:rsidRPr="0059218D" w:rsidTr="00F017D8">
        <w:trPr>
          <w:cantSplit/>
        </w:trPr>
        <w:tc>
          <w:tcPr>
            <w:tcW w:w="2139" w:type="dxa"/>
            <w:shd w:val="clear" w:color="auto" w:fill="auto"/>
          </w:tcPr>
          <w:p w:rsidR="00E77409" w:rsidRPr="0059218D" w:rsidRDefault="00E77409" w:rsidP="006F79AB">
            <w:pPr>
              <w:pStyle w:val="ENoteTableText"/>
              <w:tabs>
                <w:tab w:val="center" w:leader="dot" w:pos="2268"/>
              </w:tabs>
              <w:rPr>
                <w:b/>
              </w:rPr>
            </w:pPr>
            <w:r w:rsidRPr="0059218D">
              <w:rPr>
                <w:b/>
              </w:rPr>
              <w:t>Part</w:t>
            </w:r>
            <w:r w:rsidR="0059218D">
              <w:rPr>
                <w:b/>
              </w:rPr>
              <w:t> </w:t>
            </w:r>
            <w:r w:rsidRPr="0059218D">
              <w:rPr>
                <w:b/>
              </w:rPr>
              <w:t>8</w:t>
            </w:r>
          </w:p>
        </w:tc>
        <w:tc>
          <w:tcPr>
            <w:tcW w:w="4943" w:type="dxa"/>
            <w:shd w:val="clear" w:color="auto" w:fill="auto"/>
          </w:tcPr>
          <w:p w:rsidR="00E77409" w:rsidRPr="0059218D" w:rsidRDefault="00E77409" w:rsidP="008362D9">
            <w:pPr>
              <w:pStyle w:val="ENoteTableText"/>
              <w:tabs>
                <w:tab w:val="center" w:leader="dot" w:pos="2268"/>
              </w:tabs>
            </w:pPr>
          </w:p>
        </w:tc>
      </w:tr>
      <w:tr w:rsidR="00E77409" w:rsidRPr="0059218D" w:rsidTr="00505314">
        <w:trPr>
          <w:cantSplit/>
        </w:trPr>
        <w:tc>
          <w:tcPr>
            <w:tcW w:w="2139" w:type="dxa"/>
            <w:shd w:val="clear" w:color="auto" w:fill="auto"/>
          </w:tcPr>
          <w:p w:rsidR="00E77409" w:rsidRPr="0059218D" w:rsidRDefault="00E77409" w:rsidP="00126837">
            <w:pPr>
              <w:pStyle w:val="ENoteTableText"/>
              <w:tabs>
                <w:tab w:val="center" w:leader="dot" w:pos="2268"/>
              </w:tabs>
            </w:pPr>
            <w:r w:rsidRPr="0059218D">
              <w:t>s 65A</w:t>
            </w:r>
            <w:r w:rsidRPr="0059218D">
              <w:tab/>
            </w:r>
          </w:p>
        </w:tc>
        <w:tc>
          <w:tcPr>
            <w:tcW w:w="4943" w:type="dxa"/>
            <w:shd w:val="clear" w:color="auto" w:fill="auto"/>
          </w:tcPr>
          <w:p w:rsidR="00E77409" w:rsidRPr="0059218D" w:rsidRDefault="00E77409" w:rsidP="008362D9">
            <w:pPr>
              <w:pStyle w:val="ENoteTableText"/>
              <w:tabs>
                <w:tab w:val="center" w:leader="dot" w:pos="2268"/>
              </w:tabs>
            </w:pPr>
            <w:r w:rsidRPr="0059218D">
              <w:t>ad No 31, 2015</w:t>
            </w:r>
          </w:p>
        </w:tc>
      </w:tr>
      <w:tr w:rsidR="00E77409" w:rsidRPr="0059218D" w:rsidTr="00505314">
        <w:trPr>
          <w:cantSplit/>
        </w:trPr>
        <w:tc>
          <w:tcPr>
            <w:tcW w:w="2139" w:type="dxa"/>
            <w:shd w:val="clear" w:color="auto" w:fill="auto"/>
          </w:tcPr>
          <w:p w:rsidR="00E77409" w:rsidRPr="0059218D" w:rsidRDefault="00E77409" w:rsidP="00126837">
            <w:pPr>
              <w:pStyle w:val="ENoteTableText"/>
              <w:tabs>
                <w:tab w:val="center" w:leader="dot" w:pos="2268"/>
              </w:tabs>
            </w:pPr>
            <w:r w:rsidRPr="0059218D">
              <w:t>s 68</w:t>
            </w:r>
            <w:r w:rsidRPr="0059218D">
              <w:tab/>
            </w:r>
          </w:p>
        </w:tc>
        <w:tc>
          <w:tcPr>
            <w:tcW w:w="4943" w:type="dxa"/>
            <w:shd w:val="clear" w:color="auto" w:fill="auto"/>
          </w:tcPr>
          <w:p w:rsidR="00E77409" w:rsidRPr="0059218D" w:rsidRDefault="00E77409" w:rsidP="008362D9">
            <w:pPr>
              <w:pStyle w:val="ENoteTableText"/>
              <w:tabs>
                <w:tab w:val="center" w:leader="dot" w:pos="2268"/>
              </w:tabs>
            </w:pPr>
            <w:r w:rsidRPr="0059218D">
              <w:t>am No 31, 2015</w:t>
            </w:r>
          </w:p>
        </w:tc>
      </w:tr>
      <w:tr w:rsidR="00E77409" w:rsidRPr="0059218D" w:rsidTr="008B62EA">
        <w:trPr>
          <w:cantSplit/>
        </w:trPr>
        <w:tc>
          <w:tcPr>
            <w:tcW w:w="2139" w:type="dxa"/>
            <w:shd w:val="clear" w:color="auto" w:fill="auto"/>
          </w:tcPr>
          <w:p w:rsidR="00E77409" w:rsidRPr="0059218D" w:rsidRDefault="00E77409" w:rsidP="00126837">
            <w:pPr>
              <w:pStyle w:val="ENoteTableText"/>
              <w:tabs>
                <w:tab w:val="center" w:leader="dot" w:pos="2268"/>
              </w:tabs>
            </w:pPr>
            <w:r w:rsidRPr="0059218D">
              <w:t>s 69</w:t>
            </w:r>
            <w:r w:rsidRPr="0059218D">
              <w:tab/>
            </w:r>
          </w:p>
        </w:tc>
        <w:tc>
          <w:tcPr>
            <w:tcW w:w="4943" w:type="dxa"/>
            <w:shd w:val="clear" w:color="auto" w:fill="auto"/>
          </w:tcPr>
          <w:p w:rsidR="00E77409" w:rsidRPr="0059218D" w:rsidRDefault="00E77409" w:rsidP="008362D9">
            <w:pPr>
              <w:pStyle w:val="ENoteTableText"/>
              <w:tabs>
                <w:tab w:val="center" w:leader="dot" w:pos="2268"/>
              </w:tabs>
            </w:pPr>
            <w:r w:rsidRPr="0059218D">
              <w:t>am No 62, 2014</w:t>
            </w:r>
          </w:p>
        </w:tc>
      </w:tr>
      <w:tr w:rsidR="00E77409" w:rsidRPr="0059218D" w:rsidTr="008B62EA">
        <w:trPr>
          <w:cantSplit/>
        </w:trPr>
        <w:tc>
          <w:tcPr>
            <w:tcW w:w="2139" w:type="dxa"/>
            <w:shd w:val="clear" w:color="auto" w:fill="auto"/>
          </w:tcPr>
          <w:p w:rsidR="00E77409" w:rsidRPr="0059218D" w:rsidRDefault="00E77409" w:rsidP="00126837">
            <w:pPr>
              <w:pStyle w:val="ENoteTableText"/>
              <w:tabs>
                <w:tab w:val="center" w:leader="dot" w:pos="2268"/>
              </w:tabs>
            </w:pPr>
            <w:r w:rsidRPr="0059218D">
              <w:t>s 72</w:t>
            </w:r>
            <w:r w:rsidRPr="0059218D">
              <w:tab/>
            </w:r>
          </w:p>
        </w:tc>
        <w:tc>
          <w:tcPr>
            <w:tcW w:w="4943" w:type="dxa"/>
            <w:shd w:val="clear" w:color="auto" w:fill="auto"/>
          </w:tcPr>
          <w:p w:rsidR="00E77409" w:rsidRPr="0059218D" w:rsidRDefault="00E77409" w:rsidP="008362D9">
            <w:pPr>
              <w:pStyle w:val="ENoteTableText"/>
              <w:tabs>
                <w:tab w:val="center" w:leader="dot" w:pos="2268"/>
              </w:tabs>
            </w:pPr>
            <w:r w:rsidRPr="0059218D">
              <w:t>am No 31, 2015</w:t>
            </w:r>
          </w:p>
        </w:tc>
      </w:tr>
      <w:tr w:rsidR="00E77409" w:rsidRPr="0059218D" w:rsidTr="008B62EA">
        <w:trPr>
          <w:cantSplit/>
        </w:trPr>
        <w:tc>
          <w:tcPr>
            <w:tcW w:w="2139" w:type="dxa"/>
            <w:shd w:val="clear" w:color="auto" w:fill="auto"/>
          </w:tcPr>
          <w:p w:rsidR="00E77409" w:rsidRPr="0059218D" w:rsidRDefault="00E77409" w:rsidP="00126837">
            <w:pPr>
              <w:pStyle w:val="ENoteTableText"/>
              <w:tabs>
                <w:tab w:val="center" w:leader="dot" w:pos="2268"/>
              </w:tabs>
            </w:pPr>
            <w:r w:rsidRPr="0059218D">
              <w:t>s 73</w:t>
            </w:r>
            <w:r w:rsidRPr="0059218D">
              <w:tab/>
            </w:r>
          </w:p>
        </w:tc>
        <w:tc>
          <w:tcPr>
            <w:tcW w:w="4943" w:type="dxa"/>
            <w:shd w:val="clear" w:color="auto" w:fill="auto"/>
          </w:tcPr>
          <w:p w:rsidR="00E77409" w:rsidRPr="0059218D" w:rsidRDefault="00E77409" w:rsidP="008362D9">
            <w:pPr>
              <w:pStyle w:val="ENoteTableText"/>
              <w:tabs>
                <w:tab w:val="center" w:leader="dot" w:pos="2268"/>
              </w:tabs>
            </w:pPr>
            <w:r w:rsidRPr="0059218D">
              <w:t>am No 31, 2015</w:t>
            </w:r>
          </w:p>
        </w:tc>
      </w:tr>
      <w:tr w:rsidR="00E77409" w:rsidRPr="0059218D" w:rsidTr="008B62EA">
        <w:trPr>
          <w:cantSplit/>
        </w:trPr>
        <w:tc>
          <w:tcPr>
            <w:tcW w:w="2139" w:type="dxa"/>
            <w:shd w:val="clear" w:color="auto" w:fill="auto"/>
          </w:tcPr>
          <w:p w:rsidR="00E77409" w:rsidRPr="0059218D" w:rsidRDefault="00E77409" w:rsidP="00126837">
            <w:pPr>
              <w:pStyle w:val="ENoteTableText"/>
              <w:tabs>
                <w:tab w:val="center" w:leader="dot" w:pos="2268"/>
              </w:tabs>
            </w:pPr>
            <w:r w:rsidRPr="0059218D">
              <w:t>s 74</w:t>
            </w:r>
            <w:r w:rsidRPr="0059218D">
              <w:tab/>
            </w:r>
          </w:p>
        </w:tc>
        <w:tc>
          <w:tcPr>
            <w:tcW w:w="4943" w:type="dxa"/>
            <w:shd w:val="clear" w:color="auto" w:fill="auto"/>
          </w:tcPr>
          <w:p w:rsidR="00E77409" w:rsidRPr="0059218D" w:rsidRDefault="00E77409" w:rsidP="008362D9">
            <w:pPr>
              <w:pStyle w:val="ENoteTableText"/>
              <w:tabs>
                <w:tab w:val="center" w:leader="dot" w:pos="2268"/>
              </w:tabs>
            </w:pPr>
            <w:r w:rsidRPr="0059218D">
              <w:t>am No 31, 2015</w:t>
            </w:r>
          </w:p>
        </w:tc>
      </w:tr>
      <w:tr w:rsidR="00E77409" w:rsidRPr="0059218D" w:rsidTr="008B62EA">
        <w:trPr>
          <w:cantSplit/>
        </w:trPr>
        <w:tc>
          <w:tcPr>
            <w:tcW w:w="2139" w:type="dxa"/>
            <w:tcBorders>
              <w:bottom w:val="single" w:sz="12" w:space="0" w:color="auto"/>
            </w:tcBorders>
            <w:shd w:val="clear" w:color="auto" w:fill="auto"/>
          </w:tcPr>
          <w:p w:rsidR="00E77409" w:rsidRPr="0059218D" w:rsidRDefault="00E77409" w:rsidP="00126837">
            <w:pPr>
              <w:pStyle w:val="ENoteTableText"/>
              <w:tabs>
                <w:tab w:val="center" w:leader="dot" w:pos="2268"/>
              </w:tabs>
            </w:pPr>
            <w:r w:rsidRPr="0059218D">
              <w:t>s 74B</w:t>
            </w:r>
            <w:r w:rsidRPr="0059218D">
              <w:tab/>
            </w:r>
          </w:p>
        </w:tc>
        <w:tc>
          <w:tcPr>
            <w:tcW w:w="4943" w:type="dxa"/>
            <w:tcBorders>
              <w:bottom w:val="single" w:sz="12" w:space="0" w:color="auto"/>
            </w:tcBorders>
            <w:shd w:val="clear" w:color="auto" w:fill="auto"/>
          </w:tcPr>
          <w:p w:rsidR="00E77409" w:rsidRPr="0059218D" w:rsidRDefault="00E77409" w:rsidP="008362D9">
            <w:pPr>
              <w:pStyle w:val="ENoteTableText"/>
              <w:tabs>
                <w:tab w:val="center" w:leader="dot" w:pos="2268"/>
              </w:tabs>
            </w:pPr>
            <w:r w:rsidRPr="0059218D">
              <w:t>ad No 31, 2015</w:t>
            </w:r>
          </w:p>
        </w:tc>
      </w:tr>
    </w:tbl>
    <w:p w:rsidR="003B245E" w:rsidRPr="0059218D" w:rsidRDefault="003B245E" w:rsidP="003B245E">
      <w:pPr>
        <w:pStyle w:val="Tabletext"/>
        <w:spacing w:before="0" w:line="240" w:lineRule="auto"/>
        <w:sectPr w:rsidR="003B245E" w:rsidRPr="0059218D" w:rsidSect="004F1E93">
          <w:headerReference w:type="even" r:id="rId28"/>
          <w:headerReference w:type="default" r:id="rId29"/>
          <w:footerReference w:type="even" r:id="rId30"/>
          <w:footerReference w:type="default" r:id="rId31"/>
          <w:footerReference w:type="first" r:id="rId32"/>
          <w:pgSz w:w="11907" w:h="16839"/>
          <w:pgMar w:top="2381" w:right="2410" w:bottom="4252" w:left="2410" w:header="720" w:footer="3402" w:gutter="0"/>
          <w:cols w:space="708"/>
          <w:docGrid w:linePitch="360"/>
        </w:sectPr>
      </w:pPr>
    </w:p>
    <w:p w:rsidR="008362D9" w:rsidRPr="0059218D" w:rsidRDefault="008362D9" w:rsidP="003B245E">
      <w:pPr>
        <w:pStyle w:val="Tabletext"/>
        <w:spacing w:before="0" w:line="240" w:lineRule="auto"/>
      </w:pPr>
    </w:p>
    <w:sectPr w:rsidR="008362D9" w:rsidRPr="0059218D" w:rsidSect="004F1E93">
      <w:headerReference w:type="even" r:id="rId33"/>
      <w:headerReference w:type="default" r:id="rId34"/>
      <w:footerReference w:type="even" r:id="rId35"/>
      <w:footerReference w:type="default" r:id="rId36"/>
      <w:footerReference w:type="first" r:id="rId37"/>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7C2" w:rsidRDefault="00E277C2" w:rsidP="00715914">
      <w:pPr>
        <w:spacing w:line="240" w:lineRule="auto"/>
      </w:pPr>
      <w:r>
        <w:separator/>
      </w:r>
    </w:p>
  </w:endnote>
  <w:endnote w:type="continuationSeparator" w:id="0">
    <w:p w:rsidR="00E277C2" w:rsidRDefault="00E277C2"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7C2" w:rsidRDefault="00E277C2">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7C2" w:rsidRPr="007B3B51" w:rsidRDefault="00E277C2" w:rsidP="00AB63B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E277C2" w:rsidRPr="007B3B51" w:rsidTr="00AB63B6">
      <w:tc>
        <w:tcPr>
          <w:tcW w:w="1247" w:type="dxa"/>
        </w:tcPr>
        <w:p w:rsidR="00E277C2" w:rsidRPr="007B3B51" w:rsidRDefault="00E277C2" w:rsidP="00AB63B6">
          <w:pPr>
            <w:rPr>
              <w:i/>
              <w:sz w:val="16"/>
              <w:szCs w:val="16"/>
            </w:rPr>
          </w:pPr>
        </w:p>
      </w:tc>
      <w:tc>
        <w:tcPr>
          <w:tcW w:w="5387" w:type="dxa"/>
          <w:gridSpan w:val="3"/>
        </w:tcPr>
        <w:p w:rsidR="00E277C2" w:rsidRPr="007B3B51" w:rsidRDefault="00E277C2" w:rsidP="00AB63B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F1E93">
            <w:rPr>
              <w:i/>
              <w:noProof/>
              <w:sz w:val="16"/>
              <w:szCs w:val="16"/>
            </w:rPr>
            <w:t>Defence Trade Controls Act 2012</w:t>
          </w:r>
          <w:r w:rsidRPr="007B3B51">
            <w:rPr>
              <w:i/>
              <w:sz w:val="16"/>
              <w:szCs w:val="16"/>
            </w:rPr>
            <w:fldChar w:fldCharType="end"/>
          </w:r>
        </w:p>
      </w:tc>
      <w:tc>
        <w:tcPr>
          <w:tcW w:w="669" w:type="dxa"/>
        </w:tcPr>
        <w:p w:rsidR="00E277C2" w:rsidRPr="007B3B51" w:rsidRDefault="00E277C2" w:rsidP="00AB63B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F1E93">
            <w:rPr>
              <w:i/>
              <w:noProof/>
              <w:sz w:val="16"/>
              <w:szCs w:val="16"/>
            </w:rPr>
            <w:t>107</w:t>
          </w:r>
          <w:r w:rsidRPr="007B3B51">
            <w:rPr>
              <w:i/>
              <w:sz w:val="16"/>
              <w:szCs w:val="16"/>
            </w:rPr>
            <w:fldChar w:fldCharType="end"/>
          </w:r>
        </w:p>
      </w:tc>
    </w:tr>
    <w:tr w:rsidR="00E277C2" w:rsidRPr="00130F37" w:rsidTr="00AB63B6">
      <w:tc>
        <w:tcPr>
          <w:tcW w:w="2190" w:type="dxa"/>
          <w:gridSpan w:val="2"/>
        </w:tcPr>
        <w:p w:rsidR="00E277C2" w:rsidRPr="00130F37" w:rsidRDefault="00E277C2" w:rsidP="00AB63B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634D3">
            <w:rPr>
              <w:sz w:val="16"/>
              <w:szCs w:val="16"/>
            </w:rPr>
            <w:t>4</w:t>
          </w:r>
          <w:r w:rsidRPr="00130F37">
            <w:rPr>
              <w:sz w:val="16"/>
              <w:szCs w:val="16"/>
            </w:rPr>
            <w:fldChar w:fldCharType="end"/>
          </w:r>
        </w:p>
      </w:tc>
      <w:tc>
        <w:tcPr>
          <w:tcW w:w="2920" w:type="dxa"/>
        </w:tcPr>
        <w:p w:rsidR="00E277C2" w:rsidRPr="00130F37" w:rsidRDefault="00E277C2" w:rsidP="00AB63B6">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1634D3">
            <w:rPr>
              <w:sz w:val="16"/>
              <w:szCs w:val="16"/>
            </w:rPr>
            <w:t>5/3/16</w:t>
          </w:r>
          <w:r w:rsidRPr="00130F37">
            <w:rPr>
              <w:sz w:val="16"/>
              <w:szCs w:val="16"/>
            </w:rPr>
            <w:fldChar w:fldCharType="end"/>
          </w:r>
        </w:p>
      </w:tc>
      <w:tc>
        <w:tcPr>
          <w:tcW w:w="2193" w:type="dxa"/>
          <w:gridSpan w:val="2"/>
        </w:tcPr>
        <w:p w:rsidR="00E277C2" w:rsidRPr="00130F37" w:rsidRDefault="00E277C2" w:rsidP="00AB63B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634D3">
            <w:rPr>
              <w:sz w:val="16"/>
              <w:szCs w:val="16"/>
            </w:rPr>
            <w:instrText>7/04/2016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1634D3">
            <w:rPr>
              <w:sz w:val="16"/>
              <w:szCs w:val="16"/>
            </w:rPr>
            <w:instrText>7/4/16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634D3">
            <w:rPr>
              <w:noProof/>
              <w:sz w:val="16"/>
              <w:szCs w:val="16"/>
            </w:rPr>
            <w:t>7/4/16</w:t>
          </w:r>
          <w:r w:rsidRPr="00130F37">
            <w:rPr>
              <w:sz w:val="16"/>
              <w:szCs w:val="16"/>
            </w:rPr>
            <w:fldChar w:fldCharType="end"/>
          </w:r>
        </w:p>
      </w:tc>
    </w:tr>
  </w:tbl>
  <w:p w:rsidR="00E277C2" w:rsidRPr="00471AF5" w:rsidRDefault="00E277C2" w:rsidP="00471AF5">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7C2" w:rsidRPr="00D90ABA" w:rsidRDefault="00E277C2" w:rsidP="008A2409">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E277C2" w:rsidTr="00AB63B6">
      <w:tc>
        <w:tcPr>
          <w:tcW w:w="1383" w:type="dxa"/>
        </w:tcPr>
        <w:p w:rsidR="00E277C2" w:rsidRDefault="00E277C2" w:rsidP="00AB63B6">
          <w:pPr>
            <w:spacing w:line="0" w:lineRule="atLeast"/>
            <w:rPr>
              <w:sz w:val="18"/>
            </w:rPr>
          </w:pPr>
        </w:p>
      </w:tc>
      <w:tc>
        <w:tcPr>
          <w:tcW w:w="5387" w:type="dxa"/>
        </w:tcPr>
        <w:p w:rsidR="00E277C2" w:rsidRDefault="00E277C2" w:rsidP="00AB63B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634D3">
            <w:rPr>
              <w:i/>
              <w:sz w:val="18"/>
            </w:rPr>
            <w:t>Defence Trade Controls Act 2012</w:t>
          </w:r>
          <w:r w:rsidRPr="007A1328">
            <w:rPr>
              <w:i/>
              <w:sz w:val="18"/>
            </w:rPr>
            <w:fldChar w:fldCharType="end"/>
          </w:r>
        </w:p>
      </w:tc>
      <w:tc>
        <w:tcPr>
          <w:tcW w:w="533" w:type="dxa"/>
        </w:tcPr>
        <w:p w:rsidR="00E277C2" w:rsidRDefault="00E277C2" w:rsidP="00AB63B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106</w:t>
          </w:r>
          <w:r w:rsidRPr="00ED79B6">
            <w:rPr>
              <w:i/>
              <w:sz w:val="18"/>
            </w:rPr>
            <w:fldChar w:fldCharType="end"/>
          </w:r>
        </w:p>
      </w:tc>
    </w:tr>
  </w:tbl>
  <w:p w:rsidR="00E277C2" w:rsidRPr="00D90ABA" w:rsidRDefault="00E277C2" w:rsidP="008A2409">
    <w:pPr>
      <w:rPr>
        <w:i/>
        <w:sz w:val="18"/>
      </w:rPr>
    </w:pPr>
  </w:p>
  <w:p w:rsidR="00E277C2" w:rsidRPr="008A2409" w:rsidRDefault="00E277C2" w:rsidP="008A2409">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7C2" w:rsidRPr="007B3B51" w:rsidRDefault="00E277C2" w:rsidP="00AB63B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E277C2" w:rsidRPr="007B3B51" w:rsidTr="00AB63B6">
      <w:tc>
        <w:tcPr>
          <w:tcW w:w="1247" w:type="dxa"/>
        </w:tcPr>
        <w:p w:rsidR="00E277C2" w:rsidRPr="007B3B51" w:rsidRDefault="00E277C2" w:rsidP="00AB63B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106</w:t>
          </w:r>
          <w:r w:rsidRPr="007B3B51">
            <w:rPr>
              <w:i/>
              <w:sz w:val="16"/>
              <w:szCs w:val="16"/>
            </w:rPr>
            <w:fldChar w:fldCharType="end"/>
          </w:r>
        </w:p>
      </w:tc>
      <w:tc>
        <w:tcPr>
          <w:tcW w:w="5387" w:type="dxa"/>
          <w:gridSpan w:val="3"/>
        </w:tcPr>
        <w:p w:rsidR="00E277C2" w:rsidRPr="007B3B51" w:rsidRDefault="00E277C2" w:rsidP="00AB63B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634D3">
            <w:rPr>
              <w:i/>
              <w:noProof/>
              <w:sz w:val="16"/>
              <w:szCs w:val="16"/>
            </w:rPr>
            <w:t>Defence Trade Controls Act 2012</w:t>
          </w:r>
          <w:r w:rsidRPr="007B3B51">
            <w:rPr>
              <w:i/>
              <w:sz w:val="16"/>
              <w:szCs w:val="16"/>
            </w:rPr>
            <w:fldChar w:fldCharType="end"/>
          </w:r>
        </w:p>
      </w:tc>
      <w:tc>
        <w:tcPr>
          <w:tcW w:w="669" w:type="dxa"/>
        </w:tcPr>
        <w:p w:rsidR="00E277C2" w:rsidRPr="007B3B51" w:rsidRDefault="00E277C2" w:rsidP="00AB63B6">
          <w:pPr>
            <w:jc w:val="right"/>
            <w:rPr>
              <w:sz w:val="16"/>
              <w:szCs w:val="16"/>
            </w:rPr>
          </w:pPr>
        </w:p>
      </w:tc>
    </w:tr>
    <w:tr w:rsidR="00E277C2" w:rsidRPr="0055472E" w:rsidTr="00AB63B6">
      <w:tc>
        <w:tcPr>
          <w:tcW w:w="2190" w:type="dxa"/>
          <w:gridSpan w:val="2"/>
        </w:tcPr>
        <w:p w:rsidR="00E277C2" w:rsidRPr="0055472E" w:rsidRDefault="00E277C2" w:rsidP="00AB63B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634D3">
            <w:rPr>
              <w:sz w:val="16"/>
              <w:szCs w:val="16"/>
            </w:rPr>
            <w:t>4</w:t>
          </w:r>
          <w:r w:rsidRPr="0055472E">
            <w:rPr>
              <w:sz w:val="16"/>
              <w:szCs w:val="16"/>
            </w:rPr>
            <w:fldChar w:fldCharType="end"/>
          </w:r>
        </w:p>
      </w:tc>
      <w:tc>
        <w:tcPr>
          <w:tcW w:w="2920" w:type="dxa"/>
        </w:tcPr>
        <w:p w:rsidR="00E277C2" w:rsidRPr="0055472E" w:rsidRDefault="00E277C2" w:rsidP="00AB63B6">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1634D3">
            <w:rPr>
              <w:sz w:val="16"/>
              <w:szCs w:val="16"/>
            </w:rPr>
            <w:t>5/3/16</w:t>
          </w:r>
          <w:r w:rsidRPr="0055472E">
            <w:rPr>
              <w:sz w:val="16"/>
              <w:szCs w:val="16"/>
            </w:rPr>
            <w:fldChar w:fldCharType="end"/>
          </w:r>
        </w:p>
      </w:tc>
      <w:tc>
        <w:tcPr>
          <w:tcW w:w="2193" w:type="dxa"/>
          <w:gridSpan w:val="2"/>
        </w:tcPr>
        <w:p w:rsidR="00E277C2" w:rsidRPr="0055472E" w:rsidRDefault="00E277C2" w:rsidP="00AB63B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634D3">
            <w:rPr>
              <w:sz w:val="16"/>
              <w:szCs w:val="16"/>
            </w:rPr>
            <w:instrText>7/04/2016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1634D3">
            <w:rPr>
              <w:sz w:val="16"/>
              <w:szCs w:val="16"/>
            </w:rPr>
            <w:instrText>7/4/16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634D3">
            <w:rPr>
              <w:noProof/>
              <w:sz w:val="16"/>
              <w:szCs w:val="16"/>
            </w:rPr>
            <w:t>7/4/16</w:t>
          </w:r>
          <w:r w:rsidRPr="0055472E">
            <w:rPr>
              <w:sz w:val="16"/>
              <w:szCs w:val="16"/>
            </w:rPr>
            <w:fldChar w:fldCharType="end"/>
          </w:r>
        </w:p>
      </w:tc>
    </w:tr>
  </w:tbl>
  <w:p w:rsidR="00E277C2" w:rsidRPr="00471AF5" w:rsidRDefault="00E277C2" w:rsidP="00471AF5">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7C2" w:rsidRPr="007B3B51" w:rsidRDefault="00E277C2" w:rsidP="00AB63B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E277C2" w:rsidRPr="007B3B51" w:rsidTr="00AB63B6">
      <w:tc>
        <w:tcPr>
          <w:tcW w:w="1247" w:type="dxa"/>
        </w:tcPr>
        <w:p w:rsidR="00E277C2" w:rsidRPr="007B3B51" w:rsidRDefault="00E277C2" w:rsidP="00AB63B6">
          <w:pPr>
            <w:rPr>
              <w:i/>
              <w:sz w:val="16"/>
              <w:szCs w:val="16"/>
            </w:rPr>
          </w:pPr>
        </w:p>
      </w:tc>
      <w:tc>
        <w:tcPr>
          <w:tcW w:w="5387" w:type="dxa"/>
          <w:gridSpan w:val="3"/>
        </w:tcPr>
        <w:p w:rsidR="00E277C2" w:rsidRPr="007B3B51" w:rsidRDefault="00E277C2" w:rsidP="00AB63B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634D3">
            <w:rPr>
              <w:i/>
              <w:noProof/>
              <w:sz w:val="16"/>
              <w:szCs w:val="16"/>
            </w:rPr>
            <w:t>Defence Trade Controls Act 2012</w:t>
          </w:r>
          <w:r w:rsidRPr="007B3B51">
            <w:rPr>
              <w:i/>
              <w:sz w:val="16"/>
              <w:szCs w:val="16"/>
            </w:rPr>
            <w:fldChar w:fldCharType="end"/>
          </w:r>
        </w:p>
      </w:tc>
      <w:tc>
        <w:tcPr>
          <w:tcW w:w="669" w:type="dxa"/>
        </w:tcPr>
        <w:p w:rsidR="00E277C2" w:rsidRPr="007B3B51" w:rsidRDefault="00E277C2" w:rsidP="00AB63B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106</w:t>
          </w:r>
          <w:r w:rsidRPr="007B3B51">
            <w:rPr>
              <w:i/>
              <w:sz w:val="16"/>
              <w:szCs w:val="16"/>
            </w:rPr>
            <w:fldChar w:fldCharType="end"/>
          </w:r>
        </w:p>
      </w:tc>
    </w:tr>
    <w:tr w:rsidR="00E277C2" w:rsidRPr="00130F37" w:rsidTr="00AB63B6">
      <w:tc>
        <w:tcPr>
          <w:tcW w:w="2190" w:type="dxa"/>
          <w:gridSpan w:val="2"/>
        </w:tcPr>
        <w:p w:rsidR="00E277C2" w:rsidRPr="00130F37" w:rsidRDefault="00E277C2" w:rsidP="00AB63B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634D3">
            <w:rPr>
              <w:sz w:val="16"/>
              <w:szCs w:val="16"/>
            </w:rPr>
            <w:t>4</w:t>
          </w:r>
          <w:r w:rsidRPr="00130F37">
            <w:rPr>
              <w:sz w:val="16"/>
              <w:szCs w:val="16"/>
            </w:rPr>
            <w:fldChar w:fldCharType="end"/>
          </w:r>
        </w:p>
      </w:tc>
      <w:tc>
        <w:tcPr>
          <w:tcW w:w="2920" w:type="dxa"/>
        </w:tcPr>
        <w:p w:rsidR="00E277C2" w:rsidRPr="00130F37" w:rsidRDefault="00E277C2" w:rsidP="00AB63B6">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1634D3">
            <w:rPr>
              <w:sz w:val="16"/>
              <w:szCs w:val="16"/>
            </w:rPr>
            <w:t>5/3/16</w:t>
          </w:r>
          <w:r w:rsidRPr="00130F37">
            <w:rPr>
              <w:sz w:val="16"/>
              <w:szCs w:val="16"/>
            </w:rPr>
            <w:fldChar w:fldCharType="end"/>
          </w:r>
        </w:p>
      </w:tc>
      <w:tc>
        <w:tcPr>
          <w:tcW w:w="2193" w:type="dxa"/>
          <w:gridSpan w:val="2"/>
        </w:tcPr>
        <w:p w:rsidR="00E277C2" w:rsidRPr="00130F37" w:rsidRDefault="00E277C2" w:rsidP="00AB63B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634D3">
            <w:rPr>
              <w:sz w:val="16"/>
              <w:szCs w:val="16"/>
            </w:rPr>
            <w:instrText>7/04/2016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1634D3">
            <w:rPr>
              <w:sz w:val="16"/>
              <w:szCs w:val="16"/>
            </w:rPr>
            <w:instrText>7/4/16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634D3">
            <w:rPr>
              <w:noProof/>
              <w:sz w:val="16"/>
              <w:szCs w:val="16"/>
            </w:rPr>
            <w:t>7/4/16</w:t>
          </w:r>
          <w:r w:rsidRPr="00130F37">
            <w:rPr>
              <w:sz w:val="16"/>
              <w:szCs w:val="16"/>
            </w:rPr>
            <w:fldChar w:fldCharType="end"/>
          </w:r>
        </w:p>
      </w:tc>
    </w:tr>
  </w:tbl>
  <w:p w:rsidR="00E277C2" w:rsidRPr="00471AF5" w:rsidRDefault="00E277C2" w:rsidP="00471AF5">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7C2" w:rsidRPr="007A1328" w:rsidRDefault="00E277C2" w:rsidP="008362D9">
    <w:pPr>
      <w:pBdr>
        <w:top w:val="single" w:sz="6" w:space="1" w:color="auto"/>
      </w:pBdr>
      <w:spacing w:before="120"/>
      <w:rPr>
        <w:sz w:val="18"/>
      </w:rPr>
    </w:pPr>
  </w:p>
  <w:p w:rsidR="00E277C2" w:rsidRPr="007A1328" w:rsidRDefault="00E277C2" w:rsidP="008362D9">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1634D3">
      <w:rPr>
        <w:i/>
        <w:noProof/>
        <w:sz w:val="18"/>
      </w:rPr>
      <w:t>Defence Trade Controls Act 2012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106</w:t>
    </w:r>
    <w:r w:rsidRPr="007A1328">
      <w:rPr>
        <w:i/>
        <w:sz w:val="18"/>
      </w:rPr>
      <w:fldChar w:fldCharType="end"/>
    </w:r>
  </w:p>
  <w:p w:rsidR="00E277C2" w:rsidRPr="007A1328" w:rsidRDefault="00E277C2" w:rsidP="008362D9">
    <w:pPr>
      <w:rPr>
        <w:i/>
        <w:sz w:val="18"/>
      </w:rPr>
    </w:pPr>
    <w:r w:rsidRPr="007A132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7C2" w:rsidRDefault="00E277C2" w:rsidP="00E277C2">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7C2" w:rsidRPr="00ED79B6" w:rsidRDefault="00E277C2" w:rsidP="00E277C2">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7C2" w:rsidRPr="007B3B51" w:rsidRDefault="00E277C2" w:rsidP="00AB63B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E277C2" w:rsidRPr="007B3B51" w:rsidTr="00AB63B6">
      <w:tc>
        <w:tcPr>
          <w:tcW w:w="1247" w:type="dxa"/>
        </w:tcPr>
        <w:p w:rsidR="00E277C2" w:rsidRPr="007B3B51" w:rsidRDefault="00E277C2" w:rsidP="00AB63B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F1E93">
            <w:rPr>
              <w:i/>
              <w:noProof/>
              <w:sz w:val="16"/>
              <w:szCs w:val="16"/>
            </w:rPr>
            <w:t>iv</w:t>
          </w:r>
          <w:r w:rsidRPr="007B3B51">
            <w:rPr>
              <w:i/>
              <w:sz w:val="16"/>
              <w:szCs w:val="16"/>
            </w:rPr>
            <w:fldChar w:fldCharType="end"/>
          </w:r>
        </w:p>
      </w:tc>
      <w:tc>
        <w:tcPr>
          <w:tcW w:w="5387" w:type="dxa"/>
          <w:gridSpan w:val="3"/>
        </w:tcPr>
        <w:p w:rsidR="00E277C2" w:rsidRPr="007B3B51" w:rsidRDefault="00E277C2" w:rsidP="00AB63B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F1E93">
            <w:rPr>
              <w:i/>
              <w:noProof/>
              <w:sz w:val="16"/>
              <w:szCs w:val="16"/>
            </w:rPr>
            <w:t>Defence Trade Controls Act 2012</w:t>
          </w:r>
          <w:r w:rsidRPr="007B3B51">
            <w:rPr>
              <w:i/>
              <w:sz w:val="16"/>
              <w:szCs w:val="16"/>
            </w:rPr>
            <w:fldChar w:fldCharType="end"/>
          </w:r>
        </w:p>
      </w:tc>
      <w:tc>
        <w:tcPr>
          <w:tcW w:w="669" w:type="dxa"/>
        </w:tcPr>
        <w:p w:rsidR="00E277C2" w:rsidRPr="007B3B51" w:rsidRDefault="00E277C2" w:rsidP="00AB63B6">
          <w:pPr>
            <w:jc w:val="right"/>
            <w:rPr>
              <w:sz w:val="16"/>
              <w:szCs w:val="16"/>
            </w:rPr>
          </w:pPr>
        </w:p>
      </w:tc>
    </w:tr>
    <w:tr w:rsidR="00E277C2" w:rsidRPr="0055472E" w:rsidTr="00AB63B6">
      <w:tc>
        <w:tcPr>
          <w:tcW w:w="2190" w:type="dxa"/>
          <w:gridSpan w:val="2"/>
        </w:tcPr>
        <w:p w:rsidR="00E277C2" w:rsidRPr="0055472E" w:rsidRDefault="00E277C2" w:rsidP="00AB63B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634D3">
            <w:rPr>
              <w:sz w:val="16"/>
              <w:szCs w:val="16"/>
            </w:rPr>
            <w:t>4</w:t>
          </w:r>
          <w:r w:rsidRPr="0055472E">
            <w:rPr>
              <w:sz w:val="16"/>
              <w:szCs w:val="16"/>
            </w:rPr>
            <w:fldChar w:fldCharType="end"/>
          </w:r>
        </w:p>
      </w:tc>
      <w:tc>
        <w:tcPr>
          <w:tcW w:w="2920" w:type="dxa"/>
        </w:tcPr>
        <w:p w:rsidR="00E277C2" w:rsidRPr="0055472E" w:rsidRDefault="00E277C2" w:rsidP="00AB63B6">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1634D3">
            <w:rPr>
              <w:sz w:val="16"/>
              <w:szCs w:val="16"/>
            </w:rPr>
            <w:t>5/3/16</w:t>
          </w:r>
          <w:r w:rsidRPr="0055472E">
            <w:rPr>
              <w:sz w:val="16"/>
              <w:szCs w:val="16"/>
            </w:rPr>
            <w:fldChar w:fldCharType="end"/>
          </w:r>
        </w:p>
      </w:tc>
      <w:tc>
        <w:tcPr>
          <w:tcW w:w="2193" w:type="dxa"/>
          <w:gridSpan w:val="2"/>
        </w:tcPr>
        <w:p w:rsidR="00E277C2" w:rsidRPr="0055472E" w:rsidRDefault="00E277C2" w:rsidP="00AB63B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634D3">
            <w:rPr>
              <w:sz w:val="16"/>
              <w:szCs w:val="16"/>
            </w:rPr>
            <w:instrText>7/04/2016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1634D3">
            <w:rPr>
              <w:sz w:val="16"/>
              <w:szCs w:val="16"/>
            </w:rPr>
            <w:instrText>7/4/16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634D3">
            <w:rPr>
              <w:noProof/>
              <w:sz w:val="16"/>
              <w:szCs w:val="16"/>
            </w:rPr>
            <w:t>7/4/16</w:t>
          </w:r>
          <w:r w:rsidRPr="0055472E">
            <w:rPr>
              <w:sz w:val="16"/>
              <w:szCs w:val="16"/>
            </w:rPr>
            <w:fldChar w:fldCharType="end"/>
          </w:r>
        </w:p>
      </w:tc>
    </w:tr>
  </w:tbl>
  <w:p w:rsidR="00E277C2" w:rsidRPr="00471AF5" w:rsidRDefault="00E277C2" w:rsidP="00471AF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7C2" w:rsidRPr="007B3B51" w:rsidRDefault="00E277C2" w:rsidP="00AB63B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E277C2" w:rsidRPr="007B3B51" w:rsidTr="00AB63B6">
      <w:tc>
        <w:tcPr>
          <w:tcW w:w="1247" w:type="dxa"/>
        </w:tcPr>
        <w:p w:rsidR="00E277C2" w:rsidRPr="007B3B51" w:rsidRDefault="00E277C2" w:rsidP="00AB63B6">
          <w:pPr>
            <w:rPr>
              <w:i/>
              <w:sz w:val="16"/>
              <w:szCs w:val="16"/>
            </w:rPr>
          </w:pPr>
        </w:p>
      </w:tc>
      <w:tc>
        <w:tcPr>
          <w:tcW w:w="5387" w:type="dxa"/>
          <w:gridSpan w:val="3"/>
        </w:tcPr>
        <w:p w:rsidR="00E277C2" w:rsidRPr="007B3B51" w:rsidRDefault="00E277C2" w:rsidP="00AB63B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F1E93">
            <w:rPr>
              <w:i/>
              <w:noProof/>
              <w:sz w:val="16"/>
              <w:szCs w:val="16"/>
            </w:rPr>
            <w:t>Defence Trade Controls Act 2012</w:t>
          </w:r>
          <w:r w:rsidRPr="007B3B51">
            <w:rPr>
              <w:i/>
              <w:sz w:val="16"/>
              <w:szCs w:val="16"/>
            </w:rPr>
            <w:fldChar w:fldCharType="end"/>
          </w:r>
        </w:p>
      </w:tc>
      <w:tc>
        <w:tcPr>
          <w:tcW w:w="669" w:type="dxa"/>
        </w:tcPr>
        <w:p w:rsidR="00E277C2" w:rsidRPr="007B3B51" w:rsidRDefault="00E277C2" w:rsidP="00AB63B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F1E93">
            <w:rPr>
              <w:i/>
              <w:noProof/>
              <w:sz w:val="16"/>
              <w:szCs w:val="16"/>
            </w:rPr>
            <w:t>iii</w:t>
          </w:r>
          <w:r w:rsidRPr="007B3B51">
            <w:rPr>
              <w:i/>
              <w:sz w:val="16"/>
              <w:szCs w:val="16"/>
            </w:rPr>
            <w:fldChar w:fldCharType="end"/>
          </w:r>
        </w:p>
      </w:tc>
    </w:tr>
    <w:tr w:rsidR="00E277C2" w:rsidRPr="00130F37" w:rsidTr="00AB63B6">
      <w:tc>
        <w:tcPr>
          <w:tcW w:w="2190" w:type="dxa"/>
          <w:gridSpan w:val="2"/>
        </w:tcPr>
        <w:p w:rsidR="00E277C2" w:rsidRPr="00130F37" w:rsidRDefault="00E277C2" w:rsidP="00AB63B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634D3">
            <w:rPr>
              <w:sz w:val="16"/>
              <w:szCs w:val="16"/>
            </w:rPr>
            <w:t>4</w:t>
          </w:r>
          <w:r w:rsidRPr="00130F37">
            <w:rPr>
              <w:sz w:val="16"/>
              <w:szCs w:val="16"/>
            </w:rPr>
            <w:fldChar w:fldCharType="end"/>
          </w:r>
        </w:p>
      </w:tc>
      <w:tc>
        <w:tcPr>
          <w:tcW w:w="2920" w:type="dxa"/>
        </w:tcPr>
        <w:p w:rsidR="00E277C2" w:rsidRPr="00130F37" w:rsidRDefault="00E277C2" w:rsidP="00AB63B6">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1634D3">
            <w:rPr>
              <w:sz w:val="16"/>
              <w:szCs w:val="16"/>
            </w:rPr>
            <w:t>5/3/16</w:t>
          </w:r>
          <w:r w:rsidRPr="00130F37">
            <w:rPr>
              <w:sz w:val="16"/>
              <w:szCs w:val="16"/>
            </w:rPr>
            <w:fldChar w:fldCharType="end"/>
          </w:r>
        </w:p>
      </w:tc>
      <w:tc>
        <w:tcPr>
          <w:tcW w:w="2193" w:type="dxa"/>
          <w:gridSpan w:val="2"/>
        </w:tcPr>
        <w:p w:rsidR="00E277C2" w:rsidRPr="00130F37" w:rsidRDefault="00E277C2" w:rsidP="00AB63B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634D3">
            <w:rPr>
              <w:sz w:val="16"/>
              <w:szCs w:val="16"/>
            </w:rPr>
            <w:instrText>7/04/2016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1634D3">
            <w:rPr>
              <w:sz w:val="16"/>
              <w:szCs w:val="16"/>
            </w:rPr>
            <w:instrText>7/4/16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634D3">
            <w:rPr>
              <w:noProof/>
              <w:sz w:val="16"/>
              <w:szCs w:val="16"/>
            </w:rPr>
            <w:t>7/4/16</w:t>
          </w:r>
          <w:r w:rsidRPr="00130F37">
            <w:rPr>
              <w:sz w:val="16"/>
              <w:szCs w:val="16"/>
            </w:rPr>
            <w:fldChar w:fldCharType="end"/>
          </w:r>
        </w:p>
      </w:tc>
    </w:tr>
  </w:tbl>
  <w:p w:rsidR="00E277C2" w:rsidRPr="00471AF5" w:rsidRDefault="00E277C2" w:rsidP="00471AF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7C2" w:rsidRPr="007B3B51" w:rsidRDefault="00E277C2" w:rsidP="00AB63B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E277C2" w:rsidRPr="007B3B51" w:rsidTr="00AB63B6">
      <w:tc>
        <w:tcPr>
          <w:tcW w:w="1247" w:type="dxa"/>
        </w:tcPr>
        <w:p w:rsidR="00E277C2" w:rsidRPr="007B3B51" w:rsidRDefault="00E277C2" w:rsidP="00AB63B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F1E93">
            <w:rPr>
              <w:i/>
              <w:noProof/>
              <w:sz w:val="16"/>
              <w:szCs w:val="16"/>
            </w:rPr>
            <w:t>100</w:t>
          </w:r>
          <w:r w:rsidRPr="007B3B51">
            <w:rPr>
              <w:i/>
              <w:sz w:val="16"/>
              <w:szCs w:val="16"/>
            </w:rPr>
            <w:fldChar w:fldCharType="end"/>
          </w:r>
        </w:p>
      </w:tc>
      <w:tc>
        <w:tcPr>
          <w:tcW w:w="5387" w:type="dxa"/>
          <w:gridSpan w:val="3"/>
        </w:tcPr>
        <w:p w:rsidR="00E277C2" w:rsidRPr="007B3B51" w:rsidRDefault="00E277C2" w:rsidP="00AB63B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F1E93">
            <w:rPr>
              <w:i/>
              <w:noProof/>
              <w:sz w:val="16"/>
              <w:szCs w:val="16"/>
            </w:rPr>
            <w:t>Defence Trade Controls Act 2012</w:t>
          </w:r>
          <w:r w:rsidRPr="007B3B51">
            <w:rPr>
              <w:i/>
              <w:sz w:val="16"/>
              <w:szCs w:val="16"/>
            </w:rPr>
            <w:fldChar w:fldCharType="end"/>
          </w:r>
        </w:p>
      </w:tc>
      <w:tc>
        <w:tcPr>
          <w:tcW w:w="669" w:type="dxa"/>
        </w:tcPr>
        <w:p w:rsidR="00E277C2" w:rsidRPr="007B3B51" w:rsidRDefault="00E277C2" w:rsidP="00AB63B6">
          <w:pPr>
            <w:jc w:val="right"/>
            <w:rPr>
              <w:sz w:val="16"/>
              <w:szCs w:val="16"/>
            </w:rPr>
          </w:pPr>
        </w:p>
      </w:tc>
    </w:tr>
    <w:tr w:rsidR="00E277C2" w:rsidRPr="0055472E" w:rsidTr="00AB63B6">
      <w:tc>
        <w:tcPr>
          <w:tcW w:w="2190" w:type="dxa"/>
          <w:gridSpan w:val="2"/>
        </w:tcPr>
        <w:p w:rsidR="00E277C2" w:rsidRPr="0055472E" w:rsidRDefault="00E277C2" w:rsidP="00AB63B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634D3">
            <w:rPr>
              <w:sz w:val="16"/>
              <w:szCs w:val="16"/>
            </w:rPr>
            <w:t>4</w:t>
          </w:r>
          <w:r w:rsidRPr="0055472E">
            <w:rPr>
              <w:sz w:val="16"/>
              <w:szCs w:val="16"/>
            </w:rPr>
            <w:fldChar w:fldCharType="end"/>
          </w:r>
        </w:p>
      </w:tc>
      <w:tc>
        <w:tcPr>
          <w:tcW w:w="2920" w:type="dxa"/>
        </w:tcPr>
        <w:p w:rsidR="00E277C2" w:rsidRPr="0055472E" w:rsidRDefault="00E277C2" w:rsidP="00AB63B6">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1634D3">
            <w:rPr>
              <w:sz w:val="16"/>
              <w:szCs w:val="16"/>
            </w:rPr>
            <w:t>5/3/16</w:t>
          </w:r>
          <w:r w:rsidRPr="0055472E">
            <w:rPr>
              <w:sz w:val="16"/>
              <w:szCs w:val="16"/>
            </w:rPr>
            <w:fldChar w:fldCharType="end"/>
          </w:r>
        </w:p>
      </w:tc>
      <w:tc>
        <w:tcPr>
          <w:tcW w:w="2193" w:type="dxa"/>
          <w:gridSpan w:val="2"/>
        </w:tcPr>
        <w:p w:rsidR="00E277C2" w:rsidRPr="0055472E" w:rsidRDefault="00E277C2" w:rsidP="00AB63B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634D3">
            <w:rPr>
              <w:sz w:val="16"/>
              <w:szCs w:val="16"/>
            </w:rPr>
            <w:instrText>7/04/2016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1634D3">
            <w:rPr>
              <w:sz w:val="16"/>
              <w:szCs w:val="16"/>
            </w:rPr>
            <w:instrText>7/4/16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634D3">
            <w:rPr>
              <w:noProof/>
              <w:sz w:val="16"/>
              <w:szCs w:val="16"/>
            </w:rPr>
            <w:t>7/4/16</w:t>
          </w:r>
          <w:r w:rsidRPr="0055472E">
            <w:rPr>
              <w:sz w:val="16"/>
              <w:szCs w:val="16"/>
            </w:rPr>
            <w:fldChar w:fldCharType="end"/>
          </w:r>
        </w:p>
      </w:tc>
    </w:tr>
  </w:tbl>
  <w:p w:rsidR="00E277C2" w:rsidRPr="00471AF5" w:rsidRDefault="00E277C2" w:rsidP="00471AF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7C2" w:rsidRPr="007B3B51" w:rsidRDefault="00E277C2" w:rsidP="00AB63B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E277C2" w:rsidRPr="007B3B51" w:rsidTr="00AB63B6">
      <w:tc>
        <w:tcPr>
          <w:tcW w:w="1247" w:type="dxa"/>
        </w:tcPr>
        <w:p w:rsidR="00E277C2" w:rsidRPr="007B3B51" w:rsidRDefault="00E277C2" w:rsidP="00AB63B6">
          <w:pPr>
            <w:rPr>
              <w:i/>
              <w:sz w:val="16"/>
              <w:szCs w:val="16"/>
            </w:rPr>
          </w:pPr>
        </w:p>
      </w:tc>
      <w:tc>
        <w:tcPr>
          <w:tcW w:w="5387" w:type="dxa"/>
          <w:gridSpan w:val="3"/>
        </w:tcPr>
        <w:p w:rsidR="00E277C2" w:rsidRPr="007B3B51" w:rsidRDefault="00E277C2" w:rsidP="00AB63B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F1E93">
            <w:rPr>
              <w:i/>
              <w:noProof/>
              <w:sz w:val="16"/>
              <w:szCs w:val="16"/>
            </w:rPr>
            <w:t>Defence Trade Controls Act 2012</w:t>
          </w:r>
          <w:r w:rsidRPr="007B3B51">
            <w:rPr>
              <w:i/>
              <w:sz w:val="16"/>
              <w:szCs w:val="16"/>
            </w:rPr>
            <w:fldChar w:fldCharType="end"/>
          </w:r>
        </w:p>
      </w:tc>
      <w:tc>
        <w:tcPr>
          <w:tcW w:w="669" w:type="dxa"/>
        </w:tcPr>
        <w:p w:rsidR="00E277C2" w:rsidRPr="007B3B51" w:rsidRDefault="00E277C2" w:rsidP="00AB63B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F1E93">
            <w:rPr>
              <w:i/>
              <w:noProof/>
              <w:sz w:val="16"/>
              <w:szCs w:val="16"/>
            </w:rPr>
            <w:t>99</w:t>
          </w:r>
          <w:r w:rsidRPr="007B3B51">
            <w:rPr>
              <w:i/>
              <w:sz w:val="16"/>
              <w:szCs w:val="16"/>
            </w:rPr>
            <w:fldChar w:fldCharType="end"/>
          </w:r>
        </w:p>
      </w:tc>
    </w:tr>
    <w:tr w:rsidR="00E277C2" w:rsidRPr="00130F37" w:rsidTr="00AB63B6">
      <w:tc>
        <w:tcPr>
          <w:tcW w:w="2190" w:type="dxa"/>
          <w:gridSpan w:val="2"/>
        </w:tcPr>
        <w:p w:rsidR="00E277C2" w:rsidRPr="00130F37" w:rsidRDefault="00E277C2" w:rsidP="00AB63B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634D3">
            <w:rPr>
              <w:sz w:val="16"/>
              <w:szCs w:val="16"/>
            </w:rPr>
            <w:t>4</w:t>
          </w:r>
          <w:r w:rsidRPr="00130F37">
            <w:rPr>
              <w:sz w:val="16"/>
              <w:szCs w:val="16"/>
            </w:rPr>
            <w:fldChar w:fldCharType="end"/>
          </w:r>
        </w:p>
      </w:tc>
      <w:tc>
        <w:tcPr>
          <w:tcW w:w="2920" w:type="dxa"/>
        </w:tcPr>
        <w:p w:rsidR="00E277C2" w:rsidRPr="00130F37" w:rsidRDefault="00E277C2" w:rsidP="00AB63B6">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1634D3">
            <w:rPr>
              <w:sz w:val="16"/>
              <w:szCs w:val="16"/>
            </w:rPr>
            <w:t>5/3/16</w:t>
          </w:r>
          <w:r w:rsidRPr="00130F37">
            <w:rPr>
              <w:sz w:val="16"/>
              <w:szCs w:val="16"/>
            </w:rPr>
            <w:fldChar w:fldCharType="end"/>
          </w:r>
        </w:p>
      </w:tc>
      <w:tc>
        <w:tcPr>
          <w:tcW w:w="2193" w:type="dxa"/>
          <w:gridSpan w:val="2"/>
        </w:tcPr>
        <w:p w:rsidR="00E277C2" w:rsidRPr="00130F37" w:rsidRDefault="00E277C2" w:rsidP="00AB63B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634D3">
            <w:rPr>
              <w:sz w:val="16"/>
              <w:szCs w:val="16"/>
            </w:rPr>
            <w:instrText>7/04/2016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1634D3">
            <w:rPr>
              <w:sz w:val="16"/>
              <w:szCs w:val="16"/>
            </w:rPr>
            <w:instrText>7/4/16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634D3">
            <w:rPr>
              <w:noProof/>
              <w:sz w:val="16"/>
              <w:szCs w:val="16"/>
            </w:rPr>
            <w:t>7/4/16</w:t>
          </w:r>
          <w:r w:rsidRPr="00130F37">
            <w:rPr>
              <w:sz w:val="16"/>
              <w:szCs w:val="16"/>
            </w:rPr>
            <w:fldChar w:fldCharType="end"/>
          </w:r>
        </w:p>
      </w:tc>
    </w:tr>
  </w:tbl>
  <w:p w:rsidR="00E277C2" w:rsidRPr="00471AF5" w:rsidRDefault="00E277C2" w:rsidP="00471AF5">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7C2" w:rsidRPr="007A1328" w:rsidRDefault="00E277C2" w:rsidP="00BA220B">
    <w:pPr>
      <w:pBdr>
        <w:top w:val="single" w:sz="6" w:space="1" w:color="auto"/>
      </w:pBdr>
      <w:spacing w:before="120"/>
      <w:rPr>
        <w:sz w:val="18"/>
      </w:rPr>
    </w:pPr>
  </w:p>
  <w:p w:rsidR="00E277C2" w:rsidRPr="007A1328" w:rsidRDefault="00E277C2"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1634D3">
      <w:rPr>
        <w:i/>
        <w:noProof/>
        <w:sz w:val="18"/>
      </w:rPr>
      <w:t>Defence Trade Controls Act 2012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1634D3">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106</w:t>
    </w:r>
    <w:r w:rsidRPr="007A1328">
      <w:rPr>
        <w:i/>
        <w:sz w:val="18"/>
      </w:rPr>
      <w:fldChar w:fldCharType="end"/>
    </w:r>
  </w:p>
  <w:p w:rsidR="00E277C2" w:rsidRPr="007A1328" w:rsidRDefault="00E277C2" w:rsidP="00715914">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7C2" w:rsidRPr="007B3B51" w:rsidRDefault="00E277C2" w:rsidP="00AB63B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E277C2" w:rsidRPr="007B3B51" w:rsidTr="00AB63B6">
      <w:tc>
        <w:tcPr>
          <w:tcW w:w="1247" w:type="dxa"/>
        </w:tcPr>
        <w:p w:rsidR="00E277C2" w:rsidRPr="007B3B51" w:rsidRDefault="00E277C2" w:rsidP="00AB63B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F1E93">
            <w:rPr>
              <w:i/>
              <w:noProof/>
              <w:sz w:val="16"/>
              <w:szCs w:val="16"/>
            </w:rPr>
            <w:t>108</w:t>
          </w:r>
          <w:r w:rsidRPr="007B3B51">
            <w:rPr>
              <w:i/>
              <w:sz w:val="16"/>
              <w:szCs w:val="16"/>
            </w:rPr>
            <w:fldChar w:fldCharType="end"/>
          </w:r>
        </w:p>
      </w:tc>
      <w:tc>
        <w:tcPr>
          <w:tcW w:w="5387" w:type="dxa"/>
          <w:gridSpan w:val="3"/>
        </w:tcPr>
        <w:p w:rsidR="00E277C2" w:rsidRPr="007B3B51" w:rsidRDefault="00E277C2" w:rsidP="00AB63B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F1E93">
            <w:rPr>
              <w:i/>
              <w:noProof/>
              <w:sz w:val="16"/>
              <w:szCs w:val="16"/>
            </w:rPr>
            <w:t>Defence Trade Controls Act 2012</w:t>
          </w:r>
          <w:r w:rsidRPr="007B3B51">
            <w:rPr>
              <w:i/>
              <w:sz w:val="16"/>
              <w:szCs w:val="16"/>
            </w:rPr>
            <w:fldChar w:fldCharType="end"/>
          </w:r>
        </w:p>
      </w:tc>
      <w:tc>
        <w:tcPr>
          <w:tcW w:w="669" w:type="dxa"/>
        </w:tcPr>
        <w:p w:rsidR="00E277C2" w:rsidRPr="007B3B51" w:rsidRDefault="00E277C2" w:rsidP="00AB63B6">
          <w:pPr>
            <w:jc w:val="right"/>
            <w:rPr>
              <w:sz w:val="16"/>
              <w:szCs w:val="16"/>
            </w:rPr>
          </w:pPr>
        </w:p>
      </w:tc>
    </w:tr>
    <w:tr w:rsidR="00E277C2" w:rsidRPr="0055472E" w:rsidTr="00AB63B6">
      <w:tc>
        <w:tcPr>
          <w:tcW w:w="2190" w:type="dxa"/>
          <w:gridSpan w:val="2"/>
        </w:tcPr>
        <w:p w:rsidR="00E277C2" w:rsidRPr="0055472E" w:rsidRDefault="00E277C2" w:rsidP="00AB63B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634D3">
            <w:rPr>
              <w:sz w:val="16"/>
              <w:szCs w:val="16"/>
            </w:rPr>
            <w:t>4</w:t>
          </w:r>
          <w:r w:rsidRPr="0055472E">
            <w:rPr>
              <w:sz w:val="16"/>
              <w:szCs w:val="16"/>
            </w:rPr>
            <w:fldChar w:fldCharType="end"/>
          </w:r>
        </w:p>
      </w:tc>
      <w:tc>
        <w:tcPr>
          <w:tcW w:w="2920" w:type="dxa"/>
        </w:tcPr>
        <w:p w:rsidR="00E277C2" w:rsidRPr="0055472E" w:rsidRDefault="00E277C2" w:rsidP="00AB63B6">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1634D3">
            <w:rPr>
              <w:sz w:val="16"/>
              <w:szCs w:val="16"/>
            </w:rPr>
            <w:t>5/3/16</w:t>
          </w:r>
          <w:r w:rsidRPr="0055472E">
            <w:rPr>
              <w:sz w:val="16"/>
              <w:szCs w:val="16"/>
            </w:rPr>
            <w:fldChar w:fldCharType="end"/>
          </w:r>
        </w:p>
      </w:tc>
      <w:tc>
        <w:tcPr>
          <w:tcW w:w="2193" w:type="dxa"/>
          <w:gridSpan w:val="2"/>
        </w:tcPr>
        <w:p w:rsidR="00E277C2" w:rsidRPr="0055472E" w:rsidRDefault="00E277C2" w:rsidP="00AB63B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634D3">
            <w:rPr>
              <w:sz w:val="16"/>
              <w:szCs w:val="16"/>
            </w:rPr>
            <w:instrText>7/04/2016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1634D3">
            <w:rPr>
              <w:sz w:val="16"/>
              <w:szCs w:val="16"/>
            </w:rPr>
            <w:instrText>7/4/16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634D3">
            <w:rPr>
              <w:noProof/>
              <w:sz w:val="16"/>
              <w:szCs w:val="16"/>
            </w:rPr>
            <w:t>7/4/16</w:t>
          </w:r>
          <w:r w:rsidRPr="0055472E">
            <w:rPr>
              <w:sz w:val="16"/>
              <w:szCs w:val="16"/>
            </w:rPr>
            <w:fldChar w:fldCharType="end"/>
          </w:r>
        </w:p>
      </w:tc>
    </w:tr>
  </w:tbl>
  <w:p w:rsidR="00E277C2" w:rsidRPr="00471AF5" w:rsidRDefault="00E277C2" w:rsidP="00471A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7C2" w:rsidRDefault="00E277C2" w:rsidP="00715914">
      <w:pPr>
        <w:spacing w:line="240" w:lineRule="auto"/>
      </w:pPr>
      <w:r>
        <w:separator/>
      </w:r>
    </w:p>
  </w:footnote>
  <w:footnote w:type="continuationSeparator" w:id="0">
    <w:p w:rsidR="00E277C2" w:rsidRDefault="00E277C2"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7C2" w:rsidRDefault="00E277C2" w:rsidP="00E277C2">
    <w:pPr>
      <w:pStyle w:val="Header"/>
      <w:pBdr>
        <w:bottom w:val="single" w:sz="6" w:space="1" w:color="auto"/>
      </w:pBdr>
    </w:pPr>
  </w:p>
  <w:p w:rsidR="00E277C2" w:rsidRDefault="00E277C2" w:rsidP="00E277C2">
    <w:pPr>
      <w:pStyle w:val="Header"/>
      <w:pBdr>
        <w:bottom w:val="single" w:sz="6" w:space="1" w:color="auto"/>
      </w:pBdr>
    </w:pPr>
  </w:p>
  <w:p w:rsidR="00E277C2" w:rsidRPr="001E77D2" w:rsidRDefault="00E277C2" w:rsidP="00E277C2">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7C2" w:rsidRPr="007E528B" w:rsidRDefault="00E277C2" w:rsidP="00AB63B6">
    <w:pPr>
      <w:rPr>
        <w:sz w:val="26"/>
        <w:szCs w:val="26"/>
      </w:rPr>
    </w:pPr>
  </w:p>
  <w:p w:rsidR="00E277C2" w:rsidRPr="00750516" w:rsidRDefault="00E277C2" w:rsidP="00AB63B6">
    <w:pPr>
      <w:rPr>
        <w:b/>
        <w:sz w:val="20"/>
      </w:rPr>
    </w:pPr>
    <w:r w:rsidRPr="00750516">
      <w:rPr>
        <w:b/>
        <w:sz w:val="20"/>
      </w:rPr>
      <w:t>Endnotes</w:t>
    </w:r>
  </w:p>
  <w:p w:rsidR="00E277C2" w:rsidRPr="007A1328" w:rsidRDefault="00E277C2" w:rsidP="00AB63B6">
    <w:pPr>
      <w:rPr>
        <w:sz w:val="20"/>
      </w:rPr>
    </w:pPr>
  </w:p>
  <w:p w:rsidR="00E277C2" w:rsidRPr="007A1328" w:rsidRDefault="00E277C2" w:rsidP="00AB63B6">
    <w:pPr>
      <w:rPr>
        <w:b/>
        <w:sz w:val="24"/>
      </w:rPr>
    </w:pPr>
  </w:p>
  <w:p w:rsidR="00E277C2" w:rsidRPr="007E528B" w:rsidRDefault="00E277C2" w:rsidP="008A2409">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4F1E93">
      <w:rPr>
        <w:noProof/>
        <w:szCs w:val="22"/>
      </w:rPr>
      <w:t>Endnote 4—Amendment history</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7C2" w:rsidRPr="007E528B" w:rsidRDefault="00E277C2" w:rsidP="00AB63B6">
    <w:pPr>
      <w:jc w:val="right"/>
      <w:rPr>
        <w:sz w:val="26"/>
        <w:szCs w:val="26"/>
      </w:rPr>
    </w:pPr>
  </w:p>
  <w:p w:rsidR="00E277C2" w:rsidRPr="00750516" w:rsidRDefault="00E277C2" w:rsidP="00AB63B6">
    <w:pPr>
      <w:jc w:val="right"/>
      <w:rPr>
        <w:b/>
        <w:sz w:val="20"/>
      </w:rPr>
    </w:pPr>
    <w:r w:rsidRPr="00750516">
      <w:rPr>
        <w:b/>
        <w:sz w:val="20"/>
      </w:rPr>
      <w:t>Endnotes</w:t>
    </w:r>
  </w:p>
  <w:p w:rsidR="00E277C2" w:rsidRPr="007A1328" w:rsidRDefault="00E277C2" w:rsidP="00AB63B6">
    <w:pPr>
      <w:jc w:val="right"/>
      <w:rPr>
        <w:sz w:val="20"/>
      </w:rPr>
    </w:pPr>
  </w:p>
  <w:p w:rsidR="00E277C2" w:rsidRPr="007A1328" w:rsidRDefault="00E277C2" w:rsidP="00AB63B6">
    <w:pPr>
      <w:jc w:val="right"/>
      <w:rPr>
        <w:b/>
        <w:sz w:val="24"/>
      </w:rPr>
    </w:pPr>
  </w:p>
  <w:p w:rsidR="00E277C2" w:rsidRPr="007E528B" w:rsidRDefault="00E277C2" w:rsidP="008A2409">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4F1E93">
      <w:rPr>
        <w:noProof/>
        <w:szCs w:val="22"/>
      </w:rPr>
      <w:t>Endnote 4—Amendment history</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7C2" w:rsidRPr="007E528B" w:rsidRDefault="00E277C2" w:rsidP="008362D9">
    <w:pPr>
      <w:rPr>
        <w:sz w:val="26"/>
        <w:szCs w:val="26"/>
      </w:rPr>
    </w:pPr>
  </w:p>
  <w:p w:rsidR="00E277C2" w:rsidRPr="00750516" w:rsidRDefault="00E277C2" w:rsidP="008362D9">
    <w:pPr>
      <w:rPr>
        <w:b/>
        <w:sz w:val="20"/>
      </w:rPr>
    </w:pPr>
    <w:r w:rsidRPr="00750516">
      <w:rPr>
        <w:b/>
        <w:sz w:val="20"/>
      </w:rPr>
      <w:t>Endnotes</w:t>
    </w:r>
  </w:p>
  <w:p w:rsidR="00E277C2" w:rsidRPr="007A1328" w:rsidRDefault="00E277C2" w:rsidP="008362D9">
    <w:pPr>
      <w:rPr>
        <w:sz w:val="20"/>
      </w:rPr>
    </w:pPr>
  </w:p>
  <w:p w:rsidR="00E277C2" w:rsidRPr="007A1328" w:rsidRDefault="00E277C2" w:rsidP="008362D9">
    <w:pPr>
      <w:rPr>
        <w:b/>
        <w:sz w:val="24"/>
      </w:rPr>
    </w:pPr>
  </w:p>
  <w:p w:rsidR="00E277C2" w:rsidRPr="007E528B" w:rsidRDefault="00E277C2" w:rsidP="008362D9">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1634D3">
      <w:rPr>
        <w:noProof/>
        <w:szCs w:val="22"/>
      </w:rPr>
      <w:t>Endnote 4—Amendment history</w:t>
    </w:r>
    <w:r>
      <w:rPr>
        <w:szCs w:val="22"/>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7C2" w:rsidRPr="007E528B" w:rsidRDefault="00E277C2" w:rsidP="008362D9">
    <w:pPr>
      <w:jc w:val="right"/>
      <w:rPr>
        <w:sz w:val="26"/>
        <w:szCs w:val="26"/>
      </w:rPr>
    </w:pPr>
  </w:p>
  <w:p w:rsidR="00E277C2" w:rsidRPr="00750516" w:rsidRDefault="00E277C2" w:rsidP="008362D9">
    <w:pPr>
      <w:jc w:val="right"/>
      <w:rPr>
        <w:b/>
        <w:sz w:val="20"/>
      </w:rPr>
    </w:pPr>
    <w:r w:rsidRPr="00750516">
      <w:rPr>
        <w:b/>
        <w:sz w:val="20"/>
      </w:rPr>
      <w:t>Endnotes</w:t>
    </w:r>
  </w:p>
  <w:p w:rsidR="00E277C2" w:rsidRPr="007A1328" w:rsidRDefault="00E277C2" w:rsidP="008362D9">
    <w:pPr>
      <w:jc w:val="right"/>
      <w:rPr>
        <w:sz w:val="20"/>
      </w:rPr>
    </w:pPr>
  </w:p>
  <w:p w:rsidR="00E277C2" w:rsidRPr="007A1328" w:rsidRDefault="00E277C2" w:rsidP="008362D9">
    <w:pPr>
      <w:jc w:val="right"/>
      <w:rPr>
        <w:b/>
        <w:sz w:val="24"/>
      </w:rPr>
    </w:pPr>
  </w:p>
  <w:p w:rsidR="00E277C2" w:rsidRPr="007E528B" w:rsidRDefault="00E277C2" w:rsidP="008362D9">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1634D3">
      <w:rPr>
        <w:noProof/>
        <w:szCs w:val="22"/>
      </w:rPr>
      <w:t>Endnote 4—Amendment history</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7C2" w:rsidRDefault="00E277C2" w:rsidP="00E277C2">
    <w:pPr>
      <w:pStyle w:val="Header"/>
      <w:pBdr>
        <w:bottom w:val="single" w:sz="4" w:space="1" w:color="auto"/>
      </w:pBdr>
    </w:pPr>
  </w:p>
  <w:p w:rsidR="00E277C2" w:rsidRDefault="00E277C2" w:rsidP="00E277C2">
    <w:pPr>
      <w:pStyle w:val="Header"/>
      <w:pBdr>
        <w:bottom w:val="single" w:sz="4" w:space="1" w:color="auto"/>
      </w:pBdr>
    </w:pPr>
  </w:p>
  <w:p w:rsidR="00E277C2" w:rsidRPr="001E77D2" w:rsidRDefault="00E277C2" w:rsidP="00E277C2">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7C2" w:rsidRPr="005F1388" w:rsidRDefault="00E277C2" w:rsidP="00E277C2">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7C2" w:rsidRPr="00ED79B6" w:rsidRDefault="00E277C2" w:rsidP="00AB63B6">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7C2" w:rsidRPr="00ED79B6" w:rsidRDefault="00E277C2" w:rsidP="00AB63B6">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7C2" w:rsidRPr="00ED79B6" w:rsidRDefault="00E277C2"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7C2" w:rsidRDefault="00E277C2"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E277C2" w:rsidRDefault="00E277C2" w:rsidP="00715914">
    <w:pPr>
      <w:rPr>
        <w:sz w:val="20"/>
      </w:rPr>
    </w:pPr>
    <w:r w:rsidRPr="007A1328">
      <w:rPr>
        <w:b/>
        <w:sz w:val="20"/>
      </w:rPr>
      <w:fldChar w:fldCharType="begin"/>
    </w:r>
    <w:r w:rsidRPr="007A1328">
      <w:rPr>
        <w:b/>
        <w:sz w:val="20"/>
      </w:rPr>
      <w:instrText xml:space="preserve"> STYLEREF CharPartNo </w:instrText>
    </w:r>
    <w:r w:rsidR="001634D3">
      <w:rPr>
        <w:b/>
        <w:sz w:val="20"/>
      </w:rPr>
      <w:fldChar w:fldCharType="separate"/>
    </w:r>
    <w:r w:rsidR="004F1E93">
      <w:rPr>
        <w:b/>
        <w:noProof/>
        <w:sz w:val="20"/>
      </w:rPr>
      <w:t>Part 8</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1634D3">
      <w:rPr>
        <w:sz w:val="20"/>
      </w:rPr>
      <w:fldChar w:fldCharType="separate"/>
    </w:r>
    <w:r w:rsidR="004F1E93">
      <w:rPr>
        <w:noProof/>
        <w:sz w:val="20"/>
      </w:rPr>
      <w:t>Other matters</w:t>
    </w:r>
    <w:r>
      <w:rPr>
        <w:sz w:val="20"/>
      </w:rPr>
      <w:fldChar w:fldCharType="end"/>
    </w:r>
  </w:p>
  <w:p w:rsidR="00E277C2" w:rsidRPr="007A1328" w:rsidRDefault="00E277C2"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E277C2" w:rsidRPr="007A1328" w:rsidRDefault="00E277C2" w:rsidP="00715914">
    <w:pPr>
      <w:rPr>
        <w:b/>
        <w:sz w:val="24"/>
      </w:rPr>
    </w:pPr>
  </w:p>
  <w:p w:rsidR="00E277C2" w:rsidRPr="007A1328" w:rsidRDefault="00E277C2" w:rsidP="008A2409">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4F1E93">
      <w:rPr>
        <w:noProof/>
        <w:sz w:val="24"/>
      </w:rPr>
      <w:t>74B</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7C2" w:rsidRPr="007A1328" w:rsidRDefault="00E277C2"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E277C2" w:rsidRPr="007A1328" w:rsidRDefault="00E277C2" w:rsidP="00715914">
    <w:pPr>
      <w:jc w:val="right"/>
      <w:rPr>
        <w:sz w:val="20"/>
      </w:rPr>
    </w:pPr>
    <w:r w:rsidRPr="007A1328">
      <w:rPr>
        <w:sz w:val="20"/>
      </w:rPr>
      <w:fldChar w:fldCharType="begin"/>
    </w:r>
    <w:r w:rsidRPr="007A1328">
      <w:rPr>
        <w:sz w:val="20"/>
      </w:rPr>
      <w:instrText xml:space="preserve"> STYLEREF CharPartText </w:instrText>
    </w:r>
    <w:r w:rsidR="001634D3">
      <w:rPr>
        <w:sz w:val="20"/>
      </w:rPr>
      <w:fldChar w:fldCharType="separate"/>
    </w:r>
    <w:r w:rsidR="004F1E93">
      <w:rPr>
        <w:noProof/>
        <w:sz w:val="20"/>
      </w:rPr>
      <w:t>Other matters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1634D3">
      <w:rPr>
        <w:b/>
        <w:sz w:val="20"/>
      </w:rPr>
      <w:fldChar w:fldCharType="separate"/>
    </w:r>
    <w:r w:rsidR="004F1E93">
      <w:rPr>
        <w:b/>
        <w:noProof/>
        <w:sz w:val="20"/>
      </w:rPr>
      <w:t>Part 8</w:t>
    </w:r>
    <w:r>
      <w:rPr>
        <w:b/>
        <w:sz w:val="20"/>
      </w:rPr>
      <w:fldChar w:fldCharType="end"/>
    </w:r>
  </w:p>
  <w:p w:rsidR="00E277C2" w:rsidRPr="007A1328" w:rsidRDefault="00E277C2"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E277C2" w:rsidRPr="007A1328" w:rsidRDefault="00E277C2" w:rsidP="00715914">
    <w:pPr>
      <w:jc w:val="right"/>
      <w:rPr>
        <w:b/>
        <w:sz w:val="24"/>
      </w:rPr>
    </w:pPr>
  </w:p>
  <w:p w:rsidR="00E277C2" w:rsidRPr="007A1328" w:rsidRDefault="00E277C2" w:rsidP="008A2409">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4F1E93">
      <w:rPr>
        <w:noProof/>
        <w:sz w:val="24"/>
      </w:rPr>
      <w:t>74A</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7C2" w:rsidRPr="007A1328" w:rsidRDefault="00E277C2"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962"/>
    <w:rsid w:val="000005D1"/>
    <w:rsid w:val="00000E08"/>
    <w:rsid w:val="00001690"/>
    <w:rsid w:val="00001C31"/>
    <w:rsid w:val="00001C79"/>
    <w:rsid w:val="0000262E"/>
    <w:rsid w:val="00002E76"/>
    <w:rsid w:val="00002EB8"/>
    <w:rsid w:val="00004867"/>
    <w:rsid w:val="000048DB"/>
    <w:rsid w:val="00005FEB"/>
    <w:rsid w:val="00005FF1"/>
    <w:rsid w:val="000061E2"/>
    <w:rsid w:val="000062F9"/>
    <w:rsid w:val="00006FC8"/>
    <w:rsid w:val="00007AC9"/>
    <w:rsid w:val="00007E08"/>
    <w:rsid w:val="00010DC5"/>
    <w:rsid w:val="000110E1"/>
    <w:rsid w:val="00011DC2"/>
    <w:rsid w:val="000121FF"/>
    <w:rsid w:val="000124E7"/>
    <w:rsid w:val="0001284B"/>
    <w:rsid w:val="000129DD"/>
    <w:rsid w:val="00012B00"/>
    <w:rsid w:val="00012B44"/>
    <w:rsid w:val="00012CD4"/>
    <w:rsid w:val="00012E5A"/>
    <w:rsid w:val="0001324D"/>
    <w:rsid w:val="000132F0"/>
    <w:rsid w:val="000136AF"/>
    <w:rsid w:val="00013BA4"/>
    <w:rsid w:val="00013DDC"/>
    <w:rsid w:val="0001409A"/>
    <w:rsid w:val="000144A1"/>
    <w:rsid w:val="00014AB5"/>
    <w:rsid w:val="00015239"/>
    <w:rsid w:val="00015F7F"/>
    <w:rsid w:val="000164D4"/>
    <w:rsid w:val="000171AD"/>
    <w:rsid w:val="000174CD"/>
    <w:rsid w:val="00017FEF"/>
    <w:rsid w:val="00020A8F"/>
    <w:rsid w:val="00020FC2"/>
    <w:rsid w:val="00021502"/>
    <w:rsid w:val="00022446"/>
    <w:rsid w:val="0002309C"/>
    <w:rsid w:val="00023803"/>
    <w:rsid w:val="00023A3D"/>
    <w:rsid w:val="0002478E"/>
    <w:rsid w:val="00024894"/>
    <w:rsid w:val="00025C1C"/>
    <w:rsid w:val="00025E53"/>
    <w:rsid w:val="00026242"/>
    <w:rsid w:val="00026953"/>
    <w:rsid w:val="000276D5"/>
    <w:rsid w:val="000276E2"/>
    <w:rsid w:val="00027D24"/>
    <w:rsid w:val="00027E11"/>
    <w:rsid w:val="00030C54"/>
    <w:rsid w:val="00031777"/>
    <w:rsid w:val="00031BD8"/>
    <w:rsid w:val="0003243D"/>
    <w:rsid w:val="0003260B"/>
    <w:rsid w:val="00032904"/>
    <w:rsid w:val="00032A85"/>
    <w:rsid w:val="00032B21"/>
    <w:rsid w:val="00032C68"/>
    <w:rsid w:val="00032F6D"/>
    <w:rsid w:val="00032FF9"/>
    <w:rsid w:val="00033326"/>
    <w:rsid w:val="00034312"/>
    <w:rsid w:val="0003454C"/>
    <w:rsid w:val="000347DD"/>
    <w:rsid w:val="0003482C"/>
    <w:rsid w:val="0003490B"/>
    <w:rsid w:val="00034AA5"/>
    <w:rsid w:val="00035670"/>
    <w:rsid w:val="000357C8"/>
    <w:rsid w:val="00035EF3"/>
    <w:rsid w:val="0003690B"/>
    <w:rsid w:val="00036CD2"/>
    <w:rsid w:val="00036D21"/>
    <w:rsid w:val="00036F46"/>
    <w:rsid w:val="00037243"/>
    <w:rsid w:val="00037900"/>
    <w:rsid w:val="00037C2B"/>
    <w:rsid w:val="00037DDA"/>
    <w:rsid w:val="00037F9D"/>
    <w:rsid w:val="00040445"/>
    <w:rsid w:val="00040D38"/>
    <w:rsid w:val="00040F51"/>
    <w:rsid w:val="00041092"/>
    <w:rsid w:val="00041908"/>
    <w:rsid w:val="00042DEA"/>
    <w:rsid w:val="00043049"/>
    <w:rsid w:val="000439C1"/>
    <w:rsid w:val="00044C27"/>
    <w:rsid w:val="00044FB9"/>
    <w:rsid w:val="00045671"/>
    <w:rsid w:val="000456B2"/>
    <w:rsid w:val="00046C1F"/>
    <w:rsid w:val="00050849"/>
    <w:rsid w:val="000515D1"/>
    <w:rsid w:val="00051CA0"/>
    <w:rsid w:val="0005256F"/>
    <w:rsid w:val="00052783"/>
    <w:rsid w:val="00052819"/>
    <w:rsid w:val="00053B62"/>
    <w:rsid w:val="00053F87"/>
    <w:rsid w:val="00054051"/>
    <w:rsid w:val="0005408B"/>
    <w:rsid w:val="00054355"/>
    <w:rsid w:val="00054DAE"/>
    <w:rsid w:val="0005512F"/>
    <w:rsid w:val="00055501"/>
    <w:rsid w:val="0005572F"/>
    <w:rsid w:val="000558CD"/>
    <w:rsid w:val="0005599C"/>
    <w:rsid w:val="000559F6"/>
    <w:rsid w:val="00055B54"/>
    <w:rsid w:val="00055CE2"/>
    <w:rsid w:val="00056166"/>
    <w:rsid w:val="00056CAA"/>
    <w:rsid w:val="00057079"/>
    <w:rsid w:val="00057596"/>
    <w:rsid w:val="00057739"/>
    <w:rsid w:val="00057BF1"/>
    <w:rsid w:val="00057C1E"/>
    <w:rsid w:val="00060178"/>
    <w:rsid w:val="0006037E"/>
    <w:rsid w:val="00060A5F"/>
    <w:rsid w:val="000614BF"/>
    <w:rsid w:val="0006167C"/>
    <w:rsid w:val="00061F88"/>
    <w:rsid w:val="000623E3"/>
    <w:rsid w:val="000633D2"/>
    <w:rsid w:val="000633D4"/>
    <w:rsid w:val="000638AC"/>
    <w:rsid w:val="00063A19"/>
    <w:rsid w:val="00064270"/>
    <w:rsid w:val="00064354"/>
    <w:rsid w:val="00065533"/>
    <w:rsid w:val="00065649"/>
    <w:rsid w:val="00065BD7"/>
    <w:rsid w:val="00066221"/>
    <w:rsid w:val="00066924"/>
    <w:rsid w:val="00066C37"/>
    <w:rsid w:val="0006749A"/>
    <w:rsid w:val="00067B7D"/>
    <w:rsid w:val="00067D40"/>
    <w:rsid w:val="00067E8D"/>
    <w:rsid w:val="00070A46"/>
    <w:rsid w:val="00070AFF"/>
    <w:rsid w:val="00070CEC"/>
    <w:rsid w:val="000711BD"/>
    <w:rsid w:val="00071563"/>
    <w:rsid w:val="000720A2"/>
    <w:rsid w:val="00072247"/>
    <w:rsid w:val="00072342"/>
    <w:rsid w:val="000737E0"/>
    <w:rsid w:val="000744BE"/>
    <w:rsid w:val="00075072"/>
    <w:rsid w:val="00076069"/>
    <w:rsid w:val="000762D3"/>
    <w:rsid w:val="00076300"/>
    <w:rsid w:val="000767DB"/>
    <w:rsid w:val="00076986"/>
    <w:rsid w:val="000769FD"/>
    <w:rsid w:val="000773B9"/>
    <w:rsid w:val="00077728"/>
    <w:rsid w:val="00077BCF"/>
    <w:rsid w:val="00080060"/>
    <w:rsid w:val="0008023C"/>
    <w:rsid w:val="000802FD"/>
    <w:rsid w:val="0008033E"/>
    <w:rsid w:val="000804FA"/>
    <w:rsid w:val="000807DB"/>
    <w:rsid w:val="00081C9D"/>
    <w:rsid w:val="00081DBF"/>
    <w:rsid w:val="00081EEE"/>
    <w:rsid w:val="0008252D"/>
    <w:rsid w:val="00082E5D"/>
    <w:rsid w:val="00082F43"/>
    <w:rsid w:val="000832E2"/>
    <w:rsid w:val="0008333F"/>
    <w:rsid w:val="00083907"/>
    <w:rsid w:val="000846E5"/>
    <w:rsid w:val="0008481F"/>
    <w:rsid w:val="000849AD"/>
    <w:rsid w:val="00084E0B"/>
    <w:rsid w:val="000851DD"/>
    <w:rsid w:val="000857B6"/>
    <w:rsid w:val="00086132"/>
    <w:rsid w:val="00086DE9"/>
    <w:rsid w:val="00086E70"/>
    <w:rsid w:val="00086EBF"/>
    <w:rsid w:val="00086FD2"/>
    <w:rsid w:val="0008700B"/>
    <w:rsid w:val="0009049A"/>
    <w:rsid w:val="00090515"/>
    <w:rsid w:val="00091737"/>
    <w:rsid w:val="00091D1B"/>
    <w:rsid w:val="000923D5"/>
    <w:rsid w:val="00092EBF"/>
    <w:rsid w:val="000931DE"/>
    <w:rsid w:val="00093458"/>
    <w:rsid w:val="00093729"/>
    <w:rsid w:val="00093B5A"/>
    <w:rsid w:val="00093BD5"/>
    <w:rsid w:val="00094313"/>
    <w:rsid w:val="00094CFF"/>
    <w:rsid w:val="000962DC"/>
    <w:rsid w:val="0009714A"/>
    <w:rsid w:val="000A1036"/>
    <w:rsid w:val="000A112D"/>
    <w:rsid w:val="000A18F9"/>
    <w:rsid w:val="000A1AAC"/>
    <w:rsid w:val="000A2956"/>
    <w:rsid w:val="000A2A14"/>
    <w:rsid w:val="000A2AF9"/>
    <w:rsid w:val="000A2EA9"/>
    <w:rsid w:val="000A3B50"/>
    <w:rsid w:val="000A3FFF"/>
    <w:rsid w:val="000A64F9"/>
    <w:rsid w:val="000A6554"/>
    <w:rsid w:val="000A71DF"/>
    <w:rsid w:val="000A7875"/>
    <w:rsid w:val="000A7CF9"/>
    <w:rsid w:val="000B0444"/>
    <w:rsid w:val="000B090B"/>
    <w:rsid w:val="000B1383"/>
    <w:rsid w:val="000B21BA"/>
    <w:rsid w:val="000B227E"/>
    <w:rsid w:val="000B2758"/>
    <w:rsid w:val="000B3CE3"/>
    <w:rsid w:val="000B41D2"/>
    <w:rsid w:val="000B4851"/>
    <w:rsid w:val="000B4B5A"/>
    <w:rsid w:val="000B4E49"/>
    <w:rsid w:val="000B516B"/>
    <w:rsid w:val="000B57D0"/>
    <w:rsid w:val="000B5AAA"/>
    <w:rsid w:val="000B5B66"/>
    <w:rsid w:val="000B650C"/>
    <w:rsid w:val="000B68EA"/>
    <w:rsid w:val="000B6AD8"/>
    <w:rsid w:val="000B6F49"/>
    <w:rsid w:val="000B7460"/>
    <w:rsid w:val="000B7C21"/>
    <w:rsid w:val="000B7E83"/>
    <w:rsid w:val="000C08FE"/>
    <w:rsid w:val="000C0941"/>
    <w:rsid w:val="000C09B2"/>
    <w:rsid w:val="000C0BCA"/>
    <w:rsid w:val="000C119B"/>
    <w:rsid w:val="000C1596"/>
    <w:rsid w:val="000C167F"/>
    <w:rsid w:val="000C2419"/>
    <w:rsid w:val="000C4027"/>
    <w:rsid w:val="000C4ED5"/>
    <w:rsid w:val="000C51F4"/>
    <w:rsid w:val="000C6299"/>
    <w:rsid w:val="000C6375"/>
    <w:rsid w:val="000C6CAE"/>
    <w:rsid w:val="000C6D6F"/>
    <w:rsid w:val="000C6FA4"/>
    <w:rsid w:val="000C75B7"/>
    <w:rsid w:val="000C7773"/>
    <w:rsid w:val="000C7B17"/>
    <w:rsid w:val="000D008A"/>
    <w:rsid w:val="000D05EF"/>
    <w:rsid w:val="000D0E01"/>
    <w:rsid w:val="000D139D"/>
    <w:rsid w:val="000D1E26"/>
    <w:rsid w:val="000D20F4"/>
    <w:rsid w:val="000D266E"/>
    <w:rsid w:val="000D2E71"/>
    <w:rsid w:val="000D3BCB"/>
    <w:rsid w:val="000D410F"/>
    <w:rsid w:val="000D46B8"/>
    <w:rsid w:val="000D4AEE"/>
    <w:rsid w:val="000D4D3F"/>
    <w:rsid w:val="000D5677"/>
    <w:rsid w:val="000D5A1C"/>
    <w:rsid w:val="000D5F22"/>
    <w:rsid w:val="000D60D2"/>
    <w:rsid w:val="000D64D6"/>
    <w:rsid w:val="000D66F5"/>
    <w:rsid w:val="000D676C"/>
    <w:rsid w:val="000D6A43"/>
    <w:rsid w:val="000D7232"/>
    <w:rsid w:val="000D731B"/>
    <w:rsid w:val="000D7514"/>
    <w:rsid w:val="000D77D4"/>
    <w:rsid w:val="000D7895"/>
    <w:rsid w:val="000D7C8B"/>
    <w:rsid w:val="000E0026"/>
    <w:rsid w:val="000E02AA"/>
    <w:rsid w:val="000E0EF6"/>
    <w:rsid w:val="000E1020"/>
    <w:rsid w:val="000E146C"/>
    <w:rsid w:val="000E1AF9"/>
    <w:rsid w:val="000E1E01"/>
    <w:rsid w:val="000E2A92"/>
    <w:rsid w:val="000E2D01"/>
    <w:rsid w:val="000E35C4"/>
    <w:rsid w:val="000E3652"/>
    <w:rsid w:val="000E36B4"/>
    <w:rsid w:val="000E37B0"/>
    <w:rsid w:val="000E3C09"/>
    <w:rsid w:val="000E4139"/>
    <w:rsid w:val="000E4174"/>
    <w:rsid w:val="000E45D5"/>
    <w:rsid w:val="000E4C3F"/>
    <w:rsid w:val="000E500A"/>
    <w:rsid w:val="000E6288"/>
    <w:rsid w:val="000E653F"/>
    <w:rsid w:val="000E6DC3"/>
    <w:rsid w:val="000E6E75"/>
    <w:rsid w:val="000E7425"/>
    <w:rsid w:val="000E787D"/>
    <w:rsid w:val="000E7ED2"/>
    <w:rsid w:val="000F0314"/>
    <w:rsid w:val="000F03B3"/>
    <w:rsid w:val="000F0C02"/>
    <w:rsid w:val="000F0C33"/>
    <w:rsid w:val="000F0F06"/>
    <w:rsid w:val="000F10A4"/>
    <w:rsid w:val="000F126E"/>
    <w:rsid w:val="000F177D"/>
    <w:rsid w:val="000F17DF"/>
    <w:rsid w:val="000F215F"/>
    <w:rsid w:val="000F21C1"/>
    <w:rsid w:val="000F2C0A"/>
    <w:rsid w:val="000F2DD8"/>
    <w:rsid w:val="000F362F"/>
    <w:rsid w:val="000F380C"/>
    <w:rsid w:val="000F493B"/>
    <w:rsid w:val="000F4ADD"/>
    <w:rsid w:val="000F5496"/>
    <w:rsid w:val="000F5747"/>
    <w:rsid w:val="000F5A29"/>
    <w:rsid w:val="000F5E20"/>
    <w:rsid w:val="000F64F1"/>
    <w:rsid w:val="000F6C9D"/>
    <w:rsid w:val="000F6D51"/>
    <w:rsid w:val="000F71BF"/>
    <w:rsid w:val="000F7581"/>
    <w:rsid w:val="00100A5D"/>
    <w:rsid w:val="00101EAE"/>
    <w:rsid w:val="001022B1"/>
    <w:rsid w:val="001022F3"/>
    <w:rsid w:val="0010272D"/>
    <w:rsid w:val="00103475"/>
    <w:rsid w:val="0010419E"/>
    <w:rsid w:val="0010492C"/>
    <w:rsid w:val="00104A4C"/>
    <w:rsid w:val="001052C1"/>
    <w:rsid w:val="00105659"/>
    <w:rsid w:val="00105930"/>
    <w:rsid w:val="00105BA1"/>
    <w:rsid w:val="0010651E"/>
    <w:rsid w:val="00106705"/>
    <w:rsid w:val="001069CC"/>
    <w:rsid w:val="00106C04"/>
    <w:rsid w:val="00106FC1"/>
    <w:rsid w:val="0010745C"/>
    <w:rsid w:val="00110DE1"/>
    <w:rsid w:val="00111F58"/>
    <w:rsid w:val="0011256E"/>
    <w:rsid w:val="001128DA"/>
    <w:rsid w:val="001129B5"/>
    <w:rsid w:val="001134E7"/>
    <w:rsid w:val="00113C92"/>
    <w:rsid w:val="00113FC9"/>
    <w:rsid w:val="001141F0"/>
    <w:rsid w:val="00114F6E"/>
    <w:rsid w:val="0011532D"/>
    <w:rsid w:val="00115EF1"/>
    <w:rsid w:val="00116031"/>
    <w:rsid w:val="0011677C"/>
    <w:rsid w:val="001173F8"/>
    <w:rsid w:val="001209E9"/>
    <w:rsid w:val="0012103A"/>
    <w:rsid w:val="00121F3E"/>
    <w:rsid w:val="00121FEC"/>
    <w:rsid w:val="001223B4"/>
    <w:rsid w:val="00122471"/>
    <w:rsid w:val="00122834"/>
    <w:rsid w:val="001229EE"/>
    <w:rsid w:val="00122C15"/>
    <w:rsid w:val="00122FD5"/>
    <w:rsid w:val="001238A7"/>
    <w:rsid w:val="00123EE3"/>
    <w:rsid w:val="0012439D"/>
    <w:rsid w:val="00124963"/>
    <w:rsid w:val="00124B22"/>
    <w:rsid w:val="00124C79"/>
    <w:rsid w:val="00125E04"/>
    <w:rsid w:val="001266E3"/>
    <w:rsid w:val="00126837"/>
    <w:rsid w:val="00126E3E"/>
    <w:rsid w:val="001274F6"/>
    <w:rsid w:val="00127ABE"/>
    <w:rsid w:val="00127E65"/>
    <w:rsid w:val="001300D9"/>
    <w:rsid w:val="00130229"/>
    <w:rsid w:val="0013038B"/>
    <w:rsid w:val="001304F9"/>
    <w:rsid w:val="00130A6E"/>
    <w:rsid w:val="00130B3B"/>
    <w:rsid w:val="0013105E"/>
    <w:rsid w:val="00131281"/>
    <w:rsid w:val="00131664"/>
    <w:rsid w:val="00131D27"/>
    <w:rsid w:val="001321CA"/>
    <w:rsid w:val="00132791"/>
    <w:rsid w:val="00132E57"/>
    <w:rsid w:val="0013496E"/>
    <w:rsid w:val="00135576"/>
    <w:rsid w:val="00135CF2"/>
    <w:rsid w:val="001367D3"/>
    <w:rsid w:val="00136DDC"/>
    <w:rsid w:val="00136E6A"/>
    <w:rsid w:val="00136EF9"/>
    <w:rsid w:val="00140B4C"/>
    <w:rsid w:val="00140D38"/>
    <w:rsid w:val="00141B2C"/>
    <w:rsid w:val="00141FD6"/>
    <w:rsid w:val="00143078"/>
    <w:rsid w:val="001432B2"/>
    <w:rsid w:val="001432C9"/>
    <w:rsid w:val="00143778"/>
    <w:rsid w:val="00143DF8"/>
    <w:rsid w:val="00144D8B"/>
    <w:rsid w:val="00145259"/>
    <w:rsid w:val="001456B5"/>
    <w:rsid w:val="00146D37"/>
    <w:rsid w:val="001479A8"/>
    <w:rsid w:val="00151036"/>
    <w:rsid w:val="001515CF"/>
    <w:rsid w:val="00151C20"/>
    <w:rsid w:val="00151F38"/>
    <w:rsid w:val="00152F36"/>
    <w:rsid w:val="001535A6"/>
    <w:rsid w:val="00153A72"/>
    <w:rsid w:val="0015436F"/>
    <w:rsid w:val="001544D1"/>
    <w:rsid w:val="001545A4"/>
    <w:rsid w:val="00154C4D"/>
    <w:rsid w:val="001558A5"/>
    <w:rsid w:val="00156E28"/>
    <w:rsid w:val="00157BBF"/>
    <w:rsid w:val="00160BB3"/>
    <w:rsid w:val="00161171"/>
    <w:rsid w:val="00161428"/>
    <w:rsid w:val="00161737"/>
    <w:rsid w:val="001633E0"/>
    <w:rsid w:val="001634D3"/>
    <w:rsid w:val="00163BE6"/>
    <w:rsid w:val="00163DFC"/>
    <w:rsid w:val="001648DA"/>
    <w:rsid w:val="001651EA"/>
    <w:rsid w:val="00165229"/>
    <w:rsid w:val="0016575B"/>
    <w:rsid w:val="0016630A"/>
    <w:rsid w:val="00166502"/>
    <w:rsid w:val="001665EA"/>
    <w:rsid w:val="00166800"/>
    <w:rsid w:val="0016696E"/>
    <w:rsid w:val="00166C2F"/>
    <w:rsid w:val="00166D25"/>
    <w:rsid w:val="00167497"/>
    <w:rsid w:val="0017175A"/>
    <w:rsid w:val="001720B9"/>
    <w:rsid w:val="001725E7"/>
    <w:rsid w:val="00172D14"/>
    <w:rsid w:val="00172EC5"/>
    <w:rsid w:val="00173540"/>
    <w:rsid w:val="00173738"/>
    <w:rsid w:val="00173A60"/>
    <w:rsid w:val="00174699"/>
    <w:rsid w:val="00174D13"/>
    <w:rsid w:val="001750BF"/>
    <w:rsid w:val="00175722"/>
    <w:rsid w:val="00175E7C"/>
    <w:rsid w:val="0017658A"/>
    <w:rsid w:val="00176899"/>
    <w:rsid w:val="00177241"/>
    <w:rsid w:val="00177D36"/>
    <w:rsid w:val="001802BD"/>
    <w:rsid w:val="001806F4"/>
    <w:rsid w:val="00180A29"/>
    <w:rsid w:val="00180CD3"/>
    <w:rsid w:val="00182027"/>
    <w:rsid w:val="001822D3"/>
    <w:rsid w:val="001822DC"/>
    <w:rsid w:val="00182865"/>
    <w:rsid w:val="001830B6"/>
    <w:rsid w:val="00184A54"/>
    <w:rsid w:val="00184C5A"/>
    <w:rsid w:val="00184E39"/>
    <w:rsid w:val="001858DD"/>
    <w:rsid w:val="00186066"/>
    <w:rsid w:val="00186DCF"/>
    <w:rsid w:val="00186E32"/>
    <w:rsid w:val="00187081"/>
    <w:rsid w:val="001870FD"/>
    <w:rsid w:val="001879B3"/>
    <w:rsid w:val="00187D58"/>
    <w:rsid w:val="00190438"/>
    <w:rsid w:val="001908AE"/>
    <w:rsid w:val="00190B2C"/>
    <w:rsid w:val="00190F0F"/>
    <w:rsid w:val="0019210F"/>
    <w:rsid w:val="001921E0"/>
    <w:rsid w:val="001922F4"/>
    <w:rsid w:val="001923A3"/>
    <w:rsid w:val="00192D46"/>
    <w:rsid w:val="001935AC"/>
    <w:rsid w:val="001939E1"/>
    <w:rsid w:val="00193B83"/>
    <w:rsid w:val="001944E7"/>
    <w:rsid w:val="0019466B"/>
    <w:rsid w:val="00194691"/>
    <w:rsid w:val="001946A3"/>
    <w:rsid w:val="001946E7"/>
    <w:rsid w:val="00194B2D"/>
    <w:rsid w:val="0019519E"/>
    <w:rsid w:val="00195382"/>
    <w:rsid w:val="00195445"/>
    <w:rsid w:val="00195629"/>
    <w:rsid w:val="00195D11"/>
    <w:rsid w:val="001961F1"/>
    <w:rsid w:val="0019622E"/>
    <w:rsid w:val="00196B38"/>
    <w:rsid w:val="00197225"/>
    <w:rsid w:val="00197370"/>
    <w:rsid w:val="001974FE"/>
    <w:rsid w:val="00197820"/>
    <w:rsid w:val="00197A66"/>
    <w:rsid w:val="00197F5B"/>
    <w:rsid w:val="001A01FF"/>
    <w:rsid w:val="001A0730"/>
    <w:rsid w:val="001A1383"/>
    <w:rsid w:val="001A1A6B"/>
    <w:rsid w:val="001A1BF9"/>
    <w:rsid w:val="001A1C7D"/>
    <w:rsid w:val="001A3969"/>
    <w:rsid w:val="001A3EBD"/>
    <w:rsid w:val="001A562E"/>
    <w:rsid w:val="001A58EA"/>
    <w:rsid w:val="001A5A1F"/>
    <w:rsid w:val="001A6835"/>
    <w:rsid w:val="001A68D6"/>
    <w:rsid w:val="001A7560"/>
    <w:rsid w:val="001B0219"/>
    <w:rsid w:val="001B0665"/>
    <w:rsid w:val="001B0D44"/>
    <w:rsid w:val="001B1B2F"/>
    <w:rsid w:val="001B1DF8"/>
    <w:rsid w:val="001B26B5"/>
    <w:rsid w:val="001B2D00"/>
    <w:rsid w:val="001B2F00"/>
    <w:rsid w:val="001B3CF1"/>
    <w:rsid w:val="001B3F40"/>
    <w:rsid w:val="001B43D0"/>
    <w:rsid w:val="001B4D2E"/>
    <w:rsid w:val="001B5C57"/>
    <w:rsid w:val="001B6418"/>
    <w:rsid w:val="001B687E"/>
    <w:rsid w:val="001B6E37"/>
    <w:rsid w:val="001B7128"/>
    <w:rsid w:val="001B7188"/>
    <w:rsid w:val="001B7C1F"/>
    <w:rsid w:val="001B7F12"/>
    <w:rsid w:val="001C08D1"/>
    <w:rsid w:val="001C13C0"/>
    <w:rsid w:val="001C14FF"/>
    <w:rsid w:val="001C1909"/>
    <w:rsid w:val="001C1BB6"/>
    <w:rsid w:val="001C2176"/>
    <w:rsid w:val="001C2336"/>
    <w:rsid w:val="001C24E1"/>
    <w:rsid w:val="001C2816"/>
    <w:rsid w:val="001C2D1C"/>
    <w:rsid w:val="001C2F0C"/>
    <w:rsid w:val="001C35B4"/>
    <w:rsid w:val="001C3A4F"/>
    <w:rsid w:val="001C3AD6"/>
    <w:rsid w:val="001C4635"/>
    <w:rsid w:val="001C50E1"/>
    <w:rsid w:val="001C535F"/>
    <w:rsid w:val="001C5763"/>
    <w:rsid w:val="001C5CB5"/>
    <w:rsid w:val="001C69C4"/>
    <w:rsid w:val="001C7421"/>
    <w:rsid w:val="001C77B8"/>
    <w:rsid w:val="001C79FF"/>
    <w:rsid w:val="001D06A0"/>
    <w:rsid w:val="001D093F"/>
    <w:rsid w:val="001D0D74"/>
    <w:rsid w:val="001D1303"/>
    <w:rsid w:val="001D19F0"/>
    <w:rsid w:val="001D1CDD"/>
    <w:rsid w:val="001D2A5F"/>
    <w:rsid w:val="001D2CE9"/>
    <w:rsid w:val="001D31FB"/>
    <w:rsid w:val="001D36D7"/>
    <w:rsid w:val="001D42FA"/>
    <w:rsid w:val="001D4381"/>
    <w:rsid w:val="001D4449"/>
    <w:rsid w:val="001D46E2"/>
    <w:rsid w:val="001D4981"/>
    <w:rsid w:val="001D4EFE"/>
    <w:rsid w:val="001D574B"/>
    <w:rsid w:val="001D63B5"/>
    <w:rsid w:val="001D6A6F"/>
    <w:rsid w:val="001D6A85"/>
    <w:rsid w:val="001D6D01"/>
    <w:rsid w:val="001D7B9C"/>
    <w:rsid w:val="001E03BA"/>
    <w:rsid w:val="001E08D4"/>
    <w:rsid w:val="001E0E9B"/>
    <w:rsid w:val="001E128C"/>
    <w:rsid w:val="001E29FF"/>
    <w:rsid w:val="001E3590"/>
    <w:rsid w:val="001E36CA"/>
    <w:rsid w:val="001E396A"/>
    <w:rsid w:val="001E3CEF"/>
    <w:rsid w:val="001E40A4"/>
    <w:rsid w:val="001E475A"/>
    <w:rsid w:val="001E5447"/>
    <w:rsid w:val="001E5476"/>
    <w:rsid w:val="001E54AF"/>
    <w:rsid w:val="001E5636"/>
    <w:rsid w:val="001E5726"/>
    <w:rsid w:val="001E5DE2"/>
    <w:rsid w:val="001E6003"/>
    <w:rsid w:val="001E6213"/>
    <w:rsid w:val="001E7407"/>
    <w:rsid w:val="001E780E"/>
    <w:rsid w:val="001E7F52"/>
    <w:rsid w:val="001E7FD9"/>
    <w:rsid w:val="001F06B2"/>
    <w:rsid w:val="001F077A"/>
    <w:rsid w:val="001F0F2F"/>
    <w:rsid w:val="001F10E7"/>
    <w:rsid w:val="001F1231"/>
    <w:rsid w:val="001F270C"/>
    <w:rsid w:val="001F2AE6"/>
    <w:rsid w:val="001F3CAB"/>
    <w:rsid w:val="001F3E73"/>
    <w:rsid w:val="001F3ED6"/>
    <w:rsid w:val="001F49D9"/>
    <w:rsid w:val="001F4CA3"/>
    <w:rsid w:val="001F4EE4"/>
    <w:rsid w:val="001F565B"/>
    <w:rsid w:val="001F57A5"/>
    <w:rsid w:val="001F59A8"/>
    <w:rsid w:val="001F5D5E"/>
    <w:rsid w:val="001F6219"/>
    <w:rsid w:val="001F6967"/>
    <w:rsid w:val="001F74BF"/>
    <w:rsid w:val="001F75C8"/>
    <w:rsid w:val="001F7685"/>
    <w:rsid w:val="00200A75"/>
    <w:rsid w:val="00200CE6"/>
    <w:rsid w:val="002015A1"/>
    <w:rsid w:val="002019CD"/>
    <w:rsid w:val="0020202D"/>
    <w:rsid w:val="002023C8"/>
    <w:rsid w:val="00202406"/>
    <w:rsid w:val="00202658"/>
    <w:rsid w:val="00202666"/>
    <w:rsid w:val="00202DD2"/>
    <w:rsid w:val="002032D9"/>
    <w:rsid w:val="00203452"/>
    <w:rsid w:val="00203A70"/>
    <w:rsid w:val="00203A80"/>
    <w:rsid w:val="00204EC4"/>
    <w:rsid w:val="0020505E"/>
    <w:rsid w:val="002055CB"/>
    <w:rsid w:val="00205FB0"/>
    <w:rsid w:val="00206019"/>
    <w:rsid w:val="00206319"/>
    <w:rsid w:val="00206DDC"/>
    <w:rsid w:val="002071FC"/>
    <w:rsid w:val="00207623"/>
    <w:rsid w:val="0020782B"/>
    <w:rsid w:val="00210128"/>
    <w:rsid w:val="00210399"/>
    <w:rsid w:val="00211B5C"/>
    <w:rsid w:val="00211CD7"/>
    <w:rsid w:val="00211DE9"/>
    <w:rsid w:val="0021258E"/>
    <w:rsid w:val="00212987"/>
    <w:rsid w:val="002129BF"/>
    <w:rsid w:val="00212D4F"/>
    <w:rsid w:val="0021323D"/>
    <w:rsid w:val="00213DCB"/>
    <w:rsid w:val="00214253"/>
    <w:rsid w:val="002147E7"/>
    <w:rsid w:val="00214A4B"/>
    <w:rsid w:val="00214C56"/>
    <w:rsid w:val="00214D1D"/>
    <w:rsid w:val="00215859"/>
    <w:rsid w:val="00215B2D"/>
    <w:rsid w:val="00216178"/>
    <w:rsid w:val="002169E2"/>
    <w:rsid w:val="00216C35"/>
    <w:rsid w:val="002179AE"/>
    <w:rsid w:val="00217DA1"/>
    <w:rsid w:val="00217E13"/>
    <w:rsid w:val="00220248"/>
    <w:rsid w:val="00220DD9"/>
    <w:rsid w:val="00221B23"/>
    <w:rsid w:val="0022231C"/>
    <w:rsid w:val="00222532"/>
    <w:rsid w:val="002228F8"/>
    <w:rsid w:val="00222D2A"/>
    <w:rsid w:val="002236DF"/>
    <w:rsid w:val="002239D8"/>
    <w:rsid w:val="00223BEF"/>
    <w:rsid w:val="00223D64"/>
    <w:rsid w:val="00223EAC"/>
    <w:rsid w:val="00223F93"/>
    <w:rsid w:val="00224609"/>
    <w:rsid w:val="00224804"/>
    <w:rsid w:val="002251FE"/>
    <w:rsid w:val="00225FC2"/>
    <w:rsid w:val="00226110"/>
    <w:rsid w:val="0022632C"/>
    <w:rsid w:val="00227067"/>
    <w:rsid w:val="00227806"/>
    <w:rsid w:val="002278F7"/>
    <w:rsid w:val="00227CD2"/>
    <w:rsid w:val="0023094B"/>
    <w:rsid w:val="00230B74"/>
    <w:rsid w:val="00230E5B"/>
    <w:rsid w:val="00231A85"/>
    <w:rsid w:val="00231FBB"/>
    <w:rsid w:val="002330A3"/>
    <w:rsid w:val="00233177"/>
    <w:rsid w:val="00233B1E"/>
    <w:rsid w:val="002343BB"/>
    <w:rsid w:val="002347D0"/>
    <w:rsid w:val="002348E3"/>
    <w:rsid w:val="00234FE5"/>
    <w:rsid w:val="00236B79"/>
    <w:rsid w:val="00236F0A"/>
    <w:rsid w:val="002378FE"/>
    <w:rsid w:val="00237C80"/>
    <w:rsid w:val="00240749"/>
    <w:rsid w:val="00240A76"/>
    <w:rsid w:val="002411A2"/>
    <w:rsid w:val="0024150D"/>
    <w:rsid w:val="00241BDF"/>
    <w:rsid w:val="00242D87"/>
    <w:rsid w:val="00242E52"/>
    <w:rsid w:val="00243676"/>
    <w:rsid w:val="00243A25"/>
    <w:rsid w:val="00243F24"/>
    <w:rsid w:val="00243F8A"/>
    <w:rsid w:val="00244E9A"/>
    <w:rsid w:val="00244EDD"/>
    <w:rsid w:val="00244FD6"/>
    <w:rsid w:val="00245225"/>
    <w:rsid w:val="0024548B"/>
    <w:rsid w:val="00245935"/>
    <w:rsid w:val="00245D15"/>
    <w:rsid w:val="00246254"/>
    <w:rsid w:val="00246720"/>
    <w:rsid w:val="00246799"/>
    <w:rsid w:val="00246CA6"/>
    <w:rsid w:val="00246E95"/>
    <w:rsid w:val="00247225"/>
    <w:rsid w:val="00250CAB"/>
    <w:rsid w:val="00250CBC"/>
    <w:rsid w:val="00251994"/>
    <w:rsid w:val="002523A4"/>
    <w:rsid w:val="002524AF"/>
    <w:rsid w:val="002527B1"/>
    <w:rsid w:val="00252D2A"/>
    <w:rsid w:val="002530ED"/>
    <w:rsid w:val="002533B2"/>
    <w:rsid w:val="00254892"/>
    <w:rsid w:val="00254EF5"/>
    <w:rsid w:val="00255437"/>
    <w:rsid w:val="00255A23"/>
    <w:rsid w:val="00255DD8"/>
    <w:rsid w:val="002564A4"/>
    <w:rsid w:val="0025678C"/>
    <w:rsid w:val="00256ED3"/>
    <w:rsid w:val="002573E2"/>
    <w:rsid w:val="00257D2D"/>
    <w:rsid w:val="00260117"/>
    <w:rsid w:val="00260169"/>
    <w:rsid w:val="002602D8"/>
    <w:rsid w:val="00260B4E"/>
    <w:rsid w:val="00260CDA"/>
    <w:rsid w:val="002612BA"/>
    <w:rsid w:val="002613C2"/>
    <w:rsid w:val="002617FE"/>
    <w:rsid w:val="002619C4"/>
    <w:rsid w:val="00261DB8"/>
    <w:rsid w:val="00263421"/>
    <w:rsid w:val="00263725"/>
    <w:rsid w:val="002640CE"/>
    <w:rsid w:val="002654CA"/>
    <w:rsid w:val="00265783"/>
    <w:rsid w:val="00265846"/>
    <w:rsid w:val="00265A94"/>
    <w:rsid w:val="00265C1A"/>
    <w:rsid w:val="00266500"/>
    <w:rsid w:val="00266F80"/>
    <w:rsid w:val="0026747B"/>
    <w:rsid w:val="002674F4"/>
    <w:rsid w:val="002675B7"/>
    <w:rsid w:val="00267DBF"/>
    <w:rsid w:val="0027012C"/>
    <w:rsid w:val="00270454"/>
    <w:rsid w:val="00270806"/>
    <w:rsid w:val="00270C44"/>
    <w:rsid w:val="00271D3C"/>
    <w:rsid w:val="00272E78"/>
    <w:rsid w:val="0027318D"/>
    <w:rsid w:val="0027395C"/>
    <w:rsid w:val="00273BFD"/>
    <w:rsid w:val="00273C81"/>
    <w:rsid w:val="00273D3A"/>
    <w:rsid w:val="00273ED5"/>
    <w:rsid w:val="00273F3E"/>
    <w:rsid w:val="00273F84"/>
    <w:rsid w:val="00274587"/>
    <w:rsid w:val="002746A3"/>
    <w:rsid w:val="00274AC3"/>
    <w:rsid w:val="00274D9E"/>
    <w:rsid w:val="00274DB4"/>
    <w:rsid w:val="002756D4"/>
    <w:rsid w:val="002756DF"/>
    <w:rsid w:val="00275ABB"/>
    <w:rsid w:val="00275E7C"/>
    <w:rsid w:val="00276385"/>
    <w:rsid w:val="00276673"/>
    <w:rsid w:val="00276DDC"/>
    <w:rsid w:val="00277314"/>
    <w:rsid w:val="00277E84"/>
    <w:rsid w:val="002800D7"/>
    <w:rsid w:val="002802CF"/>
    <w:rsid w:val="00280541"/>
    <w:rsid w:val="002809BA"/>
    <w:rsid w:val="00280D03"/>
    <w:rsid w:val="00280DE3"/>
    <w:rsid w:val="002811D4"/>
    <w:rsid w:val="002812BB"/>
    <w:rsid w:val="00281498"/>
    <w:rsid w:val="00282803"/>
    <w:rsid w:val="00283103"/>
    <w:rsid w:val="00283D31"/>
    <w:rsid w:val="00283E9D"/>
    <w:rsid w:val="002840F5"/>
    <w:rsid w:val="00284AAC"/>
    <w:rsid w:val="00284ED9"/>
    <w:rsid w:val="00284FB3"/>
    <w:rsid w:val="00285477"/>
    <w:rsid w:val="00285E51"/>
    <w:rsid w:val="00286693"/>
    <w:rsid w:val="00286FC8"/>
    <w:rsid w:val="002872B1"/>
    <w:rsid w:val="00287D27"/>
    <w:rsid w:val="00287E62"/>
    <w:rsid w:val="00287F3C"/>
    <w:rsid w:val="002902A3"/>
    <w:rsid w:val="00290782"/>
    <w:rsid w:val="00290936"/>
    <w:rsid w:val="00290C96"/>
    <w:rsid w:val="0029128F"/>
    <w:rsid w:val="00291BCE"/>
    <w:rsid w:val="002921D8"/>
    <w:rsid w:val="0029292A"/>
    <w:rsid w:val="00292A3D"/>
    <w:rsid w:val="00292F1C"/>
    <w:rsid w:val="002938F2"/>
    <w:rsid w:val="00293A6A"/>
    <w:rsid w:val="00294131"/>
    <w:rsid w:val="00294798"/>
    <w:rsid w:val="002947D6"/>
    <w:rsid w:val="0029493B"/>
    <w:rsid w:val="00294B62"/>
    <w:rsid w:val="0029512E"/>
    <w:rsid w:val="002960F8"/>
    <w:rsid w:val="00296503"/>
    <w:rsid w:val="002973AC"/>
    <w:rsid w:val="00297575"/>
    <w:rsid w:val="002979D8"/>
    <w:rsid w:val="00297B51"/>
    <w:rsid w:val="00297ECB"/>
    <w:rsid w:val="002A01A7"/>
    <w:rsid w:val="002A01EB"/>
    <w:rsid w:val="002A0C0B"/>
    <w:rsid w:val="002A0D15"/>
    <w:rsid w:val="002A10CA"/>
    <w:rsid w:val="002A1257"/>
    <w:rsid w:val="002A130E"/>
    <w:rsid w:val="002A1A02"/>
    <w:rsid w:val="002A1FB1"/>
    <w:rsid w:val="002A22EF"/>
    <w:rsid w:val="002A22F6"/>
    <w:rsid w:val="002A22FE"/>
    <w:rsid w:val="002A2789"/>
    <w:rsid w:val="002A27DE"/>
    <w:rsid w:val="002A2C5D"/>
    <w:rsid w:val="002A38E7"/>
    <w:rsid w:val="002A3F35"/>
    <w:rsid w:val="002A40F8"/>
    <w:rsid w:val="002A5DA5"/>
    <w:rsid w:val="002A6050"/>
    <w:rsid w:val="002A680B"/>
    <w:rsid w:val="002A6BEF"/>
    <w:rsid w:val="002A6F09"/>
    <w:rsid w:val="002A7138"/>
    <w:rsid w:val="002B0174"/>
    <w:rsid w:val="002B0416"/>
    <w:rsid w:val="002B0770"/>
    <w:rsid w:val="002B097E"/>
    <w:rsid w:val="002B0AB5"/>
    <w:rsid w:val="002B0F22"/>
    <w:rsid w:val="002B144A"/>
    <w:rsid w:val="002B1A8C"/>
    <w:rsid w:val="002B2143"/>
    <w:rsid w:val="002B2A59"/>
    <w:rsid w:val="002B2E42"/>
    <w:rsid w:val="002B31DF"/>
    <w:rsid w:val="002B3506"/>
    <w:rsid w:val="002B3DBD"/>
    <w:rsid w:val="002B3FAD"/>
    <w:rsid w:val="002B446B"/>
    <w:rsid w:val="002B4612"/>
    <w:rsid w:val="002B4AEA"/>
    <w:rsid w:val="002B65E6"/>
    <w:rsid w:val="002B69AB"/>
    <w:rsid w:val="002B6A09"/>
    <w:rsid w:val="002B6A87"/>
    <w:rsid w:val="002B73D9"/>
    <w:rsid w:val="002C034C"/>
    <w:rsid w:val="002C07A3"/>
    <w:rsid w:val="002C0B8D"/>
    <w:rsid w:val="002C1A31"/>
    <w:rsid w:val="002C21B3"/>
    <w:rsid w:val="002C2DD7"/>
    <w:rsid w:val="002C2F58"/>
    <w:rsid w:val="002C3045"/>
    <w:rsid w:val="002C4DA6"/>
    <w:rsid w:val="002C4ED9"/>
    <w:rsid w:val="002C53B4"/>
    <w:rsid w:val="002C57F9"/>
    <w:rsid w:val="002C5B8C"/>
    <w:rsid w:val="002C5E9D"/>
    <w:rsid w:val="002C6274"/>
    <w:rsid w:val="002C6592"/>
    <w:rsid w:val="002C6EAF"/>
    <w:rsid w:val="002C701F"/>
    <w:rsid w:val="002C7610"/>
    <w:rsid w:val="002C7AB6"/>
    <w:rsid w:val="002C7DE7"/>
    <w:rsid w:val="002D0340"/>
    <w:rsid w:val="002D043A"/>
    <w:rsid w:val="002D09DB"/>
    <w:rsid w:val="002D1122"/>
    <w:rsid w:val="002D12C3"/>
    <w:rsid w:val="002D28FE"/>
    <w:rsid w:val="002D3B8E"/>
    <w:rsid w:val="002D4102"/>
    <w:rsid w:val="002D468F"/>
    <w:rsid w:val="002D4740"/>
    <w:rsid w:val="002D4AE3"/>
    <w:rsid w:val="002D4B44"/>
    <w:rsid w:val="002D4BA7"/>
    <w:rsid w:val="002D4C50"/>
    <w:rsid w:val="002D6224"/>
    <w:rsid w:val="002D630B"/>
    <w:rsid w:val="002D7A2E"/>
    <w:rsid w:val="002D7CA7"/>
    <w:rsid w:val="002D7F3D"/>
    <w:rsid w:val="002E044F"/>
    <w:rsid w:val="002E087E"/>
    <w:rsid w:val="002E0BC7"/>
    <w:rsid w:val="002E11F9"/>
    <w:rsid w:val="002E16F1"/>
    <w:rsid w:val="002E257A"/>
    <w:rsid w:val="002E344D"/>
    <w:rsid w:val="002E3649"/>
    <w:rsid w:val="002E3D56"/>
    <w:rsid w:val="002E481A"/>
    <w:rsid w:val="002E4C53"/>
    <w:rsid w:val="002E54AB"/>
    <w:rsid w:val="002E56D3"/>
    <w:rsid w:val="002E6178"/>
    <w:rsid w:val="002E6373"/>
    <w:rsid w:val="002E6AC4"/>
    <w:rsid w:val="002E703C"/>
    <w:rsid w:val="002E7153"/>
    <w:rsid w:val="002E7608"/>
    <w:rsid w:val="002E7633"/>
    <w:rsid w:val="002F0071"/>
    <w:rsid w:val="002F0237"/>
    <w:rsid w:val="002F065C"/>
    <w:rsid w:val="002F1003"/>
    <w:rsid w:val="002F128C"/>
    <w:rsid w:val="002F1BF5"/>
    <w:rsid w:val="002F23D9"/>
    <w:rsid w:val="002F2522"/>
    <w:rsid w:val="002F2B50"/>
    <w:rsid w:val="002F301A"/>
    <w:rsid w:val="002F307E"/>
    <w:rsid w:val="002F3101"/>
    <w:rsid w:val="002F3550"/>
    <w:rsid w:val="002F35E5"/>
    <w:rsid w:val="002F4070"/>
    <w:rsid w:val="002F486F"/>
    <w:rsid w:val="002F4895"/>
    <w:rsid w:val="002F4AA7"/>
    <w:rsid w:val="002F55F7"/>
    <w:rsid w:val="002F5CB2"/>
    <w:rsid w:val="002F5CC9"/>
    <w:rsid w:val="002F5FAD"/>
    <w:rsid w:val="002F66F5"/>
    <w:rsid w:val="002F6A4E"/>
    <w:rsid w:val="002F6CE6"/>
    <w:rsid w:val="002F6EE6"/>
    <w:rsid w:val="002F742E"/>
    <w:rsid w:val="002F75EE"/>
    <w:rsid w:val="002F75EF"/>
    <w:rsid w:val="002F7846"/>
    <w:rsid w:val="002F7875"/>
    <w:rsid w:val="0030031B"/>
    <w:rsid w:val="0030031E"/>
    <w:rsid w:val="00300D1B"/>
    <w:rsid w:val="00301731"/>
    <w:rsid w:val="003023CE"/>
    <w:rsid w:val="003024F8"/>
    <w:rsid w:val="00303034"/>
    <w:rsid w:val="003032E0"/>
    <w:rsid w:val="00303394"/>
    <w:rsid w:val="00303F07"/>
    <w:rsid w:val="00305427"/>
    <w:rsid w:val="0030613C"/>
    <w:rsid w:val="0030668A"/>
    <w:rsid w:val="00306921"/>
    <w:rsid w:val="0030697C"/>
    <w:rsid w:val="00306ED7"/>
    <w:rsid w:val="00307EAA"/>
    <w:rsid w:val="0031078D"/>
    <w:rsid w:val="00310B09"/>
    <w:rsid w:val="00310C60"/>
    <w:rsid w:val="00310C6F"/>
    <w:rsid w:val="00310FA7"/>
    <w:rsid w:val="003112FD"/>
    <w:rsid w:val="00311341"/>
    <w:rsid w:val="00312147"/>
    <w:rsid w:val="00312346"/>
    <w:rsid w:val="003123F9"/>
    <w:rsid w:val="0031243C"/>
    <w:rsid w:val="0031281A"/>
    <w:rsid w:val="00312CD6"/>
    <w:rsid w:val="00312EDD"/>
    <w:rsid w:val="00312F50"/>
    <w:rsid w:val="00313444"/>
    <w:rsid w:val="00313522"/>
    <w:rsid w:val="00313B7C"/>
    <w:rsid w:val="00313EAA"/>
    <w:rsid w:val="003147CD"/>
    <w:rsid w:val="00314B56"/>
    <w:rsid w:val="00314C2E"/>
    <w:rsid w:val="00315068"/>
    <w:rsid w:val="003154E7"/>
    <w:rsid w:val="003155C2"/>
    <w:rsid w:val="00315ABC"/>
    <w:rsid w:val="00315B8E"/>
    <w:rsid w:val="003163E5"/>
    <w:rsid w:val="00317108"/>
    <w:rsid w:val="00317515"/>
    <w:rsid w:val="00317784"/>
    <w:rsid w:val="00317E25"/>
    <w:rsid w:val="00320210"/>
    <w:rsid w:val="00321484"/>
    <w:rsid w:val="003214AC"/>
    <w:rsid w:val="00321784"/>
    <w:rsid w:val="0032179E"/>
    <w:rsid w:val="00321EB6"/>
    <w:rsid w:val="0032232D"/>
    <w:rsid w:val="00322EA9"/>
    <w:rsid w:val="003235A8"/>
    <w:rsid w:val="003236B2"/>
    <w:rsid w:val="00323AC8"/>
    <w:rsid w:val="00323E10"/>
    <w:rsid w:val="00323F16"/>
    <w:rsid w:val="003246D7"/>
    <w:rsid w:val="00324D17"/>
    <w:rsid w:val="00325660"/>
    <w:rsid w:val="003258FB"/>
    <w:rsid w:val="0032663C"/>
    <w:rsid w:val="00326EF4"/>
    <w:rsid w:val="003278A3"/>
    <w:rsid w:val="00327A3E"/>
    <w:rsid w:val="0033012F"/>
    <w:rsid w:val="00331295"/>
    <w:rsid w:val="003318AC"/>
    <w:rsid w:val="00331F8E"/>
    <w:rsid w:val="00331F9A"/>
    <w:rsid w:val="00332319"/>
    <w:rsid w:val="003329C9"/>
    <w:rsid w:val="00332B0B"/>
    <w:rsid w:val="00333AF5"/>
    <w:rsid w:val="00333CA5"/>
    <w:rsid w:val="00333D2A"/>
    <w:rsid w:val="00333F97"/>
    <w:rsid w:val="00334565"/>
    <w:rsid w:val="00334F3D"/>
    <w:rsid w:val="00335006"/>
    <w:rsid w:val="00335949"/>
    <w:rsid w:val="00335E43"/>
    <w:rsid w:val="00335EFD"/>
    <w:rsid w:val="003362A5"/>
    <w:rsid w:val="00336768"/>
    <w:rsid w:val="00337A6D"/>
    <w:rsid w:val="00337D15"/>
    <w:rsid w:val="0034020F"/>
    <w:rsid w:val="00340278"/>
    <w:rsid w:val="00340843"/>
    <w:rsid w:val="003415D3"/>
    <w:rsid w:val="003418D9"/>
    <w:rsid w:val="003426AE"/>
    <w:rsid w:val="00342A05"/>
    <w:rsid w:val="00342CF8"/>
    <w:rsid w:val="00342F5F"/>
    <w:rsid w:val="00342FFC"/>
    <w:rsid w:val="0034357D"/>
    <w:rsid w:val="00344386"/>
    <w:rsid w:val="00344398"/>
    <w:rsid w:val="00344D9E"/>
    <w:rsid w:val="003452AF"/>
    <w:rsid w:val="00345A36"/>
    <w:rsid w:val="00347235"/>
    <w:rsid w:val="0034736A"/>
    <w:rsid w:val="00347654"/>
    <w:rsid w:val="003479B0"/>
    <w:rsid w:val="00347D2E"/>
    <w:rsid w:val="003503B5"/>
    <w:rsid w:val="00351612"/>
    <w:rsid w:val="00351629"/>
    <w:rsid w:val="00352B0F"/>
    <w:rsid w:val="00352E64"/>
    <w:rsid w:val="00353088"/>
    <w:rsid w:val="0035308C"/>
    <w:rsid w:val="00353C99"/>
    <w:rsid w:val="00355231"/>
    <w:rsid w:val="00355300"/>
    <w:rsid w:val="00355B17"/>
    <w:rsid w:val="003566D6"/>
    <w:rsid w:val="00356CA8"/>
    <w:rsid w:val="00356F3B"/>
    <w:rsid w:val="00357144"/>
    <w:rsid w:val="00357C28"/>
    <w:rsid w:val="003601B3"/>
    <w:rsid w:val="00360459"/>
    <w:rsid w:val="00360962"/>
    <w:rsid w:val="0036129A"/>
    <w:rsid w:val="00361767"/>
    <w:rsid w:val="0036182C"/>
    <w:rsid w:val="003624B3"/>
    <w:rsid w:val="003629BE"/>
    <w:rsid w:val="00362BE5"/>
    <w:rsid w:val="00362C4F"/>
    <w:rsid w:val="00362D3A"/>
    <w:rsid w:val="00362EC0"/>
    <w:rsid w:val="00363444"/>
    <w:rsid w:val="003635ED"/>
    <w:rsid w:val="00363C89"/>
    <w:rsid w:val="00364185"/>
    <w:rsid w:val="003644AE"/>
    <w:rsid w:val="00365288"/>
    <w:rsid w:val="00365729"/>
    <w:rsid w:val="003659F0"/>
    <w:rsid w:val="003664F7"/>
    <w:rsid w:val="00366BEA"/>
    <w:rsid w:val="00367130"/>
    <w:rsid w:val="003679EC"/>
    <w:rsid w:val="00367E19"/>
    <w:rsid w:val="00370D6A"/>
    <w:rsid w:val="003715DE"/>
    <w:rsid w:val="0037250A"/>
    <w:rsid w:val="003728BE"/>
    <w:rsid w:val="00372B83"/>
    <w:rsid w:val="00374303"/>
    <w:rsid w:val="0037469F"/>
    <w:rsid w:val="00374AF7"/>
    <w:rsid w:val="00375521"/>
    <w:rsid w:val="00375662"/>
    <w:rsid w:val="00375811"/>
    <w:rsid w:val="00375E2D"/>
    <w:rsid w:val="003761F8"/>
    <w:rsid w:val="003766E1"/>
    <w:rsid w:val="00376AD0"/>
    <w:rsid w:val="003770F9"/>
    <w:rsid w:val="00377936"/>
    <w:rsid w:val="00377AF7"/>
    <w:rsid w:val="00377D2C"/>
    <w:rsid w:val="003803B0"/>
    <w:rsid w:val="003804DE"/>
    <w:rsid w:val="00380921"/>
    <w:rsid w:val="00380B61"/>
    <w:rsid w:val="00380FF3"/>
    <w:rsid w:val="00381044"/>
    <w:rsid w:val="003817DF"/>
    <w:rsid w:val="003821AC"/>
    <w:rsid w:val="003822C4"/>
    <w:rsid w:val="003824CA"/>
    <w:rsid w:val="003826A7"/>
    <w:rsid w:val="003827AE"/>
    <w:rsid w:val="00383236"/>
    <w:rsid w:val="0038329A"/>
    <w:rsid w:val="00383D82"/>
    <w:rsid w:val="0038404B"/>
    <w:rsid w:val="003846B2"/>
    <w:rsid w:val="003846E4"/>
    <w:rsid w:val="00384819"/>
    <w:rsid w:val="00384DE4"/>
    <w:rsid w:val="00384F4E"/>
    <w:rsid w:val="003853EB"/>
    <w:rsid w:val="003859C7"/>
    <w:rsid w:val="003859D3"/>
    <w:rsid w:val="00385AE0"/>
    <w:rsid w:val="00385C6D"/>
    <w:rsid w:val="00385DEF"/>
    <w:rsid w:val="00386C52"/>
    <w:rsid w:val="003872B7"/>
    <w:rsid w:val="0038743C"/>
    <w:rsid w:val="00390B62"/>
    <w:rsid w:val="0039199F"/>
    <w:rsid w:val="003919F9"/>
    <w:rsid w:val="0039216E"/>
    <w:rsid w:val="0039240B"/>
    <w:rsid w:val="00392E87"/>
    <w:rsid w:val="00392F18"/>
    <w:rsid w:val="00393039"/>
    <w:rsid w:val="00393209"/>
    <w:rsid w:val="00394041"/>
    <w:rsid w:val="00395102"/>
    <w:rsid w:val="003961E8"/>
    <w:rsid w:val="003964B6"/>
    <w:rsid w:val="0039652F"/>
    <w:rsid w:val="00396BF7"/>
    <w:rsid w:val="00397A0B"/>
    <w:rsid w:val="00397A6F"/>
    <w:rsid w:val="00397B55"/>
    <w:rsid w:val="003A0A3A"/>
    <w:rsid w:val="003A0BF6"/>
    <w:rsid w:val="003A0DC3"/>
    <w:rsid w:val="003A1625"/>
    <w:rsid w:val="003A3D5D"/>
    <w:rsid w:val="003A43A8"/>
    <w:rsid w:val="003A48E3"/>
    <w:rsid w:val="003A48E8"/>
    <w:rsid w:val="003A4ACE"/>
    <w:rsid w:val="003A5F0C"/>
    <w:rsid w:val="003A6395"/>
    <w:rsid w:val="003A6758"/>
    <w:rsid w:val="003A6988"/>
    <w:rsid w:val="003A6AEC"/>
    <w:rsid w:val="003A70A6"/>
    <w:rsid w:val="003A7BCD"/>
    <w:rsid w:val="003B0009"/>
    <w:rsid w:val="003B0A38"/>
    <w:rsid w:val="003B0C9E"/>
    <w:rsid w:val="003B141E"/>
    <w:rsid w:val="003B1D36"/>
    <w:rsid w:val="003B1E4D"/>
    <w:rsid w:val="003B2225"/>
    <w:rsid w:val="003B245E"/>
    <w:rsid w:val="003B3068"/>
    <w:rsid w:val="003B328F"/>
    <w:rsid w:val="003B4873"/>
    <w:rsid w:val="003B5E0D"/>
    <w:rsid w:val="003B6340"/>
    <w:rsid w:val="003B65FF"/>
    <w:rsid w:val="003B7695"/>
    <w:rsid w:val="003B7BE2"/>
    <w:rsid w:val="003C0322"/>
    <w:rsid w:val="003C0AB0"/>
    <w:rsid w:val="003C1B44"/>
    <w:rsid w:val="003C22DA"/>
    <w:rsid w:val="003C24EF"/>
    <w:rsid w:val="003C2AEE"/>
    <w:rsid w:val="003C3021"/>
    <w:rsid w:val="003C3526"/>
    <w:rsid w:val="003C3D2C"/>
    <w:rsid w:val="003C4E82"/>
    <w:rsid w:val="003C5197"/>
    <w:rsid w:val="003C544E"/>
    <w:rsid w:val="003C56A8"/>
    <w:rsid w:val="003C6CF8"/>
    <w:rsid w:val="003C7F53"/>
    <w:rsid w:val="003D0079"/>
    <w:rsid w:val="003D0344"/>
    <w:rsid w:val="003D0BFE"/>
    <w:rsid w:val="003D0E10"/>
    <w:rsid w:val="003D14B9"/>
    <w:rsid w:val="003D18C9"/>
    <w:rsid w:val="003D1B1A"/>
    <w:rsid w:val="003D1F08"/>
    <w:rsid w:val="003D25A4"/>
    <w:rsid w:val="003D25AC"/>
    <w:rsid w:val="003D26C4"/>
    <w:rsid w:val="003D2DDE"/>
    <w:rsid w:val="003D2E69"/>
    <w:rsid w:val="003D3380"/>
    <w:rsid w:val="003D3428"/>
    <w:rsid w:val="003D3A1D"/>
    <w:rsid w:val="003D4A0A"/>
    <w:rsid w:val="003D4C1D"/>
    <w:rsid w:val="003D50AB"/>
    <w:rsid w:val="003D525C"/>
    <w:rsid w:val="003D53B0"/>
    <w:rsid w:val="003D5700"/>
    <w:rsid w:val="003D5750"/>
    <w:rsid w:val="003D5C85"/>
    <w:rsid w:val="003E0959"/>
    <w:rsid w:val="003E1587"/>
    <w:rsid w:val="003E1841"/>
    <w:rsid w:val="003E1890"/>
    <w:rsid w:val="003E1BCA"/>
    <w:rsid w:val="003E2189"/>
    <w:rsid w:val="003E2680"/>
    <w:rsid w:val="003E2B14"/>
    <w:rsid w:val="003E2B96"/>
    <w:rsid w:val="003E2EDB"/>
    <w:rsid w:val="003E3553"/>
    <w:rsid w:val="003E369B"/>
    <w:rsid w:val="003E3F72"/>
    <w:rsid w:val="003E492B"/>
    <w:rsid w:val="003E4DA2"/>
    <w:rsid w:val="003E5C81"/>
    <w:rsid w:val="003E5E46"/>
    <w:rsid w:val="003E6170"/>
    <w:rsid w:val="003E67E9"/>
    <w:rsid w:val="003E6D5E"/>
    <w:rsid w:val="003E73AF"/>
    <w:rsid w:val="003E76B5"/>
    <w:rsid w:val="003E7A27"/>
    <w:rsid w:val="003F0396"/>
    <w:rsid w:val="003F05D7"/>
    <w:rsid w:val="003F0832"/>
    <w:rsid w:val="003F0D68"/>
    <w:rsid w:val="003F10A0"/>
    <w:rsid w:val="003F13B3"/>
    <w:rsid w:val="003F1B87"/>
    <w:rsid w:val="003F307D"/>
    <w:rsid w:val="003F348D"/>
    <w:rsid w:val="003F3581"/>
    <w:rsid w:val="003F3919"/>
    <w:rsid w:val="003F4ADC"/>
    <w:rsid w:val="003F4C6C"/>
    <w:rsid w:val="003F4D05"/>
    <w:rsid w:val="003F59D0"/>
    <w:rsid w:val="003F5B4D"/>
    <w:rsid w:val="003F5E11"/>
    <w:rsid w:val="003F60D2"/>
    <w:rsid w:val="003F69F7"/>
    <w:rsid w:val="003F6D6D"/>
    <w:rsid w:val="003F70D7"/>
    <w:rsid w:val="003F7244"/>
    <w:rsid w:val="003F7C94"/>
    <w:rsid w:val="00401D5C"/>
    <w:rsid w:val="0040240E"/>
    <w:rsid w:val="004026E9"/>
    <w:rsid w:val="00403312"/>
    <w:rsid w:val="00403600"/>
    <w:rsid w:val="004040B0"/>
    <w:rsid w:val="004041A4"/>
    <w:rsid w:val="00404210"/>
    <w:rsid w:val="004047D6"/>
    <w:rsid w:val="0040488C"/>
    <w:rsid w:val="0040490E"/>
    <w:rsid w:val="00404C32"/>
    <w:rsid w:val="00404D08"/>
    <w:rsid w:val="004052F7"/>
    <w:rsid w:val="00405729"/>
    <w:rsid w:val="00405A40"/>
    <w:rsid w:val="00405D75"/>
    <w:rsid w:val="00405F00"/>
    <w:rsid w:val="00406587"/>
    <w:rsid w:val="00406856"/>
    <w:rsid w:val="00406BC7"/>
    <w:rsid w:val="0040704E"/>
    <w:rsid w:val="0040713F"/>
    <w:rsid w:val="004072A4"/>
    <w:rsid w:val="00407368"/>
    <w:rsid w:val="004078B2"/>
    <w:rsid w:val="00407983"/>
    <w:rsid w:val="00407B8E"/>
    <w:rsid w:val="00407B98"/>
    <w:rsid w:val="00410D6E"/>
    <w:rsid w:val="00410E37"/>
    <w:rsid w:val="00410E62"/>
    <w:rsid w:val="00411667"/>
    <w:rsid w:val="004116CD"/>
    <w:rsid w:val="0041183D"/>
    <w:rsid w:val="00411937"/>
    <w:rsid w:val="004122DC"/>
    <w:rsid w:val="00412A17"/>
    <w:rsid w:val="00412A95"/>
    <w:rsid w:val="0041303D"/>
    <w:rsid w:val="00413138"/>
    <w:rsid w:val="00413762"/>
    <w:rsid w:val="00414449"/>
    <w:rsid w:val="004148A9"/>
    <w:rsid w:val="004149DA"/>
    <w:rsid w:val="00415C98"/>
    <w:rsid w:val="00415F32"/>
    <w:rsid w:val="004160A9"/>
    <w:rsid w:val="00416BD2"/>
    <w:rsid w:val="00416D3E"/>
    <w:rsid w:val="0041722F"/>
    <w:rsid w:val="004174B8"/>
    <w:rsid w:val="00417896"/>
    <w:rsid w:val="00417EB9"/>
    <w:rsid w:val="004204BF"/>
    <w:rsid w:val="004204D9"/>
    <w:rsid w:val="004210A4"/>
    <w:rsid w:val="00421126"/>
    <w:rsid w:val="004212EF"/>
    <w:rsid w:val="004217CB"/>
    <w:rsid w:val="004224B7"/>
    <w:rsid w:val="004227AA"/>
    <w:rsid w:val="00422B30"/>
    <w:rsid w:val="00422C62"/>
    <w:rsid w:val="004232EB"/>
    <w:rsid w:val="004235E5"/>
    <w:rsid w:val="00423A27"/>
    <w:rsid w:val="00424C9C"/>
    <w:rsid w:val="00424CA9"/>
    <w:rsid w:val="00424E84"/>
    <w:rsid w:val="004257C5"/>
    <w:rsid w:val="00426069"/>
    <w:rsid w:val="004267DB"/>
    <w:rsid w:val="00426A13"/>
    <w:rsid w:val="00426C75"/>
    <w:rsid w:val="00426F1A"/>
    <w:rsid w:val="0042724D"/>
    <w:rsid w:val="0042771F"/>
    <w:rsid w:val="00427E4F"/>
    <w:rsid w:val="0043025B"/>
    <w:rsid w:val="00430760"/>
    <w:rsid w:val="00430F9D"/>
    <w:rsid w:val="0043129B"/>
    <w:rsid w:val="0043135D"/>
    <w:rsid w:val="004319D8"/>
    <w:rsid w:val="00431A09"/>
    <w:rsid w:val="00431C5D"/>
    <w:rsid w:val="00431CF4"/>
    <w:rsid w:val="0043260F"/>
    <w:rsid w:val="00432A0C"/>
    <w:rsid w:val="00432A78"/>
    <w:rsid w:val="00432C13"/>
    <w:rsid w:val="00433001"/>
    <w:rsid w:val="004330D4"/>
    <w:rsid w:val="00433C97"/>
    <w:rsid w:val="0043476F"/>
    <w:rsid w:val="00434B2A"/>
    <w:rsid w:val="00434D06"/>
    <w:rsid w:val="00435271"/>
    <w:rsid w:val="00435C3D"/>
    <w:rsid w:val="00436336"/>
    <w:rsid w:val="00436635"/>
    <w:rsid w:val="00436637"/>
    <w:rsid w:val="00436C1C"/>
    <w:rsid w:val="00437284"/>
    <w:rsid w:val="00437F05"/>
    <w:rsid w:val="00437F56"/>
    <w:rsid w:val="0044014D"/>
    <w:rsid w:val="004403B9"/>
    <w:rsid w:val="00440797"/>
    <w:rsid w:val="0044099F"/>
    <w:rsid w:val="004409EA"/>
    <w:rsid w:val="00440E59"/>
    <w:rsid w:val="00441CBF"/>
    <w:rsid w:val="00441E89"/>
    <w:rsid w:val="00442108"/>
    <w:rsid w:val="004425B0"/>
    <w:rsid w:val="004425DE"/>
    <w:rsid w:val="0044291A"/>
    <w:rsid w:val="004429E4"/>
    <w:rsid w:val="00443745"/>
    <w:rsid w:val="00443869"/>
    <w:rsid w:val="0044390C"/>
    <w:rsid w:val="00443CDD"/>
    <w:rsid w:val="0044443F"/>
    <w:rsid w:val="00444B16"/>
    <w:rsid w:val="00444CA9"/>
    <w:rsid w:val="004451AC"/>
    <w:rsid w:val="00445790"/>
    <w:rsid w:val="00446562"/>
    <w:rsid w:val="0044672D"/>
    <w:rsid w:val="00446C84"/>
    <w:rsid w:val="004478B4"/>
    <w:rsid w:val="00447EAA"/>
    <w:rsid w:val="00450EE2"/>
    <w:rsid w:val="00451045"/>
    <w:rsid w:val="00451885"/>
    <w:rsid w:val="00451AF3"/>
    <w:rsid w:val="00451C8D"/>
    <w:rsid w:val="00451FEF"/>
    <w:rsid w:val="00452241"/>
    <w:rsid w:val="00452275"/>
    <w:rsid w:val="00452785"/>
    <w:rsid w:val="00452B66"/>
    <w:rsid w:val="0045314D"/>
    <w:rsid w:val="00453B9D"/>
    <w:rsid w:val="00453CA4"/>
    <w:rsid w:val="00454034"/>
    <w:rsid w:val="00455018"/>
    <w:rsid w:val="0045547E"/>
    <w:rsid w:val="00455EBB"/>
    <w:rsid w:val="00456715"/>
    <w:rsid w:val="00461123"/>
    <w:rsid w:val="004613F3"/>
    <w:rsid w:val="00461644"/>
    <w:rsid w:val="0046169E"/>
    <w:rsid w:val="00461A77"/>
    <w:rsid w:val="00461F76"/>
    <w:rsid w:val="004622E9"/>
    <w:rsid w:val="0046253A"/>
    <w:rsid w:val="00462583"/>
    <w:rsid w:val="004628F6"/>
    <w:rsid w:val="00462A5C"/>
    <w:rsid w:val="00462E8E"/>
    <w:rsid w:val="004632F0"/>
    <w:rsid w:val="00463395"/>
    <w:rsid w:val="00463B5E"/>
    <w:rsid w:val="00463BF6"/>
    <w:rsid w:val="00463C30"/>
    <w:rsid w:val="00463C32"/>
    <w:rsid w:val="0046400D"/>
    <w:rsid w:val="00464BC9"/>
    <w:rsid w:val="00464DB0"/>
    <w:rsid w:val="0046542D"/>
    <w:rsid w:val="00465477"/>
    <w:rsid w:val="004655C8"/>
    <w:rsid w:val="004657CB"/>
    <w:rsid w:val="00465C3F"/>
    <w:rsid w:val="00465E2B"/>
    <w:rsid w:val="00465E63"/>
    <w:rsid w:val="0046659C"/>
    <w:rsid w:val="0046798B"/>
    <w:rsid w:val="004703F7"/>
    <w:rsid w:val="00470856"/>
    <w:rsid w:val="0047155A"/>
    <w:rsid w:val="00471853"/>
    <w:rsid w:val="00471AF5"/>
    <w:rsid w:val="00472346"/>
    <w:rsid w:val="004723A6"/>
    <w:rsid w:val="0047263E"/>
    <w:rsid w:val="00472A3A"/>
    <w:rsid w:val="00472B4A"/>
    <w:rsid w:val="00472C58"/>
    <w:rsid w:val="0047331B"/>
    <w:rsid w:val="004734F5"/>
    <w:rsid w:val="00473BDD"/>
    <w:rsid w:val="00474D93"/>
    <w:rsid w:val="00475167"/>
    <w:rsid w:val="0047570A"/>
    <w:rsid w:val="00476ADD"/>
    <w:rsid w:val="00476CB9"/>
    <w:rsid w:val="00477442"/>
    <w:rsid w:val="00477AC9"/>
    <w:rsid w:val="004802C5"/>
    <w:rsid w:val="00480AA3"/>
    <w:rsid w:val="004814CC"/>
    <w:rsid w:val="00481894"/>
    <w:rsid w:val="00481901"/>
    <w:rsid w:val="0048220E"/>
    <w:rsid w:val="004823D3"/>
    <w:rsid w:val="0048286D"/>
    <w:rsid w:val="00482F76"/>
    <w:rsid w:val="004833A3"/>
    <w:rsid w:val="004834F7"/>
    <w:rsid w:val="00484175"/>
    <w:rsid w:val="00484664"/>
    <w:rsid w:val="004846FF"/>
    <w:rsid w:val="00484C60"/>
    <w:rsid w:val="00484DF8"/>
    <w:rsid w:val="004850A6"/>
    <w:rsid w:val="00485209"/>
    <w:rsid w:val="004855BE"/>
    <w:rsid w:val="004861E3"/>
    <w:rsid w:val="0048667F"/>
    <w:rsid w:val="00486DB7"/>
    <w:rsid w:val="00487583"/>
    <w:rsid w:val="00487B15"/>
    <w:rsid w:val="004901C6"/>
    <w:rsid w:val="004903A6"/>
    <w:rsid w:val="00490424"/>
    <w:rsid w:val="00490C9E"/>
    <w:rsid w:val="00490FF0"/>
    <w:rsid w:val="00491EF5"/>
    <w:rsid w:val="00492180"/>
    <w:rsid w:val="004924AA"/>
    <w:rsid w:val="00492772"/>
    <w:rsid w:val="00492C55"/>
    <w:rsid w:val="004931A2"/>
    <w:rsid w:val="00493859"/>
    <w:rsid w:val="00494457"/>
    <w:rsid w:val="004944B3"/>
    <w:rsid w:val="00494BF1"/>
    <w:rsid w:val="0049523D"/>
    <w:rsid w:val="00496663"/>
    <w:rsid w:val="00496A73"/>
    <w:rsid w:val="00496E82"/>
    <w:rsid w:val="00496F97"/>
    <w:rsid w:val="004970B3"/>
    <w:rsid w:val="00497B45"/>
    <w:rsid w:val="00497CA2"/>
    <w:rsid w:val="004A0972"/>
    <w:rsid w:val="004A0B9D"/>
    <w:rsid w:val="004A0D59"/>
    <w:rsid w:val="004A0F5B"/>
    <w:rsid w:val="004A13C1"/>
    <w:rsid w:val="004A1684"/>
    <w:rsid w:val="004A18CA"/>
    <w:rsid w:val="004A1A1D"/>
    <w:rsid w:val="004A1D81"/>
    <w:rsid w:val="004A1FC5"/>
    <w:rsid w:val="004A2593"/>
    <w:rsid w:val="004A278B"/>
    <w:rsid w:val="004A290F"/>
    <w:rsid w:val="004A33A7"/>
    <w:rsid w:val="004A366D"/>
    <w:rsid w:val="004A3D2A"/>
    <w:rsid w:val="004A3E4B"/>
    <w:rsid w:val="004A4465"/>
    <w:rsid w:val="004A48BF"/>
    <w:rsid w:val="004A49ED"/>
    <w:rsid w:val="004A59BB"/>
    <w:rsid w:val="004A5C9E"/>
    <w:rsid w:val="004A6184"/>
    <w:rsid w:val="004A64F3"/>
    <w:rsid w:val="004A6E01"/>
    <w:rsid w:val="004A70F8"/>
    <w:rsid w:val="004A7494"/>
    <w:rsid w:val="004A758B"/>
    <w:rsid w:val="004A76AB"/>
    <w:rsid w:val="004A77AE"/>
    <w:rsid w:val="004A77E2"/>
    <w:rsid w:val="004B00A4"/>
    <w:rsid w:val="004B06FC"/>
    <w:rsid w:val="004B08C2"/>
    <w:rsid w:val="004B0DEC"/>
    <w:rsid w:val="004B122E"/>
    <w:rsid w:val="004B1C8F"/>
    <w:rsid w:val="004B1CF1"/>
    <w:rsid w:val="004B20D3"/>
    <w:rsid w:val="004B279F"/>
    <w:rsid w:val="004B2F0D"/>
    <w:rsid w:val="004B340E"/>
    <w:rsid w:val="004B3CE7"/>
    <w:rsid w:val="004B4667"/>
    <w:rsid w:val="004B4AF2"/>
    <w:rsid w:val="004B4E4A"/>
    <w:rsid w:val="004B4E60"/>
    <w:rsid w:val="004B5B29"/>
    <w:rsid w:val="004B5B6E"/>
    <w:rsid w:val="004B5C73"/>
    <w:rsid w:val="004B6208"/>
    <w:rsid w:val="004B71F1"/>
    <w:rsid w:val="004B73DE"/>
    <w:rsid w:val="004B7817"/>
    <w:rsid w:val="004B7E9A"/>
    <w:rsid w:val="004C02D9"/>
    <w:rsid w:val="004C037F"/>
    <w:rsid w:val="004C13EC"/>
    <w:rsid w:val="004C2062"/>
    <w:rsid w:val="004C2579"/>
    <w:rsid w:val="004C32E1"/>
    <w:rsid w:val="004C4B59"/>
    <w:rsid w:val="004C5D5B"/>
    <w:rsid w:val="004C6095"/>
    <w:rsid w:val="004C64AA"/>
    <w:rsid w:val="004C6722"/>
    <w:rsid w:val="004C6765"/>
    <w:rsid w:val="004C67F1"/>
    <w:rsid w:val="004C7090"/>
    <w:rsid w:val="004C7AE8"/>
    <w:rsid w:val="004C7B57"/>
    <w:rsid w:val="004C7F40"/>
    <w:rsid w:val="004D0BCB"/>
    <w:rsid w:val="004D0D46"/>
    <w:rsid w:val="004D108B"/>
    <w:rsid w:val="004D16D0"/>
    <w:rsid w:val="004D27F2"/>
    <w:rsid w:val="004D2B81"/>
    <w:rsid w:val="004D2F26"/>
    <w:rsid w:val="004D31DF"/>
    <w:rsid w:val="004D3972"/>
    <w:rsid w:val="004D3975"/>
    <w:rsid w:val="004D3E2F"/>
    <w:rsid w:val="004D50E1"/>
    <w:rsid w:val="004D55AD"/>
    <w:rsid w:val="004D5644"/>
    <w:rsid w:val="004D5788"/>
    <w:rsid w:val="004D5C94"/>
    <w:rsid w:val="004D608F"/>
    <w:rsid w:val="004D657C"/>
    <w:rsid w:val="004D6CE3"/>
    <w:rsid w:val="004D6E1F"/>
    <w:rsid w:val="004D7284"/>
    <w:rsid w:val="004D73A0"/>
    <w:rsid w:val="004D7479"/>
    <w:rsid w:val="004D7BA6"/>
    <w:rsid w:val="004D7FAE"/>
    <w:rsid w:val="004E103B"/>
    <w:rsid w:val="004E1307"/>
    <w:rsid w:val="004E27E7"/>
    <w:rsid w:val="004E2C4F"/>
    <w:rsid w:val="004E2E61"/>
    <w:rsid w:val="004E2FC4"/>
    <w:rsid w:val="004E33A5"/>
    <w:rsid w:val="004E3603"/>
    <w:rsid w:val="004E3797"/>
    <w:rsid w:val="004E417E"/>
    <w:rsid w:val="004E42AA"/>
    <w:rsid w:val="004E4A17"/>
    <w:rsid w:val="004E4C72"/>
    <w:rsid w:val="004E5897"/>
    <w:rsid w:val="004E5B70"/>
    <w:rsid w:val="004E5CB3"/>
    <w:rsid w:val="004E7B4E"/>
    <w:rsid w:val="004E7E1E"/>
    <w:rsid w:val="004F02AB"/>
    <w:rsid w:val="004F07BD"/>
    <w:rsid w:val="004F0AB2"/>
    <w:rsid w:val="004F1844"/>
    <w:rsid w:val="004F189D"/>
    <w:rsid w:val="004F195F"/>
    <w:rsid w:val="004F1994"/>
    <w:rsid w:val="004F1E93"/>
    <w:rsid w:val="004F213A"/>
    <w:rsid w:val="004F29D0"/>
    <w:rsid w:val="004F2E75"/>
    <w:rsid w:val="004F3166"/>
    <w:rsid w:val="004F3202"/>
    <w:rsid w:val="004F33AF"/>
    <w:rsid w:val="004F3575"/>
    <w:rsid w:val="004F3B92"/>
    <w:rsid w:val="004F3D60"/>
    <w:rsid w:val="004F4B2F"/>
    <w:rsid w:val="004F5BBA"/>
    <w:rsid w:val="004F5C6A"/>
    <w:rsid w:val="004F5CD2"/>
    <w:rsid w:val="004F63AB"/>
    <w:rsid w:val="004F6A3E"/>
    <w:rsid w:val="004F72A7"/>
    <w:rsid w:val="004F7343"/>
    <w:rsid w:val="00500484"/>
    <w:rsid w:val="005007F3"/>
    <w:rsid w:val="00500A9B"/>
    <w:rsid w:val="00500C1E"/>
    <w:rsid w:val="00500CB5"/>
    <w:rsid w:val="00501517"/>
    <w:rsid w:val="00501CE6"/>
    <w:rsid w:val="005021F6"/>
    <w:rsid w:val="00502465"/>
    <w:rsid w:val="005026F7"/>
    <w:rsid w:val="0050294C"/>
    <w:rsid w:val="00502B32"/>
    <w:rsid w:val="00503040"/>
    <w:rsid w:val="00503203"/>
    <w:rsid w:val="0050334C"/>
    <w:rsid w:val="005038C0"/>
    <w:rsid w:val="005038FA"/>
    <w:rsid w:val="00503B7A"/>
    <w:rsid w:val="00503CB5"/>
    <w:rsid w:val="00504A98"/>
    <w:rsid w:val="00505314"/>
    <w:rsid w:val="0050565C"/>
    <w:rsid w:val="00506197"/>
    <w:rsid w:val="005066B6"/>
    <w:rsid w:val="005067D0"/>
    <w:rsid w:val="0050688F"/>
    <w:rsid w:val="00506F0F"/>
    <w:rsid w:val="0050702E"/>
    <w:rsid w:val="005070BE"/>
    <w:rsid w:val="00510CFE"/>
    <w:rsid w:val="00510E1F"/>
    <w:rsid w:val="00510FC7"/>
    <w:rsid w:val="00511922"/>
    <w:rsid w:val="00512C81"/>
    <w:rsid w:val="0051364A"/>
    <w:rsid w:val="00513EC0"/>
    <w:rsid w:val="005140D2"/>
    <w:rsid w:val="00514858"/>
    <w:rsid w:val="005150F0"/>
    <w:rsid w:val="0051519D"/>
    <w:rsid w:val="005155DC"/>
    <w:rsid w:val="005156C8"/>
    <w:rsid w:val="00515D8F"/>
    <w:rsid w:val="00516378"/>
    <w:rsid w:val="00516B8D"/>
    <w:rsid w:val="00517FA7"/>
    <w:rsid w:val="005209B1"/>
    <w:rsid w:val="00521124"/>
    <w:rsid w:val="005212E7"/>
    <w:rsid w:val="00521D65"/>
    <w:rsid w:val="00521EB9"/>
    <w:rsid w:val="005222FF"/>
    <w:rsid w:val="005223EE"/>
    <w:rsid w:val="005229C4"/>
    <w:rsid w:val="00524153"/>
    <w:rsid w:val="00524709"/>
    <w:rsid w:val="005248E0"/>
    <w:rsid w:val="00524BBF"/>
    <w:rsid w:val="00524DFC"/>
    <w:rsid w:val="005255CF"/>
    <w:rsid w:val="005255F6"/>
    <w:rsid w:val="00525DA2"/>
    <w:rsid w:val="0052611A"/>
    <w:rsid w:val="0052643B"/>
    <w:rsid w:val="00526C6A"/>
    <w:rsid w:val="00526DC1"/>
    <w:rsid w:val="0052713C"/>
    <w:rsid w:val="005272BF"/>
    <w:rsid w:val="0052743E"/>
    <w:rsid w:val="005275F2"/>
    <w:rsid w:val="00527C2B"/>
    <w:rsid w:val="00527C8A"/>
    <w:rsid w:val="00527FDC"/>
    <w:rsid w:val="00530160"/>
    <w:rsid w:val="0053025D"/>
    <w:rsid w:val="00530849"/>
    <w:rsid w:val="005308C3"/>
    <w:rsid w:val="00530A8A"/>
    <w:rsid w:val="00531015"/>
    <w:rsid w:val="0053118B"/>
    <w:rsid w:val="00531525"/>
    <w:rsid w:val="00531B59"/>
    <w:rsid w:val="00532059"/>
    <w:rsid w:val="005322E3"/>
    <w:rsid w:val="00532ED9"/>
    <w:rsid w:val="005331C1"/>
    <w:rsid w:val="005336A4"/>
    <w:rsid w:val="00533A23"/>
    <w:rsid w:val="00533E39"/>
    <w:rsid w:val="00533F8A"/>
    <w:rsid w:val="005340DB"/>
    <w:rsid w:val="005349EB"/>
    <w:rsid w:val="00534C4B"/>
    <w:rsid w:val="00535A46"/>
    <w:rsid w:val="00535E33"/>
    <w:rsid w:val="00536036"/>
    <w:rsid w:val="0053662F"/>
    <w:rsid w:val="005367A2"/>
    <w:rsid w:val="00537497"/>
    <w:rsid w:val="00537578"/>
    <w:rsid w:val="0053773B"/>
    <w:rsid w:val="00537FBC"/>
    <w:rsid w:val="00540FEF"/>
    <w:rsid w:val="0054101D"/>
    <w:rsid w:val="0054225A"/>
    <w:rsid w:val="005428E4"/>
    <w:rsid w:val="00542E3B"/>
    <w:rsid w:val="00543946"/>
    <w:rsid w:val="00543C96"/>
    <w:rsid w:val="00544009"/>
    <w:rsid w:val="00544447"/>
    <w:rsid w:val="00544494"/>
    <w:rsid w:val="005444B0"/>
    <w:rsid w:val="00544B9F"/>
    <w:rsid w:val="00544BFC"/>
    <w:rsid w:val="00544C0B"/>
    <w:rsid w:val="005459E1"/>
    <w:rsid w:val="005459EA"/>
    <w:rsid w:val="00545A2C"/>
    <w:rsid w:val="0054637A"/>
    <w:rsid w:val="005464AE"/>
    <w:rsid w:val="005465D7"/>
    <w:rsid w:val="00546E5B"/>
    <w:rsid w:val="00547F39"/>
    <w:rsid w:val="0055081D"/>
    <w:rsid w:val="005516D4"/>
    <w:rsid w:val="00551ABB"/>
    <w:rsid w:val="00555A8D"/>
    <w:rsid w:val="00556A62"/>
    <w:rsid w:val="0055738B"/>
    <w:rsid w:val="00557A70"/>
    <w:rsid w:val="00557E99"/>
    <w:rsid w:val="0056056C"/>
    <w:rsid w:val="005605FB"/>
    <w:rsid w:val="00560DC7"/>
    <w:rsid w:val="005610F1"/>
    <w:rsid w:val="005613BD"/>
    <w:rsid w:val="00562D23"/>
    <w:rsid w:val="00562E48"/>
    <w:rsid w:val="00563FB5"/>
    <w:rsid w:val="0056478F"/>
    <w:rsid w:val="005649A4"/>
    <w:rsid w:val="00564CA3"/>
    <w:rsid w:val="0056512C"/>
    <w:rsid w:val="005651EB"/>
    <w:rsid w:val="005652D2"/>
    <w:rsid w:val="00565A35"/>
    <w:rsid w:val="00565D57"/>
    <w:rsid w:val="0056600F"/>
    <w:rsid w:val="0056674D"/>
    <w:rsid w:val="0056678D"/>
    <w:rsid w:val="0056684A"/>
    <w:rsid w:val="00566CDD"/>
    <w:rsid w:val="00566F24"/>
    <w:rsid w:val="005671BD"/>
    <w:rsid w:val="005673EA"/>
    <w:rsid w:val="005679AD"/>
    <w:rsid w:val="00567E0D"/>
    <w:rsid w:val="00570575"/>
    <w:rsid w:val="00570604"/>
    <w:rsid w:val="0057076F"/>
    <w:rsid w:val="005708B3"/>
    <w:rsid w:val="005715DA"/>
    <w:rsid w:val="00571BA3"/>
    <w:rsid w:val="00571CAA"/>
    <w:rsid w:val="00571DDA"/>
    <w:rsid w:val="00572AB9"/>
    <w:rsid w:val="00572CB3"/>
    <w:rsid w:val="00572EC0"/>
    <w:rsid w:val="005738FD"/>
    <w:rsid w:val="005739AB"/>
    <w:rsid w:val="00573BA6"/>
    <w:rsid w:val="005744B8"/>
    <w:rsid w:val="005746CA"/>
    <w:rsid w:val="00574E98"/>
    <w:rsid w:val="0057595F"/>
    <w:rsid w:val="00575F5B"/>
    <w:rsid w:val="00576A77"/>
    <w:rsid w:val="00576F34"/>
    <w:rsid w:val="00577000"/>
    <w:rsid w:val="0057707D"/>
    <w:rsid w:val="005770AF"/>
    <w:rsid w:val="0057742F"/>
    <w:rsid w:val="00577567"/>
    <w:rsid w:val="005778C0"/>
    <w:rsid w:val="00580E66"/>
    <w:rsid w:val="00580FE2"/>
    <w:rsid w:val="00581944"/>
    <w:rsid w:val="005820C6"/>
    <w:rsid w:val="0058283E"/>
    <w:rsid w:val="0058341A"/>
    <w:rsid w:val="00583A36"/>
    <w:rsid w:val="005842BA"/>
    <w:rsid w:val="00584811"/>
    <w:rsid w:val="00586D55"/>
    <w:rsid w:val="00586DF3"/>
    <w:rsid w:val="00586EE6"/>
    <w:rsid w:val="005875F0"/>
    <w:rsid w:val="00587C42"/>
    <w:rsid w:val="00587C78"/>
    <w:rsid w:val="00587F55"/>
    <w:rsid w:val="005908FA"/>
    <w:rsid w:val="00590CD2"/>
    <w:rsid w:val="00590FDB"/>
    <w:rsid w:val="005912B6"/>
    <w:rsid w:val="005916A7"/>
    <w:rsid w:val="005918AC"/>
    <w:rsid w:val="00591E9F"/>
    <w:rsid w:val="00591F34"/>
    <w:rsid w:val="0059218D"/>
    <w:rsid w:val="005922AE"/>
    <w:rsid w:val="00592491"/>
    <w:rsid w:val="0059387A"/>
    <w:rsid w:val="00593AA6"/>
    <w:rsid w:val="00593B6D"/>
    <w:rsid w:val="00593C43"/>
    <w:rsid w:val="00593FD5"/>
    <w:rsid w:val="00594161"/>
    <w:rsid w:val="00594378"/>
    <w:rsid w:val="00594749"/>
    <w:rsid w:val="0059476D"/>
    <w:rsid w:val="00594922"/>
    <w:rsid w:val="00594BD9"/>
    <w:rsid w:val="00594E11"/>
    <w:rsid w:val="0059500A"/>
    <w:rsid w:val="005956E0"/>
    <w:rsid w:val="00595AB6"/>
    <w:rsid w:val="00595BA9"/>
    <w:rsid w:val="00595C32"/>
    <w:rsid w:val="00596094"/>
    <w:rsid w:val="005961BD"/>
    <w:rsid w:val="005966E7"/>
    <w:rsid w:val="005970FD"/>
    <w:rsid w:val="005971E4"/>
    <w:rsid w:val="0059725B"/>
    <w:rsid w:val="00597A95"/>
    <w:rsid w:val="005A0702"/>
    <w:rsid w:val="005A0980"/>
    <w:rsid w:val="005A0CBF"/>
    <w:rsid w:val="005A322F"/>
    <w:rsid w:val="005A354F"/>
    <w:rsid w:val="005A3696"/>
    <w:rsid w:val="005A3A1D"/>
    <w:rsid w:val="005A3D49"/>
    <w:rsid w:val="005A51C5"/>
    <w:rsid w:val="005A6866"/>
    <w:rsid w:val="005A722C"/>
    <w:rsid w:val="005A734E"/>
    <w:rsid w:val="005A761F"/>
    <w:rsid w:val="005A7A96"/>
    <w:rsid w:val="005A7E7E"/>
    <w:rsid w:val="005A7F7F"/>
    <w:rsid w:val="005B010D"/>
    <w:rsid w:val="005B12AF"/>
    <w:rsid w:val="005B170C"/>
    <w:rsid w:val="005B18A3"/>
    <w:rsid w:val="005B1E4E"/>
    <w:rsid w:val="005B2D28"/>
    <w:rsid w:val="005B2F89"/>
    <w:rsid w:val="005B3AB3"/>
    <w:rsid w:val="005B4067"/>
    <w:rsid w:val="005B414E"/>
    <w:rsid w:val="005B44AE"/>
    <w:rsid w:val="005B47B6"/>
    <w:rsid w:val="005B58B5"/>
    <w:rsid w:val="005B64EF"/>
    <w:rsid w:val="005B65D7"/>
    <w:rsid w:val="005B665A"/>
    <w:rsid w:val="005B75C4"/>
    <w:rsid w:val="005B7797"/>
    <w:rsid w:val="005B7BD0"/>
    <w:rsid w:val="005C0017"/>
    <w:rsid w:val="005C04D6"/>
    <w:rsid w:val="005C07A2"/>
    <w:rsid w:val="005C0938"/>
    <w:rsid w:val="005C0BEE"/>
    <w:rsid w:val="005C0D2A"/>
    <w:rsid w:val="005C1183"/>
    <w:rsid w:val="005C146F"/>
    <w:rsid w:val="005C1BF7"/>
    <w:rsid w:val="005C23B9"/>
    <w:rsid w:val="005C2474"/>
    <w:rsid w:val="005C2558"/>
    <w:rsid w:val="005C2D50"/>
    <w:rsid w:val="005C2E61"/>
    <w:rsid w:val="005C2F8C"/>
    <w:rsid w:val="005C364A"/>
    <w:rsid w:val="005C39A5"/>
    <w:rsid w:val="005C3F41"/>
    <w:rsid w:val="005C4138"/>
    <w:rsid w:val="005C4426"/>
    <w:rsid w:val="005C471C"/>
    <w:rsid w:val="005C472A"/>
    <w:rsid w:val="005C49B4"/>
    <w:rsid w:val="005C4DEA"/>
    <w:rsid w:val="005C66B5"/>
    <w:rsid w:val="005C6ADC"/>
    <w:rsid w:val="005C6E11"/>
    <w:rsid w:val="005C6F54"/>
    <w:rsid w:val="005C7487"/>
    <w:rsid w:val="005C7862"/>
    <w:rsid w:val="005C7DDB"/>
    <w:rsid w:val="005D00C5"/>
    <w:rsid w:val="005D02AA"/>
    <w:rsid w:val="005D0B2D"/>
    <w:rsid w:val="005D0C86"/>
    <w:rsid w:val="005D2A84"/>
    <w:rsid w:val="005D305D"/>
    <w:rsid w:val="005D3CAE"/>
    <w:rsid w:val="005D425B"/>
    <w:rsid w:val="005D4B12"/>
    <w:rsid w:val="005D4D84"/>
    <w:rsid w:val="005D51D1"/>
    <w:rsid w:val="005D5804"/>
    <w:rsid w:val="005D59F3"/>
    <w:rsid w:val="005D655A"/>
    <w:rsid w:val="005D66C6"/>
    <w:rsid w:val="005D6802"/>
    <w:rsid w:val="005D70D9"/>
    <w:rsid w:val="005D74E6"/>
    <w:rsid w:val="005D79CB"/>
    <w:rsid w:val="005D79DD"/>
    <w:rsid w:val="005D7F00"/>
    <w:rsid w:val="005E0937"/>
    <w:rsid w:val="005E0A4C"/>
    <w:rsid w:val="005E0C43"/>
    <w:rsid w:val="005E0F85"/>
    <w:rsid w:val="005E2002"/>
    <w:rsid w:val="005E2157"/>
    <w:rsid w:val="005E2DF5"/>
    <w:rsid w:val="005E3701"/>
    <w:rsid w:val="005E3DAA"/>
    <w:rsid w:val="005E4976"/>
    <w:rsid w:val="005E4C9A"/>
    <w:rsid w:val="005E5378"/>
    <w:rsid w:val="005E5CAF"/>
    <w:rsid w:val="005E5EE6"/>
    <w:rsid w:val="005E676F"/>
    <w:rsid w:val="005E6D75"/>
    <w:rsid w:val="005E703C"/>
    <w:rsid w:val="005E7391"/>
    <w:rsid w:val="005E74FB"/>
    <w:rsid w:val="005E7794"/>
    <w:rsid w:val="005E7889"/>
    <w:rsid w:val="005F0383"/>
    <w:rsid w:val="005F100D"/>
    <w:rsid w:val="005F16B2"/>
    <w:rsid w:val="005F1A25"/>
    <w:rsid w:val="005F2003"/>
    <w:rsid w:val="005F2690"/>
    <w:rsid w:val="005F2C11"/>
    <w:rsid w:val="005F2EB5"/>
    <w:rsid w:val="005F334A"/>
    <w:rsid w:val="005F38CD"/>
    <w:rsid w:val="005F3F76"/>
    <w:rsid w:val="005F42A5"/>
    <w:rsid w:val="005F50F6"/>
    <w:rsid w:val="005F55ED"/>
    <w:rsid w:val="005F70B9"/>
    <w:rsid w:val="005F757C"/>
    <w:rsid w:val="005F782A"/>
    <w:rsid w:val="005F786F"/>
    <w:rsid w:val="005F7BD3"/>
    <w:rsid w:val="00600212"/>
    <w:rsid w:val="00600219"/>
    <w:rsid w:val="00600331"/>
    <w:rsid w:val="0060171D"/>
    <w:rsid w:val="00601B40"/>
    <w:rsid w:val="00601CAB"/>
    <w:rsid w:val="00601E0D"/>
    <w:rsid w:val="00601F2C"/>
    <w:rsid w:val="006026E2"/>
    <w:rsid w:val="0060350C"/>
    <w:rsid w:val="006041DE"/>
    <w:rsid w:val="006046AD"/>
    <w:rsid w:val="00604F91"/>
    <w:rsid w:val="00605103"/>
    <w:rsid w:val="006051AC"/>
    <w:rsid w:val="00605ACD"/>
    <w:rsid w:val="00606C7D"/>
    <w:rsid w:val="00607473"/>
    <w:rsid w:val="006076F9"/>
    <w:rsid w:val="0061002C"/>
    <w:rsid w:val="006100F3"/>
    <w:rsid w:val="00610442"/>
    <w:rsid w:val="00610497"/>
    <w:rsid w:val="0061076E"/>
    <w:rsid w:val="00610772"/>
    <w:rsid w:val="00610C44"/>
    <w:rsid w:val="00610DF1"/>
    <w:rsid w:val="006111D4"/>
    <w:rsid w:val="006111F0"/>
    <w:rsid w:val="006118DC"/>
    <w:rsid w:val="00612533"/>
    <w:rsid w:val="006128C4"/>
    <w:rsid w:val="00612CAF"/>
    <w:rsid w:val="00612DF6"/>
    <w:rsid w:val="00612E02"/>
    <w:rsid w:val="006134CA"/>
    <w:rsid w:val="006134D3"/>
    <w:rsid w:val="006134FE"/>
    <w:rsid w:val="00613769"/>
    <w:rsid w:val="006139C4"/>
    <w:rsid w:val="006147EE"/>
    <w:rsid w:val="0061526D"/>
    <w:rsid w:val="00615AFF"/>
    <w:rsid w:val="00616B84"/>
    <w:rsid w:val="00616D45"/>
    <w:rsid w:val="0061725F"/>
    <w:rsid w:val="0061739C"/>
    <w:rsid w:val="00620214"/>
    <w:rsid w:val="00620295"/>
    <w:rsid w:val="00620693"/>
    <w:rsid w:val="00620A70"/>
    <w:rsid w:val="00621A90"/>
    <w:rsid w:val="00622333"/>
    <w:rsid w:val="006224CD"/>
    <w:rsid w:val="00623661"/>
    <w:rsid w:val="0062435E"/>
    <w:rsid w:val="006247B7"/>
    <w:rsid w:val="00624A06"/>
    <w:rsid w:val="006250C9"/>
    <w:rsid w:val="006255F4"/>
    <w:rsid w:val="00625BE2"/>
    <w:rsid w:val="00626359"/>
    <w:rsid w:val="006263F1"/>
    <w:rsid w:val="00626E6E"/>
    <w:rsid w:val="00627128"/>
    <w:rsid w:val="006278CD"/>
    <w:rsid w:val="0062799B"/>
    <w:rsid w:val="00630EC9"/>
    <w:rsid w:val="00631519"/>
    <w:rsid w:val="00631A0D"/>
    <w:rsid w:val="0063377A"/>
    <w:rsid w:val="00633BA4"/>
    <w:rsid w:val="0063479D"/>
    <w:rsid w:val="00634FD8"/>
    <w:rsid w:val="006351A2"/>
    <w:rsid w:val="00635424"/>
    <w:rsid w:val="00635B26"/>
    <w:rsid w:val="006364AF"/>
    <w:rsid w:val="00636B88"/>
    <w:rsid w:val="00637820"/>
    <w:rsid w:val="00637D02"/>
    <w:rsid w:val="006401AA"/>
    <w:rsid w:val="00640749"/>
    <w:rsid w:val="00640C68"/>
    <w:rsid w:val="00640E99"/>
    <w:rsid w:val="00641B2F"/>
    <w:rsid w:val="00641D6A"/>
    <w:rsid w:val="00641DB0"/>
    <w:rsid w:val="00641F54"/>
    <w:rsid w:val="006426D1"/>
    <w:rsid w:val="00643096"/>
    <w:rsid w:val="00643198"/>
    <w:rsid w:val="00643680"/>
    <w:rsid w:val="006437F3"/>
    <w:rsid w:val="00644443"/>
    <w:rsid w:val="00644468"/>
    <w:rsid w:val="0064474B"/>
    <w:rsid w:val="00644A4F"/>
    <w:rsid w:val="00644BE4"/>
    <w:rsid w:val="00645090"/>
    <w:rsid w:val="0064539B"/>
    <w:rsid w:val="00645B89"/>
    <w:rsid w:val="006463BC"/>
    <w:rsid w:val="0064726A"/>
    <w:rsid w:val="00647436"/>
    <w:rsid w:val="006479F5"/>
    <w:rsid w:val="00647C2F"/>
    <w:rsid w:val="006502AE"/>
    <w:rsid w:val="006502C8"/>
    <w:rsid w:val="0065053D"/>
    <w:rsid w:val="006511EF"/>
    <w:rsid w:val="006512DD"/>
    <w:rsid w:val="006514C0"/>
    <w:rsid w:val="006516A7"/>
    <w:rsid w:val="006518CE"/>
    <w:rsid w:val="006518F6"/>
    <w:rsid w:val="00651936"/>
    <w:rsid w:val="00651EAF"/>
    <w:rsid w:val="0065256F"/>
    <w:rsid w:val="006528E6"/>
    <w:rsid w:val="00652927"/>
    <w:rsid w:val="00653E80"/>
    <w:rsid w:val="00653FD2"/>
    <w:rsid w:val="0065450F"/>
    <w:rsid w:val="0065477B"/>
    <w:rsid w:val="006549F3"/>
    <w:rsid w:val="00655927"/>
    <w:rsid w:val="00655A73"/>
    <w:rsid w:val="00655F75"/>
    <w:rsid w:val="00656587"/>
    <w:rsid w:val="00657208"/>
    <w:rsid w:val="00657521"/>
    <w:rsid w:val="00660BD5"/>
    <w:rsid w:val="00660FE8"/>
    <w:rsid w:val="0066115A"/>
    <w:rsid w:val="006612AC"/>
    <w:rsid w:val="006617D0"/>
    <w:rsid w:val="00661A23"/>
    <w:rsid w:val="00661A80"/>
    <w:rsid w:val="0066213A"/>
    <w:rsid w:val="006623A0"/>
    <w:rsid w:val="006627F0"/>
    <w:rsid w:val="0066319D"/>
    <w:rsid w:val="00663257"/>
    <w:rsid w:val="006636A2"/>
    <w:rsid w:val="00663A1D"/>
    <w:rsid w:val="00664173"/>
    <w:rsid w:val="00664B08"/>
    <w:rsid w:val="00665244"/>
    <w:rsid w:val="006655D3"/>
    <w:rsid w:val="00665AD8"/>
    <w:rsid w:val="00666083"/>
    <w:rsid w:val="00666B7A"/>
    <w:rsid w:val="00667DF4"/>
    <w:rsid w:val="0067009E"/>
    <w:rsid w:val="006703A9"/>
    <w:rsid w:val="00671648"/>
    <w:rsid w:val="00671784"/>
    <w:rsid w:val="00671A76"/>
    <w:rsid w:val="00671D82"/>
    <w:rsid w:val="006725FE"/>
    <w:rsid w:val="0067308A"/>
    <w:rsid w:val="006733B7"/>
    <w:rsid w:val="00673E62"/>
    <w:rsid w:val="00674220"/>
    <w:rsid w:val="0067436D"/>
    <w:rsid w:val="0067485C"/>
    <w:rsid w:val="00674B05"/>
    <w:rsid w:val="00674CDD"/>
    <w:rsid w:val="00676427"/>
    <w:rsid w:val="00677916"/>
    <w:rsid w:val="00677B1C"/>
    <w:rsid w:val="00677CC2"/>
    <w:rsid w:val="00677E02"/>
    <w:rsid w:val="00677F50"/>
    <w:rsid w:val="00680224"/>
    <w:rsid w:val="0068025B"/>
    <w:rsid w:val="006817D6"/>
    <w:rsid w:val="0068180C"/>
    <w:rsid w:val="00682182"/>
    <w:rsid w:val="00682864"/>
    <w:rsid w:val="00682982"/>
    <w:rsid w:val="00683DD0"/>
    <w:rsid w:val="00685026"/>
    <w:rsid w:val="00685027"/>
    <w:rsid w:val="00685204"/>
    <w:rsid w:val="00685384"/>
    <w:rsid w:val="0068572E"/>
    <w:rsid w:val="0068578A"/>
    <w:rsid w:val="00686A3B"/>
    <w:rsid w:val="00686D6A"/>
    <w:rsid w:val="00686E04"/>
    <w:rsid w:val="00687435"/>
    <w:rsid w:val="006905DE"/>
    <w:rsid w:val="00690A4C"/>
    <w:rsid w:val="00690FFF"/>
    <w:rsid w:val="00691063"/>
    <w:rsid w:val="00691410"/>
    <w:rsid w:val="00691BD6"/>
    <w:rsid w:val="0069207B"/>
    <w:rsid w:val="006928D0"/>
    <w:rsid w:val="0069363A"/>
    <w:rsid w:val="00693A50"/>
    <w:rsid w:val="006940CE"/>
    <w:rsid w:val="0069483E"/>
    <w:rsid w:val="0069488C"/>
    <w:rsid w:val="00694D31"/>
    <w:rsid w:val="0069506A"/>
    <w:rsid w:val="00695B87"/>
    <w:rsid w:val="006962DB"/>
    <w:rsid w:val="0069630D"/>
    <w:rsid w:val="0069660B"/>
    <w:rsid w:val="00696621"/>
    <w:rsid w:val="00696751"/>
    <w:rsid w:val="0069685B"/>
    <w:rsid w:val="00696E4A"/>
    <w:rsid w:val="006971D3"/>
    <w:rsid w:val="006A0F3E"/>
    <w:rsid w:val="006A125C"/>
    <w:rsid w:val="006A1295"/>
    <w:rsid w:val="006A1D70"/>
    <w:rsid w:val="006A297D"/>
    <w:rsid w:val="006A2D1D"/>
    <w:rsid w:val="006A40C4"/>
    <w:rsid w:val="006A464F"/>
    <w:rsid w:val="006A5717"/>
    <w:rsid w:val="006A6141"/>
    <w:rsid w:val="006A6BFF"/>
    <w:rsid w:val="006A6D7B"/>
    <w:rsid w:val="006A72EB"/>
    <w:rsid w:val="006A7C56"/>
    <w:rsid w:val="006B00CC"/>
    <w:rsid w:val="006B0109"/>
    <w:rsid w:val="006B0C92"/>
    <w:rsid w:val="006B10A6"/>
    <w:rsid w:val="006B2D8C"/>
    <w:rsid w:val="006B2FDB"/>
    <w:rsid w:val="006B366E"/>
    <w:rsid w:val="006B3BD7"/>
    <w:rsid w:val="006B41AA"/>
    <w:rsid w:val="006B4358"/>
    <w:rsid w:val="006B4405"/>
    <w:rsid w:val="006B647B"/>
    <w:rsid w:val="006B67D4"/>
    <w:rsid w:val="006B6957"/>
    <w:rsid w:val="006B6ACC"/>
    <w:rsid w:val="006B6BB1"/>
    <w:rsid w:val="006B6BC3"/>
    <w:rsid w:val="006B7569"/>
    <w:rsid w:val="006B7A47"/>
    <w:rsid w:val="006B7E19"/>
    <w:rsid w:val="006C0357"/>
    <w:rsid w:val="006C0A23"/>
    <w:rsid w:val="006C0BF3"/>
    <w:rsid w:val="006C1451"/>
    <w:rsid w:val="006C1497"/>
    <w:rsid w:val="006C22B4"/>
    <w:rsid w:val="006C2A78"/>
    <w:rsid w:val="006C2F15"/>
    <w:rsid w:val="006C30DD"/>
    <w:rsid w:val="006C4263"/>
    <w:rsid w:val="006C4566"/>
    <w:rsid w:val="006C4717"/>
    <w:rsid w:val="006C4B7E"/>
    <w:rsid w:val="006C5BFA"/>
    <w:rsid w:val="006C607E"/>
    <w:rsid w:val="006C6AF3"/>
    <w:rsid w:val="006C7701"/>
    <w:rsid w:val="006C772B"/>
    <w:rsid w:val="006C7751"/>
    <w:rsid w:val="006C7F8C"/>
    <w:rsid w:val="006D111E"/>
    <w:rsid w:val="006D12B5"/>
    <w:rsid w:val="006D14A2"/>
    <w:rsid w:val="006D2C6E"/>
    <w:rsid w:val="006D2F6B"/>
    <w:rsid w:val="006D3014"/>
    <w:rsid w:val="006D3556"/>
    <w:rsid w:val="006D3C9C"/>
    <w:rsid w:val="006D4578"/>
    <w:rsid w:val="006D4EBA"/>
    <w:rsid w:val="006D5429"/>
    <w:rsid w:val="006D570C"/>
    <w:rsid w:val="006D7882"/>
    <w:rsid w:val="006D7A97"/>
    <w:rsid w:val="006E0EB4"/>
    <w:rsid w:val="006E0F9B"/>
    <w:rsid w:val="006E116C"/>
    <w:rsid w:val="006E1C35"/>
    <w:rsid w:val="006E1C78"/>
    <w:rsid w:val="006E229B"/>
    <w:rsid w:val="006E2630"/>
    <w:rsid w:val="006E2DE0"/>
    <w:rsid w:val="006E3038"/>
    <w:rsid w:val="006E37E8"/>
    <w:rsid w:val="006E3DBC"/>
    <w:rsid w:val="006E42A7"/>
    <w:rsid w:val="006E4FC3"/>
    <w:rsid w:val="006E539D"/>
    <w:rsid w:val="006E6383"/>
    <w:rsid w:val="006E691D"/>
    <w:rsid w:val="006E72FA"/>
    <w:rsid w:val="006E7415"/>
    <w:rsid w:val="006E7598"/>
    <w:rsid w:val="006E760B"/>
    <w:rsid w:val="006F0A63"/>
    <w:rsid w:val="006F1481"/>
    <w:rsid w:val="006F2734"/>
    <w:rsid w:val="006F28D1"/>
    <w:rsid w:val="006F318F"/>
    <w:rsid w:val="006F3923"/>
    <w:rsid w:val="006F3959"/>
    <w:rsid w:val="006F3D50"/>
    <w:rsid w:val="006F409B"/>
    <w:rsid w:val="006F501A"/>
    <w:rsid w:val="006F54D8"/>
    <w:rsid w:val="006F64AE"/>
    <w:rsid w:val="006F664C"/>
    <w:rsid w:val="006F721E"/>
    <w:rsid w:val="006F75FB"/>
    <w:rsid w:val="006F7702"/>
    <w:rsid w:val="006F79AB"/>
    <w:rsid w:val="006F7FF8"/>
    <w:rsid w:val="0070003F"/>
    <w:rsid w:val="007007F5"/>
    <w:rsid w:val="007008F6"/>
    <w:rsid w:val="0070094C"/>
    <w:rsid w:val="00700B2C"/>
    <w:rsid w:val="007013F4"/>
    <w:rsid w:val="007015E9"/>
    <w:rsid w:val="00701669"/>
    <w:rsid w:val="00702161"/>
    <w:rsid w:val="00702AA3"/>
    <w:rsid w:val="00702F9A"/>
    <w:rsid w:val="0070319A"/>
    <w:rsid w:val="00704024"/>
    <w:rsid w:val="007042DA"/>
    <w:rsid w:val="00704555"/>
    <w:rsid w:val="0070485F"/>
    <w:rsid w:val="00704B35"/>
    <w:rsid w:val="00704B5A"/>
    <w:rsid w:val="0070600C"/>
    <w:rsid w:val="00706A07"/>
    <w:rsid w:val="00707029"/>
    <w:rsid w:val="007072A3"/>
    <w:rsid w:val="00707D4D"/>
    <w:rsid w:val="00707EFE"/>
    <w:rsid w:val="00710E65"/>
    <w:rsid w:val="007112FF"/>
    <w:rsid w:val="00711545"/>
    <w:rsid w:val="00712149"/>
    <w:rsid w:val="0071226A"/>
    <w:rsid w:val="00712483"/>
    <w:rsid w:val="00712A46"/>
    <w:rsid w:val="00713084"/>
    <w:rsid w:val="0071317C"/>
    <w:rsid w:val="00713F60"/>
    <w:rsid w:val="00714060"/>
    <w:rsid w:val="00714198"/>
    <w:rsid w:val="00714341"/>
    <w:rsid w:val="00714E1E"/>
    <w:rsid w:val="007154A2"/>
    <w:rsid w:val="00715914"/>
    <w:rsid w:val="00715AD9"/>
    <w:rsid w:val="00715D05"/>
    <w:rsid w:val="00715E68"/>
    <w:rsid w:val="0071607D"/>
    <w:rsid w:val="00716081"/>
    <w:rsid w:val="007168C2"/>
    <w:rsid w:val="00716A06"/>
    <w:rsid w:val="00717F89"/>
    <w:rsid w:val="00717F94"/>
    <w:rsid w:val="00720184"/>
    <w:rsid w:val="007207A2"/>
    <w:rsid w:val="007209B5"/>
    <w:rsid w:val="00721C2B"/>
    <w:rsid w:val="00721CEE"/>
    <w:rsid w:val="00721FE4"/>
    <w:rsid w:val="007236D8"/>
    <w:rsid w:val="00723C95"/>
    <w:rsid w:val="00723FAC"/>
    <w:rsid w:val="007240DF"/>
    <w:rsid w:val="00724823"/>
    <w:rsid w:val="00724882"/>
    <w:rsid w:val="00724B59"/>
    <w:rsid w:val="00724B73"/>
    <w:rsid w:val="00724F36"/>
    <w:rsid w:val="00725B0E"/>
    <w:rsid w:val="00725D9E"/>
    <w:rsid w:val="00726076"/>
    <w:rsid w:val="00726989"/>
    <w:rsid w:val="00726D10"/>
    <w:rsid w:val="00726EEB"/>
    <w:rsid w:val="00727336"/>
    <w:rsid w:val="00727A83"/>
    <w:rsid w:val="00727C10"/>
    <w:rsid w:val="007301EC"/>
    <w:rsid w:val="007303FC"/>
    <w:rsid w:val="007308E6"/>
    <w:rsid w:val="0073152E"/>
    <w:rsid w:val="007316D8"/>
    <w:rsid w:val="007316F1"/>
    <w:rsid w:val="007318D9"/>
    <w:rsid w:val="00731977"/>
    <w:rsid w:val="00731E00"/>
    <w:rsid w:val="00733167"/>
    <w:rsid w:val="007334BE"/>
    <w:rsid w:val="0073453C"/>
    <w:rsid w:val="00734828"/>
    <w:rsid w:val="007349D3"/>
    <w:rsid w:val="00734B68"/>
    <w:rsid w:val="00735CA0"/>
    <w:rsid w:val="00735CDD"/>
    <w:rsid w:val="0073688D"/>
    <w:rsid w:val="0073763E"/>
    <w:rsid w:val="00737A99"/>
    <w:rsid w:val="00737BA0"/>
    <w:rsid w:val="00737D65"/>
    <w:rsid w:val="007400FE"/>
    <w:rsid w:val="00740999"/>
    <w:rsid w:val="00741266"/>
    <w:rsid w:val="00741A1A"/>
    <w:rsid w:val="00741CB4"/>
    <w:rsid w:val="0074250A"/>
    <w:rsid w:val="007430C5"/>
    <w:rsid w:val="00743692"/>
    <w:rsid w:val="007440B7"/>
    <w:rsid w:val="00744FEA"/>
    <w:rsid w:val="007455AC"/>
    <w:rsid w:val="007459C7"/>
    <w:rsid w:val="00745BC5"/>
    <w:rsid w:val="0074643D"/>
    <w:rsid w:val="00746756"/>
    <w:rsid w:val="00746A56"/>
    <w:rsid w:val="0074700E"/>
    <w:rsid w:val="00747695"/>
    <w:rsid w:val="00747A8C"/>
    <w:rsid w:val="00747E1A"/>
    <w:rsid w:val="007511B9"/>
    <w:rsid w:val="00751832"/>
    <w:rsid w:val="00751C30"/>
    <w:rsid w:val="00751D70"/>
    <w:rsid w:val="00751F96"/>
    <w:rsid w:val="00752407"/>
    <w:rsid w:val="00753736"/>
    <w:rsid w:val="00753C03"/>
    <w:rsid w:val="00753ECA"/>
    <w:rsid w:val="0075435E"/>
    <w:rsid w:val="007549F2"/>
    <w:rsid w:val="00754B52"/>
    <w:rsid w:val="00754BE7"/>
    <w:rsid w:val="00754C34"/>
    <w:rsid w:val="00755298"/>
    <w:rsid w:val="00755E52"/>
    <w:rsid w:val="007561FE"/>
    <w:rsid w:val="00756609"/>
    <w:rsid w:val="00756888"/>
    <w:rsid w:val="007568BF"/>
    <w:rsid w:val="0075717D"/>
    <w:rsid w:val="00757510"/>
    <w:rsid w:val="0076021D"/>
    <w:rsid w:val="007604BB"/>
    <w:rsid w:val="007606F6"/>
    <w:rsid w:val="00760CD1"/>
    <w:rsid w:val="00760F29"/>
    <w:rsid w:val="007617C1"/>
    <w:rsid w:val="00762035"/>
    <w:rsid w:val="00762A66"/>
    <w:rsid w:val="007631DB"/>
    <w:rsid w:val="00763875"/>
    <w:rsid w:val="00763F23"/>
    <w:rsid w:val="0076400B"/>
    <w:rsid w:val="007642D1"/>
    <w:rsid w:val="00764489"/>
    <w:rsid w:val="007653EE"/>
    <w:rsid w:val="00765404"/>
    <w:rsid w:val="0076557D"/>
    <w:rsid w:val="00765CEE"/>
    <w:rsid w:val="00765F29"/>
    <w:rsid w:val="00766335"/>
    <w:rsid w:val="0076710B"/>
    <w:rsid w:val="0076713B"/>
    <w:rsid w:val="00767436"/>
    <w:rsid w:val="00767812"/>
    <w:rsid w:val="00767B10"/>
    <w:rsid w:val="00767DBA"/>
    <w:rsid w:val="007702B5"/>
    <w:rsid w:val="00770975"/>
    <w:rsid w:val="007712E2"/>
    <w:rsid w:val="007715C9"/>
    <w:rsid w:val="00771CB0"/>
    <w:rsid w:val="00771FC4"/>
    <w:rsid w:val="00772B2B"/>
    <w:rsid w:val="00772F31"/>
    <w:rsid w:val="007731FA"/>
    <w:rsid w:val="00773FCA"/>
    <w:rsid w:val="00774245"/>
    <w:rsid w:val="00774EDD"/>
    <w:rsid w:val="007750E8"/>
    <w:rsid w:val="0077543A"/>
    <w:rsid w:val="007757EC"/>
    <w:rsid w:val="00775B6B"/>
    <w:rsid w:val="00775ED3"/>
    <w:rsid w:val="007764A1"/>
    <w:rsid w:val="00776924"/>
    <w:rsid w:val="007769AB"/>
    <w:rsid w:val="00776A89"/>
    <w:rsid w:val="00776D8B"/>
    <w:rsid w:val="007775DA"/>
    <w:rsid w:val="00777AE0"/>
    <w:rsid w:val="00777B33"/>
    <w:rsid w:val="007807A2"/>
    <w:rsid w:val="007809BA"/>
    <w:rsid w:val="007809E9"/>
    <w:rsid w:val="00780A80"/>
    <w:rsid w:val="00780B14"/>
    <w:rsid w:val="00780C1E"/>
    <w:rsid w:val="00780C51"/>
    <w:rsid w:val="00780DB7"/>
    <w:rsid w:val="00781B82"/>
    <w:rsid w:val="00781F68"/>
    <w:rsid w:val="00782350"/>
    <w:rsid w:val="00782858"/>
    <w:rsid w:val="00782E8E"/>
    <w:rsid w:val="00783199"/>
    <w:rsid w:val="00783655"/>
    <w:rsid w:val="00783C91"/>
    <w:rsid w:val="00783D4C"/>
    <w:rsid w:val="00784BBC"/>
    <w:rsid w:val="00784E0E"/>
    <w:rsid w:val="00785020"/>
    <w:rsid w:val="00785220"/>
    <w:rsid w:val="007853C8"/>
    <w:rsid w:val="00785EA9"/>
    <w:rsid w:val="00786A89"/>
    <w:rsid w:val="00786AB2"/>
    <w:rsid w:val="0078711A"/>
    <w:rsid w:val="00787595"/>
    <w:rsid w:val="00787632"/>
    <w:rsid w:val="0079017F"/>
    <w:rsid w:val="00791796"/>
    <w:rsid w:val="00791B2B"/>
    <w:rsid w:val="00791BCA"/>
    <w:rsid w:val="007925BB"/>
    <w:rsid w:val="007926A2"/>
    <w:rsid w:val="00792E6D"/>
    <w:rsid w:val="00793907"/>
    <w:rsid w:val="00793C96"/>
    <w:rsid w:val="0079400B"/>
    <w:rsid w:val="00794280"/>
    <w:rsid w:val="00794446"/>
    <w:rsid w:val="007948FB"/>
    <w:rsid w:val="00794AB1"/>
    <w:rsid w:val="00794DFE"/>
    <w:rsid w:val="007955A8"/>
    <w:rsid w:val="00795A9B"/>
    <w:rsid w:val="0079601B"/>
    <w:rsid w:val="007960D3"/>
    <w:rsid w:val="0079619D"/>
    <w:rsid w:val="007965E4"/>
    <w:rsid w:val="007968F4"/>
    <w:rsid w:val="00796973"/>
    <w:rsid w:val="00796D3B"/>
    <w:rsid w:val="007A04DA"/>
    <w:rsid w:val="007A0B22"/>
    <w:rsid w:val="007A0F35"/>
    <w:rsid w:val="007A1052"/>
    <w:rsid w:val="007A1391"/>
    <w:rsid w:val="007A1CD3"/>
    <w:rsid w:val="007A2023"/>
    <w:rsid w:val="007A2EB4"/>
    <w:rsid w:val="007A2F0F"/>
    <w:rsid w:val="007A2FAF"/>
    <w:rsid w:val="007A30A7"/>
    <w:rsid w:val="007A374C"/>
    <w:rsid w:val="007A4E70"/>
    <w:rsid w:val="007A4F24"/>
    <w:rsid w:val="007A55E2"/>
    <w:rsid w:val="007A56EE"/>
    <w:rsid w:val="007A592B"/>
    <w:rsid w:val="007A62B5"/>
    <w:rsid w:val="007A6466"/>
    <w:rsid w:val="007A69D3"/>
    <w:rsid w:val="007A6E84"/>
    <w:rsid w:val="007A70C8"/>
    <w:rsid w:val="007A77FF"/>
    <w:rsid w:val="007B0CC8"/>
    <w:rsid w:val="007B160B"/>
    <w:rsid w:val="007B1629"/>
    <w:rsid w:val="007B249B"/>
    <w:rsid w:val="007B2846"/>
    <w:rsid w:val="007B294C"/>
    <w:rsid w:val="007B2F60"/>
    <w:rsid w:val="007B346B"/>
    <w:rsid w:val="007B3A0F"/>
    <w:rsid w:val="007B591C"/>
    <w:rsid w:val="007B60FF"/>
    <w:rsid w:val="007B6A12"/>
    <w:rsid w:val="007B6DDB"/>
    <w:rsid w:val="007B747A"/>
    <w:rsid w:val="007C0119"/>
    <w:rsid w:val="007C01E4"/>
    <w:rsid w:val="007C04AB"/>
    <w:rsid w:val="007C0890"/>
    <w:rsid w:val="007C0FBA"/>
    <w:rsid w:val="007C0FDB"/>
    <w:rsid w:val="007C1001"/>
    <w:rsid w:val="007C1F74"/>
    <w:rsid w:val="007C236F"/>
    <w:rsid w:val="007C2699"/>
    <w:rsid w:val="007C2AD1"/>
    <w:rsid w:val="007C2ADE"/>
    <w:rsid w:val="007C2DE9"/>
    <w:rsid w:val="007C2EB0"/>
    <w:rsid w:val="007C33B0"/>
    <w:rsid w:val="007C37A1"/>
    <w:rsid w:val="007C3C78"/>
    <w:rsid w:val="007C4465"/>
    <w:rsid w:val="007C46FA"/>
    <w:rsid w:val="007C489D"/>
    <w:rsid w:val="007C5080"/>
    <w:rsid w:val="007C6011"/>
    <w:rsid w:val="007C6468"/>
    <w:rsid w:val="007C6657"/>
    <w:rsid w:val="007C66A8"/>
    <w:rsid w:val="007C684E"/>
    <w:rsid w:val="007C6C34"/>
    <w:rsid w:val="007C6C43"/>
    <w:rsid w:val="007C6C6E"/>
    <w:rsid w:val="007C714C"/>
    <w:rsid w:val="007C71E9"/>
    <w:rsid w:val="007C7480"/>
    <w:rsid w:val="007C7655"/>
    <w:rsid w:val="007C7E43"/>
    <w:rsid w:val="007D0974"/>
    <w:rsid w:val="007D0EAF"/>
    <w:rsid w:val="007D126E"/>
    <w:rsid w:val="007D1618"/>
    <w:rsid w:val="007D1CE1"/>
    <w:rsid w:val="007D2169"/>
    <w:rsid w:val="007D29E9"/>
    <w:rsid w:val="007D306E"/>
    <w:rsid w:val="007D3D76"/>
    <w:rsid w:val="007D4A87"/>
    <w:rsid w:val="007D4D42"/>
    <w:rsid w:val="007D5319"/>
    <w:rsid w:val="007D58A1"/>
    <w:rsid w:val="007D5C1E"/>
    <w:rsid w:val="007D61A6"/>
    <w:rsid w:val="007D62B1"/>
    <w:rsid w:val="007D66CB"/>
    <w:rsid w:val="007D70D3"/>
    <w:rsid w:val="007D720F"/>
    <w:rsid w:val="007E0680"/>
    <w:rsid w:val="007E10D7"/>
    <w:rsid w:val="007E1EFD"/>
    <w:rsid w:val="007E2608"/>
    <w:rsid w:val="007E31BB"/>
    <w:rsid w:val="007E3358"/>
    <w:rsid w:val="007E3A27"/>
    <w:rsid w:val="007E478B"/>
    <w:rsid w:val="007E4A34"/>
    <w:rsid w:val="007E4FBB"/>
    <w:rsid w:val="007E555A"/>
    <w:rsid w:val="007E5815"/>
    <w:rsid w:val="007E5F51"/>
    <w:rsid w:val="007E6041"/>
    <w:rsid w:val="007E7009"/>
    <w:rsid w:val="007E7331"/>
    <w:rsid w:val="007E7B50"/>
    <w:rsid w:val="007E7CC3"/>
    <w:rsid w:val="007F0981"/>
    <w:rsid w:val="007F175E"/>
    <w:rsid w:val="007F1CC8"/>
    <w:rsid w:val="007F1EAA"/>
    <w:rsid w:val="007F237E"/>
    <w:rsid w:val="007F2BE9"/>
    <w:rsid w:val="007F2C03"/>
    <w:rsid w:val="007F33BC"/>
    <w:rsid w:val="007F3685"/>
    <w:rsid w:val="007F3BCB"/>
    <w:rsid w:val="007F3FBC"/>
    <w:rsid w:val="007F42C2"/>
    <w:rsid w:val="007F43E0"/>
    <w:rsid w:val="007F4539"/>
    <w:rsid w:val="007F45BB"/>
    <w:rsid w:val="007F481C"/>
    <w:rsid w:val="007F4FDC"/>
    <w:rsid w:val="007F51E7"/>
    <w:rsid w:val="007F5384"/>
    <w:rsid w:val="007F73BD"/>
    <w:rsid w:val="00800E4C"/>
    <w:rsid w:val="0080128B"/>
    <w:rsid w:val="008012D7"/>
    <w:rsid w:val="0080185B"/>
    <w:rsid w:val="008019DE"/>
    <w:rsid w:val="0080234B"/>
    <w:rsid w:val="0080245E"/>
    <w:rsid w:val="008025AD"/>
    <w:rsid w:val="00802E7E"/>
    <w:rsid w:val="00802F72"/>
    <w:rsid w:val="008032C0"/>
    <w:rsid w:val="0080352C"/>
    <w:rsid w:val="00803AD6"/>
    <w:rsid w:val="008043E1"/>
    <w:rsid w:val="008048A2"/>
    <w:rsid w:val="00805444"/>
    <w:rsid w:val="008054CD"/>
    <w:rsid w:val="0080661D"/>
    <w:rsid w:val="0080684B"/>
    <w:rsid w:val="00807A94"/>
    <w:rsid w:val="0081092B"/>
    <w:rsid w:val="00810DEA"/>
    <w:rsid w:val="0081128D"/>
    <w:rsid w:val="00811A46"/>
    <w:rsid w:val="00811DB9"/>
    <w:rsid w:val="00812866"/>
    <w:rsid w:val="00812919"/>
    <w:rsid w:val="008133CF"/>
    <w:rsid w:val="00813F03"/>
    <w:rsid w:val="00814041"/>
    <w:rsid w:val="00815249"/>
    <w:rsid w:val="008152C9"/>
    <w:rsid w:val="00816313"/>
    <w:rsid w:val="00816371"/>
    <w:rsid w:val="00816926"/>
    <w:rsid w:val="00816BC9"/>
    <w:rsid w:val="00816D56"/>
    <w:rsid w:val="008172EB"/>
    <w:rsid w:val="008175FF"/>
    <w:rsid w:val="0081785D"/>
    <w:rsid w:val="00817B69"/>
    <w:rsid w:val="00817C10"/>
    <w:rsid w:val="00820935"/>
    <w:rsid w:val="0082107F"/>
    <w:rsid w:val="008213FF"/>
    <w:rsid w:val="00821A55"/>
    <w:rsid w:val="00821C88"/>
    <w:rsid w:val="00822846"/>
    <w:rsid w:val="008232F5"/>
    <w:rsid w:val="00823332"/>
    <w:rsid w:val="0082373D"/>
    <w:rsid w:val="008237C1"/>
    <w:rsid w:val="008238C1"/>
    <w:rsid w:val="00823FC9"/>
    <w:rsid w:val="008245B8"/>
    <w:rsid w:val="00824720"/>
    <w:rsid w:val="00825223"/>
    <w:rsid w:val="00825FE1"/>
    <w:rsid w:val="008262AC"/>
    <w:rsid w:val="0082655B"/>
    <w:rsid w:val="00826842"/>
    <w:rsid w:val="00830143"/>
    <w:rsid w:val="00830D61"/>
    <w:rsid w:val="00830D83"/>
    <w:rsid w:val="008314B4"/>
    <w:rsid w:val="008315E4"/>
    <w:rsid w:val="00831B3F"/>
    <w:rsid w:val="0083228C"/>
    <w:rsid w:val="0083236B"/>
    <w:rsid w:val="00832E31"/>
    <w:rsid w:val="00833342"/>
    <w:rsid w:val="00833B3D"/>
    <w:rsid w:val="00834321"/>
    <w:rsid w:val="008344E6"/>
    <w:rsid w:val="00834504"/>
    <w:rsid w:val="00834F9A"/>
    <w:rsid w:val="00835104"/>
    <w:rsid w:val="0083527C"/>
    <w:rsid w:val="00835722"/>
    <w:rsid w:val="00835A54"/>
    <w:rsid w:val="008362BA"/>
    <w:rsid w:val="008362D9"/>
    <w:rsid w:val="00836F85"/>
    <w:rsid w:val="00837235"/>
    <w:rsid w:val="0084017F"/>
    <w:rsid w:val="00840332"/>
    <w:rsid w:val="00840702"/>
    <w:rsid w:val="00840A70"/>
    <w:rsid w:val="00840AB7"/>
    <w:rsid w:val="008411F8"/>
    <w:rsid w:val="008413A7"/>
    <w:rsid w:val="00841E68"/>
    <w:rsid w:val="00842600"/>
    <w:rsid w:val="00842A95"/>
    <w:rsid w:val="00843F46"/>
    <w:rsid w:val="00843F94"/>
    <w:rsid w:val="00843FCA"/>
    <w:rsid w:val="00844927"/>
    <w:rsid w:val="00844ECE"/>
    <w:rsid w:val="00845062"/>
    <w:rsid w:val="00845AA5"/>
    <w:rsid w:val="00845C2B"/>
    <w:rsid w:val="00845C76"/>
    <w:rsid w:val="00846450"/>
    <w:rsid w:val="008467B9"/>
    <w:rsid w:val="00846908"/>
    <w:rsid w:val="00846EF0"/>
    <w:rsid w:val="00847EAF"/>
    <w:rsid w:val="008500A0"/>
    <w:rsid w:val="008502F0"/>
    <w:rsid w:val="0085063C"/>
    <w:rsid w:val="0085152B"/>
    <w:rsid w:val="00851792"/>
    <w:rsid w:val="00851EB5"/>
    <w:rsid w:val="00853346"/>
    <w:rsid w:val="0085429C"/>
    <w:rsid w:val="00854751"/>
    <w:rsid w:val="00854903"/>
    <w:rsid w:val="008549F1"/>
    <w:rsid w:val="00854DC4"/>
    <w:rsid w:val="00854DDD"/>
    <w:rsid w:val="00854EDE"/>
    <w:rsid w:val="00855293"/>
    <w:rsid w:val="008552F7"/>
    <w:rsid w:val="0085559C"/>
    <w:rsid w:val="00855B16"/>
    <w:rsid w:val="00856226"/>
    <w:rsid w:val="00856950"/>
    <w:rsid w:val="00856A31"/>
    <w:rsid w:val="00856FA6"/>
    <w:rsid w:val="00857218"/>
    <w:rsid w:val="0085734E"/>
    <w:rsid w:val="00857632"/>
    <w:rsid w:val="008577C9"/>
    <w:rsid w:val="00857D3C"/>
    <w:rsid w:val="00860D8B"/>
    <w:rsid w:val="0086133D"/>
    <w:rsid w:val="0086173C"/>
    <w:rsid w:val="00862F52"/>
    <w:rsid w:val="00863802"/>
    <w:rsid w:val="0086394F"/>
    <w:rsid w:val="00863A38"/>
    <w:rsid w:val="00864824"/>
    <w:rsid w:val="00864E5B"/>
    <w:rsid w:val="00864F08"/>
    <w:rsid w:val="00865C39"/>
    <w:rsid w:val="00865DA7"/>
    <w:rsid w:val="00866218"/>
    <w:rsid w:val="00866CA0"/>
    <w:rsid w:val="0086706E"/>
    <w:rsid w:val="0086746D"/>
    <w:rsid w:val="0086756F"/>
    <w:rsid w:val="008677FC"/>
    <w:rsid w:val="00871297"/>
    <w:rsid w:val="00871626"/>
    <w:rsid w:val="00871CD4"/>
    <w:rsid w:val="0087253A"/>
    <w:rsid w:val="00872A66"/>
    <w:rsid w:val="0087419A"/>
    <w:rsid w:val="00874A2E"/>
    <w:rsid w:val="00875067"/>
    <w:rsid w:val="0087541D"/>
    <w:rsid w:val="008754D0"/>
    <w:rsid w:val="00875611"/>
    <w:rsid w:val="008756E9"/>
    <w:rsid w:val="0087679B"/>
    <w:rsid w:val="0087690A"/>
    <w:rsid w:val="00876EDC"/>
    <w:rsid w:val="00876EE3"/>
    <w:rsid w:val="0087748A"/>
    <w:rsid w:val="00877499"/>
    <w:rsid w:val="00877E2A"/>
    <w:rsid w:val="00880CAF"/>
    <w:rsid w:val="00881DB0"/>
    <w:rsid w:val="00881E30"/>
    <w:rsid w:val="0088206E"/>
    <w:rsid w:val="00882469"/>
    <w:rsid w:val="008824AA"/>
    <w:rsid w:val="008828A3"/>
    <w:rsid w:val="00883977"/>
    <w:rsid w:val="00883F0D"/>
    <w:rsid w:val="0088423B"/>
    <w:rsid w:val="0088460D"/>
    <w:rsid w:val="00884C0A"/>
    <w:rsid w:val="008850BD"/>
    <w:rsid w:val="00885163"/>
    <w:rsid w:val="008857DD"/>
    <w:rsid w:val="00885C11"/>
    <w:rsid w:val="008862A6"/>
    <w:rsid w:val="0088631E"/>
    <w:rsid w:val="008866DE"/>
    <w:rsid w:val="00887F2A"/>
    <w:rsid w:val="0089006F"/>
    <w:rsid w:val="00890196"/>
    <w:rsid w:val="00890639"/>
    <w:rsid w:val="00890726"/>
    <w:rsid w:val="00890B31"/>
    <w:rsid w:val="00892311"/>
    <w:rsid w:val="00892754"/>
    <w:rsid w:val="00892D96"/>
    <w:rsid w:val="0089386B"/>
    <w:rsid w:val="00893B6B"/>
    <w:rsid w:val="008941F8"/>
    <w:rsid w:val="008945C1"/>
    <w:rsid w:val="00894D52"/>
    <w:rsid w:val="0089551D"/>
    <w:rsid w:val="00895642"/>
    <w:rsid w:val="008958E5"/>
    <w:rsid w:val="00895D5D"/>
    <w:rsid w:val="00895E0C"/>
    <w:rsid w:val="008962CB"/>
    <w:rsid w:val="008964ED"/>
    <w:rsid w:val="00896B13"/>
    <w:rsid w:val="00896B84"/>
    <w:rsid w:val="00896EC1"/>
    <w:rsid w:val="0089756A"/>
    <w:rsid w:val="008978E6"/>
    <w:rsid w:val="008979A4"/>
    <w:rsid w:val="00897C56"/>
    <w:rsid w:val="008A032E"/>
    <w:rsid w:val="008A059E"/>
    <w:rsid w:val="008A2409"/>
    <w:rsid w:val="008A2A29"/>
    <w:rsid w:val="008A2D82"/>
    <w:rsid w:val="008A37C6"/>
    <w:rsid w:val="008A3BB5"/>
    <w:rsid w:val="008A4553"/>
    <w:rsid w:val="008A4D25"/>
    <w:rsid w:val="008A4FF5"/>
    <w:rsid w:val="008A54CB"/>
    <w:rsid w:val="008A5E91"/>
    <w:rsid w:val="008A6449"/>
    <w:rsid w:val="008A665D"/>
    <w:rsid w:val="008A6DC0"/>
    <w:rsid w:val="008A70B4"/>
    <w:rsid w:val="008A754E"/>
    <w:rsid w:val="008A7566"/>
    <w:rsid w:val="008A7606"/>
    <w:rsid w:val="008A7896"/>
    <w:rsid w:val="008B06AC"/>
    <w:rsid w:val="008B08CC"/>
    <w:rsid w:val="008B09B8"/>
    <w:rsid w:val="008B0B0D"/>
    <w:rsid w:val="008B1288"/>
    <w:rsid w:val="008B1A45"/>
    <w:rsid w:val="008B1D72"/>
    <w:rsid w:val="008B1E3E"/>
    <w:rsid w:val="008B2611"/>
    <w:rsid w:val="008B2AED"/>
    <w:rsid w:val="008B2EDC"/>
    <w:rsid w:val="008B31B5"/>
    <w:rsid w:val="008B33F5"/>
    <w:rsid w:val="008B3EE6"/>
    <w:rsid w:val="008B4539"/>
    <w:rsid w:val="008B4940"/>
    <w:rsid w:val="008B5739"/>
    <w:rsid w:val="008B5CA8"/>
    <w:rsid w:val="008B5D6D"/>
    <w:rsid w:val="008B60B0"/>
    <w:rsid w:val="008B62EA"/>
    <w:rsid w:val="008B6A88"/>
    <w:rsid w:val="008B7BDF"/>
    <w:rsid w:val="008B7CFB"/>
    <w:rsid w:val="008C01B6"/>
    <w:rsid w:val="008C075D"/>
    <w:rsid w:val="008C1334"/>
    <w:rsid w:val="008C1E91"/>
    <w:rsid w:val="008C2E85"/>
    <w:rsid w:val="008C3401"/>
    <w:rsid w:val="008C3449"/>
    <w:rsid w:val="008C34EE"/>
    <w:rsid w:val="008C3735"/>
    <w:rsid w:val="008C3A9C"/>
    <w:rsid w:val="008C3CF8"/>
    <w:rsid w:val="008C3E23"/>
    <w:rsid w:val="008C3E35"/>
    <w:rsid w:val="008C42BA"/>
    <w:rsid w:val="008C4719"/>
    <w:rsid w:val="008C476D"/>
    <w:rsid w:val="008C4ECE"/>
    <w:rsid w:val="008C5691"/>
    <w:rsid w:val="008C5693"/>
    <w:rsid w:val="008C5A7D"/>
    <w:rsid w:val="008C5AB7"/>
    <w:rsid w:val="008C62C3"/>
    <w:rsid w:val="008C692F"/>
    <w:rsid w:val="008C710F"/>
    <w:rsid w:val="008C73FA"/>
    <w:rsid w:val="008C7629"/>
    <w:rsid w:val="008C7FE3"/>
    <w:rsid w:val="008D08FA"/>
    <w:rsid w:val="008D0CA5"/>
    <w:rsid w:val="008D0EE0"/>
    <w:rsid w:val="008D0FBC"/>
    <w:rsid w:val="008D18DA"/>
    <w:rsid w:val="008D24B6"/>
    <w:rsid w:val="008D27AF"/>
    <w:rsid w:val="008D2DB8"/>
    <w:rsid w:val="008D38A5"/>
    <w:rsid w:val="008D3DFC"/>
    <w:rsid w:val="008D3FDF"/>
    <w:rsid w:val="008D4548"/>
    <w:rsid w:val="008D4575"/>
    <w:rsid w:val="008D4A36"/>
    <w:rsid w:val="008D4B52"/>
    <w:rsid w:val="008D4CD3"/>
    <w:rsid w:val="008D509C"/>
    <w:rsid w:val="008D62CE"/>
    <w:rsid w:val="008D6332"/>
    <w:rsid w:val="008D680D"/>
    <w:rsid w:val="008D7409"/>
    <w:rsid w:val="008D77FE"/>
    <w:rsid w:val="008D7D64"/>
    <w:rsid w:val="008D7F8E"/>
    <w:rsid w:val="008E0316"/>
    <w:rsid w:val="008E16A2"/>
    <w:rsid w:val="008E1A14"/>
    <w:rsid w:val="008E1A22"/>
    <w:rsid w:val="008E1AA4"/>
    <w:rsid w:val="008E1D5E"/>
    <w:rsid w:val="008E2293"/>
    <w:rsid w:val="008E22D1"/>
    <w:rsid w:val="008E2307"/>
    <w:rsid w:val="008E2E46"/>
    <w:rsid w:val="008E2EC9"/>
    <w:rsid w:val="008E3188"/>
    <w:rsid w:val="008E3431"/>
    <w:rsid w:val="008E35AC"/>
    <w:rsid w:val="008E3672"/>
    <w:rsid w:val="008E4465"/>
    <w:rsid w:val="008E481A"/>
    <w:rsid w:val="008E5110"/>
    <w:rsid w:val="008E552C"/>
    <w:rsid w:val="008E5A26"/>
    <w:rsid w:val="008E5EE7"/>
    <w:rsid w:val="008E6031"/>
    <w:rsid w:val="008E6DCA"/>
    <w:rsid w:val="008E71C3"/>
    <w:rsid w:val="008E74A6"/>
    <w:rsid w:val="008E7C75"/>
    <w:rsid w:val="008E7E21"/>
    <w:rsid w:val="008F0895"/>
    <w:rsid w:val="008F0984"/>
    <w:rsid w:val="008F0A12"/>
    <w:rsid w:val="008F0F18"/>
    <w:rsid w:val="008F239F"/>
    <w:rsid w:val="008F2865"/>
    <w:rsid w:val="008F2917"/>
    <w:rsid w:val="008F2C08"/>
    <w:rsid w:val="008F2C78"/>
    <w:rsid w:val="008F2C7D"/>
    <w:rsid w:val="008F34D0"/>
    <w:rsid w:val="008F3704"/>
    <w:rsid w:val="008F46F0"/>
    <w:rsid w:val="008F4A18"/>
    <w:rsid w:val="008F4C62"/>
    <w:rsid w:val="008F54E7"/>
    <w:rsid w:val="008F5633"/>
    <w:rsid w:val="008F59BA"/>
    <w:rsid w:val="008F5D32"/>
    <w:rsid w:val="008F5D56"/>
    <w:rsid w:val="008F63ED"/>
    <w:rsid w:val="008F6527"/>
    <w:rsid w:val="00901084"/>
    <w:rsid w:val="0090124B"/>
    <w:rsid w:val="00901880"/>
    <w:rsid w:val="009019E3"/>
    <w:rsid w:val="00901A41"/>
    <w:rsid w:val="00901CF9"/>
    <w:rsid w:val="00901F3A"/>
    <w:rsid w:val="00902BBA"/>
    <w:rsid w:val="00903045"/>
    <w:rsid w:val="00903790"/>
    <w:rsid w:val="00904281"/>
    <w:rsid w:val="0090454E"/>
    <w:rsid w:val="00904E1D"/>
    <w:rsid w:val="009054AA"/>
    <w:rsid w:val="00905B45"/>
    <w:rsid w:val="00905FEE"/>
    <w:rsid w:val="00906BF0"/>
    <w:rsid w:val="00906C8A"/>
    <w:rsid w:val="009072BB"/>
    <w:rsid w:val="00907396"/>
    <w:rsid w:val="009076A0"/>
    <w:rsid w:val="00907B4F"/>
    <w:rsid w:val="00907D8D"/>
    <w:rsid w:val="00907FC3"/>
    <w:rsid w:val="00910CD3"/>
    <w:rsid w:val="00911810"/>
    <w:rsid w:val="00911E3A"/>
    <w:rsid w:val="00911E7C"/>
    <w:rsid w:val="00912181"/>
    <w:rsid w:val="00912F8E"/>
    <w:rsid w:val="009131A4"/>
    <w:rsid w:val="00913305"/>
    <w:rsid w:val="0091338A"/>
    <w:rsid w:val="00913BCE"/>
    <w:rsid w:val="00913D97"/>
    <w:rsid w:val="00914350"/>
    <w:rsid w:val="0091441B"/>
    <w:rsid w:val="009146B5"/>
    <w:rsid w:val="0091506E"/>
    <w:rsid w:val="009150B3"/>
    <w:rsid w:val="009152D4"/>
    <w:rsid w:val="00915380"/>
    <w:rsid w:val="00916064"/>
    <w:rsid w:val="009166EF"/>
    <w:rsid w:val="00916B4F"/>
    <w:rsid w:val="00917074"/>
    <w:rsid w:val="009171D7"/>
    <w:rsid w:val="00917983"/>
    <w:rsid w:val="009201EC"/>
    <w:rsid w:val="009208C8"/>
    <w:rsid w:val="00920AEB"/>
    <w:rsid w:val="00920C6A"/>
    <w:rsid w:val="009214BA"/>
    <w:rsid w:val="00921540"/>
    <w:rsid w:val="00921ABD"/>
    <w:rsid w:val="00921F23"/>
    <w:rsid w:val="00921FD7"/>
    <w:rsid w:val="00922786"/>
    <w:rsid w:val="009229BD"/>
    <w:rsid w:val="00922B09"/>
    <w:rsid w:val="00922B86"/>
    <w:rsid w:val="00922DEB"/>
    <w:rsid w:val="00923479"/>
    <w:rsid w:val="0092472E"/>
    <w:rsid w:val="00925B00"/>
    <w:rsid w:val="009267AF"/>
    <w:rsid w:val="00926855"/>
    <w:rsid w:val="00926BD4"/>
    <w:rsid w:val="00926FB4"/>
    <w:rsid w:val="009271E3"/>
    <w:rsid w:val="0092798D"/>
    <w:rsid w:val="00927ADA"/>
    <w:rsid w:val="00927C61"/>
    <w:rsid w:val="00930610"/>
    <w:rsid w:val="00930AA1"/>
    <w:rsid w:val="00930C6E"/>
    <w:rsid w:val="00930FC8"/>
    <w:rsid w:val="00931069"/>
    <w:rsid w:val="00931298"/>
    <w:rsid w:val="009313B3"/>
    <w:rsid w:val="00931D6F"/>
    <w:rsid w:val="00932377"/>
    <w:rsid w:val="00932554"/>
    <w:rsid w:val="00932885"/>
    <w:rsid w:val="00932D74"/>
    <w:rsid w:val="00932F37"/>
    <w:rsid w:val="00932FCB"/>
    <w:rsid w:val="0093367A"/>
    <w:rsid w:val="00933C2F"/>
    <w:rsid w:val="00933CFF"/>
    <w:rsid w:val="00934536"/>
    <w:rsid w:val="00934725"/>
    <w:rsid w:val="00934F4F"/>
    <w:rsid w:val="0093519E"/>
    <w:rsid w:val="00935758"/>
    <w:rsid w:val="00935772"/>
    <w:rsid w:val="00935EA0"/>
    <w:rsid w:val="009361A0"/>
    <w:rsid w:val="00936A6F"/>
    <w:rsid w:val="00936C7F"/>
    <w:rsid w:val="00936D1E"/>
    <w:rsid w:val="00936E15"/>
    <w:rsid w:val="00937699"/>
    <w:rsid w:val="00937AF2"/>
    <w:rsid w:val="00940273"/>
    <w:rsid w:val="00941286"/>
    <w:rsid w:val="00941902"/>
    <w:rsid w:val="00941DEE"/>
    <w:rsid w:val="009422B7"/>
    <w:rsid w:val="00942884"/>
    <w:rsid w:val="00942A0C"/>
    <w:rsid w:val="00943580"/>
    <w:rsid w:val="009436B5"/>
    <w:rsid w:val="00943E60"/>
    <w:rsid w:val="0094512C"/>
    <w:rsid w:val="00945236"/>
    <w:rsid w:val="00945F7A"/>
    <w:rsid w:val="009465C9"/>
    <w:rsid w:val="009466DD"/>
    <w:rsid w:val="00946C60"/>
    <w:rsid w:val="009470A6"/>
    <w:rsid w:val="00947621"/>
    <w:rsid w:val="00947754"/>
    <w:rsid w:val="00947879"/>
    <w:rsid w:val="00947CF8"/>
    <w:rsid w:val="00947D5A"/>
    <w:rsid w:val="00947E4F"/>
    <w:rsid w:val="00947E76"/>
    <w:rsid w:val="00950121"/>
    <w:rsid w:val="0095082F"/>
    <w:rsid w:val="00950ACC"/>
    <w:rsid w:val="00950E90"/>
    <w:rsid w:val="009510EA"/>
    <w:rsid w:val="009521B6"/>
    <w:rsid w:val="00953043"/>
    <w:rsid w:val="00953326"/>
    <w:rsid w:val="00953B78"/>
    <w:rsid w:val="0095435F"/>
    <w:rsid w:val="00954490"/>
    <w:rsid w:val="00954E8D"/>
    <w:rsid w:val="0095500A"/>
    <w:rsid w:val="00955489"/>
    <w:rsid w:val="0095548D"/>
    <w:rsid w:val="00955906"/>
    <w:rsid w:val="009561A9"/>
    <w:rsid w:val="00956245"/>
    <w:rsid w:val="00956491"/>
    <w:rsid w:val="009569AA"/>
    <w:rsid w:val="009575F5"/>
    <w:rsid w:val="00957837"/>
    <w:rsid w:val="00960BDA"/>
    <w:rsid w:val="0096100E"/>
    <w:rsid w:val="009611FA"/>
    <w:rsid w:val="0096121A"/>
    <w:rsid w:val="00961253"/>
    <w:rsid w:val="009613C2"/>
    <w:rsid w:val="009625C1"/>
    <w:rsid w:val="00962673"/>
    <w:rsid w:val="0096341B"/>
    <w:rsid w:val="00963B0E"/>
    <w:rsid w:val="00963D11"/>
    <w:rsid w:val="00963E95"/>
    <w:rsid w:val="00964A2A"/>
    <w:rsid w:val="00964EDD"/>
    <w:rsid w:val="00965DF3"/>
    <w:rsid w:val="00966636"/>
    <w:rsid w:val="00966745"/>
    <w:rsid w:val="00966784"/>
    <w:rsid w:val="00966D07"/>
    <w:rsid w:val="00966F1A"/>
    <w:rsid w:val="00967120"/>
    <w:rsid w:val="009671E8"/>
    <w:rsid w:val="00967716"/>
    <w:rsid w:val="00970B59"/>
    <w:rsid w:val="00971FBB"/>
    <w:rsid w:val="0097233F"/>
    <w:rsid w:val="00973040"/>
    <w:rsid w:val="009730EB"/>
    <w:rsid w:val="0097319E"/>
    <w:rsid w:val="00973D5F"/>
    <w:rsid w:val="00973F5E"/>
    <w:rsid w:val="00973F97"/>
    <w:rsid w:val="00974111"/>
    <w:rsid w:val="0097449A"/>
    <w:rsid w:val="009748DE"/>
    <w:rsid w:val="009749B3"/>
    <w:rsid w:val="00974D77"/>
    <w:rsid w:val="0097519C"/>
    <w:rsid w:val="00975270"/>
    <w:rsid w:val="00975BD3"/>
    <w:rsid w:val="0097654D"/>
    <w:rsid w:val="00977AF7"/>
    <w:rsid w:val="00977EC7"/>
    <w:rsid w:val="009803AD"/>
    <w:rsid w:val="00980588"/>
    <w:rsid w:val="00981277"/>
    <w:rsid w:val="0098141F"/>
    <w:rsid w:val="00982574"/>
    <w:rsid w:val="00982887"/>
    <w:rsid w:val="0098316B"/>
    <w:rsid w:val="009839A6"/>
    <w:rsid w:val="00983B8B"/>
    <w:rsid w:val="00984C47"/>
    <w:rsid w:val="00984E84"/>
    <w:rsid w:val="009852F2"/>
    <w:rsid w:val="009854B1"/>
    <w:rsid w:val="00985D38"/>
    <w:rsid w:val="0098647F"/>
    <w:rsid w:val="00986490"/>
    <w:rsid w:val="009868E9"/>
    <w:rsid w:val="00986B7E"/>
    <w:rsid w:val="0098706C"/>
    <w:rsid w:val="00987B2E"/>
    <w:rsid w:val="00987DDE"/>
    <w:rsid w:val="00990379"/>
    <w:rsid w:val="009911AD"/>
    <w:rsid w:val="009912CD"/>
    <w:rsid w:val="00991963"/>
    <w:rsid w:val="009932E4"/>
    <w:rsid w:val="009933AC"/>
    <w:rsid w:val="00993751"/>
    <w:rsid w:val="00993B96"/>
    <w:rsid w:val="00993C3E"/>
    <w:rsid w:val="00995DED"/>
    <w:rsid w:val="009961AE"/>
    <w:rsid w:val="00996583"/>
    <w:rsid w:val="00996E0C"/>
    <w:rsid w:val="00996F9D"/>
    <w:rsid w:val="00996FD9"/>
    <w:rsid w:val="00997028"/>
    <w:rsid w:val="00997385"/>
    <w:rsid w:val="009973BC"/>
    <w:rsid w:val="00997DBF"/>
    <w:rsid w:val="009A0E04"/>
    <w:rsid w:val="009A132F"/>
    <w:rsid w:val="009A1335"/>
    <w:rsid w:val="009A1FC6"/>
    <w:rsid w:val="009A21EC"/>
    <w:rsid w:val="009A251C"/>
    <w:rsid w:val="009A2B41"/>
    <w:rsid w:val="009A31DC"/>
    <w:rsid w:val="009A32C9"/>
    <w:rsid w:val="009A333F"/>
    <w:rsid w:val="009A3660"/>
    <w:rsid w:val="009A391E"/>
    <w:rsid w:val="009A3952"/>
    <w:rsid w:val="009A4F59"/>
    <w:rsid w:val="009A5108"/>
    <w:rsid w:val="009A51D6"/>
    <w:rsid w:val="009A54F7"/>
    <w:rsid w:val="009A5604"/>
    <w:rsid w:val="009A569D"/>
    <w:rsid w:val="009A5C66"/>
    <w:rsid w:val="009A61A2"/>
    <w:rsid w:val="009A6934"/>
    <w:rsid w:val="009A6DB5"/>
    <w:rsid w:val="009A76AD"/>
    <w:rsid w:val="009A78A9"/>
    <w:rsid w:val="009B0772"/>
    <w:rsid w:val="009B0F06"/>
    <w:rsid w:val="009B1489"/>
    <w:rsid w:val="009B32D1"/>
    <w:rsid w:val="009B3692"/>
    <w:rsid w:val="009B3DA8"/>
    <w:rsid w:val="009B3ED1"/>
    <w:rsid w:val="009B67FC"/>
    <w:rsid w:val="009B69FB"/>
    <w:rsid w:val="009C011C"/>
    <w:rsid w:val="009C0288"/>
    <w:rsid w:val="009C0461"/>
    <w:rsid w:val="009C057D"/>
    <w:rsid w:val="009C0629"/>
    <w:rsid w:val="009C0A43"/>
    <w:rsid w:val="009C0BB9"/>
    <w:rsid w:val="009C14F0"/>
    <w:rsid w:val="009C1563"/>
    <w:rsid w:val="009C166C"/>
    <w:rsid w:val="009C1BFD"/>
    <w:rsid w:val="009C1EF7"/>
    <w:rsid w:val="009C3AEF"/>
    <w:rsid w:val="009C4416"/>
    <w:rsid w:val="009C4D79"/>
    <w:rsid w:val="009C50EF"/>
    <w:rsid w:val="009C51B5"/>
    <w:rsid w:val="009C5FAB"/>
    <w:rsid w:val="009C6249"/>
    <w:rsid w:val="009C632C"/>
    <w:rsid w:val="009C6335"/>
    <w:rsid w:val="009C64AF"/>
    <w:rsid w:val="009C71B0"/>
    <w:rsid w:val="009C7737"/>
    <w:rsid w:val="009C79D2"/>
    <w:rsid w:val="009C7D8C"/>
    <w:rsid w:val="009C7E12"/>
    <w:rsid w:val="009D02BA"/>
    <w:rsid w:val="009D1144"/>
    <w:rsid w:val="009D11FC"/>
    <w:rsid w:val="009D14D0"/>
    <w:rsid w:val="009D1561"/>
    <w:rsid w:val="009D20BA"/>
    <w:rsid w:val="009D21F3"/>
    <w:rsid w:val="009D2720"/>
    <w:rsid w:val="009D28D7"/>
    <w:rsid w:val="009D294B"/>
    <w:rsid w:val="009D3A0B"/>
    <w:rsid w:val="009D3DC6"/>
    <w:rsid w:val="009D3E90"/>
    <w:rsid w:val="009D5082"/>
    <w:rsid w:val="009D56C8"/>
    <w:rsid w:val="009D62C8"/>
    <w:rsid w:val="009D66D1"/>
    <w:rsid w:val="009D6B9B"/>
    <w:rsid w:val="009D6D18"/>
    <w:rsid w:val="009D75BA"/>
    <w:rsid w:val="009D7732"/>
    <w:rsid w:val="009D7DB1"/>
    <w:rsid w:val="009E003B"/>
    <w:rsid w:val="009E01A3"/>
    <w:rsid w:val="009E170E"/>
    <w:rsid w:val="009E188A"/>
    <w:rsid w:val="009E236D"/>
    <w:rsid w:val="009E29B8"/>
    <w:rsid w:val="009E2CA6"/>
    <w:rsid w:val="009E3291"/>
    <w:rsid w:val="009E3416"/>
    <w:rsid w:val="009E345C"/>
    <w:rsid w:val="009E3527"/>
    <w:rsid w:val="009E3726"/>
    <w:rsid w:val="009E390D"/>
    <w:rsid w:val="009E45CA"/>
    <w:rsid w:val="009E4632"/>
    <w:rsid w:val="009E499C"/>
    <w:rsid w:val="009E4DFC"/>
    <w:rsid w:val="009E52DE"/>
    <w:rsid w:val="009E5954"/>
    <w:rsid w:val="009E6A8A"/>
    <w:rsid w:val="009E6B4C"/>
    <w:rsid w:val="009E73E2"/>
    <w:rsid w:val="009E76A2"/>
    <w:rsid w:val="009E7780"/>
    <w:rsid w:val="009E785C"/>
    <w:rsid w:val="009E790C"/>
    <w:rsid w:val="009F0260"/>
    <w:rsid w:val="009F0472"/>
    <w:rsid w:val="009F0C32"/>
    <w:rsid w:val="009F0E77"/>
    <w:rsid w:val="009F12A4"/>
    <w:rsid w:val="009F189E"/>
    <w:rsid w:val="009F1A68"/>
    <w:rsid w:val="009F1AA8"/>
    <w:rsid w:val="009F2DB5"/>
    <w:rsid w:val="009F2E8D"/>
    <w:rsid w:val="009F364D"/>
    <w:rsid w:val="009F3B2C"/>
    <w:rsid w:val="009F3F29"/>
    <w:rsid w:val="009F41F8"/>
    <w:rsid w:val="009F445E"/>
    <w:rsid w:val="009F4842"/>
    <w:rsid w:val="009F4987"/>
    <w:rsid w:val="009F4DF8"/>
    <w:rsid w:val="009F5424"/>
    <w:rsid w:val="009F5966"/>
    <w:rsid w:val="009F59F2"/>
    <w:rsid w:val="009F5CA2"/>
    <w:rsid w:val="009F5D75"/>
    <w:rsid w:val="009F607F"/>
    <w:rsid w:val="009F688D"/>
    <w:rsid w:val="009F6A9A"/>
    <w:rsid w:val="009F714C"/>
    <w:rsid w:val="009F734A"/>
    <w:rsid w:val="009F734E"/>
    <w:rsid w:val="009F7508"/>
    <w:rsid w:val="009F7B34"/>
    <w:rsid w:val="00A003C0"/>
    <w:rsid w:val="00A013B9"/>
    <w:rsid w:val="00A01826"/>
    <w:rsid w:val="00A02F58"/>
    <w:rsid w:val="00A02FEA"/>
    <w:rsid w:val="00A0364D"/>
    <w:rsid w:val="00A04412"/>
    <w:rsid w:val="00A04F31"/>
    <w:rsid w:val="00A05AD9"/>
    <w:rsid w:val="00A06468"/>
    <w:rsid w:val="00A072FA"/>
    <w:rsid w:val="00A0734C"/>
    <w:rsid w:val="00A076DB"/>
    <w:rsid w:val="00A07C17"/>
    <w:rsid w:val="00A07F56"/>
    <w:rsid w:val="00A1005E"/>
    <w:rsid w:val="00A100BB"/>
    <w:rsid w:val="00A103BF"/>
    <w:rsid w:val="00A12320"/>
    <w:rsid w:val="00A12F5A"/>
    <w:rsid w:val="00A130D9"/>
    <w:rsid w:val="00A13203"/>
    <w:rsid w:val="00A13708"/>
    <w:rsid w:val="00A13928"/>
    <w:rsid w:val="00A1469C"/>
    <w:rsid w:val="00A14BA9"/>
    <w:rsid w:val="00A1507D"/>
    <w:rsid w:val="00A150C6"/>
    <w:rsid w:val="00A151E1"/>
    <w:rsid w:val="00A15F91"/>
    <w:rsid w:val="00A16C83"/>
    <w:rsid w:val="00A20421"/>
    <w:rsid w:val="00A2055E"/>
    <w:rsid w:val="00A20584"/>
    <w:rsid w:val="00A20B71"/>
    <w:rsid w:val="00A20FC7"/>
    <w:rsid w:val="00A215CA"/>
    <w:rsid w:val="00A21B4F"/>
    <w:rsid w:val="00A21C52"/>
    <w:rsid w:val="00A220EF"/>
    <w:rsid w:val="00A22169"/>
    <w:rsid w:val="00A2228B"/>
    <w:rsid w:val="00A22B1F"/>
    <w:rsid w:val="00A22C98"/>
    <w:rsid w:val="00A231E2"/>
    <w:rsid w:val="00A23275"/>
    <w:rsid w:val="00A23658"/>
    <w:rsid w:val="00A23D85"/>
    <w:rsid w:val="00A247D5"/>
    <w:rsid w:val="00A2523A"/>
    <w:rsid w:val="00A25ADE"/>
    <w:rsid w:val="00A25E10"/>
    <w:rsid w:val="00A27027"/>
    <w:rsid w:val="00A2749B"/>
    <w:rsid w:val="00A27875"/>
    <w:rsid w:val="00A27F3F"/>
    <w:rsid w:val="00A301EC"/>
    <w:rsid w:val="00A303F9"/>
    <w:rsid w:val="00A30D59"/>
    <w:rsid w:val="00A3121F"/>
    <w:rsid w:val="00A32077"/>
    <w:rsid w:val="00A3248F"/>
    <w:rsid w:val="00A32815"/>
    <w:rsid w:val="00A32B02"/>
    <w:rsid w:val="00A32BFC"/>
    <w:rsid w:val="00A332C2"/>
    <w:rsid w:val="00A33D76"/>
    <w:rsid w:val="00A3586D"/>
    <w:rsid w:val="00A35BE7"/>
    <w:rsid w:val="00A370AA"/>
    <w:rsid w:val="00A370BA"/>
    <w:rsid w:val="00A37F98"/>
    <w:rsid w:val="00A404A6"/>
    <w:rsid w:val="00A41ABE"/>
    <w:rsid w:val="00A41B9F"/>
    <w:rsid w:val="00A42059"/>
    <w:rsid w:val="00A42108"/>
    <w:rsid w:val="00A4359F"/>
    <w:rsid w:val="00A43A8C"/>
    <w:rsid w:val="00A43AD2"/>
    <w:rsid w:val="00A442A0"/>
    <w:rsid w:val="00A446FB"/>
    <w:rsid w:val="00A451D6"/>
    <w:rsid w:val="00A46017"/>
    <w:rsid w:val="00A467E0"/>
    <w:rsid w:val="00A467E2"/>
    <w:rsid w:val="00A46FE8"/>
    <w:rsid w:val="00A47F57"/>
    <w:rsid w:val="00A47F5C"/>
    <w:rsid w:val="00A50377"/>
    <w:rsid w:val="00A503ED"/>
    <w:rsid w:val="00A50A02"/>
    <w:rsid w:val="00A50B1A"/>
    <w:rsid w:val="00A50D56"/>
    <w:rsid w:val="00A51B80"/>
    <w:rsid w:val="00A52660"/>
    <w:rsid w:val="00A52690"/>
    <w:rsid w:val="00A5270D"/>
    <w:rsid w:val="00A534B8"/>
    <w:rsid w:val="00A53CA9"/>
    <w:rsid w:val="00A5467A"/>
    <w:rsid w:val="00A54788"/>
    <w:rsid w:val="00A552C4"/>
    <w:rsid w:val="00A55D7E"/>
    <w:rsid w:val="00A57547"/>
    <w:rsid w:val="00A57ECF"/>
    <w:rsid w:val="00A60408"/>
    <w:rsid w:val="00A60587"/>
    <w:rsid w:val="00A60D7D"/>
    <w:rsid w:val="00A6138F"/>
    <w:rsid w:val="00A6141F"/>
    <w:rsid w:val="00A61857"/>
    <w:rsid w:val="00A61904"/>
    <w:rsid w:val="00A6232A"/>
    <w:rsid w:val="00A627BB"/>
    <w:rsid w:val="00A633F7"/>
    <w:rsid w:val="00A6348E"/>
    <w:rsid w:val="00A6357D"/>
    <w:rsid w:val="00A636D4"/>
    <w:rsid w:val="00A637C5"/>
    <w:rsid w:val="00A63DCE"/>
    <w:rsid w:val="00A6446E"/>
    <w:rsid w:val="00A647D8"/>
    <w:rsid w:val="00A64912"/>
    <w:rsid w:val="00A64E21"/>
    <w:rsid w:val="00A65309"/>
    <w:rsid w:val="00A65536"/>
    <w:rsid w:val="00A6553F"/>
    <w:rsid w:val="00A65B03"/>
    <w:rsid w:val="00A662C1"/>
    <w:rsid w:val="00A66665"/>
    <w:rsid w:val="00A66945"/>
    <w:rsid w:val="00A66966"/>
    <w:rsid w:val="00A6718C"/>
    <w:rsid w:val="00A6752D"/>
    <w:rsid w:val="00A675BD"/>
    <w:rsid w:val="00A70566"/>
    <w:rsid w:val="00A70A74"/>
    <w:rsid w:val="00A70C0A"/>
    <w:rsid w:val="00A70FEB"/>
    <w:rsid w:val="00A71349"/>
    <w:rsid w:val="00A715FA"/>
    <w:rsid w:val="00A71FDF"/>
    <w:rsid w:val="00A72323"/>
    <w:rsid w:val="00A728AD"/>
    <w:rsid w:val="00A73552"/>
    <w:rsid w:val="00A73A4A"/>
    <w:rsid w:val="00A741BC"/>
    <w:rsid w:val="00A747C0"/>
    <w:rsid w:val="00A747FE"/>
    <w:rsid w:val="00A74858"/>
    <w:rsid w:val="00A74A5E"/>
    <w:rsid w:val="00A74DB9"/>
    <w:rsid w:val="00A74E73"/>
    <w:rsid w:val="00A74FE4"/>
    <w:rsid w:val="00A75EFE"/>
    <w:rsid w:val="00A762E1"/>
    <w:rsid w:val="00A773E0"/>
    <w:rsid w:val="00A775B6"/>
    <w:rsid w:val="00A778BA"/>
    <w:rsid w:val="00A778C9"/>
    <w:rsid w:val="00A80BCF"/>
    <w:rsid w:val="00A80CF2"/>
    <w:rsid w:val="00A80D57"/>
    <w:rsid w:val="00A81058"/>
    <w:rsid w:val="00A812C6"/>
    <w:rsid w:val="00A81F3F"/>
    <w:rsid w:val="00A82740"/>
    <w:rsid w:val="00A82EE7"/>
    <w:rsid w:val="00A83817"/>
    <w:rsid w:val="00A8430B"/>
    <w:rsid w:val="00A84B09"/>
    <w:rsid w:val="00A84E26"/>
    <w:rsid w:val="00A85353"/>
    <w:rsid w:val="00A85E87"/>
    <w:rsid w:val="00A8685C"/>
    <w:rsid w:val="00A869A5"/>
    <w:rsid w:val="00A86F38"/>
    <w:rsid w:val="00A87F17"/>
    <w:rsid w:val="00A90185"/>
    <w:rsid w:val="00A905CC"/>
    <w:rsid w:val="00A906FF"/>
    <w:rsid w:val="00A910DD"/>
    <w:rsid w:val="00A914F5"/>
    <w:rsid w:val="00A91711"/>
    <w:rsid w:val="00A917C3"/>
    <w:rsid w:val="00A92B9A"/>
    <w:rsid w:val="00A93BEA"/>
    <w:rsid w:val="00A9415F"/>
    <w:rsid w:val="00A94411"/>
    <w:rsid w:val="00A94448"/>
    <w:rsid w:val="00A94626"/>
    <w:rsid w:val="00A9499A"/>
    <w:rsid w:val="00A949A8"/>
    <w:rsid w:val="00A94B0B"/>
    <w:rsid w:val="00A9557B"/>
    <w:rsid w:val="00A95F00"/>
    <w:rsid w:val="00A96554"/>
    <w:rsid w:val="00A96629"/>
    <w:rsid w:val="00A96B64"/>
    <w:rsid w:val="00AA0227"/>
    <w:rsid w:val="00AA0372"/>
    <w:rsid w:val="00AA1035"/>
    <w:rsid w:val="00AA16A6"/>
    <w:rsid w:val="00AA1DDE"/>
    <w:rsid w:val="00AA202A"/>
    <w:rsid w:val="00AA2065"/>
    <w:rsid w:val="00AA2618"/>
    <w:rsid w:val="00AA270C"/>
    <w:rsid w:val="00AA2E01"/>
    <w:rsid w:val="00AA3615"/>
    <w:rsid w:val="00AA4DA8"/>
    <w:rsid w:val="00AA4E41"/>
    <w:rsid w:val="00AA5522"/>
    <w:rsid w:val="00AA5B70"/>
    <w:rsid w:val="00AA61E2"/>
    <w:rsid w:val="00AA624A"/>
    <w:rsid w:val="00AA6575"/>
    <w:rsid w:val="00AA7006"/>
    <w:rsid w:val="00AA70CA"/>
    <w:rsid w:val="00AA7BF7"/>
    <w:rsid w:val="00AA7CE8"/>
    <w:rsid w:val="00AA7E5C"/>
    <w:rsid w:val="00AB0130"/>
    <w:rsid w:val="00AB0ACA"/>
    <w:rsid w:val="00AB0D1E"/>
    <w:rsid w:val="00AB1506"/>
    <w:rsid w:val="00AB26C3"/>
    <w:rsid w:val="00AB2840"/>
    <w:rsid w:val="00AB2AD4"/>
    <w:rsid w:val="00AB4229"/>
    <w:rsid w:val="00AB4252"/>
    <w:rsid w:val="00AB4D3C"/>
    <w:rsid w:val="00AB4F56"/>
    <w:rsid w:val="00AB51E4"/>
    <w:rsid w:val="00AB5729"/>
    <w:rsid w:val="00AB57CC"/>
    <w:rsid w:val="00AB5C8B"/>
    <w:rsid w:val="00AB5D65"/>
    <w:rsid w:val="00AB628D"/>
    <w:rsid w:val="00AB63B6"/>
    <w:rsid w:val="00AB678B"/>
    <w:rsid w:val="00AB6AB3"/>
    <w:rsid w:val="00AB6D9A"/>
    <w:rsid w:val="00AB71C5"/>
    <w:rsid w:val="00AB7E90"/>
    <w:rsid w:val="00AC00AC"/>
    <w:rsid w:val="00AC020F"/>
    <w:rsid w:val="00AC0471"/>
    <w:rsid w:val="00AC04A9"/>
    <w:rsid w:val="00AC106C"/>
    <w:rsid w:val="00AC1794"/>
    <w:rsid w:val="00AC1FD6"/>
    <w:rsid w:val="00AC2FF7"/>
    <w:rsid w:val="00AC3159"/>
    <w:rsid w:val="00AC4059"/>
    <w:rsid w:val="00AC4CB3"/>
    <w:rsid w:val="00AC516A"/>
    <w:rsid w:val="00AC6DEF"/>
    <w:rsid w:val="00AC70A6"/>
    <w:rsid w:val="00AC71CA"/>
    <w:rsid w:val="00AC7517"/>
    <w:rsid w:val="00AC7768"/>
    <w:rsid w:val="00AC7FCF"/>
    <w:rsid w:val="00AD0C8D"/>
    <w:rsid w:val="00AD0E9B"/>
    <w:rsid w:val="00AD2CA5"/>
    <w:rsid w:val="00AD373B"/>
    <w:rsid w:val="00AD38DE"/>
    <w:rsid w:val="00AD3F20"/>
    <w:rsid w:val="00AD4139"/>
    <w:rsid w:val="00AD45F9"/>
    <w:rsid w:val="00AD4707"/>
    <w:rsid w:val="00AD478D"/>
    <w:rsid w:val="00AD52CA"/>
    <w:rsid w:val="00AD5641"/>
    <w:rsid w:val="00AD5D49"/>
    <w:rsid w:val="00AD6065"/>
    <w:rsid w:val="00AD682B"/>
    <w:rsid w:val="00AD7920"/>
    <w:rsid w:val="00AE0337"/>
    <w:rsid w:val="00AE04F1"/>
    <w:rsid w:val="00AE051C"/>
    <w:rsid w:val="00AE0932"/>
    <w:rsid w:val="00AE0DAD"/>
    <w:rsid w:val="00AE102B"/>
    <w:rsid w:val="00AE1032"/>
    <w:rsid w:val="00AE1E30"/>
    <w:rsid w:val="00AE2482"/>
    <w:rsid w:val="00AE27FD"/>
    <w:rsid w:val="00AE2BCC"/>
    <w:rsid w:val="00AE407B"/>
    <w:rsid w:val="00AE40EA"/>
    <w:rsid w:val="00AE4E28"/>
    <w:rsid w:val="00AE4E39"/>
    <w:rsid w:val="00AE51E8"/>
    <w:rsid w:val="00AE727C"/>
    <w:rsid w:val="00AE76DD"/>
    <w:rsid w:val="00AE77ED"/>
    <w:rsid w:val="00AE7D5F"/>
    <w:rsid w:val="00AE7D92"/>
    <w:rsid w:val="00AF06CF"/>
    <w:rsid w:val="00AF0903"/>
    <w:rsid w:val="00AF0AB5"/>
    <w:rsid w:val="00AF1F6A"/>
    <w:rsid w:val="00AF2186"/>
    <w:rsid w:val="00AF2BFC"/>
    <w:rsid w:val="00AF2EC0"/>
    <w:rsid w:val="00AF3328"/>
    <w:rsid w:val="00AF40A1"/>
    <w:rsid w:val="00AF41B0"/>
    <w:rsid w:val="00AF4AC1"/>
    <w:rsid w:val="00AF4BC5"/>
    <w:rsid w:val="00AF4D6A"/>
    <w:rsid w:val="00AF5793"/>
    <w:rsid w:val="00AF5ABA"/>
    <w:rsid w:val="00AF68E4"/>
    <w:rsid w:val="00AF6C87"/>
    <w:rsid w:val="00AF700B"/>
    <w:rsid w:val="00AF7139"/>
    <w:rsid w:val="00AF7E2A"/>
    <w:rsid w:val="00B004F1"/>
    <w:rsid w:val="00B004F6"/>
    <w:rsid w:val="00B00FA2"/>
    <w:rsid w:val="00B0105E"/>
    <w:rsid w:val="00B013F9"/>
    <w:rsid w:val="00B01605"/>
    <w:rsid w:val="00B016DF"/>
    <w:rsid w:val="00B0193F"/>
    <w:rsid w:val="00B01D3A"/>
    <w:rsid w:val="00B02438"/>
    <w:rsid w:val="00B02831"/>
    <w:rsid w:val="00B04330"/>
    <w:rsid w:val="00B04417"/>
    <w:rsid w:val="00B04E18"/>
    <w:rsid w:val="00B05328"/>
    <w:rsid w:val="00B0560D"/>
    <w:rsid w:val="00B056FF"/>
    <w:rsid w:val="00B05C58"/>
    <w:rsid w:val="00B06230"/>
    <w:rsid w:val="00B062BE"/>
    <w:rsid w:val="00B063A0"/>
    <w:rsid w:val="00B06E52"/>
    <w:rsid w:val="00B06E63"/>
    <w:rsid w:val="00B0780B"/>
    <w:rsid w:val="00B10145"/>
    <w:rsid w:val="00B1018F"/>
    <w:rsid w:val="00B10259"/>
    <w:rsid w:val="00B10568"/>
    <w:rsid w:val="00B1109D"/>
    <w:rsid w:val="00B113A8"/>
    <w:rsid w:val="00B11952"/>
    <w:rsid w:val="00B11A2E"/>
    <w:rsid w:val="00B12A1E"/>
    <w:rsid w:val="00B12B3F"/>
    <w:rsid w:val="00B12EA6"/>
    <w:rsid w:val="00B14857"/>
    <w:rsid w:val="00B14CED"/>
    <w:rsid w:val="00B14FCE"/>
    <w:rsid w:val="00B1530F"/>
    <w:rsid w:val="00B15B63"/>
    <w:rsid w:val="00B168BF"/>
    <w:rsid w:val="00B2008F"/>
    <w:rsid w:val="00B20293"/>
    <w:rsid w:val="00B204E7"/>
    <w:rsid w:val="00B21473"/>
    <w:rsid w:val="00B22361"/>
    <w:rsid w:val="00B22D29"/>
    <w:rsid w:val="00B22FE8"/>
    <w:rsid w:val="00B23264"/>
    <w:rsid w:val="00B23F83"/>
    <w:rsid w:val="00B247AA"/>
    <w:rsid w:val="00B254F3"/>
    <w:rsid w:val="00B2557B"/>
    <w:rsid w:val="00B25B96"/>
    <w:rsid w:val="00B25C3E"/>
    <w:rsid w:val="00B260F4"/>
    <w:rsid w:val="00B2679B"/>
    <w:rsid w:val="00B26EB2"/>
    <w:rsid w:val="00B26FC5"/>
    <w:rsid w:val="00B270D8"/>
    <w:rsid w:val="00B27C09"/>
    <w:rsid w:val="00B303FC"/>
    <w:rsid w:val="00B305FE"/>
    <w:rsid w:val="00B30CDE"/>
    <w:rsid w:val="00B30DA9"/>
    <w:rsid w:val="00B314EE"/>
    <w:rsid w:val="00B31ECC"/>
    <w:rsid w:val="00B32550"/>
    <w:rsid w:val="00B32BF2"/>
    <w:rsid w:val="00B333C4"/>
    <w:rsid w:val="00B335F6"/>
    <w:rsid w:val="00B33B3C"/>
    <w:rsid w:val="00B34501"/>
    <w:rsid w:val="00B34B3A"/>
    <w:rsid w:val="00B3529F"/>
    <w:rsid w:val="00B354EC"/>
    <w:rsid w:val="00B365B2"/>
    <w:rsid w:val="00B3663C"/>
    <w:rsid w:val="00B36962"/>
    <w:rsid w:val="00B37B86"/>
    <w:rsid w:val="00B37E30"/>
    <w:rsid w:val="00B37F5E"/>
    <w:rsid w:val="00B4084A"/>
    <w:rsid w:val="00B40960"/>
    <w:rsid w:val="00B40B3C"/>
    <w:rsid w:val="00B40B9D"/>
    <w:rsid w:val="00B40D1F"/>
    <w:rsid w:val="00B41054"/>
    <w:rsid w:val="00B41184"/>
    <w:rsid w:val="00B412EC"/>
    <w:rsid w:val="00B41385"/>
    <w:rsid w:val="00B42522"/>
    <w:rsid w:val="00B426C2"/>
    <w:rsid w:val="00B4275F"/>
    <w:rsid w:val="00B42D71"/>
    <w:rsid w:val="00B42DAF"/>
    <w:rsid w:val="00B43A58"/>
    <w:rsid w:val="00B43C42"/>
    <w:rsid w:val="00B44DA8"/>
    <w:rsid w:val="00B45099"/>
    <w:rsid w:val="00B458AE"/>
    <w:rsid w:val="00B47CCD"/>
    <w:rsid w:val="00B5059F"/>
    <w:rsid w:val="00B5061B"/>
    <w:rsid w:val="00B50D2F"/>
    <w:rsid w:val="00B511B9"/>
    <w:rsid w:val="00B5170C"/>
    <w:rsid w:val="00B51F8D"/>
    <w:rsid w:val="00B527C9"/>
    <w:rsid w:val="00B52A25"/>
    <w:rsid w:val="00B52D4E"/>
    <w:rsid w:val="00B52E1E"/>
    <w:rsid w:val="00B53060"/>
    <w:rsid w:val="00B5378D"/>
    <w:rsid w:val="00B546BA"/>
    <w:rsid w:val="00B547F9"/>
    <w:rsid w:val="00B54A15"/>
    <w:rsid w:val="00B561A4"/>
    <w:rsid w:val="00B561DA"/>
    <w:rsid w:val="00B567EA"/>
    <w:rsid w:val="00B56843"/>
    <w:rsid w:val="00B56E43"/>
    <w:rsid w:val="00B575B3"/>
    <w:rsid w:val="00B57862"/>
    <w:rsid w:val="00B604C9"/>
    <w:rsid w:val="00B60697"/>
    <w:rsid w:val="00B6071E"/>
    <w:rsid w:val="00B6137E"/>
    <w:rsid w:val="00B6148B"/>
    <w:rsid w:val="00B616DC"/>
    <w:rsid w:val="00B61BCD"/>
    <w:rsid w:val="00B61CFA"/>
    <w:rsid w:val="00B6220B"/>
    <w:rsid w:val="00B627D2"/>
    <w:rsid w:val="00B62B95"/>
    <w:rsid w:val="00B62D24"/>
    <w:rsid w:val="00B631E1"/>
    <w:rsid w:val="00B634BD"/>
    <w:rsid w:val="00B63746"/>
    <w:rsid w:val="00B63834"/>
    <w:rsid w:val="00B641C2"/>
    <w:rsid w:val="00B64223"/>
    <w:rsid w:val="00B642BF"/>
    <w:rsid w:val="00B646F3"/>
    <w:rsid w:val="00B64C76"/>
    <w:rsid w:val="00B64F56"/>
    <w:rsid w:val="00B653C9"/>
    <w:rsid w:val="00B65CAE"/>
    <w:rsid w:val="00B65F8B"/>
    <w:rsid w:val="00B662C3"/>
    <w:rsid w:val="00B66382"/>
    <w:rsid w:val="00B705C2"/>
    <w:rsid w:val="00B709DB"/>
    <w:rsid w:val="00B713E8"/>
    <w:rsid w:val="00B72A39"/>
    <w:rsid w:val="00B72A66"/>
    <w:rsid w:val="00B734EE"/>
    <w:rsid w:val="00B735FE"/>
    <w:rsid w:val="00B7378E"/>
    <w:rsid w:val="00B748F3"/>
    <w:rsid w:val="00B76325"/>
    <w:rsid w:val="00B76C43"/>
    <w:rsid w:val="00B80199"/>
    <w:rsid w:val="00B812BC"/>
    <w:rsid w:val="00B813C4"/>
    <w:rsid w:val="00B82D56"/>
    <w:rsid w:val="00B82FD4"/>
    <w:rsid w:val="00B83452"/>
    <w:rsid w:val="00B83C2C"/>
    <w:rsid w:val="00B8517D"/>
    <w:rsid w:val="00B85B6B"/>
    <w:rsid w:val="00B868FE"/>
    <w:rsid w:val="00B86BB4"/>
    <w:rsid w:val="00B87BEA"/>
    <w:rsid w:val="00B900F9"/>
    <w:rsid w:val="00B901CD"/>
    <w:rsid w:val="00B90346"/>
    <w:rsid w:val="00B90A13"/>
    <w:rsid w:val="00B9195C"/>
    <w:rsid w:val="00B91C37"/>
    <w:rsid w:val="00B91EC0"/>
    <w:rsid w:val="00B92FE9"/>
    <w:rsid w:val="00B930D6"/>
    <w:rsid w:val="00B933E5"/>
    <w:rsid w:val="00B93421"/>
    <w:rsid w:val="00B93602"/>
    <w:rsid w:val="00B938B0"/>
    <w:rsid w:val="00B939B7"/>
    <w:rsid w:val="00B943C1"/>
    <w:rsid w:val="00B9588D"/>
    <w:rsid w:val="00B95EA8"/>
    <w:rsid w:val="00B969BB"/>
    <w:rsid w:val="00B979AA"/>
    <w:rsid w:val="00B97C17"/>
    <w:rsid w:val="00BA0544"/>
    <w:rsid w:val="00BA07C7"/>
    <w:rsid w:val="00BA0881"/>
    <w:rsid w:val="00BA107B"/>
    <w:rsid w:val="00BA1332"/>
    <w:rsid w:val="00BA1544"/>
    <w:rsid w:val="00BA1D0B"/>
    <w:rsid w:val="00BA1D1B"/>
    <w:rsid w:val="00BA1F58"/>
    <w:rsid w:val="00BA220B"/>
    <w:rsid w:val="00BA2992"/>
    <w:rsid w:val="00BA2BEB"/>
    <w:rsid w:val="00BA30B1"/>
    <w:rsid w:val="00BA32D6"/>
    <w:rsid w:val="00BA4481"/>
    <w:rsid w:val="00BA47A1"/>
    <w:rsid w:val="00BA4C62"/>
    <w:rsid w:val="00BA4DE6"/>
    <w:rsid w:val="00BA5120"/>
    <w:rsid w:val="00BA5C0B"/>
    <w:rsid w:val="00BA621B"/>
    <w:rsid w:val="00BA7AC9"/>
    <w:rsid w:val="00BA7DC7"/>
    <w:rsid w:val="00BB00B5"/>
    <w:rsid w:val="00BB0C9A"/>
    <w:rsid w:val="00BB2176"/>
    <w:rsid w:val="00BB28DC"/>
    <w:rsid w:val="00BB29DE"/>
    <w:rsid w:val="00BB3180"/>
    <w:rsid w:val="00BB36A5"/>
    <w:rsid w:val="00BB37E8"/>
    <w:rsid w:val="00BB3F0B"/>
    <w:rsid w:val="00BB3F6E"/>
    <w:rsid w:val="00BB4543"/>
    <w:rsid w:val="00BB4755"/>
    <w:rsid w:val="00BB4838"/>
    <w:rsid w:val="00BB4CA1"/>
    <w:rsid w:val="00BB57A6"/>
    <w:rsid w:val="00BB6540"/>
    <w:rsid w:val="00BB6A12"/>
    <w:rsid w:val="00BB6B18"/>
    <w:rsid w:val="00BB78E1"/>
    <w:rsid w:val="00BC0D85"/>
    <w:rsid w:val="00BC1501"/>
    <w:rsid w:val="00BC1EAE"/>
    <w:rsid w:val="00BC1EDE"/>
    <w:rsid w:val="00BC229D"/>
    <w:rsid w:val="00BC29A1"/>
    <w:rsid w:val="00BC3B85"/>
    <w:rsid w:val="00BC4106"/>
    <w:rsid w:val="00BC4235"/>
    <w:rsid w:val="00BC5541"/>
    <w:rsid w:val="00BC5564"/>
    <w:rsid w:val="00BC5603"/>
    <w:rsid w:val="00BC5ACD"/>
    <w:rsid w:val="00BC5ADE"/>
    <w:rsid w:val="00BC64E5"/>
    <w:rsid w:val="00BC680E"/>
    <w:rsid w:val="00BC6A93"/>
    <w:rsid w:val="00BC7DDD"/>
    <w:rsid w:val="00BD1C67"/>
    <w:rsid w:val="00BD28CB"/>
    <w:rsid w:val="00BD29CD"/>
    <w:rsid w:val="00BD2FB3"/>
    <w:rsid w:val="00BD308A"/>
    <w:rsid w:val="00BD37F8"/>
    <w:rsid w:val="00BD43C0"/>
    <w:rsid w:val="00BD523A"/>
    <w:rsid w:val="00BD62C8"/>
    <w:rsid w:val="00BD62F5"/>
    <w:rsid w:val="00BD664C"/>
    <w:rsid w:val="00BD69CA"/>
    <w:rsid w:val="00BD6A02"/>
    <w:rsid w:val="00BD6E62"/>
    <w:rsid w:val="00BD719B"/>
    <w:rsid w:val="00BD72DE"/>
    <w:rsid w:val="00BD7377"/>
    <w:rsid w:val="00BD74C7"/>
    <w:rsid w:val="00BD74CA"/>
    <w:rsid w:val="00BD7894"/>
    <w:rsid w:val="00BD7D99"/>
    <w:rsid w:val="00BE0103"/>
    <w:rsid w:val="00BE030A"/>
    <w:rsid w:val="00BE03CD"/>
    <w:rsid w:val="00BE057F"/>
    <w:rsid w:val="00BE0CA6"/>
    <w:rsid w:val="00BE15BE"/>
    <w:rsid w:val="00BE1D55"/>
    <w:rsid w:val="00BE1FBC"/>
    <w:rsid w:val="00BE20A5"/>
    <w:rsid w:val="00BE29D0"/>
    <w:rsid w:val="00BE2BB1"/>
    <w:rsid w:val="00BE3584"/>
    <w:rsid w:val="00BE4428"/>
    <w:rsid w:val="00BE4F2A"/>
    <w:rsid w:val="00BE51EB"/>
    <w:rsid w:val="00BE557B"/>
    <w:rsid w:val="00BE63D1"/>
    <w:rsid w:val="00BE6B23"/>
    <w:rsid w:val="00BE719A"/>
    <w:rsid w:val="00BE720A"/>
    <w:rsid w:val="00BF02E7"/>
    <w:rsid w:val="00BF05EF"/>
    <w:rsid w:val="00BF0AD9"/>
    <w:rsid w:val="00BF0E56"/>
    <w:rsid w:val="00BF0FC3"/>
    <w:rsid w:val="00BF1857"/>
    <w:rsid w:val="00BF1AC9"/>
    <w:rsid w:val="00BF2875"/>
    <w:rsid w:val="00BF2B1F"/>
    <w:rsid w:val="00BF2DE0"/>
    <w:rsid w:val="00BF358B"/>
    <w:rsid w:val="00BF3D1C"/>
    <w:rsid w:val="00BF3DB0"/>
    <w:rsid w:val="00BF40C2"/>
    <w:rsid w:val="00BF4299"/>
    <w:rsid w:val="00BF4490"/>
    <w:rsid w:val="00BF4E9F"/>
    <w:rsid w:val="00BF5AB5"/>
    <w:rsid w:val="00BF6646"/>
    <w:rsid w:val="00BF672F"/>
    <w:rsid w:val="00BF6AF7"/>
    <w:rsid w:val="00BF6FDE"/>
    <w:rsid w:val="00BF72EA"/>
    <w:rsid w:val="00BF74B2"/>
    <w:rsid w:val="00BF7C0A"/>
    <w:rsid w:val="00C0107C"/>
    <w:rsid w:val="00C017AC"/>
    <w:rsid w:val="00C020F5"/>
    <w:rsid w:val="00C0220D"/>
    <w:rsid w:val="00C0247F"/>
    <w:rsid w:val="00C0321C"/>
    <w:rsid w:val="00C03F4E"/>
    <w:rsid w:val="00C0439A"/>
    <w:rsid w:val="00C04859"/>
    <w:rsid w:val="00C048F7"/>
    <w:rsid w:val="00C049AD"/>
    <w:rsid w:val="00C05641"/>
    <w:rsid w:val="00C0601F"/>
    <w:rsid w:val="00C061F2"/>
    <w:rsid w:val="00C064C7"/>
    <w:rsid w:val="00C10A24"/>
    <w:rsid w:val="00C10B81"/>
    <w:rsid w:val="00C111C1"/>
    <w:rsid w:val="00C11297"/>
    <w:rsid w:val="00C1132A"/>
    <w:rsid w:val="00C11A31"/>
    <w:rsid w:val="00C11B89"/>
    <w:rsid w:val="00C120A3"/>
    <w:rsid w:val="00C122AA"/>
    <w:rsid w:val="00C12B8F"/>
    <w:rsid w:val="00C131CE"/>
    <w:rsid w:val="00C135B1"/>
    <w:rsid w:val="00C1399D"/>
    <w:rsid w:val="00C13CCB"/>
    <w:rsid w:val="00C14070"/>
    <w:rsid w:val="00C14515"/>
    <w:rsid w:val="00C149F2"/>
    <w:rsid w:val="00C14F2D"/>
    <w:rsid w:val="00C1507D"/>
    <w:rsid w:val="00C15AE7"/>
    <w:rsid w:val="00C171FF"/>
    <w:rsid w:val="00C1723D"/>
    <w:rsid w:val="00C2198B"/>
    <w:rsid w:val="00C21A82"/>
    <w:rsid w:val="00C2215A"/>
    <w:rsid w:val="00C22591"/>
    <w:rsid w:val="00C22A67"/>
    <w:rsid w:val="00C22D0F"/>
    <w:rsid w:val="00C23909"/>
    <w:rsid w:val="00C23F70"/>
    <w:rsid w:val="00C24574"/>
    <w:rsid w:val="00C246F8"/>
    <w:rsid w:val="00C254F9"/>
    <w:rsid w:val="00C25697"/>
    <w:rsid w:val="00C25A28"/>
    <w:rsid w:val="00C25CC1"/>
    <w:rsid w:val="00C2677B"/>
    <w:rsid w:val="00C26D0C"/>
    <w:rsid w:val="00C27855"/>
    <w:rsid w:val="00C3047B"/>
    <w:rsid w:val="00C30626"/>
    <w:rsid w:val="00C30EAB"/>
    <w:rsid w:val="00C310AD"/>
    <w:rsid w:val="00C3197D"/>
    <w:rsid w:val="00C31A43"/>
    <w:rsid w:val="00C31ADE"/>
    <w:rsid w:val="00C320D2"/>
    <w:rsid w:val="00C325C0"/>
    <w:rsid w:val="00C32868"/>
    <w:rsid w:val="00C332EE"/>
    <w:rsid w:val="00C33C57"/>
    <w:rsid w:val="00C342FA"/>
    <w:rsid w:val="00C3451B"/>
    <w:rsid w:val="00C345FE"/>
    <w:rsid w:val="00C346DA"/>
    <w:rsid w:val="00C34998"/>
    <w:rsid w:val="00C34C48"/>
    <w:rsid w:val="00C351F2"/>
    <w:rsid w:val="00C35254"/>
    <w:rsid w:val="00C37376"/>
    <w:rsid w:val="00C40088"/>
    <w:rsid w:val="00C406B6"/>
    <w:rsid w:val="00C41118"/>
    <w:rsid w:val="00C412AC"/>
    <w:rsid w:val="00C42248"/>
    <w:rsid w:val="00C422DB"/>
    <w:rsid w:val="00C4265C"/>
    <w:rsid w:val="00C42692"/>
    <w:rsid w:val="00C42A1E"/>
    <w:rsid w:val="00C42BF8"/>
    <w:rsid w:val="00C434AD"/>
    <w:rsid w:val="00C44894"/>
    <w:rsid w:val="00C44A6B"/>
    <w:rsid w:val="00C450DF"/>
    <w:rsid w:val="00C45990"/>
    <w:rsid w:val="00C45D1E"/>
    <w:rsid w:val="00C4677A"/>
    <w:rsid w:val="00C46A50"/>
    <w:rsid w:val="00C47AB3"/>
    <w:rsid w:val="00C47BDD"/>
    <w:rsid w:val="00C47F34"/>
    <w:rsid w:val="00C50043"/>
    <w:rsid w:val="00C50A65"/>
    <w:rsid w:val="00C51C60"/>
    <w:rsid w:val="00C5291E"/>
    <w:rsid w:val="00C52923"/>
    <w:rsid w:val="00C53187"/>
    <w:rsid w:val="00C538DC"/>
    <w:rsid w:val="00C539BB"/>
    <w:rsid w:val="00C5444F"/>
    <w:rsid w:val="00C54DA6"/>
    <w:rsid w:val="00C54FC0"/>
    <w:rsid w:val="00C55078"/>
    <w:rsid w:val="00C5575E"/>
    <w:rsid w:val="00C55A7F"/>
    <w:rsid w:val="00C562BF"/>
    <w:rsid w:val="00C5653C"/>
    <w:rsid w:val="00C56764"/>
    <w:rsid w:val="00C57797"/>
    <w:rsid w:val="00C57BA8"/>
    <w:rsid w:val="00C57CE0"/>
    <w:rsid w:val="00C618B1"/>
    <w:rsid w:val="00C6271D"/>
    <w:rsid w:val="00C62FBB"/>
    <w:rsid w:val="00C632DB"/>
    <w:rsid w:val="00C636E7"/>
    <w:rsid w:val="00C63960"/>
    <w:rsid w:val="00C63CDF"/>
    <w:rsid w:val="00C64670"/>
    <w:rsid w:val="00C64673"/>
    <w:rsid w:val="00C65BDD"/>
    <w:rsid w:val="00C65C65"/>
    <w:rsid w:val="00C665BD"/>
    <w:rsid w:val="00C66C98"/>
    <w:rsid w:val="00C66DBE"/>
    <w:rsid w:val="00C66E6A"/>
    <w:rsid w:val="00C67C05"/>
    <w:rsid w:val="00C70353"/>
    <w:rsid w:val="00C70643"/>
    <w:rsid w:val="00C70A4C"/>
    <w:rsid w:val="00C70DA0"/>
    <w:rsid w:val="00C70E44"/>
    <w:rsid w:val="00C71885"/>
    <w:rsid w:val="00C71EC6"/>
    <w:rsid w:val="00C72671"/>
    <w:rsid w:val="00C728F3"/>
    <w:rsid w:val="00C72EED"/>
    <w:rsid w:val="00C72F26"/>
    <w:rsid w:val="00C747B5"/>
    <w:rsid w:val="00C74F04"/>
    <w:rsid w:val="00C7565F"/>
    <w:rsid w:val="00C7573B"/>
    <w:rsid w:val="00C7581B"/>
    <w:rsid w:val="00C764D0"/>
    <w:rsid w:val="00C766A8"/>
    <w:rsid w:val="00C7693C"/>
    <w:rsid w:val="00C76AFC"/>
    <w:rsid w:val="00C77000"/>
    <w:rsid w:val="00C77D22"/>
    <w:rsid w:val="00C803D2"/>
    <w:rsid w:val="00C80A41"/>
    <w:rsid w:val="00C80AF4"/>
    <w:rsid w:val="00C81702"/>
    <w:rsid w:val="00C81E45"/>
    <w:rsid w:val="00C82336"/>
    <w:rsid w:val="00C8240B"/>
    <w:rsid w:val="00C82CA2"/>
    <w:rsid w:val="00C83282"/>
    <w:rsid w:val="00C83315"/>
    <w:rsid w:val="00C83699"/>
    <w:rsid w:val="00C8371B"/>
    <w:rsid w:val="00C83C7A"/>
    <w:rsid w:val="00C84C43"/>
    <w:rsid w:val="00C84DC0"/>
    <w:rsid w:val="00C85CA8"/>
    <w:rsid w:val="00C8610C"/>
    <w:rsid w:val="00C8636B"/>
    <w:rsid w:val="00C8643A"/>
    <w:rsid w:val="00C86C10"/>
    <w:rsid w:val="00C86E5A"/>
    <w:rsid w:val="00C86ED5"/>
    <w:rsid w:val="00C902B6"/>
    <w:rsid w:val="00C90BB2"/>
    <w:rsid w:val="00C90DCD"/>
    <w:rsid w:val="00C91A73"/>
    <w:rsid w:val="00C91DD6"/>
    <w:rsid w:val="00C929A8"/>
    <w:rsid w:val="00C94E7F"/>
    <w:rsid w:val="00C94F1E"/>
    <w:rsid w:val="00C95355"/>
    <w:rsid w:val="00C9556A"/>
    <w:rsid w:val="00C95B25"/>
    <w:rsid w:val="00C95C38"/>
    <w:rsid w:val="00C95C85"/>
    <w:rsid w:val="00C95EE7"/>
    <w:rsid w:val="00C9683C"/>
    <w:rsid w:val="00C968F3"/>
    <w:rsid w:val="00C96A76"/>
    <w:rsid w:val="00C96C33"/>
    <w:rsid w:val="00C97430"/>
    <w:rsid w:val="00C9797E"/>
    <w:rsid w:val="00C97BF3"/>
    <w:rsid w:val="00C97C06"/>
    <w:rsid w:val="00C97D63"/>
    <w:rsid w:val="00CA0023"/>
    <w:rsid w:val="00CA1522"/>
    <w:rsid w:val="00CA2104"/>
    <w:rsid w:val="00CA2391"/>
    <w:rsid w:val="00CA284C"/>
    <w:rsid w:val="00CA2977"/>
    <w:rsid w:val="00CA2C1B"/>
    <w:rsid w:val="00CA2F7C"/>
    <w:rsid w:val="00CA3530"/>
    <w:rsid w:val="00CA4F31"/>
    <w:rsid w:val="00CA5AC9"/>
    <w:rsid w:val="00CA6074"/>
    <w:rsid w:val="00CA6101"/>
    <w:rsid w:val="00CA6370"/>
    <w:rsid w:val="00CA6455"/>
    <w:rsid w:val="00CA67AD"/>
    <w:rsid w:val="00CA68DD"/>
    <w:rsid w:val="00CA69A7"/>
    <w:rsid w:val="00CA6D87"/>
    <w:rsid w:val="00CA7478"/>
    <w:rsid w:val="00CA750D"/>
    <w:rsid w:val="00CA75D2"/>
    <w:rsid w:val="00CA78FD"/>
    <w:rsid w:val="00CA79DE"/>
    <w:rsid w:val="00CA7EDD"/>
    <w:rsid w:val="00CB04E6"/>
    <w:rsid w:val="00CB1276"/>
    <w:rsid w:val="00CB12A1"/>
    <w:rsid w:val="00CB188D"/>
    <w:rsid w:val="00CB24A7"/>
    <w:rsid w:val="00CB274B"/>
    <w:rsid w:val="00CB2DAF"/>
    <w:rsid w:val="00CB2E06"/>
    <w:rsid w:val="00CB3257"/>
    <w:rsid w:val="00CB33EB"/>
    <w:rsid w:val="00CB3535"/>
    <w:rsid w:val="00CB4B0B"/>
    <w:rsid w:val="00CB4E7B"/>
    <w:rsid w:val="00CB5238"/>
    <w:rsid w:val="00CB547A"/>
    <w:rsid w:val="00CB6B89"/>
    <w:rsid w:val="00CC000A"/>
    <w:rsid w:val="00CC0473"/>
    <w:rsid w:val="00CC2AB5"/>
    <w:rsid w:val="00CC3458"/>
    <w:rsid w:val="00CC3508"/>
    <w:rsid w:val="00CC36A3"/>
    <w:rsid w:val="00CC370A"/>
    <w:rsid w:val="00CC395C"/>
    <w:rsid w:val="00CC3E85"/>
    <w:rsid w:val="00CC4011"/>
    <w:rsid w:val="00CC4579"/>
    <w:rsid w:val="00CC4F6B"/>
    <w:rsid w:val="00CC57BE"/>
    <w:rsid w:val="00CC604B"/>
    <w:rsid w:val="00CC6B50"/>
    <w:rsid w:val="00CC7EAB"/>
    <w:rsid w:val="00CD00DC"/>
    <w:rsid w:val="00CD0A91"/>
    <w:rsid w:val="00CD1279"/>
    <w:rsid w:val="00CD14A8"/>
    <w:rsid w:val="00CD1964"/>
    <w:rsid w:val="00CD1F91"/>
    <w:rsid w:val="00CD217D"/>
    <w:rsid w:val="00CD27EA"/>
    <w:rsid w:val="00CD36C2"/>
    <w:rsid w:val="00CD41D2"/>
    <w:rsid w:val="00CD49F2"/>
    <w:rsid w:val="00CD4E0B"/>
    <w:rsid w:val="00CD4E2C"/>
    <w:rsid w:val="00CD50AD"/>
    <w:rsid w:val="00CD52B9"/>
    <w:rsid w:val="00CD564A"/>
    <w:rsid w:val="00CD5BD0"/>
    <w:rsid w:val="00CD5FE2"/>
    <w:rsid w:val="00CD60CE"/>
    <w:rsid w:val="00CD6A9A"/>
    <w:rsid w:val="00CD6F4C"/>
    <w:rsid w:val="00CD7442"/>
    <w:rsid w:val="00CD7572"/>
    <w:rsid w:val="00CE05F4"/>
    <w:rsid w:val="00CE0878"/>
    <w:rsid w:val="00CE1F3F"/>
    <w:rsid w:val="00CE26F8"/>
    <w:rsid w:val="00CE2DDC"/>
    <w:rsid w:val="00CE3439"/>
    <w:rsid w:val="00CE363E"/>
    <w:rsid w:val="00CE41C5"/>
    <w:rsid w:val="00CE453E"/>
    <w:rsid w:val="00CE4F83"/>
    <w:rsid w:val="00CE6213"/>
    <w:rsid w:val="00CE6281"/>
    <w:rsid w:val="00CE641A"/>
    <w:rsid w:val="00CE71F3"/>
    <w:rsid w:val="00CE75C1"/>
    <w:rsid w:val="00CE785A"/>
    <w:rsid w:val="00CE7BA3"/>
    <w:rsid w:val="00CF0763"/>
    <w:rsid w:val="00CF0BB2"/>
    <w:rsid w:val="00CF15E6"/>
    <w:rsid w:val="00CF2628"/>
    <w:rsid w:val="00CF3753"/>
    <w:rsid w:val="00CF3A6E"/>
    <w:rsid w:val="00CF3BEA"/>
    <w:rsid w:val="00CF3EE8"/>
    <w:rsid w:val="00CF4290"/>
    <w:rsid w:val="00CF471C"/>
    <w:rsid w:val="00CF47DA"/>
    <w:rsid w:val="00CF4B8A"/>
    <w:rsid w:val="00CF57B0"/>
    <w:rsid w:val="00CF6538"/>
    <w:rsid w:val="00CF679F"/>
    <w:rsid w:val="00CF6932"/>
    <w:rsid w:val="00CF6E1E"/>
    <w:rsid w:val="00CF6EEF"/>
    <w:rsid w:val="00CF75DF"/>
    <w:rsid w:val="00D00391"/>
    <w:rsid w:val="00D00472"/>
    <w:rsid w:val="00D004B1"/>
    <w:rsid w:val="00D009F2"/>
    <w:rsid w:val="00D01073"/>
    <w:rsid w:val="00D0135D"/>
    <w:rsid w:val="00D013AF"/>
    <w:rsid w:val="00D015CF"/>
    <w:rsid w:val="00D0177B"/>
    <w:rsid w:val="00D01D8F"/>
    <w:rsid w:val="00D01E7E"/>
    <w:rsid w:val="00D02D9F"/>
    <w:rsid w:val="00D02F1C"/>
    <w:rsid w:val="00D033EE"/>
    <w:rsid w:val="00D03817"/>
    <w:rsid w:val="00D04309"/>
    <w:rsid w:val="00D0438E"/>
    <w:rsid w:val="00D044B1"/>
    <w:rsid w:val="00D04D09"/>
    <w:rsid w:val="00D05A86"/>
    <w:rsid w:val="00D05F5D"/>
    <w:rsid w:val="00D061DC"/>
    <w:rsid w:val="00D070A1"/>
    <w:rsid w:val="00D07E6E"/>
    <w:rsid w:val="00D1011E"/>
    <w:rsid w:val="00D105A3"/>
    <w:rsid w:val="00D1069A"/>
    <w:rsid w:val="00D107F7"/>
    <w:rsid w:val="00D10AE2"/>
    <w:rsid w:val="00D10B6D"/>
    <w:rsid w:val="00D10EB8"/>
    <w:rsid w:val="00D10EB9"/>
    <w:rsid w:val="00D10F89"/>
    <w:rsid w:val="00D11172"/>
    <w:rsid w:val="00D118FE"/>
    <w:rsid w:val="00D1196E"/>
    <w:rsid w:val="00D11CD2"/>
    <w:rsid w:val="00D11CF8"/>
    <w:rsid w:val="00D1286B"/>
    <w:rsid w:val="00D12E87"/>
    <w:rsid w:val="00D13015"/>
    <w:rsid w:val="00D13441"/>
    <w:rsid w:val="00D13AF7"/>
    <w:rsid w:val="00D13B3F"/>
    <w:rsid w:val="00D1421E"/>
    <w:rsid w:val="00D145EF"/>
    <w:rsid w:val="00D1497D"/>
    <w:rsid w:val="00D14D33"/>
    <w:rsid w:val="00D14F45"/>
    <w:rsid w:val="00D15222"/>
    <w:rsid w:val="00D15582"/>
    <w:rsid w:val="00D1562F"/>
    <w:rsid w:val="00D15C01"/>
    <w:rsid w:val="00D16105"/>
    <w:rsid w:val="00D1621B"/>
    <w:rsid w:val="00D167CC"/>
    <w:rsid w:val="00D16B5B"/>
    <w:rsid w:val="00D16F6B"/>
    <w:rsid w:val="00D177EA"/>
    <w:rsid w:val="00D17E7E"/>
    <w:rsid w:val="00D206B1"/>
    <w:rsid w:val="00D208DB"/>
    <w:rsid w:val="00D20FD6"/>
    <w:rsid w:val="00D21059"/>
    <w:rsid w:val="00D227A5"/>
    <w:rsid w:val="00D229EE"/>
    <w:rsid w:val="00D22CB8"/>
    <w:rsid w:val="00D22CBE"/>
    <w:rsid w:val="00D22D73"/>
    <w:rsid w:val="00D2303A"/>
    <w:rsid w:val="00D23819"/>
    <w:rsid w:val="00D238DE"/>
    <w:rsid w:val="00D24914"/>
    <w:rsid w:val="00D24D1B"/>
    <w:rsid w:val="00D25709"/>
    <w:rsid w:val="00D25744"/>
    <w:rsid w:val="00D26855"/>
    <w:rsid w:val="00D2694C"/>
    <w:rsid w:val="00D26C4F"/>
    <w:rsid w:val="00D270BE"/>
    <w:rsid w:val="00D27BE5"/>
    <w:rsid w:val="00D27CC6"/>
    <w:rsid w:val="00D27E1D"/>
    <w:rsid w:val="00D27E83"/>
    <w:rsid w:val="00D3024A"/>
    <w:rsid w:val="00D311A9"/>
    <w:rsid w:val="00D315CC"/>
    <w:rsid w:val="00D32F3A"/>
    <w:rsid w:val="00D33035"/>
    <w:rsid w:val="00D332CF"/>
    <w:rsid w:val="00D33578"/>
    <w:rsid w:val="00D33701"/>
    <w:rsid w:val="00D3370C"/>
    <w:rsid w:val="00D3476C"/>
    <w:rsid w:val="00D349EC"/>
    <w:rsid w:val="00D35A81"/>
    <w:rsid w:val="00D35D66"/>
    <w:rsid w:val="00D3641E"/>
    <w:rsid w:val="00D369AE"/>
    <w:rsid w:val="00D3721D"/>
    <w:rsid w:val="00D3729B"/>
    <w:rsid w:val="00D378B1"/>
    <w:rsid w:val="00D402D4"/>
    <w:rsid w:val="00D406B1"/>
    <w:rsid w:val="00D40918"/>
    <w:rsid w:val="00D41E9F"/>
    <w:rsid w:val="00D425C4"/>
    <w:rsid w:val="00D425ED"/>
    <w:rsid w:val="00D4275F"/>
    <w:rsid w:val="00D42985"/>
    <w:rsid w:val="00D42D3A"/>
    <w:rsid w:val="00D42D9D"/>
    <w:rsid w:val="00D42E0F"/>
    <w:rsid w:val="00D43446"/>
    <w:rsid w:val="00D43652"/>
    <w:rsid w:val="00D43E42"/>
    <w:rsid w:val="00D44462"/>
    <w:rsid w:val="00D445D2"/>
    <w:rsid w:val="00D45694"/>
    <w:rsid w:val="00D45C6D"/>
    <w:rsid w:val="00D46F87"/>
    <w:rsid w:val="00D47877"/>
    <w:rsid w:val="00D47AC5"/>
    <w:rsid w:val="00D50231"/>
    <w:rsid w:val="00D50E18"/>
    <w:rsid w:val="00D50E29"/>
    <w:rsid w:val="00D5104E"/>
    <w:rsid w:val="00D518CB"/>
    <w:rsid w:val="00D52442"/>
    <w:rsid w:val="00D52706"/>
    <w:rsid w:val="00D52E67"/>
    <w:rsid w:val="00D53772"/>
    <w:rsid w:val="00D53A51"/>
    <w:rsid w:val="00D54338"/>
    <w:rsid w:val="00D54985"/>
    <w:rsid w:val="00D54FC4"/>
    <w:rsid w:val="00D5502E"/>
    <w:rsid w:val="00D55CF6"/>
    <w:rsid w:val="00D55CFA"/>
    <w:rsid w:val="00D55ECF"/>
    <w:rsid w:val="00D55FAC"/>
    <w:rsid w:val="00D563F5"/>
    <w:rsid w:val="00D56C8B"/>
    <w:rsid w:val="00D5742E"/>
    <w:rsid w:val="00D574CD"/>
    <w:rsid w:val="00D57909"/>
    <w:rsid w:val="00D6029E"/>
    <w:rsid w:val="00D607D5"/>
    <w:rsid w:val="00D60C8E"/>
    <w:rsid w:val="00D60E0F"/>
    <w:rsid w:val="00D60F9F"/>
    <w:rsid w:val="00D61133"/>
    <w:rsid w:val="00D624C9"/>
    <w:rsid w:val="00D624FC"/>
    <w:rsid w:val="00D626E2"/>
    <w:rsid w:val="00D62816"/>
    <w:rsid w:val="00D62866"/>
    <w:rsid w:val="00D62AB6"/>
    <w:rsid w:val="00D62D27"/>
    <w:rsid w:val="00D62F63"/>
    <w:rsid w:val="00D63C70"/>
    <w:rsid w:val="00D64879"/>
    <w:rsid w:val="00D6536D"/>
    <w:rsid w:val="00D65C35"/>
    <w:rsid w:val="00D6688E"/>
    <w:rsid w:val="00D668E3"/>
    <w:rsid w:val="00D66DC9"/>
    <w:rsid w:val="00D66FD6"/>
    <w:rsid w:val="00D67917"/>
    <w:rsid w:val="00D67A37"/>
    <w:rsid w:val="00D67A5F"/>
    <w:rsid w:val="00D67D7E"/>
    <w:rsid w:val="00D704AD"/>
    <w:rsid w:val="00D707ED"/>
    <w:rsid w:val="00D70C39"/>
    <w:rsid w:val="00D70DFB"/>
    <w:rsid w:val="00D71306"/>
    <w:rsid w:val="00D71BAD"/>
    <w:rsid w:val="00D71C27"/>
    <w:rsid w:val="00D71FFB"/>
    <w:rsid w:val="00D72813"/>
    <w:rsid w:val="00D728E1"/>
    <w:rsid w:val="00D72F14"/>
    <w:rsid w:val="00D73166"/>
    <w:rsid w:val="00D73310"/>
    <w:rsid w:val="00D742D3"/>
    <w:rsid w:val="00D7452E"/>
    <w:rsid w:val="00D74637"/>
    <w:rsid w:val="00D7589C"/>
    <w:rsid w:val="00D7630B"/>
    <w:rsid w:val="00D763DE"/>
    <w:rsid w:val="00D76572"/>
    <w:rsid w:val="00D766DF"/>
    <w:rsid w:val="00D77F2F"/>
    <w:rsid w:val="00D80A24"/>
    <w:rsid w:val="00D81162"/>
    <w:rsid w:val="00D816D8"/>
    <w:rsid w:val="00D81B34"/>
    <w:rsid w:val="00D81F64"/>
    <w:rsid w:val="00D82D39"/>
    <w:rsid w:val="00D82FA9"/>
    <w:rsid w:val="00D834E7"/>
    <w:rsid w:val="00D83C4D"/>
    <w:rsid w:val="00D84189"/>
    <w:rsid w:val="00D8430A"/>
    <w:rsid w:val="00D84C8E"/>
    <w:rsid w:val="00D84F06"/>
    <w:rsid w:val="00D8541D"/>
    <w:rsid w:val="00D86147"/>
    <w:rsid w:val="00D86B01"/>
    <w:rsid w:val="00D86EDA"/>
    <w:rsid w:val="00D87005"/>
    <w:rsid w:val="00D87532"/>
    <w:rsid w:val="00D90549"/>
    <w:rsid w:val="00D90832"/>
    <w:rsid w:val="00D90D2A"/>
    <w:rsid w:val="00D911EF"/>
    <w:rsid w:val="00D91478"/>
    <w:rsid w:val="00D91A1E"/>
    <w:rsid w:val="00D91DBA"/>
    <w:rsid w:val="00D92358"/>
    <w:rsid w:val="00D92A3A"/>
    <w:rsid w:val="00D92F72"/>
    <w:rsid w:val="00D93267"/>
    <w:rsid w:val="00D937D2"/>
    <w:rsid w:val="00D94437"/>
    <w:rsid w:val="00D94790"/>
    <w:rsid w:val="00D947ED"/>
    <w:rsid w:val="00D95D5E"/>
    <w:rsid w:val="00D966FB"/>
    <w:rsid w:val="00D96A94"/>
    <w:rsid w:val="00D9726F"/>
    <w:rsid w:val="00D973FC"/>
    <w:rsid w:val="00D978D3"/>
    <w:rsid w:val="00D97A44"/>
    <w:rsid w:val="00D97DC5"/>
    <w:rsid w:val="00DA0204"/>
    <w:rsid w:val="00DA0779"/>
    <w:rsid w:val="00DA0B14"/>
    <w:rsid w:val="00DA0FD6"/>
    <w:rsid w:val="00DA1055"/>
    <w:rsid w:val="00DA13B0"/>
    <w:rsid w:val="00DA16A8"/>
    <w:rsid w:val="00DA1A24"/>
    <w:rsid w:val="00DA1AB8"/>
    <w:rsid w:val="00DA26E2"/>
    <w:rsid w:val="00DA2D9F"/>
    <w:rsid w:val="00DA3012"/>
    <w:rsid w:val="00DA3F7F"/>
    <w:rsid w:val="00DA49A6"/>
    <w:rsid w:val="00DA4EEF"/>
    <w:rsid w:val="00DA58BD"/>
    <w:rsid w:val="00DA5D85"/>
    <w:rsid w:val="00DA5E9D"/>
    <w:rsid w:val="00DA6908"/>
    <w:rsid w:val="00DA7B28"/>
    <w:rsid w:val="00DB0155"/>
    <w:rsid w:val="00DB015B"/>
    <w:rsid w:val="00DB1269"/>
    <w:rsid w:val="00DB16B6"/>
    <w:rsid w:val="00DB1B2E"/>
    <w:rsid w:val="00DB1C0B"/>
    <w:rsid w:val="00DB1E28"/>
    <w:rsid w:val="00DB20F4"/>
    <w:rsid w:val="00DB2131"/>
    <w:rsid w:val="00DB2D32"/>
    <w:rsid w:val="00DB2F2F"/>
    <w:rsid w:val="00DB31CD"/>
    <w:rsid w:val="00DB3878"/>
    <w:rsid w:val="00DB3A9E"/>
    <w:rsid w:val="00DB3F9D"/>
    <w:rsid w:val="00DB459E"/>
    <w:rsid w:val="00DB47D7"/>
    <w:rsid w:val="00DB4BFE"/>
    <w:rsid w:val="00DB5456"/>
    <w:rsid w:val="00DB5D6D"/>
    <w:rsid w:val="00DB6242"/>
    <w:rsid w:val="00DB6392"/>
    <w:rsid w:val="00DB67B5"/>
    <w:rsid w:val="00DB6A6A"/>
    <w:rsid w:val="00DB6FF3"/>
    <w:rsid w:val="00DB7F61"/>
    <w:rsid w:val="00DC1092"/>
    <w:rsid w:val="00DC17E8"/>
    <w:rsid w:val="00DC1BD0"/>
    <w:rsid w:val="00DC39E1"/>
    <w:rsid w:val="00DC3FC1"/>
    <w:rsid w:val="00DC4F88"/>
    <w:rsid w:val="00DC4FB6"/>
    <w:rsid w:val="00DC5214"/>
    <w:rsid w:val="00DC53D7"/>
    <w:rsid w:val="00DC5429"/>
    <w:rsid w:val="00DC575D"/>
    <w:rsid w:val="00DC62E9"/>
    <w:rsid w:val="00DC6AA0"/>
    <w:rsid w:val="00DC76FD"/>
    <w:rsid w:val="00DC7D84"/>
    <w:rsid w:val="00DD0CDC"/>
    <w:rsid w:val="00DD0FA3"/>
    <w:rsid w:val="00DD1086"/>
    <w:rsid w:val="00DD113C"/>
    <w:rsid w:val="00DD2E1C"/>
    <w:rsid w:val="00DD3878"/>
    <w:rsid w:val="00DD3B75"/>
    <w:rsid w:val="00DD3C25"/>
    <w:rsid w:val="00DD457D"/>
    <w:rsid w:val="00DD4D7C"/>
    <w:rsid w:val="00DD500D"/>
    <w:rsid w:val="00DD5361"/>
    <w:rsid w:val="00DD6B98"/>
    <w:rsid w:val="00DD7143"/>
    <w:rsid w:val="00DD7397"/>
    <w:rsid w:val="00DD76B0"/>
    <w:rsid w:val="00DE0EC3"/>
    <w:rsid w:val="00DE0FE3"/>
    <w:rsid w:val="00DE11AF"/>
    <w:rsid w:val="00DE12A9"/>
    <w:rsid w:val="00DE131F"/>
    <w:rsid w:val="00DE1871"/>
    <w:rsid w:val="00DE18E4"/>
    <w:rsid w:val="00DE1932"/>
    <w:rsid w:val="00DE1F18"/>
    <w:rsid w:val="00DE22E9"/>
    <w:rsid w:val="00DE2305"/>
    <w:rsid w:val="00DE2987"/>
    <w:rsid w:val="00DE2B2C"/>
    <w:rsid w:val="00DE2C2F"/>
    <w:rsid w:val="00DE2C53"/>
    <w:rsid w:val="00DE3970"/>
    <w:rsid w:val="00DE3B27"/>
    <w:rsid w:val="00DE4135"/>
    <w:rsid w:val="00DE416C"/>
    <w:rsid w:val="00DE41F6"/>
    <w:rsid w:val="00DE4832"/>
    <w:rsid w:val="00DE4937"/>
    <w:rsid w:val="00DE52B9"/>
    <w:rsid w:val="00DE5854"/>
    <w:rsid w:val="00DE5982"/>
    <w:rsid w:val="00DE64A2"/>
    <w:rsid w:val="00DE7D56"/>
    <w:rsid w:val="00DF02F2"/>
    <w:rsid w:val="00DF0889"/>
    <w:rsid w:val="00DF0BA6"/>
    <w:rsid w:val="00DF1AEF"/>
    <w:rsid w:val="00DF2702"/>
    <w:rsid w:val="00DF2D3C"/>
    <w:rsid w:val="00DF317C"/>
    <w:rsid w:val="00DF36AC"/>
    <w:rsid w:val="00DF3EB7"/>
    <w:rsid w:val="00DF4000"/>
    <w:rsid w:val="00DF424C"/>
    <w:rsid w:val="00DF43EC"/>
    <w:rsid w:val="00DF466A"/>
    <w:rsid w:val="00DF476E"/>
    <w:rsid w:val="00DF4E9D"/>
    <w:rsid w:val="00DF57E0"/>
    <w:rsid w:val="00DF5B16"/>
    <w:rsid w:val="00DF672B"/>
    <w:rsid w:val="00DF764A"/>
    <w:rsid w:val="00E0000A"/>
    <w:rsid w:val="00E00FD8"/>
    <w:rsid w:val="00E01584"/>
    <w:rsid w:val="00E0220E"/>
    <w:rsid w:val="00E0237B"/>
    <w:rsid w:val="00E024BB"/>
    <w:rsid w:val="00E031AF"/>
    <w:rsid w:val="00E03631"/>
    <w:rsid w:val="00E03CE2"/>
    <w:rsid w:val="00E0447B"/>
    <w:rsid w:val="00E044D8"/>
    <w:rsid w:val="00E04540"/>
    <w:rsid w:val="00E04557"/>
    <w:rsid w:val="00E04733"/>
    <w:rsid w:val="00E051BE"/>
    <w:rsid w:val="00E05704"/>
    <w:rsid w:val="00E05C6B"/>
    <w:rsid w:val="00E05E36"/>
    <w:rsid w:val="00E060F8"/>
    <w:rsid w:val="00E06A7A"/>
    <w:rsid w:val="00E06F03"/>
    <w:rsid w:val="00E07860"/>
    <w:rsid w:val="00E101C7"/>
    <w:rsid w:val="00E1068D"/>
    <w:rsid w:val="00E1138F"/>
    <w:rsid w:val="00E11C94"/>
    <w:rsid w:val="00E13044"/>
    <w:rsid w:val="00E132C0"/>
    <w:rsid w:val="00E13879"/>
    <w:rsid w:val="00E13B4C"/>
    <w:rsid w:val="00E13BB3"/>
    <w:rsid w:val="00E147EF"/>
    <w:rsid w:val="00E149F9"/>
    <w:rsid w:val="00E14E17"/>
    <w:rsid w:val="00E158EE"/>
    <w:rsid w:val="00E159A8"/>
    <w:rsid w:val="00E17595"/>
    <w:rsid w:val="00E175F8"/>
    <w:rsid w:val="00E175FC"/>
    <w:rsid w:val="00E201AA"/>
    <w:rsid w:val="00E20514"/>
    <w:rsid w:val="00E2105A"/>
    <w:rsid w:val="00E21092"/>
    <w:rsid w:val="00E21180"/>
    <w:rsid w:val="00E214EE"/>
    <w:rsid w:val="00E223DE"/>
    <w:rsid w:val="00E22442"/>
    <w:rsid w:val="00E2264E"/>
    <w:rsid w:val="00E22735"/>
    <w:rsid w:val="00E228EE"/>
    <w:rsid w:val="00E229EA"/>
    <w:rsid w:val="00E22AC9"/>
    <w:rsid w:val="00E22B02"/>
    <w:rsid w:val="00E23286"/>
    <w:rsid w:val="00E232C0"/>
    <w:rsid w:val="00E23481"/>
    <w:rsid w:val="00E239D7"/>
    <w:rsid w:val="00E23CEF"/>
    <w:rsid w:val="00E2427A"/>
    <w:rsid w:val="00E24793"/>
    <w:rsid w:val="00E256E0"/>
    <w:rsid w:val="00E25890"/>
    <w:rsid w:val="00E2595E"/>
    <w:rsid w:val="00E25E5B"/>
    <w:rsid w:val="00E263C3"/>
    <w:rsid w:val="00E2662E"/>
    <w:rsid w:val="00E26706"/>
    <w:rsid w:val="00E27429"/>
    <w:rsid w:val="00E277C2"/>
    <w:rsid w:val="00E3082A"/>
    <w:rsid w:val="00E31E60"/>
    <w:rsid w:val="00E31E73"/>
    <w:rsid w:val="00E31E7F"/>
    <w:rsid w:val="00E3284A"/>
    <w:rsid w:val="00E32C45"/>
    <w:rsid w:val="00E339A5"/>
    <w:rsid w:val="00E33D9D"/>
    <w:rsid w:val="00E33FAA"/>
    <w:rsid w:val="00E341FD"/>
    <w:rsid w:val="00E3458B"/>
    <w:rsid w:val="00E349ED"/>
    <w:rsid w:val="00E34D46"/>
    <w:rsid w:val="00E35311"/>
    <w:rsid w:val="00E35550"/>
    <w:rsid w:val="00E355D5"/>
    <w:rsid w:val="00E35A6C"/>
    <w:rsid w:val="00E35CEE"/>
    <w:rsid w:val="00E3662C"/>
    <w:rsid w:val="00E36634"/>
    <w:rsid w:val="00E37097"/>
    <w:rsid w:val="00E370FE"/>
    <w:rsid w:val="00E37587"/>
    <w:rsid w:val="00E37755"/>
    <w:rsid w:val="00E377E7"/>
    <w:rsid w:val="00E37A05"/>
    <w:rsid w:val="00E37E13"/>
    <w:rsid w:val="00E403DD"/>
    <w:rsid w:val="00E40EA5"/>
    <w:rsid w:val="00E411DE"/>
    <w:rsid w:val="00E413B8"/>
    <w:rsid w:val="00E4192B"/>
    <w:rsid w:val="00E422F2"/>
    <w:rsid w:val="00E43023"/>
    <w:rsid w:val="00E4325E"/>
    <w:rsid w:val="00E43576"/>
    <w:rsid w:val="00E43A25"/>
    <w:rsid w:val="00E44069"/>
    <w:rsid w:val="00E44807"/>
    <w:rsid w:val="00E44D7A"/>
    <w:rsid w:val="00E44E30"/>
    <w:rsid w:val="00E45717"/>
    <w:rsid w:val="00E45A6E"/>
    <w:rsid w:val="00E465EC"/>
    <w:rsid w:val="00E47449"/>
    <w:rsid w:val="00E47ECE"/>
    <w:rsid w:val="00E509CD"/>
    <w:rsid w:val="00E50B44"/>
    <w:rsid w:val="00E50CCF"/>
    <w:rsid w:val="00E50E33"/>
    <w:rsid w:val="00E517BF"/>
    <w:rsid w:val="00E51AAA"/>
    <w:rsid w:val="00E51FDE"/>
    <w:rsid w:val="00E520C1"/>
    <w:rsid w:val="00E52CDD"/>
    <w:rsid w:val="00E53218"/>
    <w:rsid w:val="00E534F3"/>
    <w:rsid w:val="00E535A4"/>
    <w:rsid w:val="00E535D5"/>
    <w:rsid w:val="00E53789"/>
    <w:rsid w:val="00E53B84"/>
    <w:rsid w:val="00E5430E"/>
    <w:rsid w:val="00E544EF"/>
    <w:rsid w:val="00E54D28"/>
    <w:rsid w:val="00E5544B"/>
    <w:rsid w:val="00E56336"/>
    <w:rsid w:val="00E56429"/>
    <w:rsid w:val="00E56858"/>
    <w:rsid w:val="00E57AFE"/>
    <w:rsid w:val="00E57C9C"/>
    <w:rsid w:val="00E57D82"/>
    <w:rsid w:val="00E60213"/>
    <w:rsid w:val="00E60BE3"/>
    <w:rsid w:val="00E60F9B"/>
    <w:rsid w:val="00E613B1"/>
    <w:rsid w:val="00E62AE0"/>
    <w:rsid w:val="00E62AE3"/>
    <w:rsid w:val="00E62AE4"/>
    <w:rsid w:val="00E6376D"/>
    <w:rsid w:val="00E63B43"/>
    <w:rsid w:val="00E63CE4"/>
    <w:rsid w:val="00E65122"/>
    <w:rsid w:val="00E6544E"/>
    <w:rsid w:val="00E66AD0"/>
    <w:rsid w:val="00E67391"/>
    <w:rsid w:val="00E67B96"/>
    <w:rsid w:val="00E7012B"/>
    <w:rsid w:val="00E70B87"/>
    <w:rsid w:val="00E70F45"/>
    <w:rsid w:val="00E7176E"/>
    <w:rsid w:val="00E717FC"/>
    <w:rsid w:val="00E719D3"/>
    <w:rsid w:val="00E726CE"/>
    <w:rsid w:val="00E727A7"/>
    <w:rsid w:val="00E72D04"/>
    <w:rsid w:val="00E72DA9"/>
    <w:rsid w:val="00E732E7"/>
    <w:rsid w:val="00E73BE3"/>
    <w:rsid w:val="00E741BF"/>
    <w:rsid w:val="00E7477F"/>
    <w:rsid w:val="00E7486B"/>
    <w:rsid w:val="00E749F4"/>
    <w:rsid w:val="00E74DC7"/>
    <w:rsid w:val="00E74E1B"/>
    <w:rsid w:val="00E7545F"/>
    <w:rsid w:val="00E75D97"/>
    <w:rsid w:val="00E761E2"/>
    <w:rsid w:val="00E7672D"/>
    <w:rsid w:val="00E77159"/>
    <w:rsid w:val="00E77409"/>
    <w:rsid w:val="00E77BC6"/>
    <w:rsid w:val="00E77C81"/>
    <w:rsid w:val="00E809A6"/>
    <w:rsid w:val="00E809E6"/>
    <w:rsid w:val="00E812B5"/>
    <w:rsid w:val="00E81E5B"/>
    <w:rsid w:val="00E821E4"/>
    <w:rsid w:val="00E82CB1"/>
    <w:rsid w:val="00E830C9"/>
    <w:rsid w:val="00E833CD"/>
    <w:rsid w:val="00E83B8E"/>
    <w:rsid w:val="00E83C32"/>
    <w:rsid w:val="00E83E0A"/>
    <w:rsid w:val="00E8441E"/>
    <w:rsid w:val="00E84867"/>
    <w:rsid w:val="00E85381"/>
    <w:rsid w:val="00E8566E"/>
    <w:rsid w:val="00E85B91"/>
    <w:rsid w:val="00E86314"/>
    <w:rsid w:val="00E87795"/>
    <w:rsid w:val="00E878C8"/>
    <w:rsid w:val="00E87CD2"/>
    <w:rsid w:val="00E90888"/>
    <w:rsid w:val="00E908A2"/>
    <w:rsid w:val="00E90C39"/>
    <w:rsid w:val="00E9124F"/>
    <w:rsid w:val="00E91373"/>
    <w:rsid w:val="00E919DC"/>
    <w:rsid w:val="00E922FC"/>
    <w:rsid w:val="00E92EDB"/>
    <w:rsid w:val="00E9327F"/>
    <w:rsid w:val="00E932C6"/>
    <w:rsid w:val="00E93882"/>
    <w:rsid w:val="00E93B63"/>
    <w:rsid w:val="00E941D5"/>
    <w:rsid w:val="00E94433"/>
    <w:rsid w:val="00E9445C"/>
    <w:rsid w:val="00E94C4C"/>
    <w:rsid w:val="00E94D29"/>
    <w:rsid w:val="00E94DFB"/>
    <w:rsid w:val="00E94F99"/>
    <w:rsid w:val="00E95558"/>
    <w:rsid w:val="00E959C0"/>
    <w:rsid w:val="00E95EF4"/>
    <w:rsid w:val="00E968A9"/>
    <w:rsid w:val="00E97958"/>
    <w:rsid w:val="00EA011E"/>
    <w:rsid w:val="00EA08CC"/>
    <w:rsid w:val="00EA0DEB"/>
    <w:rsid w:val="00EA22A4"/>
    <w:rsid w:val="00EA2B0A"/>
    <w:rsid w:val="00EA30A9"/>
    <w:rsid w:val="00EA3298"/>
    <w:rsid w:val="00EA32A0"/>
    <w:rsid w:val="00EA3515"/>
    <w:rsid w:val="00EA3792"/>
    <w:rsid w:val="00EA383B"/>
    <w:rsid w:val="00EA42FF"/>
    <w:rsid w:val="00EA47BD"/>
    <w:rsid w:val="00EA4B75"/>
    <w:rsid w:val="00EA58E2"/>
    <w:rsid w:val="00EA6181"/>
    <w:rsid w:val="00EA6534"/>
    <w:rsid w:val="00EA689F"/>
    <w:rsid w:val="00EA6EFF"/>
    <w:rsid w:val="00EA7100"/>
    <w:rsid w:val="00EA7F90"/>
    <w:rsid w:val="00EB0F63"/>
    <w:rsid w:val="00EB1429"/>
    <w:rsid w:val="00EB1867"/>
    <w:rsid w:val="00EB1C15"/>
    <w:rsid w:val="00EB1E9F"/>
    <w:rsid w:val="00EB26BD"/>
    <w:rsid w:val="00EB29DF"/>
    <w:rsid w:val="00EB2AC2"/>
    <w:rsid w:val="00EB3012"/>
    <w:rsid w:val="00EB31E0"/>
    <w:rsid w:val="00EB51A2"/>
    <w:rsid w:val="00EB55E5"/>
    <w:rsid w:val="00EB56DD"/>
    <w:rsid w:val="00EB5735"/>
    <w:rsid w:val="00EB5A8C"/>
    <w:rsid w:val="00EB5A8F"/>
    <w:rsid w:val="00EB60A5"/>
    <w:rsid w:val="00EB67FB"/>
    <w:rsid w:val="00EB6A11"/>
    <w:rsid w:val="00EB7A65"/>
    <w:rsid w:val="00EB7C0A"/>
    <w:rsid w:val="00EB7CE7"/>
    <w:rsid w:val="00EC1582"/>
    <w:rsid w:val="00EC1851"/>
    <w:rsid w:val="00EC2AF9"/>
    <w:rsid w:val="00EC2C78"/>
    <w:rsid w:val="00EC3611"/>
    <w:rsid w:val="00EC3AE3"/>
    <w:rsid w:val="00EC3D63"/>
    <w:rsid w:val="00EC40B6"/>
    <w:rsid w:val="00EC4949"/>
    <w:rsid w:val="00EC497E"/>
    <w:rsid w:val="00EC5386"/>
    <w:rsid w:val="00EC549C"/>
    <w:rsid w:val="00EC55EF"/>
    <w:rsid w:val="00EC61BD"/>
    <w:rsid w:val="00EC6483"/>
    <w:rsid w:val="00EC675F"/>
    <w:rsid w:val="00EC7EE6"/>
    <w:rsid w:val="00ED064A"/>
    <w:rsid w:val="00ED08AB"/>
    <w:rsid w:val="00ED17BA"/>
    <w:rsid w:val="00ED1F0E"/>
    <w:rsid w:val="00ED1F76"/>
    <w:rsid w:val="00ED21B3"/>
    <w:rsid w:val="00ED2346"/>
    <w:rsid w:val="00ED27C7"/>
    <w:rsid w:val="00ED28C9"/>
    <w:rsid w:val="00ED2AE2"/>
    <w:rsid w:val="00ED2BA7"/>
    <w:rsid w:val="00ED2D63"/>
    <w:rsid w:val="00ED3137"/>
    <w:rsid w:val="00ED3161"/>
    <w:rsid w:val="00ED340D"/>
    <w:rsid w:val="00ED3421"/>
    <w:rsid w:val="00ED3CFC"/>
    <w:rsid w:val="00ED45FB"/>
    <w:rsid w:val="00ED4BBB"/>
    <w:rsid w:val="00ED4C6C"/>
    <w:rsid w:val="00ED5527"/>
    <w:rsid w:val="00ED5A70"/>
    <w:rsid w:val="00ED5A89"/>
    <w:rsid w:val="00ED5DB3"/>
    <w:rsid w:val="00ED653A"/>
    <w:rsid w:val="00ED7EEE"/>
    <w:rsid w:val="00ED7FDF"/>
    <w:rsid w:val="00EE0792"/>
    <w:rsid w:val="00EE08DE"/>
    <w:rsid w:val="00EE092C"/>
    <w:rsid w:val="00EE12BB"/>
    <w:rsid w:val="00EE1466"/>
    <w:rsid w:val="00EE164F"/>
    <w:rsid w:val="00EE1C37"/>
    <w:rsid w:val="00EE1C84"/>
    <w:rsid w:val="00EE209F"/>
    <w:rsid w:val="00EE2312"/>
    <w:rsid w:val="00EE2934"/>
    <w:rsid w:val="00EE35DD"/>
    <w:rsid w:val="00EE3B5A"/>
    <w:rsid w:val="00EE3CB8"/>
    <w:rsid w:val="00EE3DE1"/>
    <w:rsid w:val="00EE3E19"/>
    <w:rsid w:val="00EE3F9B"/>
    <w:rsid w:val="00EE4129"/>
    <w:rsid w:val="00EE497A"/>
    <w:rsid w:val="00EE524E"/>
    <w:rsid w:val="00EE5621"/>
    <w:rsid w:val="00EE5CDF"/>
    <w:rsid w:val="00EE5ECD"/>
    <w:rsid w:val="00EE6080"/>
    <w:rsid w:val="00EE609E"/>
    <w:rsid w:val="00EE647E"/>
    <w:rsid w:val="00EE681E"/>
    <w:rsid w:val="00EE69FB"/>
    <w:rsid w:val="00EE6BDE"/>
    <w:rsid w:val="00EE6F13"/>
    <w:rsid w:val="00EE7F9F"/>
    <w:rsid w:val="00EF0260"/>
    <w:rsid w:val="00EF0543"/>
    <w:rsid w:val="00EF17CB"/>
    <w:rsid w:val="00EF1823"/>
    <w:rsid w:val="00EF18BF"/>
    <w:rsid w:val="00EF200E"/>
    <w:rsid w:val="00EF29E0"/>
    <w:rsid w:val="00EF2E3A"/>
    <w:rsid w:val="00EF31B0"/>
    <w:rsid w:val="00EF3452"/>
    <w:rsid w:val="00EF38C4"/>
    <w:rsid w:val="00EF3973"/>
    <w:rsid w:val="00EF4568"/>
    <w:rsid w:val="00EF4877"/>
    <w:rsid w:val="00EF59FD"/>
    <w:rsid w:val="00EF5D98"/>
    <w:rsid w:val="00EF6622"/>
    <w:rsid w:val="00EF6679"/>
    <w:rsid w:val="00EF6753"/>
    <w:rsid w:val="00EF73E9"/>
    <w:rsid w:val="00F0070E"/>
    <w:rsid w:val="00F00EC3"/>
    <w:rsid w:val="00F01388"/>
    <w:rsid w:val="00F015C9"/>
    <w:rsid w:val="00F017D8"/>
    <w:rsid w:val="00F019CF"/>
    <w:rsid w:val="00F01A2C"/>
    <w:rsid w:val="00F023FB"/>
    <w:rsid w:val="00F024EF"/>
    <w:rsid w:val="00F02725"/>
    <w:rsid w:val="00F02C8A"/>
    <w:rsid w:val="00F02FE7"/>
    <w:rsid w:val="00F031E2"/>
    <w:rsid w:val="00F03B1B"/>
    <w:rsid w:val="00F03FA8"/>
    <w:rsid w:val="00F04966"/>
    <w:rsid w:val="00F05099"/>
    <w:rsid w:val="00F051D9"/>
    <w:rsid w:val="00F0565E"/>
    <w:rsid w:val="00F05BFC"/>
    <w:rsid w:val="00F05C1E"/>
    <w:rsid w:val="00F06B1F"/>
    <w:rsid w:val="00F06CCC"/>
    <w:rsid w:val="00F06DCC"/>
    <w:rsid w:val="00F072A7"/>
    <w:rsid w:val="00F078DC"/>
    <w:rsid w:val="00F07C85"/>
    <w:rsid w:val="00F07D0C"/>
    <w:rsid w:val="00F104EF"/>
    <w:rsid w:val="00F10524"/>
    <w:rsid w:val="00F10747"/>
    <w:rsid w:val="00F10A71"/>
    <w:rsid w:val="00F10D93"/>
    <w:rsid w:val="00F10EE8"/>
    <w:rsid w:val="00F11159"/>
    <w:rsid w:val="00F11D6D"/>
    <w:rsid w:val="00F11DA6"/>
    <w:rsid w:val="00F11DEE"/>
    <w:rsid w:val="00F11F64"/>
    <w:rsid w:val="00F11F67"/>
    <w:rsid w:val="00F1207D"/>
    <w:rsid w:val="00F13102"/>
    <w:rsid w:val="00F13650"/>
    <w:rsid w:val="00F13739"/>
    <w:rsid w:val="00F141EC"/>
    <w:rsid w:val="00F149BF"/>
    <w:rsid w:val="00F14D39"/>
    <w:rsid w:val="00F14D4C"/>
    <w:rsid w:val="00F1547B"/>
    <w:rsid w:val="00F154F4"/>
    <w:rsid w:val="00F15526"/>
    <w:rsid w:val="00F16535"/>
    <w:rsid w:val="00F168FE"/>
    <w:rsid w:val="00F20954"/>
    <w:rsid w:val="00F21086"/>
    <w:rsid w:val="00F21272"/>
    <w:rsid w:val="00F21AB2"/>
    <w:rsid w:val="00F24809"/>
    <w:rsid w:val="00F24E11"/>
    <w:rsid w:val="00F2515B"/>
    <w:rsid w:val="00F253C2"/>
    <w:rsid w:val="00F2599F"/>
    <w:rsid w:val="00F260AF"/>
    <w:rsid w:val="00F26567"/>
    <w:rsid w:val="00F266DC"/>
    <w:rsid w:val="00F268B4"/>
    <w:rsid w:val="00F26EB4"/>
    <w:rsid w:val="00F27455"/>
    <w:rsid w:val="00F27BB6"/>
    <w:rsid w:val="00F27C35"/>
    <w:rsid w:val="00F27E5C"/>
    <w:rsid w:val="00F30176"/>
    <w:rsid w:val="00F30713"/>
    <w:rsid w:val="00F31506"/>
    <w:rsid w:val="00F315B8"/>
    <w:rsid w:val="00F317A1"/>
    <w:rsid w:val="00F3307A"/>
    <w:rsid w:val="00F3364B"/>
    <w:rsid w:val="00F3370D"/>
    <w:rsid w:val="00F33B50"/>
    <w:rsid w:val="00F33E1E"/>
    <w:rsid w:val="00F3444E"/>
    <w:rsid w:val="00F344A2"/>
    <w:rsid w:val="00F348A0"/>
    <w:rsid w:val="00F34D0E"/>
    <w:rsid w:val="00F35155"/>
    <w:rsid w:val="00F35250"/>
    <w:rsid w:val="00F358F1"/>
    <w:rsid w:val="00F362EC"/>
    <w:rsid w:val="00F363C7"/>
    <w:rsid w:val="00F36727"/>
    <w:rsid w:val="00F367DD"/>
    <w:rsid w:val="00F36CD7"/>
    <w:rsid w:val="00F374FC"/>
    <w:rsid w:val="00F37532"/>
    <w:rsid w:val="00F37DA9"/>
    <w:rsid w:val="00F37DBA"/>
    <w:rsid w:val="00F37EFD"/>
    <w:rsid w:val="00F40586"/>
    <w:rsid w:val="00F406DA"/>
    <w:rsid w:val="00F40785"/>
    <w:rsid w:val="00F409F1"/>
    <w:rsid w:val="00F40B19"/>
    <w:rsid w:val="00F4103B"/>
    <w:rsid w:val="00F416C1"/>
    <w:rsid w:val="00F41C0C"/>
    <w:rsid w:val="00F41D8E"/>
    <w:rsid w:val="00F42053"/>
    <w:rsid w:val="00F4238F"/>
    <w:rsid w:val="00F42410"/>
    <w:rsid w:val="00F42870"/>
    <w:rsid w:val="00F42BBB"/>
    <w:rsid w:val="00F43094"/>
    <w:rsid w:val="00F43B68"/>
    <w:rsid w:val="00F45083"/>
    <w:rsid w:val="00F450C2"/>
    <w:rsid w:val="00F45D11"/>
    <w:rsid w:val="00F460BB"/>
    <w:rsid w:val="00F46193"/>
    <w:rsid w:val="00F4721F"/>
    <w:rsid w:val="00F4739A"/>
    <w:rsid w:val="00F47968"/>
    <w:rsid w:val="00F47DFA"/>
    <w:rsid w:val="00F50046"/>
    <w:rsid w:val="00F500B2"/>
    <w:rsid w:val="00F5080B"/>
    <w:rsid w:val="00F5165E"/>
    <w:rsid w:val="00F51B51"/>
    <w:rsid w:val="00F522E7"/>
    <w:rsid w:val="00F52D78"/>
    <w:rsid w:val="00F52E47"/>
    <w:rsid w:val="00F5329C"/>
    <w:rsid w:val="00F53529"/>
    <w:rsid w:val="00F53EA9"/>
    <w:rsid w:val="00F5407D"/>
    <w:rsid w:val="00F54A48"/>
    <w:rsid w:val="00F54E1B"/>
    <w:rsid w:val="00F551CC"/>
    <w:rsid w:val="00F554DE"/>
    <w:rsid w:val="00F55C32"/>
    <w:rsid w:val="00F568B6"/>
    <w:rsid w:val="00F56EBC"/>
    <w:rsid w:val="00F60FF4"/>
    <w:rsid w:val="00F612B6"/>
    <w:rsid w:val="00F6131E"/>
    <w:rsid w:val="00F61608"/>
    <w:rsid w:val="00F618EC"/>
    <w:rsid w:val="00F61E50"/>
    <w:rsid w:val="00F61F8C"/>
    <w:rsid w:val="00F62097"/>
    <w:rsid w:val="00F6289D"/>
    <w:rsid w:val="00F6297E"/>
    <w:rsid w:val="00F62B09"/>
    <w:rsid w:val="00F62C1B"/>
    <w:rsid w:val="00F62CCF"/>
    <w:rsid w:val="00F63D80"/>
    <w:rsid w:val="00F6452B"/>
    <w:rsid w:val="00F64775"/>
    <w:rsid w:val="00F649BF"/>
    <w:rsid w:val="00F64EAA"/>
    <w:rsid w:val="00F65183"/>
    <w:rsid w:val="00F65D76"/>
    <w:rsid w:val="00F6642C"/>
    <w:rsid w:val="00F664EA"/>
    <w:rsid w:val="00F6667F"/>
    <w:rsid w:val="00F66A8D"/>
    <w:rsid w:val="00F67BCF"/>
    <w:rsid w:val="00F70412"/>
    <w:rsid w:val="00F70D81"/>
    <w:rsid w:val="00F71430"/>
    <w:rsid w:val="00F71445"/>
    <w:rsid w:val="00F715F9"/>
    <w:rsid w:val="00F71749"/>
    <w:rsid w:val="00F7206C"/>
    <w:rsid w:val="00F72CA6"/>
    <w:rsid w:val="00F72DAB"/>
    <w:rsid w:val="00F72DCC"/>
    <w:rsid w:val="00F73B25"/>
    <w:rsid w:val="00F73BD6"/>
    <w:rsid w:val="00F7548B"/>
    <w:rsid w:val="00F75850"/>
    <w:rsid w:val="00F75932"/>
    <w:rsid w:val="00F75A09"/>
    <w:rsid w:val="00F75BCB"/>
    <w:rsid w:val="00F76165"/>
    <w:rsid w:val="00F76426"/>
    <w:rsid w:val="00F76444"/>
    <w:rsid w:val="00F76860"/>
    <w:rsid w:val="00F76C16"/>
    <w:rsid w:val="00F770B8"/>
    <w:rsid w:val="00F77256"/>
    <w:rsid w:val="00F773C3"/>
    <w:rsid w:val="00F77525"/>
    <w:rsid w:val="00F7753C"/>
    <w:rsid w:val="00F77B07"/>
    <w:rsid w:val="00F77E1D"/>
    <w:rsid w:val="00F77F5B"/>
    <w:rsid w:val="00F80B3C"/>
    <w:rsid w:val="00F81ACD"/>
    <w:rsid w:val="00F81BA6"/>
    <w:rsid w:val="00F81D3B"/>
    <w:rsid w:val="00F81FFA"/>
    <w:rsid w:val="00F82665"/>
    <w:rsid w:val="00F82FC6"/>
    <w:rsid w:val="00F8365F"/>
    <w:rsid w:val="00F83730"/>
    <w:rsid w:val="00F84210"/>
    <w:rsid w:val="00F84357"/>
    <w:rsid w:val="00F84EEF"/>
    <w:rsid w:val="00F85597"/>
    <w:rsid w:val="00F85FB9"/>
    <w:rsid w:val="00F86403"/>
    <w:rsid w:val="00F87706"/>
    <w:rsid w:val="00F8781D"/>
    <w:rsid w:val="00F87820"/>
    <w:rsid w:val="00F87E17"/>
    <w:rsid w:val="00F90134"/>
    <w:rsid w:val="00F9105F"/>
    <w:rsid w:val="00F91623"/>
    <w:rsid w:val="00F917BA"/>
    <w:rsid w:val="00F928C8"/>
    <w:rsid w:val="00F92AAC"/>
    <w:rsid w:val="00F93062"/>
    <w:rsid w:val="00F932C4"/>
    <w:rsid w:val="00F945C9"/>
    <w:rsid w:val="00F9596A"/>
    <w:rsid w:val="00F95CBE"/>
    <w:rsid w:val="00F96472"/>
    <w:rsid w:val="00F96668"/>
    <w:rsid w:val="00F96DCC"/>
    <w:rsid w:val="00F96E3B"/>
    <w:rsid w:val="00F97490"/>
    <w:rsid w:val="00FA003C"/>
    <w:rsid w:val="00FA01B7"/>
    <w:rsid w:val="00FA0CD5"/>
    <w:rsid w:val="00FA19D3"/>
    <w:rsid w:val="00FA1FE8"/>
    <w:rsid w:val="00FA3454"/>
    <w:rsid w:val="00FA3AAD"/>
    <w:rsid w:val="00FA3C2F"/>
    <w:rsid w:val="00FA3ED6"/>
    <w:rsid w:val="00FA4ADD"/>
    <w:rsid w:val="00FA4B76"/>
    <w:rsid w:val="00FA4D1B"/>
    <w:rsid w:val="00FA560D"/>
    <w:rsid w:val="00FA60F8"/>
    <w:rsid w:val="00FA6142"/>
    <w:rsid w:val="00FA644F"/>
    <w:rsid w:val="00FA6555"/>
    <w:rsid w:val="00FA755B"/>
    <w:rsid w:val="00FA7719"/>
    <w:rsid w:val="00FB0568"/>
    <w:rsid w:val="00FB06B9"/>
    <w:rsid w:val="00FB0CBB"/>
    <w:rsid w:val="00FB14B0"/>
    <w:rsid w:val="00FB1563"/>
    <w:rsid w:val="00FB20DE"/>
    <w:rsid w:val="00FB2161"/>
    <w:rsid w:val="00FB225C"/>
    <w:rsid w:val="00FB2FDA"/>
    <w:rsid w:val="00FB3213"/>
    <w:rsid w:val="00FB34A1"/>
    <w:rsid w:val="00FB36AA"/>
    <w:rsid w:val="00FB372C"/>
    <w:rsid w:val="00FB3A54"/>
    <w:rsid w:val="00FB3C6F"/>
    <w:rsid w:val="00FB3D4B"/>
    <w:rsid w:val="00FB3EF7"/>
    <w:rsid w:val="00FB443E"/>
    <w:rsid w:val="00FB486B"/>
    <w:rsid w:val="00FB5147"/>
    <w:rsid w:val="00FB54FD"/>
    <w:rsid w:val="00FB55AC"/>
    <w:rsid w:val="00FB605B"/>
    <w:rsid w:val="00FB67C1"/>
    <w:rsid w:val="00FB6D03"/>
    <w:rsid w:val="00FC04FE"/>
    <w:rsid w:val="00FC0513"/>
    <w:rsid w:val="00FC0AD3"/>
    <w:rsid w:val="00FC1019"/>
    <w:rsid w:val="00FC159B"/>
    <w:rsid w:val="00FC1706"/>
    <w:rsid w:val="00FC1AE1"/>
    <w:rsid w:val="00FC1B12"/>
    <w:rsid w:val="00FC1E67"/>
    <w:rsid w:val="00FC2081"/>
    <w:rsid w:val="00FC23B7"/>
    <w:rsid w:val="00FC2536"/>
    <w:rsid w:val="00FC2D27"/>
    <w:rsid w:val="00FC414B"/>
    <w:rsid w:val="00FC431C"/>
    <w:rsid w:val="00FC43EB"/>
    <w:rsid w:val="00FC4632"/>
    <w:rsid w:val="00FC466A"/>
    <w:rsid w:val="00FC49FA"/>
    <w:rsid w:val="00FC50C9"/>
    <w:rsid w:val="00FC5155"/>
    <w:rsid w:val="00FC5323"/>
    <w:rsid w:val="00FC599C"/>
    <w:rsid w:val="00FC5F6A"/>
    <w:rsid w:val="00FC61A8"/>
    <w:rsid w:val="00FC6927"/>
    <w:rsid w:val="00FC6D0C"/>
    <w:rsid w:val="00FC75C1"/>
    <w:rsid w:val="00FC76E1"/>
    <w:rsid w:val="00FC7EAC"/>
    <w:rsid w:val="00FD0304"/>
    <w:rsid w:val="00FD05E1"/>
    <w:rsid w:val="00FD0922"/>
    <w:rsid w:val="00FD11B0"/>
    <w:rsid w:val="00FD1771"/>
    <w:rsid w:val="00FD2541"/>
    <w:rsid w:val="00FD2784"/>
    <w:rsid w:val="00FD2996"/>
    <w:rsid w:val="00FD3733"/>
    <w:rsid w:val="00FD40D8"/>
    <w:rsid w:val="00FD41E3"/>
    <w:rsid w:val="00FD422D"/>
    <w:rsid w:val="00FD4493"/>
    <w:rsid w:val="00FD4AA7"/>
    <w:rsid w:val="00FD4C1E"/>
    <w:rsid w:val="00FD4CB2"/>
    <w:rsid w:val="00FD5A34"/>
    <w:rsid w:val="00FD614C"/>
    <w:rsid w:val="00FD6386"/>
    <w:rsid w:val="00FD642C"/>
    <w:rsid w:val="00FD64CF"/>
    <w:rsid w:val="00FD6849"/>
    <w:rsid w:val="00FD687A"/>
    <w:rsid w:val="00FD69C4"/>
    <w:rsid w:val="00FD7A9C"/>
    <w:rsid w:val="00FE037B"/>
    <w:rsid w:val="00FE0393"/>
    <w:rsid w:val="00FE06A1"/>
    <w:rsid w:val="00FE098E"/>
    <w:rsid w:val="00FE1390"/>
    <w:rsid w:val="00FE1393"/>
    <w:rsid w:val="00FE17F6"/>
    <w:rsid w:val="00FE1C23"/>
    <w:rsid w:val="00FE1D7E"/>
    <w:rsid w:val="00FE2650"/>
    <w:rsid w:val="00FE284A"/>
    <w:rsid w:val="00FE28CA"/>
    <w:rsid w:val="00FE2B10"/>
    <w:rsid w:val="00FE3697"/>
    <w:rsid w:val="00FE379D"/>
    <w:rsid w:val="00FE3F6B"/>
    <w:rsid w:val="00FE4DEC"/>
    <w:rsid w:val="00FE4E07"/>
    <w:rsid w:val="00FE5AEE"/>
    <w:rsid w:val="00FE5CFF"/>
    <w:rsid w:val="00FE6098"/>
    <w:rsid w:val="00FE63D2"/>
    <w:rsid w:val="00FE66C2"/>
    <w:rsid w:val="00FE6A7F"/>
    <w:rsid w:val="00FE6B4A"/>
    <w:rsid w:val="00FE6B81"/>
    <w:rsid w:val="00FE6F90"/>
    <w:rsid w:val="00FE70C4"/>
    <w:rsid w:val="00FE71EF"/>
    <w:rsid w:val="00FE75DA"/>
    <w:rsid w:val="00FE7880"/>
    <w:rsid w:val="00FF05BA"/>
    <w:rsid w:val="00FF101D"/>
    <w:rsid w:val="00FF1138"/>
    <w:rsid w:val="00FF1680"/>
    <w:rsid w:val="00FF21E5"/>
    <w:rsid w:val="00FF244A"/>
    <w:rsid w:val="00FF2673"/>
    <w:rsid w:val="00FF389C"/>
    <w:rsid w:val="00FF51C6"/>
    <w:rsid w:val="00FF51EE"/>
    <w:rsid w:val="00FF593A"/>
    <w:rsid w:val="00FF5A1A"/>
    <w:rsid w:val="00FF63F3"/>
    <w:rsid w:val="00FF66CA"/>
    <w:rsid w:val="00FF6919"/>
    <w:rsid w:val="00FF6D4E"/>
    <w:rsid w:val="00FF7207"/>
    <w:rsid w:val="00FF74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218D"/>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2228F8"/>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2228F8"/>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2228F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2228F8"/>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nhideWhenUsed/>
    <w:qFormat/>
    <w:rsid w:val="002228F8"/>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2228F8"/>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2228F8"/>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2228F8"/>
    <w:pPr>
      <w:keepNext/>
      <w:keepLines/>
      <w:spacing w:before="200"/>
      <w:outlineLvl w:val="7"/>
    </w:pPr>
    <w:rPr>
      <w:rFonts w:ascii="Cambria" w:eastAsia="Times New Roman" w:hAnsi="Cambria"/>
      <w:color w:val="404040"/>
      <w:sz w:val="20"/>
    </w:rPr>
  </w:style>
  <w:style w:type="paragraph" w:styleId="Heading9">
    <w:name w:val="heading 9"/>
    <w:basedOn w:val="Normal"/>
    <w:next w:val="Normal"/>
    <w:link w:val="Heading9Char"/>
    <w:uiPriority w:val="9"/>
    <w:semiHidden/>
    <w:unhideWhenUsed/>
    <w:qFormat/>
    <w:rsid w:val="002228F8"/>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rsid w:val="0059218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9218D"/>
  </w:style>
  <w:style w:type="character" w:customStyle="1" w:styleId="OPCCharBase">
    <w:name w:val="OPCCharBase"/>
    <w:uiPriority w:val="1"/>
    <w:qFormat/>
    <w:rsid w:val="0059218D"/>
  </w:style>
  <w:style w:type="paragraph" w:customStyle="1" w:styleId="OPCParaBase">
    <w:name w:val="OPCParaBase"/>
    <w:link w:val="OPCParaBaseChar"/>
    <w:qFormat/>
    <w:rsid w:val="0059218D"/>
    <w:pPr>
      <w:spacing w:line="260" w:lineRule="atLeast"/>
    </w:pPr>
    <w:rPr>
      <w:rFonts w:eastAsia="Times New Roman"/>
      <w:sz w:val="22"/>
    </w:rPr>
  </w:style>
  <w:style w:type="paragraph" w:customStyle="1" w:styleId="ShortT">
    <w:name w:val="ShortT"/>
    <w:basedOn w:val="OPCParaBase"/>
    <w:next w:val="Normal"/>
    <w:link w:val="ShortTChar"/>
    <w:qFormat/>
    <w:rsid w:val="0059218D"/>
    <w:pPr>
      <w:spacing w:line="240" w:lineRule="auto"/>
    </w:pPr>
    <w:rPr>
      <w:b/>
      <w:sz w:val="40"/>
    </w:rPr>
  </w:style>
  <w:style w:type="paragraph" w:customStyle="1" w:styleId="ActHead1">
    <w:name w:val="ActHead 1"/>
    <w:aliases w:val="c"/>
    <w:basedOn w:val="OPCParaBase"/>
    <w:next w:val="Normal"/>
    <w:qFormat/>
    <w:rsid w:val="0059218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9218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9218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9218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9218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9218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9218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9218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9218D"/>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59218D"/>
  </w:style>
  <w:style w:type="paragraph" w:customStyle="1" w:styleId="Blocks">
    <w:name w:val="Blocks"/>
    <w:aliases w:val="bb"/>
    <w:basedOn w:val="OPCParaBase"/>
    <w:qFormat/>
    <w:rsid w:val="0059218D"/>
    <w:pPr>
      <w:spacing w:line="240" w:lineRule="auto"/>
    </w:pPr>
    <w:rPr>
      <w:sz w:val="24"/>
    </w:rPr>
  </w:style>
  <w:style w:type="paragraph" w:customStyle="1" w:styleId="BoxText">
    <w:name w:val="BoxText"/>
    <w:aliases w:val="bt"/>
    <w:basedOn w:val="OPCParaBase"/>
    <w:qFormat/>
    <w:rsid w:val="0059218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9218D"/>
    <w:rPr>
      <w:b/>
    </w:rPr>
  </w:style>
  <w:style w:type="paragraph" w:customStyle="1" w:styleId="BoxHeadItalic">
    <w:name w:val="BoxHeadItalic"/>
    <w:aliases w:val="bhi"/>
    <w:basedOn w:val="BoxText"/>
    <w:next w:val="BoxStep"/>
    <w:qFormat/>
    <w:rsid w:val="0059218D"/>
    <w:rPr>
      <w:i/>
    </w:rPr>
  </w:style>
  <w:style w:type="paragraph" w:customStyle="1" w:styleId="BoxList">
    <w:name w:val="BoxList"/>
    <w:aliases w:val="bl"/>
    <w:basedOn w:val="BoxText"/>
    <w:qFormat/>
    <w:rsid w:val="0059218D"/>
    <w:pPr>
      <w:ind w:left="1559" w:hanging="425"/>
    </w:pPr>
  </w:style>
  <w:style w:type="paragraph" w:customStyle="1" w:styleId="BoxNote">
    <w:name w:val="BoxNote"/>
    <w:aliases w:val="bn"/>
    <w:basedOn w:val="BoxText"/>
    <w:qFormat/>
    <w:rsid w:val="0059218D"/>
    <w:pPr>
      <w:tabs>
        <w:tab w:val="left" w:pos="1985"/>
      </w:tabs>
      <w:spacing w:before="122" w:line="198" w:lineRule="exact"/>
      <w:ind w:left="2948" w:hanging="1814"/>
    </w:pPr>
    <w:rPr>
      <w:sz w:val="18"/>
    </w:rPr>
  </w:style>
  <w:style w:type="paragraph" w:customStyle="1" w:styleId="BoxPara">
    <w:name w:val="BoxPara"/>
    <w:aliases w:val="bp"/>
    <w:basedOn w:val="BoxText"/>
    <w:qFormat/>
    <w:rsid w:val="0059218D"/>
    <w:pPr>
      <w:tabs>
        <w:tab w:val="right" w:pos="2268"/>
      </w:tabs>
      <w:ind w:left="2552" w:hanging="1418"/>
    </w:pPr>
  </w:style>
  <w:style w:type="paragraph" w:customStyle="1" w:styleId="BoxStep">
    <w:name w:val="BoxStep"/>
    <w:aliases w:val="bs"/>
    <w:basedOn w:val="BoxText"/>
    <w:qFormat/>
    <w:rsid w:val="0059218D"/>
    <w:pPr>
      <w:ind w:left="1985" w:hanging="851"/>
    </w:pPr>
  </w:style>
  <w:style w:type="character" w:customStyle="1" w:styleId="CharAmPartNo">
    <w:name w:val="CharAmPartNo"/>
    <w:basedOn w:val="OPCCharBase"/>
    <w:uiPriority w:val="1"/>
    <w:qFormat/>
    <w:rsid w:val="0059218D"/>
  </w:style>
  <w:style w:type="character" w:customStyle="1" w:styleId="CharAmPartText">
    <w:name w:val="CharAmPartText"/>
    <w:basedOn w:val="OPCCharBase"/>
    <w:uiPriority w:val="1"/>
    <w:qFormat/>
    <w:rsid w:val="0059218D"/>
  </w:style>
  <w:style w:type="character" w:customStyle="1" w:styleId="CharAmSchNo">
    <w:name w:val="CharAmSchNo"/>
    <w:basedOn w:val="OPCCharBase"/>
    <w:uiPriority w:val="1"/>
    <w:qFormat/>
    <w:rsid w:val="0059218D"/>
  </w:style>
  <w:style w:type="character" w:customStyle="1" w:styleId="CharAmSchText">
    <w:name w:val="CharAmSchText"/>
    <w:basedOn w:val="OPCCharBase"/>
    <w:uiPriority w:val="1"/>
    <w:qFormat/>
    <w:rsid w:val="0059218D"/>
  </w:style>
  <w:style w:type="character" w:customStyle="1" w:styleId="CharBoldItalic">
    <w:name w:val="CharBoldItalic"/>
    <w:basedOn w:val="OPCCharBase"/>
    <w:uiPriority w:val="1"/>
    <w:qFormat/>
    <w:rsid w:val="0059218D"/>
    <w:rPr>
      <w:b/>
      <w:i/>
    </w:rPr>
  </w:style>
  <w:style w:type="character" w:customStyle="1" w:styleId="CharChapNo">
    <w:name w:val="CharChapNo"/>
    <w:basedOn w:val="OPCCharBase"/>
    <w:qFormat/>
    <w:rsid w:val="0059218D"/>
  </w:style>
  <w:style w:type="character" w:customStyle="1" w:styleId="CharChapText">
    <w:name w:val="CharChapText"/>
    <w:basedOn w:val="OPCCharBase"/>
    <w:qFormat/>
    <w:rsid w:val="0059218D"/>
  </w:style>
  <w:style w:type="character" w:customStyle="1" w:styleId="CharDivNo">
    <w:name w:val="CharDivNo"/>
    <w:basedOn w:val="OPCCharBase"/>
    <w:qFormat/>
    <w:rsid w:val="0059218D"/>
  </w:style>
  <w:style w:type="character" w:customStyle="1" w:styleId="CharDivText">
    <w:name w:val="CharDivText"/>
    <w:basedOn w:val="OPCCharBase"/>
    <w:qFormat/>
    <w:rsid w:val="0059218D"/>
  </w:style>
  <w:style w:type="character" w:customStyle="1" w:styleId="CharItalic">
    <w:name w:val="CharItalic"/>
    <w:basedOn w:val="OPCCharBase"/>
    <w:uiPriority w:val="1"/>
    <w:qFormat/>
    <w:rsid w:val="0059218D"/>
    <w:rPr>
      <w:i/>
    </w:rPr>
  </w:style>
  <w:style w:type="character" w:customStyle="1" w:styleId="CharPartNo">
    <w:name w:val="CharPartNo"/>
    <w:basedOn w:val="OPCCharBase"/>
    <w:qFormat/>
    <w:rsid w:val="0059218D"/>
  </w:style>
  <w:style w:type="character" w:customStyle="1" w:styleId="CharPartText">
    <w:name w:val="CharPartText"/>
    <w:basedOn w:val="OPCCharBase"/>
    <w:qFormat/>
    <w:rsid w:val="0059218D"/>
  </w:style>
  <w:style w:type="character" w:customStyle="1" w:styleId="CharSectno">
    <w:name w:val="CharSectno"/>
    <w:basedOn w:val="OPCCharBase"/>
    <w:qFormat/>
    <w:rsid w:val="0059218D"/>
  </w:style>
  <w:style w:type="character" w:customStyle="1" w:styleId="CharSubdNo">
    <w:name w:val="CharSubdNo"/>
    <w:basedOn w:val="OPCCharBase"/>
    <w:uiPriority w:val="1"/>
    <w:qFormat/>
    <w:rsid w:val="0059218D"/>
  </w:style>
  <w:style w:type="character" w:customStyle="1" w:styleId="CharSubdText">
    <w:name w:val="CharSubdText"/>
    <w:basedOn w:val="OPCCharBase"/>
    <w:uiPriority w:val="1"/>
    <w:qFormat/>
    <w:rsid w:val="0059218D"/>
  </w:style>
  <w:style w:type="paragraph" w:customStyle="1" w:styleId="CTA--">
    <w:name w:val="CTA --"/>
    <w:basedOn w:val="OPCParaBase"/>
    <w:next w:val="Normal"/>
    <w:rsid w:val="0059218D"/>
    <w:pPr>
      <w:spacing w:before="60" w:line="240" w:lineRule="atLeast"/>
      <w:ind w:left="142" w:hanging="142"/>
    </w:pPr>
    <w:rPr>
      <w:sz w:val="20"/>
    </w:rPr>
  </w:style>
  <w:style w:type="paragraph" w:customStyle="1" w:styleId="CTA-">
    <w:name w:val="CTA -"/>
    <w:basedOn w:val="OPCParaBase"/>
    <w:rsid w:val="0059218D"/>
    <w:pPr>
      <w:spacing w:before="60" w:line="240" w:lineRule="atLeast"/>
      <w:ind w:left="85" w:hanging="85"/>
    </w:pPr>
    <w:rPr>
      <w:sz w:val="20"/>
    </w:rPr>
  </w:style>
  <w:style w:type="paragraph" w:customStyle="1" w:styleId="CTA---">
    <w:name w:val="CTA ---"/>
    <w:basedOn w:val="OPCParaBase"/>
    <w:next w:val="Normal"/>
    <w:rsid w:val="0059218D"/>
    <w:pPr>
      <w:spacing w:before="60" w:line="240" w:lineRule="atLeast"/>
      <w:ind w:left="198" w:hanging="198"/>
    </w:pPr>
    <w:rPr>
      <w:sz w:val="20"/>
    </w:rPr>
  </w:style>
  <w:style w:type="paragraph" w:customStyle="1" w:styleId="CTA----">
    <w:name w:val="CTA ----"/>
    <w:basedOn w:val="OPCParaBase"/>
    <w:next w:val="Normal"/>
    <w:rsid w:val="0059218D"/>
    <w:pPr>
      <w:spacing w:before="60" w:line="240" w:lineRule="atLeast"/>
      <w:ind w:left="255" w:hanging="255"/>
    </w:pPr>
    <w:rPr>
      <w:sz w:val="20"/>
    </w:rPr>
  </w:style>
  <w:style w:type="paragraph" w:customStyle="1" w:styleId="CTA1a">
    <w:name w:val="CTA 1(a)"/>
    <w:basedOn w:val="OPCParaBase"/>
    <w:rsid w:val="0059218D"/>
    <w:pPr>
      <w:tabs>
        <w:tab w:val="right" w:pos="414"/>
      </w:tabs>
      <w:spacing w:before="40" w:line="240" w:lineRule="atLeast"/>
      <w:ind w:left="675" w:hanging="675"/>
    </w:pPr>
    <w:rPr>
      <w:sz w:val="20"/>
    </w:rPr>
  </w:style>
  <w:style w:type="paragraph" w:customStyle="1" w:styleId="CTA1ai">
    <w:name w:val="CTA 1(a)(i)"/>
    <w:basedOn w:val="OPCParaBase"/>
    <w:rsid w:val="0059218D"/>
    <w:pPr>
      <w:tabs>
        <w:tab w:val="right" w:pos="1004"/>
      </w:tabs>
      <w:spacing w:before="40" w:line="240" w:lineRule="atLeast"/>
      <w:ind w:left="1253" w:hanging="1253"/>
    </w:pPr>
    <w:rPr>
      <w:sz w:val="20"/>
    </w:rPr>
  </w:style>
  <w:style w:type="paragraph" w:customStyle="1" w:styleId="CTA2a">
    <w:name w:val="CTA 2(a)"/>
    <w:basedOn w:val="OPCParaBase"/>
    <w:rsid w:val="0059218D"/>
    <w:pPr>
      <w:tabs>
        <w:tab w:val="right" w:pos="482"/>
      </w:tabs>
      <w:spacing w:before="40" w:line="240" w:lineRule="atLeast"/>
      <w:ind w:left="748" w:hanging="748"/>
    </w:pPr>
    <w:rPr>
      <w:sz w:val="20"/>
    </w:rPr>
  </w:style>
  <w:style w:type="paragraph" w:customStyle="1" w:styleId="CTA2ai">
    <w:name w:val="CTA 2(a)(i)"/>
    <w:basedOn w:val="OPCParaBase"/>
    <w:rsid w:val="0059218D"/>
    <w:pPr>
      <w:tabs>
        <w:tab w:val="right" w:pos="1089"/>
      </w:tabs>
      <w:spacing w:before="40" w:line="240" w:lineRule="atLeast"/>
      <w:ind w:left="1327" w:hanging="1327"/>
    </w:pPr>
    <w:rPr>
      <w:sz w:val="20"/>
    </w:rPr>
  </w:style>
  <w:style w:type="paragraph" w:customStyle="1" w:styleId="CTA3a">
    <w:name w:val="CTA 3(a)"/>
    <w:basedOn w:val="OPCParaBase"/>
    <w:rsid w:val="0059218D"/>
    <w:pPr>
      <w:tabs>
        <w:tab w:val="right" w:pos="556"/>
      </w:tabs>
      <w:spacing w:before="40" w:line="240" w:lineRule="atLeast"/>
      <w:ind w:left="805" w:hanging="805"/>
    </w:pPr>
    <w:rPr>
      <w:sz w:val="20"/>
    </w:rPr>
  </w:style>
  <w:style w:type="paragraph" w:customStyle="1" w:styleId="CTA3ai">
    <w:name w:val="CTA 3(a)(i)"/>
    <w:basedOn w:val="OPCParaBase"/>
    <w:rsid w:val="0059218D"/>
    <w:pPr>
      <w:tabs>
        <w:tab w:val="right" w:pos="1140"/>
      </w:tabs>
      <w:spacing w:before="40" w:line="240" w:lineRule="atLeast"/>
      <w:ind w:left="1361" w:hanging="1361"/>
    </w:pPr>
    <w:rPr>
      <w:sz w:val="20"/>
    </w:rPr>
  </w:style>
  <w:style w:type="paragraph" w:customStyle="1" w:styleId="CTA4a">
    <w:name w:val="CTA 4(a)"/>
    <w:basedOn w:val="OPCParaBase"/>
    <w:rsid w:val="0059218D"/>
    <w:pPr>
      <w:tabs>
        <w:tab w:val="right" w:pos="624"/>
      </w:tabs>
      <w:spacing w:before="40" w:line="240" w:lineRule="atLeast"/>
      <w:ind w:left="873" w:hanging="873"/>
    </w:pPr>
    <w:rPr>
      <w:sz w:val="20"/>
    </w:rPr>
  </w:style>
  <w:style w:type="paragraph" w:customStyle="1" w:styleId="CTA4ai">
    <w:name w:val="CTA 4(a)(i)"/>
    <w:basedOn w:val="OPCParaBase"/>
    <w:rsid w:val="0059218D"/>
    <w:pPr>
      <w:tabs>
        <w:tab w:val="right" w:pos="1213"/>
      </w:tabs>
      <w:spacing w:before="40" w:line="240" w:lineRule="atLeast"/>
      <w:ind w:left="1452" w:hanging="1452"/>
    </w:pPr>
    <w:rPr>
      <w:sz w:val="20"/>
    </w:rPr>
  </w:style>
  <w:style w:type="paragraph" w:customStyle="1" w:styleId="CTACAPS">
    <w:name w:val="CTA CAPS"/>
    <w:basedOn w:val="OPCParaBase"/>
    <w:rsid w:val="0059218D"/>
    <w:pPr>
      <w:spacing w:before="60" w:line="240" w:lineRule="atLeast"/>
    </w:pPr>
    <w:rPr>
      <w:sz w:val="20"/>
    </w:rPr>
  </w:style>
  <w:style w:type="paragraph" w:customStyle="1" w:styleId="CTAright">
    <w:name w:val="CTA right"/>
    <w:basedOn w:val="OPCParaBase"/>
    <w:rsid w:val="0059218D"/>
    <w:pPr>
      <w:spacing w:before="60" w:line="240" w:lineRule="auto"/>
      <w:jc w:val="right"/>
    </w:pPr>
    <w:rPr>
      <w:sz w:val="20"/>
    </w:rPr>
  </w:style>
  <w:style w:type="paragraph" w:customStyle="1" w:styleId="subsection">
    <w:name w:val="subsection"/>
    <w:aliases w:val="ss"/>
    <w:basedOn w:val="OPCParaBase"/>
    <w:link w:val="subsectionChar"/>
    <w:rsid w:val="0059218D"/>
    <w:pPr>
      <w:tabs>
        <w:tab w:val="right" w:pos="1021"/>
      </w:tabs>
      <w:spacing w:before="180" w:line="240" w:lineRule="auto"/>
      <w:ind w:left="1134" w:hanging="1134"/>
    </w:pPr>
  </w:style>
  <w:style w:type="paragraph" w:customStyle="1" w:styleId="Definition">
    <w:name w:val="Definition"/>
    <w:aliases w:val="dd"/>
    <w:basedOn w:val="OPCParaBase"/>
    <w:rsid w:val="0059218D"/>
    <w:pPr>
      <w:spacing w:before="180" w:line="240" w:lineRule="auto"/>
      <w:ind w:left="1134"/>
    </w:pPr>
  </w:style>
  <w:style w:type="paragraph" w:customStyle="1" w:styleId="Formula">
    <w:name w:val="Formula"/>
    <w:basedOn w:val="OPCParaBase"/>
    <w:rsid w:val="0059218D"/>
    <w:pPr>
      <w:spacing w:line="240" w:lineRule="auto"/>
      <w:ind w:left="1134"/>
    </w:pPr>
    <w:rPr>
      <w:sz w:val="20"/>
    </w:rPr>
  </w:style>
  <w:style w:type="paragraph" w:styleId="Header">
    <w:name w:val="header"/>
    <w:basedOn w:val="OPCParaBase"/>
    <w:link w:val="HeaderChar"/>
    <w:unhideWhenUsed/>
    <w:rsid w:val="0059218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9218D"/>
    <w:rPr>
      <w:rFonts w:eastAsia="Times New Roman"/>
      <w:sz w:val="16"/>
    </w:rPr>
  </w:style>
  <w:style w:type="paragraph" w:customStyle="1" w:styleId="House">
    <w:name w:val="House"/>
    <w:basedOn w:val="OPCParaBase"/>
    <w:rsid w:val="0059218D"/>
    <w:pPr>
      <w:spacing w:line="240" w:lineRule="auto"/>
    </w:pPr>
    <w:rPr>
      <w:sz w:val="28"/>
    </w:rPr>
  </w:style>
  <w:style w:type="paragraph" w:customStyle="1" w:styleId="Item">
    <w:name w:val="Item"/>
    <w:aliases w:val="i"/>
    <w:basedOn w:val="OPCParaBase"/>
    <w:next w:val="ItemHead"/>
    <w:rsid w:val="0059218D"/>
    <w:pPr>
      <w:keepLines/>
      <w:spacing w:before="80" w:line="240" w:lineRule="auto"/>
      <w:ind w:left="709"/>
    </w:pPr>
  </w:style>
  <w:style w:type="paragraph" w:customStyle="1" w:styleId="ItemHead">
    <w:name w:val="ItemHead"/>
    <w:aliases w:val="ih"/>
    <w:basedOn w:val="OPCParaBase"/>
    <w:next w:val="Item"/>
    <w:rsid w:val="0059218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9218D"/>
    <w:pPr>
      <w:spacing w:line="240" w:lineRule="auto"/>
    </w:pPr>
    <w:rPr>
      <w:b/>
      <w:sz w:val="32"/>
    </w:rPr>
  </w:style>
  <w:style w:type="paragraph" w:customStyle="1" w:styleId="notedraft">
    <w:name w:val="note(draft)"/>
    <w:aliases w:val="nd"/>
    <w:basedOn w:val="OPCParaBase"/>
    <w:rsid w:val="0059218D"/>
    <w:pPr>
      <w:spacing w:before="240" w:line="240" w:lineRule="auto"/>
      <w:ind w:left="284" w:hanging="284"/>
    </w:pPr>
    <w:rPr>
      <w:i/>
      <w:sz w:val="24"/>
    </w:rPr>
  </w:style>
  <w:style w:type="paragraph" w:customStyle="1" w:styleId="notemargin">
    <w:name w:val="note(margin)"/>
    <w:aliases w:val="nm"/>
    <w:basedOn w:val="OPCParaBase"/>
    <w:rsid w:val="0059218D"/>
    <w:pPr>
      <w:tabs>
        <w:tab w:val="left" w:pos="709"/>
      </w:tabs>
      <w:spacing w:before="122" w:line="198" w:lineRule="exact"/>
      <w:ind w:left="709" w:hanging="709"/>
    </w:pPr>
    <w:rPr>
      <w:sz w:val="18"/>
    </w:rPr>
  </w:style>
  <w:style w:type="paragraph" w:customStyle="1" w:styleId="noteToPara">
    <w:name w:val="noteToPara"/>
    <w:aliases w:val="ntp"/>
    <w:basedOn w:val="OPCParaBase"/>
    <w:rsid w:val="0059218D"/>
    <w:pPr>
      <w:spacing w:before="122" w:line="198" w:lineRule="exact"/>
      <w:ind w:left="2353" w:hanging="709"/>
    </w:pPr>
    <w:rPr>
      <w:sz w:val="18"/>
    </w:rPr>
  </w:style>
  <w:style w:type="paragraph" w:customStyle="1" w:styleId="noteParlAmend">
    <w:name w:val="note(ParlAmend)"/>
    <w:aliases w:val="npp"/>
    <w:basedOn w:val="OPCParaBase"/>
    <w:next w:val="ParlAmend"/>
    <w:rsid w:val="0059218D"/>
    <w:pPr>
      <w:spacing w:line="240" w:lineRule="auto"/>
      <w:jc w:val="right"/>
    </w:pPr>
    <w:rPr>
      <w:rFonts w:ascii="Arial" w:hAnsi="Arial"/>
      <w:b/>
      <w:i/>
    </w:rPr>
  </w:style>
  <w:style w:type="paragraph" w:customStyle="1" w:styleId="notetext">
    <w:name w:val="note(text)"/>
    <w:aliases w:val="n"/>
    <w:basedOn w:val="OPCParaBase"/>
    <w:rsid w:val="0059218D"/>
    <w:pPr>
      <w:spacing w:before="122" w:line="240" w:lineRule="auto"/>
      <w:ind w:left="1985" w:hanging="851"/>
    </w:pPr>
    <w:rPr>
      <w:sz w:val="18"/>
    </w:rPr>
  </w:style>
  <w:style w:type="paragraph" w:customStyle="1" w:styleId="Page1">
    <w:name w:val="Page1"/>
    <w:basedOn w:val="OPCParaBase"/>
    <w:rsid w:val="0059218D"/>
    <w:pPr>
      <w:spacing w:before="5600" w:line="240" w:lineRule="auto"/>
    </w:pPr>
    <w:rPr>
      <w:b/>
      <w:sz w:val="32"/>
    </w:rPr>
  </w:style>
  <w:style w:type="paragraph" w:customStyle="1" w:styleId="PageBreak">
    <w:name w:val="PageBreak"/>
    <w:aliases w:val="pb"/>
    <w:basedOn w:val="OPCParaBase"/>
    <w:rsid w:val="0059218D"/>
    <w:pPr>
      <w:spacing w:line="240" w:lineRule="auto"/>
    </w:pPr>
    <w:rPr>
      <w:sz w:val="20"/>
    </w:rPr>
  </w:style>
  <w:style w:type="paragraph" w:customStyle="1" w:styleId="paragraphsub">
    <w:name w:val="paragraph(sub)"/>
    <w:aliases w:val="aa"/>
    <w:basedOn w:val="OPCParaBase"/>
    <w:rsid w:val="0059218D"/>
    <w:pPr>
      <w:tabs>
        <w:tab w:val="right" w:pos="1985"/>
      </w:tabs>
      <w:spacing w:before="40" w:line="240" w:lineRule="auto"/>
      <w:ind w:left="2098" w:hanging="2098"/>
    </w:pPr>
  </w:style>
  <w:style w:type="paragraph" w:customStyle="1" w:styleId="paragraphsub-sub">
    <w:name w:val="paragraph(sub-sub)"/>
    <w:aliases w:val="aaa"/>
    <w:basedOn w:val="OPCParaBase"/>
    <w:rsid w:val="0059218D"/>
    <w:pPr>
      <w:tabs>
        <w:tab w:val="right" w:pos="2722"/>
      </w:tabs>
      <w:spacing w:before="40" w:line="240" w:lineRule="auto"/>
      <w:ind w:left="2835" w:hanging="2835"/>
    </w:pPr>
  </w:style>
  <w:style w:type="paragraph" w:customStyle="1" w:styleId="paragraph">
    <w:name w:val="paragraph"/>
    <w:aliases w:val="a"/>
    <w:basedOn w:val="OPCParaBase"/>
    <w:link w:val="paragraphChar"/>
    <w:rsid w:val="0059218D"/>
    <w:pPr>
      <w:tabs>
        <w:tab w:val="right" w:pos="1531"/>
      </w:tabs>
      <w:spacing w:before="40" w:line="240" w:lineRule="auto"/>
      <w:ind w:left="1644" w:hanging="1644"/>
    </w:pPr>
  </w:style>
  <w:style w:type="paragraph" w:customStyle="1" w:styleId="ParlAmend">
    <w:name w:val="ParlAmend"/>
    <w:aliases w:val="pp"/>
    <w:basedOn w:val="OPCParaBase"/>
    <w:rsid w:val="0059218D"/>
    <w:pPr>
      <w:spacing w:before="240" w:line="240" w:lineRule="atLeast"/>
      <w:ind w:hanging="567"/>
    </w:pPr>
    <w:rPr>
      <w:sz w:val="24"/>
    </w:rPr>
  </w:style>
  <w:style w:type="paragraph" w:customStyle="1" w:styleId="Penalty">
    <w:name w:val="Penalty"/>
    <w:basedOn w:val="OPCParaBase"/>
    <w:rsid w:val="0059218D"/>
    <w:pPr>
      <w:tabs>
        <w:tab w:val="left" w:pos="2977"/>
      </w:tabs>
      <w:spacing w:before="180" w:line="240" w:lineRule="auto"/>
      <w:ind w:left="1985" w:hanging="851"/>
    </w:pPr>
  </w:style>
  <w:style w:type="paragraph" w:customStyle="1" w:styleId="Portfolio">
    <w:name w:val="Portfolio"/>
    <w:basedOn w:val="OPCParaBase"/>
    <w:rsid w:val="0059218D"/>
    <w:pPr>
      <w:spacing w:line="240" w:lineRule="auto"/>
    </w:pPr>
    <w:rPr>
      <w:i/>
      <w:sz w:val="20"/>
    </w:rPr>
  </w:style>
  <w:style w:type="paragraph" w:customStyle="1" w:styleId="Preamble">
    <w:name w:val="Preamble"/>
    <w:basedOn w:val="OPCParaBase"/>
    <w:next w:val="Normal"/>
    <w:rsid w:val="0059218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9218D"/>
    <w:pPr>
      <w:spacing w:line="240" w:lineRule="auto"/>
    </w:pPr>
    <w:rPr>
      <w:i/>
      <w:sz w:val="20"/>
    </w:rPr>
  </w:style>
  <w:style w:type="paragraph" w:customStyle="1" w:styleId="Session">
    <w:name w:val="Session"/>
    <w:basedOn w:val="OPCParaBase"/>
    <w:rsid w:val="0059218D"/>
    <w:pPr>
      <w:spacing w:line="240" w:lineRule="auto"/>
    </w:pPr>
    <w:rPr>
      <w:sz w:val="28"/>
    </w:rPr>
  </w:style>
  <w:style w:type="paragraph" w:customStyle="1" w:styleId="Sponsor">
    <w:name w:val="Sponsor"/>
    <w:basedOn w:val="OPCParaBase"/>
    <w:rsid w:val="0059218D"/>
    <w:pPr>
      <w:spacing w:line="240" w:lineRule="auto"/>
    </w:pPr>
    <w:rPr>
      <w:i/>
    </w:rPr>
  </w:style>
  <w:style w:type="paragraph" w:customStyle="1" w:styleId="Subitem">
    <w:name w:val="Subitem"/>
    <w:aliases w:val="iss"/>
    <w:basedOn w:val="OPCParaBase"/>
    <w:rsid w:val="0059218D"/>
    <w:pPr>
      <w:spacing w:before="180" w:line="240" w:lineRule="auto"/>
      <w:ind w:left="709" w:hanging="709"/>
    </w:pPr>
  </w:style>
  <w:style w:type="paragraph" w:customStyle="1" w:styleId="SubitemHead">
    <w:name w:val="SubitemHead"/>
    <w:aliases w:val="issh"/>
    <w:basedOn w:val="OPCParaBase"/>
    <w:rsid w:val="0059218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9218D"/>
    <w:pPr>
      <w:spacing w:before="40" w:line="240" w:lineRule="auto"/>
      <w:ind w:left="1134"/>
    </w:pPr>
  </w:style>
  <w:style w:type="paragraph" w:customStyle="1" w:styleId="SubsectionHead">
    <w:name w:val="SubsectionHead"/>
    <w:aliases w:val="ssh"/>
    <w:basedOn w:val="OPCParaBase"/>
    <w:next w:val="subsection"/>
    <w:rsid w:val="0059218D"/>
    <w:pPr>
      <w:keepNext/>
      <w:keepLines/>
      <w:spacing w:before="240" w:line="240" w:lineRule="auto"/>
      <w:ind w:left="1134"/>
    </w:pPr>
    <w:rPr>
      <w:i/>
    </w:rPr>
  </w:style>
  <w:style w:type="paragraph" w:customStyle="1" w:styleId="Tablea">
    <w:name w:val="Table(a)"/>
    <w:aliases w:val="ta"/>
    <w:basedOn w:val="OPCParaBase"/>
    <w:rsid w:val="0059218D"/>
    <w:pPr>
      <w:spacing w:before="60" w:line="240" w:lineRule="auto"/>
      <w:ind w:left="284" w:hanging="284"/>
    </w:pPr>
    <w:rPr>
      <w:sz w:val="20"/>
    </w:rPr>
  </w:style>
  <w:style w:type="paragraph" w:customStyle="1" w:styleId="TableAA">
    <w:name w:val="Table(AA)"/>
    <w:aliases w:val="taaa"/>
    <w:basedOn w:val="OPCParaBase"/>
    <w:rsid w:val="0059218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9218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9218D"/>
    <w:pPr>
      <w:spacing w:before="60" w:line="240" w:lineRule="atLeast"/>
    </w:pPr>
    <w:rPr>
      <w:sz w:val="20"/>
    </w:rPr>
  </w:style>
  <w:style w:type="paragraph" w:customStyle="1" w:styleId="TLPBoxTextnote">
    <w:name w:val="TLPBoxText(note"/>
    <w:aliases w:val="right)"/>
    <w:basedOn w:val="OPCParaBase"/>
    <w:rsid w:val="0059218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218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218D"/>
    <w:pPr>
      <w:spacing w:before="122" w:line="198" w:lineRule="exact"/>
      <w:ind w:left="1985" w:hanging="851"/>
      <w:jc w:val="right"/>
    </w:pPr>
    <w:rPr>
      <w:sz w:val="18"/>
    </w:rPr>
  </w:style>
  <w:style w:type="paragraph" w:customStyle="1" w:styleId="TLPTableBullet">
    <w:name w:val="TLPTableBullet"/>
    <w:aliases w:val="ttb"/>
    <w:basedOn w:val="OPCParaBase"/>
    <w:rsid w:val="0059218D"/>
    <w:pPr>
      <w:spacing w:line="240" w:lineRule="exact"/>
      <w:ind w:left="284" w:hanging="284"/>
    </w:pPr>
    <w:rPr>
      <w:sz w:val="20"/>
    </w:rPr>
  </w:style>
  <w:style w:type="paragraph" w:styleId="TOC1">
    <w:name w:val="toc 1"/>
    <w:basedOn w:val="OPCParaBase"/>
    <w:next w:val="Normal"/>
    <w:uiPriority w:val="39"/>
    <w:unhideWhenUsed/>
    <w:rsid w:val="0059218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9218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9218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59218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9218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59218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9218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9218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59218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9218D"/>
    <w:pPr>
      <w:keepLines/>
      <w:spacing w:before="240" w:after="120" w:line="240" w:lineRule="auto"/>
      <w:ind w:left="794"/>
    </w:pPr>
    <w:rPr>
      <w:b/>
      <w:kern w:val="28"/>
      <w:sz w:val="20"/>
    </w:rPr>
  </w:style>
  <w:style w:type="paragraph" w:customStyle="1" w:styleId="TofSectsHeading">
    <w:name w:val="TofSects(Heading)"/>
    <w:basedOn w:val="OPCParaBase"/>
    <w:rsid w:val="0059218D"/>
    <w:pPr>
      <w:spacing w:before="240" w:after="120" w:line="240" w:lineRule="auto"/>
    </w:pPr>
    <w:rPr>
      <w:b/>
      <w:sz w:val="24"/>
    </w:rPr>
  </w:style>
  <w:style w:type="paragraph" w:customStyle="1" w:styleId="TofSectsSection">
    <w:name w:val="TofSects(Section)"/>
    <w:basedOn w:val="OPCParaBase"/>
    <w:rsid w:val="0059218D"/>
    <w:pPr>
      <w:keepLines/>
      <w:spacing w:before="40" w:line="240" w:lineRule="auto"/>
      <w:ind w:left="1588" w:hanging="794"/>
    </w:pPr>
    <w:rPr>
      <w:kern w:val="28"/>
      <w:sz w:val="18"/>
    </w:rPr>
  </w:style>
  <w:style w:type="paragraph" w:customStyle="1" w:styleId="TofSectsSubdiv">
    <w:name w:val="TofSects(Subdiv)"/>
    <w:basedOn w:val="OPCParaBase"/>
    <w:rsid w:val="0059218D"/>
    <w:pPr>
      <w:keepLines/>
      <w:spacing w:before="80" w:line="240" w:lineRule="auto"/>
      <w:ind w:left="1588" w:hanging="794"/>
    </w:pPr>
    <w:rPr>
      <w:kern w:val="28"/>
    </w:rPr>
  </w:style>
  <w:style w:type="paragraph" w:customStyle="1" w:styleId="WRStyle">
    <w:name w:val="WR Style"/>
    <w:aliases w:val="WR"/>
    <w:basedOn w:val="OPCParaBase"/>
    <w:rsid w:val="0059218D"/>
    <w:pPr>
      <w:spacing w:before="240" w:line="240" w:lineRule="auto"/>
      <w:ind w:left="284" w:hanging="284"/>
    </w:pPr>
    <w:rPr>
      <w:b/>
      <w:i/>
      <w:kern w:val="28"/>
      <w:sz w:val="24"/>
    </w:rPr>
  </w:style>
  <w:style w:type="paragraph" w:customStyle="1" w:styleId="notepara">
    <w:name w:val="note(para)"/>
    <w:aliases w:val="na"/>
    <w:basedOn w:val="OPCParaBase"/>
    <w:rsid w:val="0059218D"/>
    <w:pPr>
      <w:spacing w:before="40" w:line="198" w:lineRule="exact"/>
      <w:ind w:left="2354" w:hanging="369"/>
    </w:pPr>
    <w:rPr>
      <w:sz w:val="18"/>
    </w:rPr>
  </w:style>
  <w:style w:type="paragraph" w:styleId="Footer">
    <w:name w:val="footer"/>
    <w:link w:val="FooterChar"/>
    <w:rsid w:val="0059218D"/>
    <w:pPr>
      <w:tabs>
        <w:tab w:val="center" w:pos="4153"/>
        <w:tab w:val="right" w:pos="8306"/>
      </w:tabs>
    </w:pPr>
    <w:rPr>
      <w:rFonts w:eastAsia="Times New Roman"/>
      <w:sz w:val="22"/>
      <w:szCs w:val="24"/>
    </w:rPr>
  </w:style>
  <w:style w:type="character" w:customStyle="1" w:styleId="FooterChar">
    <w:name w:val="Footer Char"/>
    <w:basedOn w:val="DefaultParagraphFont"/>
    <w:link w:val="Footer"/>
    <w:rsid w:val="0059218D"/>
    <w:rPr>
      <w:rFonts w:eastAsia="Times New Roman"/>
      <w:sz w:val="22"/>
      <w:szCs w:val="24"/>
    </w:rPr>
  </w:style>
  <w:style w:type="character" w:styleId="LineNumber">
    <w:name w:val="line number"/>
    <w:basedOn w:val="OPCCharBase"/>
    <w:uiPriority w:val="99"/>
    <w:semiHidden/>
    <w:unhideWhenUsed/>
    <w:rsid w:val="0059218D"/>
    <w:rPr>
      <w:sz w:val="16"/>
    </w:rPr>
  </w:style>
  <w:style w:type="character" w:customStyle="1" w:styleId="Heading1Char">
    <w:name w:val="Heading 1 Char"/>
    <w:link w:val="Heading1"/>
    <w:uiPriority w:val="9"/>
    <w:rsid w:val="002228F8"/>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2228F8"/>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2228F8"/>
    <w:rPr>
      <w:rFonts w:ascii="Cambria" w:eastAsia="Times New Roman" w:hAnsi="Cambria" w:cs="Times New Roman"/>
      <w:b/>
      <w:bCs/>
      <w:color w:val="4F81BD"/>
      <w:sz w:val="22"/>
    </w:rPr>
  </w:style>
  <w:style w:type="character" w:customStyle="1" w:styleId="Heading4Char">
    <w:name w:val="Heading 4 Char"/>
    <w:link w:val="Heading4"/>
    <w:uiPriority w:val="9"/>
    <w:semiHidden/>
    <w:rsid w:val="002228F8"/>
    <w:rPr>
      <w:rFonts w:ascii="Cambria" w:eastAsia="Times New Roman" w:hAnsi="Cambria" w:cs="Times New Roman"/>
      <w:b/>
      <w:bCs/>
      <w:i/>
      <w:iCs/>
      <w:color w:val="4F81BD"/>
      <w:sz w:val="22"/>
    </w:rPr>
  </w:style>
  <w:style w:type="character" w:customStyle="1" w:styleId="Heading5Char">
    <w:name w:val="Heading 5 Char"/>
    <w:link w:val="Heading5"/>
    <w:uiPriority w:val="9"/>
    <w:semiHidden/>
    <w:rsid w:val="002228F8"/>
    <w:rPr>
      <w:rFonts w:ascii="Cambria" w:eastAsia="Times New Roman" w:hAnsi="Cambria" w:cs="Times New Roman"/>
      <w:color w:val="243F60"/>
      <w:sz w:val="22"/>
    </w:rPr>
  </w:style>
  <w:style w:type="character" w:customStyle="1" w:styleId="Heading6Char">
    <w:name w:val="Heading 6 Char"/>
    <w:link w:val="Heading6"/>
    <w:uiPriority w:val="9"/>
    <w:semiHidden/>
    <w:rsid w:val="002228F8"/>
    <w:rPr>
      <w:rFonts w:ascii="Cambria" w:eastAsia="Times New Roman" w:hAnsi="Cambria" w:cs="Times New Roman"/>
      <w:i/>
      <w:iCs/>
      <w:color w:val="243F60"/>
      <w:sz w:val="22"/>
    </w:rPr>
  </w:style>
  <w:style w:type="character" w:customStyle="1" w:styleId="Heading7Char">
    <w:name w:val="Heading 7 Char"/>
    <w:link w:val="Heading7"/>
    <w:uiPriority w:val="9"/>
    <w:semiHidden/>
    <w:rsid w:val="002228F8"/>
    <w:rPr>
      <w:rFonts w:ascii="Cambria" w:eastAsia="Times New Roman" w:hAnsi="Cambria" w:cs="Times New Roman"/>
      <w:i/>
      <w:iCs/>
      <w:color w:val="404040"/>
      <w:sz w:val="22"/>
    </w:rPr>
  </w:style>
  <w:style w:type="character" w:customStyle="1" w:styleId="Heading8Char">
    <w:name w:val="Heading 8 Char"/>
    <w:link w:val="Heading8"/>
    <w:uiPriority w:val="9"/>
    <w:semiHidden/>
    <w:rsid w:val="002228F8"/>
    <w:rPr>
      <w:rFonts w:ascii="Cambria" w:eastAsia="Times New Roman" w:hAnsi="Cambria" w:cs="Times New Roman"/>
      <w:color w:val="404040"/>
    </w:rPr>
  </w:style>
  <w:style w:type="character" w:customStyle="1" w:styleId="Heading9Char">
    <w:name w:val="Heading 9 Char"/>
    <w:link w:val="Heading9"/>
    <w:uiPriority w:val="9"/>
    <w:semiHidden/>
    <w:rsid w:val="002228F8"/>
    <w:rPr>
      <w:rFonts w:ascii="Cambria" w:eastAsia="Times New Roman" w:hAnsi="Cambria" w:cs="Times New Roman"/>
      <w:i/>
      <w:iCs/>
      <w:color w:val="404040"/>
    </w:rPr>
  </w:style>
  <w:style w:type="character" w:customStyle="1" w:styleId="subsectionChar">
    <w:name w:val="subsection Char"/>
    <w:aliases w:val="ss Char"/>
    <w:link w:val="subsection"/>
    <w:rsid w:val="000E7ED2"/>
    <w:rPr>
      <w:rFonts w:eastAsia="Times New Roman"/>
      <w:sz w:val="22"/>
    </w:rPr>
  </w:style>
  <w:style w:type="paragraph" w:styleId="PlainText">
    <w:name w:val="Plain Text"/>
    <w:basedOn w:val="Normal"/>
    <w:link w:val="PlainTextChar"/>
    <w:uiPriority w:val="99"/>
    <w:semiHidden/>
    <w:unhideWhenUsed/>
    <w:rsid w:val="00683DD0"/>
    <w:pPr>
      <w:spacing w:line="240" w:lineRule="auto"/>
    </w:pPr>
    <w:rPr>
      <w:rFonts w:ascii="Consolas" w:hAnsi="Consolas"/>
      <w:sz w:val="21"/>
      <w:szCs w:val="21"/>
    </w:rPr>
  </w:style>
  <w:style w:type="character" w:customStyle="1" w:styleId="PlainTextChar">
    <w:name w:val="Plain Text Char"/>
    <w:link w:val="PlainText"/>
    <w:uiPriority w:val="99"/>
    <w:semiHidden/>
    <w:rsid w:val="00683DD0"/>
    <w:rPr>
      <w:rFonts w:ascii="Consolas" w:hAnsi="Consolas"/>
      <w:sz w:val="21"/>
      <w:szCs w:val="21"/>
    </w:rPr>
  </w:style>
  <w:style w:type="character" w:styleId="Emphasis">
    <w:name w:val="Emphasis"/>
    <w:uiPriority w:val="20"/>
    <w:qFormat/>
    <w:rsid w:val="0087690A"/>
    <w:rPr>
      <w:i/>
      <w:iCs/>
    </w:rPr>
  </w:style>
  <w:style w:type="table" w:customStyle="1" w:styleId="CFlag">
    <w:name w:val="CFlag"/>
    <w:basedOn w:val="TableNormal"/>
    <w:uiPriority w:val="99"/>
    <w:rsid w:val="0059218D"/>
    <w:rPr>
      <w:rFonts w:eastAsia="Times New Roman"/>
    </w:rPr>
    <w:tblPr/>
  </w:style>
  <w:style w:type="character" w:customStyle="1" w:styleId="paragraphChar">
    <w:name w:val="paragraph Char"/>
    <w:aliases w:val="a Char"/>
    <w:link w:val="paragraph"/>
    <w:rsid w:val="009D1144"/>
    <w:rPr>
      <w:rFonts w:eastAsia="Times New Roman"/>
      <w:sz w:val="22"/>
    </w:rPr>
  </w:style>
  <w:style w:type="character" w:customStyle="1" w:styleId="OPCParaBaseChar">
    <w:name w:val="OPCParaBase Char"/>
    <w:link w:val="OPCParaBase"/>
    <w:rsid w:val="000E787D"/>
    <w:rPr>
      <w:rFonts w:eastAsia="Times New Roman"/>
      <w:sz w:val="22"/>
    </w:rPr>
  </w:style>
  <w:style w:type="character" w:customStyle="1" w:styleId="ShortTChar">
    <w:name w:val="ShortT Char"/>
    <w:link w:val="ShortT"/>
    <w:rsid w:val="000E787D"/>
    <w:rPr>
      <w:rFonts w:eastAsia="Times New Roman"/>
      <w:b/>
      <w:sz w:val="40"/>
    </w:rPr>
  </w:style>
  <w:style w:type="character" w:customStyle="1" w:styleId="ActnoChar">
    <w:name w:val="Actno Char"/>
    <w:link w:val="Actno"/>
    <w:rsid w:val="000E787D"/>
    <w:rPr>
      <w:rFonts w:eastAsia="Times New Roman"/>
      <w:b/>
      <w:sz w:val="40"/>
    </w:rPr>
  </w:style>
  <w:style w:type="paragraph" w:styleId="Title">
    <w:name w:val="Title"/>
    <w:basedOn w:val="Normal"/>
    <w:next w:val="Normal"/>
    <w:link w:val="TitleChar"/>
    <w:uiPriority w:val="10"/>
    <w:qFormat/>
    <w:rsid w:val="002C6274"/>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2C6274"/>
    <w:rPr>
      <w:rFonts w:asciiTheme="majorHAnsi" w:eastAsiaTheme="majorEastAsia" w:hAnsiTheme="majorHAnsi" w:cstheme="majorBidi"/>
      <w:b/>
      <w:bCs/>
      <w:kern w:val="28"/>
      <w:sz w:val="32"/>
      <w:szCs w:val="32"/>
      <w:lang w:eastAsia="en-US"/>
    </w:rPr>
  </w:style>
  <w:style w:type="paragraph" w:customStyle="1" w:styleId="CompiledActNo">
    <w:name w:val="CompiledActNo"/>
    <w:basedOn w:val="OPCParaBase"/>
    <w:next w:val="Normal"/>
    <w:rsid w:val="0059218D"/>
    <w:rPr>
      <w:b/>
      <w:sz w:val="24"/>
      <w:szCs w:val="24"/>
    </w:rPr>
  </w:style>
  <w:style w:type="table" w:styleId="TableGrid">
    <w:name w:val="Table Grid"/>
    <w:basedOn w:val="TableNormal"/>
    <w:uiPriority w:val="59"/>
    <w:rsid w:val="0059218D"/>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otesHeading1">
    <w:name w:val="ENotesHeading 1"/>
    <w:aliases w:val="Enh1"/>
    <w:basedOn w:val="OPCParaBase"/>
    <w:next w:val="Normal"/>
    <w:rsid w:val="0059218D"/>
    <w:pPr>
      <w:spacing w:before="120"/>
      <w:outlineLvl w:val="1"/>
    </w:pPr>
    <w:rPr>
      <w:b/>
      <w:sz w:val="28"/>
      <w:szCs w:val="28"/>
    </w:rPr>
  </w:style>
  <w:style w:type="paragraph" w:customStyle="1" w:styleId="ENotesHeading2">
    <w:name w:val="ENotesHeading 2"/>
    <w:aliases w:val="Enh2"/>
    <w:basedOn w:val="OPCParaBase"/>
    <w:next w:val="Normal"/>
    <w:rsid w:val="0059218D"/>
    <w:pPr>
      <w:spacing w:before="120" w:after="120"/>
      <w:outlineLvl w:val="2"/>
    </w:pPr>
    <w:rPr>
      <w:b/>
      <w:sz w:val="24"/>
      <w:szCs w:val="28"/>
    </w:rPr>
  </w:style>
  <w:style w:type="paragraph" w:customStyle="1" w:styleId="ENoteTableText">
    <w:name w:val="ENoteTableText"/>
    <w:aliases w:val="entt"/>
    <w:basedOn w:val="OPCParaBase"/>
    <w:rsid w:val="0059218D"/>
    <w:pPr>
      <w:spacing w:before="60" w:line="240" w:lineRule="atLeast"/>
    </w:pPr>
    <w:rPr>
      <w:sz w:val="16"/>
    </w:rPr>
  </w:style>
  <w:style w:type="paragraph" w:customStyle="1" w:styleId="ENoteTableHeading">
    <w:name w:val="ENoteTableHeading"/>
    <w:aliases w:val="enth"/>
    <w:basedOn w:val="OPCParaBase"/>
    <w:rsid w:val="0059218D"/>
    <w:pPr>
      <w:keepNext/>
      <w:spacing w:before="60" w:line="240" w:lineRule="atLeast"/>
    </w:pPr>
    <w:rPr>
      <w:rFonts w:ascii="Arial" w:hAnsi="Arial"/>
      <w:b/>
      <w:sz w:val="16"/>
    </w:rPr>
  </w:style>
  <w:style w:type="paragraph" w:customStyle="1" w:styleId="SignCoverPageEnd">
    <w:name w:val="SignCoverPageEnd"/>
    <w:basedOn w:val="OPCParaBase"/>
    <w:next w:val="Normal"/>
    <w:rsid w:val="0059218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9218D"/>
    <w:pPr>
      <w:pBdr>
        <w:top w:val="single" w:sz="4" w:space="1" w:color="auto"/>
      </w:pBdr>
      <w:spacing w:before="360"/>
      <w:ind w:right="397"/>
      <w:jc w:val="both"/>
    </w:pPr>
  </w:style>
  <w:style w:type="paragraph" w:customStyle="1" w:styleId="ENotesText">
    <w:name w:val="ENotesText"/>
    <w:aliases w:val="Ent,ENt"/>
    <w:basedOn w:val="OPCParaBase"/>
    <w:next w:val="Normal"/>
    <w:rsid w:val="0059218D"/>
    <w:pPr>
      <w:spacing w:before="120"/>
    </w:pPr>
  </w:style>
  <w:style w:type="paragraph" w:customStyle="1" w:styleId="CompiledMadeUnder">
    <w:name w:val="CompiledMadeUnder"/>
    <w:basedOn w:val="OPCParaBase"/>
    <w:next w:val="Normal"/>
    <w:rsid w:val="0059218D"/>
    <w:rPr>
      <w:i/>
      <w:sz w:val="24"/>
      <w:szCs w:val="24"/>
    </w:rPr>
  </w:style>
  <w:style w:type="paragraph" w:customStyle="1" w:styleId="Paragraphsub-sub-sub">
    <w:name w:val="Paragraph(sub-sub-sub)"/>
    <w:aliases w:val="aaaa"/>
    <w:basedOn w:val="OPCParaBase"/>
    <w:rsid w:val="0059218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9218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9218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9218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9218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9218D"/>
    <w:pPr>
      <w:spacing w:before="60" w:line="240" w:lineRule="auto"/>
    </w:pPr>
    <w:rPr>
      <w:rFonts w:cs="Arial"/>
      <w:sz w:val="20"/>
      <w:szCs w:val="22"/>
    </w:rPr>
  </w:style>
  <w:style w:type="paragraph" w:customStyle="1" w:styleId="ActHead10">
    <w:name w:val="ActHead 10"/>
    <w:aliases w:val="sp"/>
    <w:basedOn w:val="OPCParaBase"/>
    <w:next w:val="ActHead3"/>
    <w:rsid w:val="0059218D"/>
    <w:pPr>
      <w:keepNext/>
      <w:spacing w:before="280" w:line="240" w:lineRule="auto"/>
      <w:outlineLvl w:val="1"/>
    </w:pPr>
    <w:rPr>
      <w:b/>
      <w:sz w:val="32"/>
      <w:szCs w:val="30"/>
    </w:rPr>
  </w:style>
  <w:style w:type="paragraph" w:styleId="BalloonText">
    <w:name w:val="Balloon Text"/>
    <w:basedOn w:val="Normal"/>
    <w:link w:val="BalloonTextChar"/>
    <w:uiPriority w:val="99"/>
    <w:semiHidden/>
    <w:unhideWhenUsed/>
    <w:rsid w:val="005921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18D"/>
    <w:rPr>
      <w:rFonts w:ascii="Tahoma" w:eastAsiaTheme="minorHAnsi" w:hAnsi="Tahoma" w:cs="Tahoma"/>
      <w:sz w:val="16"/>
      <w:szCs w:val="16"/>
      <w:lang w:eastAsia="en-US"/>
    </w:rPr>
  </w:style>
  <w:style w:type="paragraph" w:customStyle="1" w:styleId="NoteToSubpara">
    <w:name w:val="NoteToSubpara"/>
    <w:aliases w:val="nts"/>
    <w:basedOn w:val="OPCParaBase"/>
    <w:rsid w:val="0059218D"/>
    <w:pPr>
      <w:spacing w:before="40" w:line="198" w:lineRule="exact"/>
      <w:ind w:left="2835" w:hanging="709"/>
    </w:pPr>
    <w:rPr>
      <w:sz w:val="18"/>
    </w:rPr>
  </w:style>
  <w:style w:type="paragraph" w:customStyle="1" w:styleId="ENoteTTi">
    <w:name w:val="ENoteTTi"/>
    <w:aliases w:val="entti"/>
    <w:basedOn w:val="OPCParaBase"/>
    <w:rsid w:val="0059218D"/>
    <w:pPr>
      <w:keepNext/>
      <w:spacing w:before="60" w:line="240" w:lineRule="atLeast"/>
      <w:ind w:left="170"/>
    </w:pPr>
    <w:rPr>
      <w:sz w:val="16"/>
    </w:rPr>
  </w:style>
  <w:style w:type="paragraph" w:customStyle="1" w:styleId="ENoteTTIndentHeading">
    <w:name w:val="ENoteTTIndentHeading"/>
    <w:aliases w:val="enTTHi"/>
    <w:basedOn w:val="OPCParaBase"/>
    <w:rsid w:val="0059218D"/>
    <w:pPr>
      <w:keepNext/>
      <w:spacing w:before="60" w:line="240" w:lineRule="atLeast"/>
      <w:ind w:left="170"/>
    </w:pPr>
    <w:rPr>
      <w:rFonts w:cs="Arial"/>
      <w:b/>
      <w:sz w:val="16"/>
      <w:szCs w:val="16"/>
    </w:rPr>
  </w:style>
  <w:style w:type="paragraph" w:customStyle="1" w:styleId="MadeunderText">
    <w:name w:val="MadeunderText"/>
    <w:basedOn w:val="OPCParaBase"/>
    <w:next w:val="CompiledMadeUnder"/>
    <w:rsid w:val="0059218D"/>
    <w:pPr>
      <w:spacing w:before="240"/>
    </w:pPr>
    <w:rPr>
      <w:sz w:val="24"/>
      <w:szCs w:val="24"/>
    </w:rPr>
  </w:style>
  <w:style w:type="paragraph" w:customStyle="1" w:styleId="ENotesHeading3">
    <w:name w:val="ENotesHeading 3"/>
    <w:aliases w:val="Enh3"/>
    <w:basedOn w:val="OPCParaBase"/>
    <w:next w:val="Normal"/>
    <w:rsid w:val="0059218D"/>
    <w:pPr>
      <w:keepNext/>
      <w:spacing w:before="120" w:line="240" w:lineRule="auto"/>
      <w:outlineLvl w:val="4"/>
    </w:pPr>
    <w:rPr>
      <w:b/>
      <w:szCs w:val="24"/>
    </w:rPr>
  </w:style>
  <w:style w:type="paragraph" w:customStyle="1" w:styleId="SubPartCASA">
    <w:name w:val="SubPart(CASA)"/>
    <w:aliases w:val="csp"/>
    <w:basedOn w:val="OPCParaBase"/>
    <w:next w:val="ActHead3"/>
    <w:rsid w:val="0059218D"/>
    <w:pPr>
      <w:keepNext/>
      <w:keepLines/>
      <w:spacing w:before="280"/>
      <w:outlineLvl w:val="1"/>
    </w:pPr>
    <w:rPr>
      <w:b/>
      <w:kern w:val="28"/>
      <w:sz w:val="32"/>
    </w:rPr>
  </w:style>
  <w:style w:type="character" w:customStyle="1" w:styleId="CharSubPartTextCASA">
    <w:name w:val="CharSubPartText(CASA)"/>
    <w:basedOn w:val="OPCCharBase"/>
    <w:uiPriority w:val="1"/>
    <w:rsid w:val="0059218D"/>
  </w:style>
  <w:style w:type="character" w:customStyle="1" w:styleId="CharSubPartNoCASA">
    <w:name w:val="CharSubPartNo(CASA)"/>
    <w:basedOn w:val="OPCCharBase"/>
    <w:uiPriority w:val="1"/>
    <w:rsid w:val="0059218D"/>
  </w:style>
  <w:style w:type="paragraph" w:customStyle="1" w:styleId="ENoteTTIndentHeadingSub">
    <w:name w:val="ENoteTTIndentHeadingSub"/>
    <w:aliases w:val="enTTHis"/>
    <w:basedOn w:val="OPCParaBase"/>
    <w:rsid w:val="0059218D"/>
    <w:pPr>
      <w:keepNext/>
      <w:spacing w:before="60" w:line="240" w:lineRule="atLeast"/>
      <w:ind w:left="340"/>
    </w:pPr>
    <w:rPr>
      <w:b/>
      <w:sz w:val="16"/>
    </w:rPr>
  </w:style>
  <w:style w:type="paragraph" w:customStyle="1" w:styleId="ENoteTTiSub">
    <w:name w:val="ENoteTTiSub"/>
    <w:aliases w:val="enttis"/>
    <w:basedOn w:val="OPCParaBase"/>
    <w:rsid w:val="0059218D"/>
    <w:pPr>
      <w:keepNext/>
      <w:spacing w:before="60" w:line="240" w:lineRule="atLeast"/>
      <w:ind w:left="340"/>
    </w:pPr>
    <w:rPr>
      <w:sz w:val="16"/>
    </w:rPr>
  </w:style>
  <w:style w:type="paragraph" w:customStyle="1" w:styleId="SubDivisionMigration">
    <w:name w:val="SubDivisionMigration"/>
    <w:aliases w:val="sdm"/>
    <w:basedOn w:val="OPCParaBase"/>
    <w:rsid w:val="0059218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9218D"/>
    <w:pPr>
      <w:keepNext/>
      <w:keepLines/>
      <w:spacing w:before="240" w:line="240" w:lineRule="auto"/>
      <w:ind w:left="1134" w:hanging="1134"/>
    </w:pPr>
    <w:rPr>
      <w:b/>
      <w:sz w:val="28"/>
    </w:rPr>
  </w:style>
  <w:style w:type="paragraph" w:customStyle="1" w:styleId="SOText">
    <w:name w:val="SO Text"/>
    <w:aliases w:val="sot"/>
    <w:link w:val="SOTextChar"/>
    <w:rsid w:val="0059218D"/>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59218D"/>
    <w:rPr>
      <w:rFonts w:eastAsiaTheme="minorHAnsi" w:cstheme="minorBidi"/>
      <w:sz w:val="22"/>
      <w:lang w:eastAsia="en-US"/>
    </w:rPr>
  </w:style>
  <w:style w:type="paragraph" w:customStyle="1" w:styleId="SOTextNote">
    <w:name w:val="SO TextNote"/>
    <w:aliases w:val="sont"/>
    <w:basedOn w:val="SOText"/>
    <w:qFormat/>
    <w:rsid w:val="0059218D"/>
    <w:pPr>
      <w:spacing w:before="122" w:line="198" w:lineRule="exact"/>
      <w:ind w:left="1843" w:hanging="709"/>
    </w:pPr>
    <w:rPr>
      <w:sz w:val="18"/>
    </w:rPr>
  </w:style>
  <w:style w:type="paragraph" w:customStyle="1" w:styleId="SOPara">
    <w:name w:val="SO Para"/>
    <w:aliases w:val="soa"/>
    <w:basedOn w:val="SOText"/>
    <w:link w:val="SOParaChar"/>
    <w:qFormat/>
    <w:rsid w:val="0059218D"/>
    <w:pPr>
      <w:tabs>
        <w:tab w:val="right" w:pos="1786"/>
      </w:tabs>
      <w:spacing w:before="40"/>
      <w:ind w:left="2070" w:hanging="936"/>
    </w:pPr>
  </w:style>
  <w:style w:type="character" w:customStyle="1" w:styleId="SOParaChar">
    <w:name w:val="SO Para Char"/>
    <w:aliases w:val="soa Char"/>
    <w:basedOn w:val="DefaultParagraphFont"/>
    <w:link w:val="SOPara"/>
    <w:rsid w:val="0059218D"/>
    <w:rPr>
      <w:rFonts w:eastAsiaTheme="minorHAnsi" w:cstheme="minorBidi"/>
      <w:sz w:val="22"/>
      <w:lang w:eastAsia="en-US"/>
    </w:rPr>
  </w:style>
  <w:style w:type="paragraph" w:customStyle="1" w:styleId="FileName">
    <w:name w:val="FileName"/>
    <w:basedOn w:val="Normal"/>
    <w:rsid w:val="0059218D"/>
  </w:style>
  <w:style w:type="paragraph" w:customStyle="1" w:styleId="TableHeading">
    <w:name w:val="TableHeading"/>
    <w:aliases w:val="th"/>
    <w:basedOn w:val="OPCParaBase"/>
    <w:next w:val="Tabletext"/>
    <w:rsid w:val="0059218D"/>
    <w:pPr>
      <w:keepNext/>
      <w:spacing w:before="60" w:line="240" w:lineRule="atLeast"/>
    </w:pPr>
    <w:rPr>
      <w:b/>
      <w:sz w:val="20"/>
    </w:rPr>
  </w:style>
  <w:style w:type="paragraph" w:customStyle="1" w:styleId="SOHeadBold">
    <w:name w:val="SO HeadBold"/>
    <w:aliases w:val="sohb"/>
    <w:basedOn w:val="SOText"/>
    <w:next w:val="SOText"/>
    <w:link w:val="SOHeadBoldChar"/>
    <w:qFormat/>
    <w:rsid w:val="0059218D"/>
    <w:rPr>
      <w:b/>
    </w:rPr>
  </w:style>
  <w:style w:type="character" w:customStyle="1" w:styleId="SOHeadBoldChar">
    <w:name w:val="SO HeadBold Char"/>
    <w:aliases w:val="sohb Char"/>
    <w:basedOn w:val="DefaultParagraphFont"/>
    <w:link w:val="SOHeadBold"/>
    <w:rsid w:val="0059218D"/>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59218D"/>
    <w:rPr>
      <w:i/>
    </w:rPr>
  </w:style>
  <w:style w:type="character" w:customStyle="1" w:styleId="SOHeadItalicChar">
    <w:name w:val="SO HeadItalic Char"/>
    <w:aliases w:val="sohi Char"/>
    <w:basedOn w:val="DefaultParagraphFont"/>
    <w:link w:val="SOHeadItalic"/>
    <w:rsid w:val="0059218D"/>
    <w:rPr>
      <w:rFonts w:eastAsiaTheme="minorHAnsi" w:cstheme="minorBidi"/>
      <w:i/>
      <w:sz w:val="22"/>
      <w:lang w:eastAsia="en-US"/>
    </w:rPr>
  </w:style>
  <w:style w:type="paragraph" w:customStyle="1" w:styleId="SOBullet">
    <w:name w:val="SO Bullet"/>
    <w:aliases w:val="sotb"/>
    <w:basedOn w:val="SOText"/>
    <w:link w:val="SOBulletChar"/>
    <w:qFormat/>
    <w:rsid w:val="0059218D"/>
    <w:pPr>
      <w:ind w:left="1559" w:hanging="425"/>
    </w:pPr>
  </w:style>
  <w:style w:type="character" w:customStyle="1" w:styleId="SOBulletChar">
    <w:name w:val="SO Bullet Char"/>
    <w:aliases w:val="sotb Char"/>
    <w:basedOn w:val="DefaultParagraphFont"/>
    <w:link w:val="SOBullet"/>
    <w:rsid w:val="0059218D"/>
    <w:rPr>
      <w:rFonts w:eastAsiaTheme="minorHAnsi" w:cstheme="minorBidi"/>
      <w:sz w:val="22"/>
      <w:lang w:eastAsia="en-US"/>
    </w:rPr>
  </w:style>
  <w:style w:type="paragraph" w:customStyle="1" w:styleId="SOBulletNote">
    <w:name w:val="SO BulletNote"/>
    <w:aliases w:val="sonb"/>
    <w:basedOn w:val="SOTextNote"/>
    <w:link w:val="SOBulletNoteChar"/>
    <w:qFormat/>
    <w:rsid w:val="0059218D"/>
    <w:pPr>
      <w:tabs>
        <w:tab w:val="left" w:pos="1560"/>
      </w:tabs>
      <w:ind w:left="2268" w:hanging="1134"/>
    </w:pPr>
  </w:style>
  <w:style w:type="character" w:customStyle="1" w:styleId="SOBulletNoteChar">
    <w:name w:val="SO BulletNote Char"/>
    <w:aliases w:val="sonb Char"/>
    <w:basedOn w:val="DefaultParagraphFont"/>
    <w:link w:val="SOBulletNote"/>
    <w:rsid w:val="0059218D"/>
    <w:rPr>
      <w:rFonts w:eastAsiaTheme="minorHAnsi" w:cstheme="minorBidi"/>
      <w:sz w:val="18"/>
      <w:lang w:eastAsia="en-US"/>
    </w:rPr>
  </w:style>
  <w:style w:type="paragraph" w:customStyle="1" w:styleId="FreeForm">
    <w:name w:val="FreeForm"/>
    <w:rsid w:val="0059218D"/>
    <w:rPr>
      <w:rFonts w:ascii="Arial" w:eastAsiaTheme="minorHAnsi" w:hAnsi="Arial" w:cstheme="minorBidi"/>
      <w:sz w:val="22"/>
      <w:lang w:eastAsia="en-US"/>
    </w:rPr>
  </w:style>
  <w:style w:type="paragraph" w:styleId="Revision">
    <w:name w:val="Revision"/>
    <w:hidden/>
    <w:uiPriority w:val="99"/>
    <w:semiHidden/>
    <w:rsid w:val="000857B6"/>
    <w:rPr>
      <w:rFonts w:eastAsiaTheme="minorHAnsi" w:cstheme="minorBidi"/>
      <w:sz w:val="22"/>
      <w:lang w:eastAsia="en-US"/>
    </w:rPr>
  </w:style>
  <w:style w:type="paragraph" w:customStyle="1" w:styleId="EnStatement">
    <w:name w:val="EnStatement"/>
    <w:basedOn w:val="Normal"/>
    <w:rsid w:val="0059218D"/>
    <w:pPr>
      <w:numPr>
        <w:numId w:val="13"/>
      </w:numPr>
    </w:pPr>
    <w:rPr>
      <w:rFonts w:eastAsia="Times New Roman" w:cs="Times New Roman"/>
      <w:lang w:eastAsia="en-AU"/>
    </w:rPr>
  </w:style>
  <w:style w:type="paragraph" w:customStyle="1" w:styleId="EnStatementHeading">
    <w:name w:val="EnStatementHeading"/>
    <w:basedOn w:val="Normal"/>
    <w:rsid w:val="0059218D"/>
    <w:rPr>
      <w:rFonts w:eastAsia="Times New Roman" w:cs="Times New Roman"/>
      <w:b/>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218D"/>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2228F8"/>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2228F8"/>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2228F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2228F8"/>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nhideWhenUsed/>
    <w:qFormat/>
    <w:rsid w:val="002228F8"/>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2228F8"/>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2228F8"/>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2228F8"/>
    <w:pPr>
      <w:keepNext/>
      <w:keepLines/>
      <w:spacing w:before="200"/>
      <w:outlineLvl w:val="7"/>
    </w:pPr>
    <w:rPr>
      <w:rFonts w:ascii="Cambria" w:eastAsia="Times New Roman" w:hAnsi="Cambria"/>
      <w:color w:val="404040"/>
      <w:sz w:val="20"/>
    </w:rPr>
  </w:style>
  <w:style w:type="paragraph" w:styleId="Heading9">
    <w:name w:val="heading 9"/>
    <w:basedOn w:val="Normal"/>
    <w:next w:val="Normal"/>
    <w:link w:val="Heading9Char"/>
    <w:uiPriority w:val="9"/>
    <w:semiHidden/>
    <w:unhideWhenUsed/>
    <w:qFormat/>
    <w:rsid w:val="002228F8"/>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rsid w:val="0059218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9218D"/>
  </w:style>
  <w:style w:type="character" w:customStyle="1" w:styleId="OPCCharBase">
    <w:name w:val="OPCCharBase"/>
    <w:uiPriority w:val="1"/>
    <w:qFormat/>
    <w:rsid w:val="0059218D"/>
  </w:style>
  <w:style w:type="paragraph" w:customStyle="1" w:styleId="OPCParaBase">
    <w:name w:val="OPCParaBase"/>
    <w:link w:val="OPCParaBaseChar"/>
    <w:qFormat/>
    <w:rsid w:val="0059218D"/>
    <w:pPr>
      <w:spacing w:line="260" w:lineRule="atLeast"/>
    </w:pPr>
    <w:rPr>
      <w:rFonts w:eastAsia="Times New Roman"/>
      <w:sz w:val="22"/>
    </w:rPr>
  </w:style>
  <w:style w:type="paragraph" w:customStyle="1" w:styleId="ShortT">
    <w:name w:val="ShortT"/>
    <w:basedOn w:val="OPCParaBase"/>
    <w:next w:val="Normal"/>
    <w:link w:val="ShortTChar"/>
    <w:qFormat/>
    <w:rsid w:val="0059218D"/>
    <w:pPr>
      <w:spacing w:line="240" w:lineRule="auto"/>
    </w:pPr>
    <w:rPr>
      <w:b/>
      <w:sz w:val="40"/>
    </w:rPr>
  </w:style>
  <w:style w:type="paragraph" w:customStyle="1" w:styleId="ActHead1">
    <w:name w:val="ActHead 1"/>
    <w:aliases w:val="c"/>
    <w:basedOn w:val="OPCParaBase"/>
    <w:next w:val="Normal"/>
    <w:qFormat/>
    <w:rsid w:val="0059218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9218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9218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9218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9218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9218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9218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9218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9218D"/>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59218D"/>
  </w:style>
  <w:style w:type="paragraph" w:customStyle="1" w:styleId="Blocks">
    <w:name w:val="Blocks"/>
    <w:aliases w:val="bb"/>
    <w:basedOn w:val="OPCParaBase"/>
    <w:qFormat/>
    <w:rsid w:val="0059218D"/>
    <w:pPr>
      <w:spacing w:line="240" w:lineRule="auto"/>
    </w:pPr>
    <w:rPr>
      <w:sz w:val="24"/>
    </w:rPr>
  </w:style>
  <w:style w:type="paragraph" w:customStyle="1" w:styleId="BoxText">
    <w:name w:val="BoxText"/>
    <w:aliases w:val="bt"/>
    <w:basedOn w:val="OPCParaBase"/>
    <w:qFormat/>
    <w:rsid w:val="0059218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9218D"/>
    <w:rPr>
      <w:b/>
    </w:rPr>
  </w:style>
  <w:style w:type="paragraph" w:customStyle="1" w:styleId="BoxHeadItalic">
    <w:name w:val="BoxHeadItalic"/>
    <w:aliases w:val="bhi"/>
    <w:basedOn w:val="BoxText"/>
    <w:next w:val="BoxStep"/>
    <w:qFormat/>
    <w:rsid w:val="0059218D"/>
    <w:rPr>
      <w:i/>
    </w:rPr>
  </w:style>
  <w:style w:type="paragraph" w:customStyle="1" w:styleId="BoxList">
    <w:name w:val="BoxList"/>
    <w:aliases w:val="bl"/>
    <w:basedOn w:val="BoxText"/>
    <w:qFormat/>
    <w:rsid w:val="0059218D"/>
    <w:pPr>
      <w:ind w:left="1559" w:hanging="425"/>
    </w:pPr>
  </w:style>
  <w:style w:type="paragraph" w:customStyle="1" w:styleId="BoxNote">
    <w:name w:val="BoxNote"/>
    <w:aliases w:val="bn"/>
    <w:basedOn w:val="BoxText"/>
    <w:qFormat/>
    <w:rsid w:val="0059218D"/>
    <w:pPr>
      <w:tabs>
        <w:tab w:val="left" w:pos="1985"/>
      </w:tabs>
      <w:spacing w:before="122" w:line="198" w:lineRule="exact"/>
      <w:ind w:left="2948" w:hanging="1814"/>
    </w:pPr>
    <w:rPr>
      <w:sz w:val="18"/>
    </w:rPr>
  </w:style>
  <w:style w:type="paragraph" w:customStyle="1" w:styleId="BoxPara">
    <w:name w:val="BoxPara"/>
    <w:aliases w:val="bp"/>
    <w:basedOn w:val="BoxText"/>
    <w:qFormat/>
    <w:rsid w:val="0059218D"/>
    <w:pPr>
      <w:tabs>
        <w:tab w:val="right" w:pos="2268"/>
      </w:tabs>
      <w:ind w:left="2552" w:hanging="1418"/>
    </w:pPr>
  </w:style>
  <w:style w:type="paragraph" w:customStyle="1" w:styleId="BoxStep">
    <w:name w:val="BoxStep"/>
    <w:aliases w:val="bs"/>
    <w:basedOn w:val="BoxText"/>
    <w:qFormat/>
    <w:rsid w:val="0059218D"/>
    <w:pPr>
      <w:ind w:left="1985" w:hanging="851"/>
    </w:pPr>
  </w:style>
  <w:style w:type="character" w:customStyle="1" w:styleId="CharAmPartNo">
    <w:name w:val="CharAmPartNo"/>
    <w:basedOn w:val="OPCCharBase"/>
    <w:uiPriority w:val="1"/>
    <w:qFormat/>
    <w:rsid w:val="0059218D"/>
  </w:style>
  <w:style w:type="character" w:customStyle="1" w:styleId="CharAmPartText">
    <w:name w:val="CharAmPartText"/>
    <w:basedOn w:val="OPCCharBase"/>
    <w:uiPriority w:val="1"/>
    <w:qFormat/>
    <w:rsid w:val="0059218D"/>
  </w:style>
  <w:style w:type="character" w:customStyle="1" w:styleId="CharAmSchNo">
    <w:name w:val="CharAmSchNo"/>
    <w:basedOn w:val="OPCCharBase"/>
    <w:uiPriority w:val="1"/>
    <w:qFormat/>
    <w:rsid w:val="0059218D"/>
  </w:style>
  <w:style w:type="character" w:customStyle="1" w:styleId="CharAmSchText">
    <w:name w:val="CharAmSchText"/>
    <w:basedOn w:val="OPCCharBase"/>
    <w:uiPriority w:val="1"/>
    <w:qFormat/>
    <w:rsid w:val="0059218D"/>
  </w:style>
  <w:style w:type="character" w:customStyle="1" w:styleId="CharBoldItalic">
    <w:name w:val="CharBoldItalic"/>
    <w:basedOn w:val="OPCCharBase"/>
    <w:uiPriority w:val="1"/>
    <w:qFormat/>
    <w:rsid w:val="0059218D"/>
    <w:rPr>
      <w:b/>
      <w:i/>
    </w:rPr>
  </w:style>
  <w:style w:type="character" w:customStyle="1" w:styleId="CharChapNo">
    <w:name w:val="CharChapNo"/>
    <w:basedOn w:val="OPCCharBase"/>
    <w:qFormat/>
    <w:rsid w:val="0059218D"/>
  </w:style>
  <w:style w:type="character" w:customStyle="1" w:styleId="CharChapText">
    <w:name w:val="CharChapText"/>
    <w:basedOn w:val="OPCCharBase"/>
    <w:qFormat/>
    <w:rsid w:val="0059218D"/>
  </w:style>
  <w:style w:type="character" w:customStyle="1" w:styleId="CharDivNo">
    <w:name w:val="CharDivNo"/>
    <w:basedOn w:val="OPCCharBase"/>
    <w:qFormat/>
    <w:rsid w:val="0059218D"/>
  </w:style>
  <w:style w:type="character" w:customStyle="1" w:styleId="CharDivText">
    <w:name w:val="CharDivText"/>
    <w:basedOn w:val="OPCCharBase"/>
    <w:qFormat/>
    <w:rsid w:val="0059218D"/>
  </w:style>
  <w:style w:type="character" w:customStyle="1" w:styleId="CharItalic">
    <w:name w:val="CharItalic"/>
    <w:basedOn w:val="OPCCharBase"/>
    <w:uiPriority w:val="1"/>
    <w:qFormat/>
    <w:rsid w:val="0059218D"/>
    <w:rPr>
      <w:i/>
    </w:rPr>
  </w:style>
  <w:style w:type="character" w:customStyle="1" w:styleId="CharPartNo">
    <w:name w:val="CharPartNo"/>
    <w:basedOn w:val="OPCCharBase"/>
    <w:qFormat/>
    <w:rsid w:val="0059218D"/>
  </w:style>
  <w:style w:type="character" w:customStyle="1" w:styleId="CharPartText">
    <w:name w:val="CharPartText"/>
    <w:basedOn w:val="OPCCharBase"/>
    <w:qFormat/>
    <w:rsid w:val="0059218D"/>
  </w:style>
  <w:style w:type="character" w:customStyle="1" w:styleId="CharSectno">
    <w:name w:val="CharSectno"/>
    <w:basedOn w:val="OPCCharBase"/>
    <w:qFormat/>
    <w:rsid w:val="0059218D"/>
  </w:style>
  <w:style w:type="character" w:customStyle="1" w:styleId="CharSubdNo">
    <w:name w:val="CharSubdNo"/>
    <w:basedOn w:val="OPCCharBase"/>
    <w:uiPriority w:val="1"/>
    <w:qFormat/>
    <w:rsid w:val="0059218D"/>
  </w:style>
  <w:style w:type="character" w:customStyle="1" w:styleId="CharSubdText">
    <w:name w:val="CharSubdText"/>
    <w:basedOn w:val="OPCCharBase"/>
    <w:uiPriority w:val="1"/>
    <w:qFormat/>
    <w:rsid w:val="0059218D"/>
  </w:style>
  <w:style w:type="paragraph" w:customStyle="1" w:styleId="CTA--">
    <w:name w:val="CTA --"/>
    <w:basedOn w:val="OPCParaBase"/>
    <w:next w:val="Normal"/>
    <w:rsid w:val="0059218D"/>
    <w:pPr>
      <w:spacing w:before="60" w:line="240" w:lineRule="atLeast"/>
      <w:ind w:left="142" w:hanging="142"/>
    </w:pPr>
    <w:rPr>
      <w:sz w:val="20"/>
    </w:rPr>
  </w:style>
  <w:style w:type="paragraph" w:customStyle="1" w:styleId="CTA-">
    <w:name w:val="CTA -"/>
    <w:basedOn w:val="OPCParaBase"/>
    <w:rsid w:val="0059218D"/>
    <w:pPr>
      <w:spacing w:before="60" w:line="240" w:lineRule="atLeast"/>
      <w:ind w:left="85" w:hanging="85"/>
    </w:pPr>
    <w:rPr>
      <w:sz w:val="20"/>
    </w:rPr>
  </w:style>
  <w:style w:type="paragraph" w:customStyle="1" w:styleId="CTA---">
    <w:name w:val="CTA ---"/>
    <w:basedOn w:val="OPCParaBase"/>
    <w:next w:val="Normal"/>
    <w:rsid w:val="0059218D"/>
    <w:pPr>
      <w:spacing w:before="60" w:line="240" w:lineRule="atLeast"/>
      <w:ind w:left="198" w:hanging="198"/>
    </w:pPr>
    <w:rPr>
      <w:sz w:val="20"/>
    </w:rPr>
  </w:style>
  <w:style w:type="paragraph" w:customStyle="1" w:styleId="CTA----">
    <w:name w:val="CTA ----"/>
    <w:basedOn w:val="OPCParaBase"/>
    <w:next w:val="Normal"/>
    <w:rsid w:val="0059218D"/>
    <w:pPr>
      <w:spacing w:before="60" w:line="240" w:lineRule="atLeast"/>
      <w:ind w:left="255" w:hanging="255"/>
    </w:pPr>
    <w:rPr>
      <w:sz w:val="20"/>
    </w:rPr>
  </w:style>
  <w:style w:type="paragraph" w:customStyle="1" w:styleId="CTA1a">
    <w:name w:val="CTA 1(a)"/>
    <w:basedOn w:val="OPCParaBase"/>
    <w:rsid w:val="0059218D"/>
    <w:pPr>
      <w:tabs>
        <w:tab w:val="right" w:pos="414"/>
      </w:tabs>
      <w:spacing w:before="40" w:line="240" w:lineRule="atLeast"/>
      <w:ind w:left="675" w:hanging="675"/>
    </w:pPr>
    <w:rPr>
      <w:sz w:val="20"/>
    </w:rPr>
  </w:style>
  <w:style w:type="paragraph" w:customStyle="1" w:styleId="CTA1ai">
    <w:name w:val="CTA 1(a)(i)"/>
    <w:basedOn w:val="OPCParaBase"/>
    <w:rsid w:val="0059218D"/>
    <w:pPr>
      <w:tabs>
        <w:tab w:val="right" w:pos="1004"/>
      </w:tabs>
      <w:spacing w:before="40" w:line="240" w:lineRule="atLeast"/>
      <w:ind w:left="1253" w:hanging="1253"/>
    </w:pPr>
    <w:rPr>
      <w:sz w:val="20"/>
    </w:rPr>
  </w:style>
  <w:style w:type="paragraph" w:customStyle="1" w:styleId="CTA2a">
    <w:name w:val="CTA 2(a)"/>
    <w:basedOn w:val="OPCParaBase"/>
    <w:rsid w:val="0059218D"/>
    <w:pPr>
      <w:tabs>
        <w:tab w:val="right" w:pos="482"/>
      </w:tabs>
      <w:spacing w:before="40" w:line="240" w:lineRule="atLeast"/>
      <w:ind w:left="748" w:hanging="748"/>
    </w:pPr>
    <w:rPr>
      <w:sz w:val="20"/>
    </w:rPr>
  </w:style>
  <w:style w:type="paragraph" w:customStyle="1" w:styleId="CTA2ai">
    <w:name w:val="CTA 2(a)(i)"/>
    <w:basedOn w:val="OPCParaBase"/>
    <w:rsid w:val="0059218D"/>
    <w:pPr>
      <w:tabs>
        <w:tab w:val="right" w:pos="1089"/>
      </w:tabs>
      <w:spacing w:before="40" w:line="240" w:lineRule="atLeast"/>
      <w:ind w:left="1327" w:hanging="1327"/>
    </w:pPr>
    <w:rPr>
      <w:sz w:val="20"/>
    </w:rPr>
  </w:style>
  <w:style w:type="paragraph" w:customStyle="1" w:styleId="CTA3a">
    <w:name w:val="CTA 3(a)"/>
    <w:basedOn w:val="OPCParaBase"/>
    <w:rsid w:val="0059218D"/>
    <w:pPr>
      <w:tabs>
        <w:tab w:val="right" w:pos="556"/>
      </w:tabs>
      <w:spacing w:before="40" w:line="240" w:lineRule="atLeast"/>
      <w:ind w:left="805" w:hanging="805"/>
    </w:pPr>
    <w:rPr>
      <w:sz w:val="20"/>
    </w:rPr>
  </w:style>
  <w:style w:type="paragraph" w:customStyle="1" w:styleId="CTA3ai">
    <w:name w:val="CTA 3(a)(i)"/>
    <w:basedOn w:val="OPCParaBase"/>
    <w:rsid w:val="0059218D"/>
    <w:pPr>
      <w:tabs>
        <w:tab w:val="right" w:pos="1140"/>
      </w:tabs>
      <w:spacing w:before="40" w:line="240" w:lineRule="atLeast"/>
      <w:ind w:left="1361" w:hanging="1361"/>
    </w:pPr>
    <w:rPr>
      <w:sz w:val="20"/>
    </w:rPr>
  </w:style>
  <w:style w:type="paragraph" w:customStyle="1" w:styleId="CTA4a">
    <w:name w:val="CTA 4(a)"/>
    <w:basedOn w:val="OPCParaBase"/>
    <w:rsid w:val="0059218D"/>
    <w:pPr>
      <w:tabs>
        <w:tab w:val="right" w:pos="624"/>
      </w:tabs>
      <w:spacing w:before="40" w:line="240" w:lineRule="atLeast"/>
      <w:ind w:left="873" w:hanging="873"/>
    </w:pPr>
    <w:rPr>
      <w:sz w:val="20"/>
    </w:rPr>
  </w:style>
  <w:style w:type="paragraph" w:customStyle="1" w:styleId="CTA4ai">
    <w:name w:val="CTA 4(a)(i)"/>
    <w:basedOn w:val="OPCParaBase"/>
    <w:rsid w:val="0059218D"/>
    <w:pPr>
      <w:tabs>
        <w:tab w:val="right" w:pos="1213"/>
      </w:tabs>
      <w:spacing w:before="40" w:line="240" w:lineRule="atLeast"/>
      <w:ind w:left="1452" w:hanging="1452"/>
    </w:pPr>
    <w:rPr>
      <w:sz w:val="20"/>
    </w:rPr>
  </w:style>
  <w:style w:type="paragraph" w:customStyle="1" w:styleId="CTACAPS">
    <w:name w:val="CTA CAPS"/>
    <w:basedOn w:val="OPCParaBase"/>
    <w:rsid w:val="0059218D"/>
    <w:pPr>
      <w:spacing w:before="60" w:line="240" w:lineRule="atLeast"/>
    </w:pPr>
    <w:rPr>
      <w:sz w:val="20"/>
    </w:rPr>
  </w:style>
  <w:style w:type="paragraph" w:customStyle="1" w:styleId="CTAright">
    <w:name w:val="CTA right"/>
    <w:basedOn w:val="OPCParaBase"/>
    <w:rsid w:val="0059218D"/>
    <w:pPr>
      <w:spacing w:before="60" w:line="240" w:lineRule="auto"/>
      <w:jc w:val="right"/>
    </w:pPr>
    <w:rPr>
      <w:sz w:val="20"/>
    </w:rPr>
  </w:style>
  <w:style w:type="paragraph" w:customStyle="1" w:styleId="subsection">
    <w:name w:val="subsection"/>
    <w:aliases w:val="ss"/>
    <w:basedOn w:val="OPCParaBase"/>
    <w:link w:val="subsectionChar"/>
    <w:rsid w:val="0059218D"/>
    <w:pPr>
      <w:tabs>
        <w:tab w:val="right" w:pos="1021"/>
      </w:tabs>
      <w:spacing w:before="180" w:line="240" w:lineRule="auto"/>
      <w:ind w:left="1134" w:hanging="1134"/>
    </w:pPr>
  </w:style>
  <w:style w:type="paragraph" w:customStyle="1" w:styleId="Definition">
    <w:name w:val="Definition"/>
    <w:aliases w:val="dd"/>
    <w:basedOn w:val="OPCParaBase"/>
    <w:rsid w:val="0059218D"/>
    <w:pPr>
      <w:spacing w:before="180" w:line="240" w:lineRule="auto"/>
      <w:ind w:left="1134"/>
    </w:pPr>
  </w:style>
  <w:style w:type="paragraph" w:customStyle="1" w:styleId="Formula">
    <w:name w:val="Formula"/>
    <w:basedOn w:val="OPCParaBase"/>
    <w:rsid w:val="0059218D"/>
    <w:pPr>
      <w:spacing w:line="240" w:lineRule="auto"/>
      <w:ind w:left="1134"/>
    </w:pPr>
    <w:rPr>
      <w:sz w:val="20"/>
    </w:rPr>
  </w:style>
  <w:style w:type="paragraph" w:styleId="Header">
    <w:name w:val="header"/>
    <w:basedOn w:val="OPCParaBase"/>
    <w:link w:val="HeaderChar"/>
    <w:unhideWhenUsed/>
    <w:rsid w:val="0059218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9218D"/>
    <w:rPr>
      <w:rFonts w:eastAsia="Times New Roman"/>
      <w:sz w:val="16"/>
    </w:rPr>
  </w:style>
  <w:style w:type="paragraph" w:customStyle="1" w:styleId="House">
    <w:name w:val="House"/>
    <w:basedOn w:val="OPCParaBase"/>
    <w:rsid w:val="0059218D"/>
    <w:pPr>
      <w:spacing w:line="240" w:lineRule="auto"/>
    </w:pPr>
    <w:rPr>
      <w:sz w:val="28"/>
    </w:rPr>
  </w:style>
  <w:style w:type="paragraph" w:customStyle="1" w:styleId="Item">
    <w:name w:val="Item"/>
    <w:aliases w:val="i"/>
    <w:basedOn w:val="OPCParaBase"/>
    <w:next w:val="ItemHead"/>
    <w:rsid w:val="0059218D"/>
    <w:pPr>
      <w:keepLines/>
      <w:spacing w:before="80" w:line="240" w:lineRule="auto"/>
      <w:ind w:left="709"/>
    </w:pPr>
  </w:style>
  <w:style w:type="paragraph" w:customStyle="1" w:styleId="ItemHead">
    <w:name w:val="ItemHead"/>
    <w:aliases w:val="ih"/>
    <w:basedOn w:val="OPCParaBase"/>
    <w:next w:val="Item"/>
    <w:rsid w:val="0059218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9218D"/>
    <w:pPr>
      <w:spacing w:line="240" w:lineRule="auto"/>
    </w:pPr>
    <w:rPr>
      <w:b/>
      <w:sz w:val="32"/>
    </w:rPr>
  </w:style>
  <w:style w:type="paragraph" w:customStyle="1" w:styleId="notedraft">
    <w:name w:val="note(draft)"/>
    <w:aliases w:val="nd"/>
    <w:basedOn w:val="OPCParaBase"/>
    <w:rsid w:val="0059218D"/>
    <w:pPr>
      <w:spacing w:before="240" w:line="240" w:lineRule="auto"/>
      <w:ind w:left="284" w:hanging="284"/>
    </w:pPr>
    <w:rPr>
      <w:i/>
      <w:sz w:val="24"/>
    </w:rPr>
  </w:style>
  <w:style w:type="paragraph" w:customStyle="1" w:styleId="notemargin">
    <w:name w:val="note(margin)"/>
    <w:aliases w:val="nm"/>
    <w:basedOn w:val="OPCParaBase"/>
    <w:rsid w:val="0059218D"/>
    <w:pPr>
      <w:tabs>
        <w:tab w:val="left" w:pos="709"/>
      </w:tabs>
      <w:spacing w:before="122" w:line="198" w:lineRule="exact"/>
      <w:ind w:left="709" w:hanging="709"/>
    </w:pPr>
    <w:rPr>
      <w:sz w:val="18"/>
    </w:rPr>
  </w:style>
  <w:style w:type="paragraph" w:customStyle="1" w:styleId="noteToPara">
    <w:name w:val="noteToPara"/>
    <w:aliases w:val="ntp"/>
    <w:basedOn w:val="OPCParaBase"/>
    <w:rsid w:val="0059218D"/>
    <w:pPr>
      <w:spacing w:before="122" w:line="198" w:lineRule="exact"/>
      <w:ind w:left="2353" w:hanging="709"/>
    </w:pPr>
    <w:rPr>
      <w:sz w:val="18"/>
    </w:rPr>
  </w:style>
  <w:style w:type="paragraph" w:customStyle="1" w:styleId="noteParlAmend">
    <w:name w:val="note(ParlAmend)"/>
    <w:aliases w:val="npp"/>
    <w:basedOn w:val="OPCParaBase"/>
    <w:next w:val="ParlAmend"/>
    <w:rsid w:val="0059218D"/>
    <w:pPr>
      <w:spacing w:line="240" w:lineRule="auto"/>
      <w:jc w:val="right"/>
    </w:pPr>
    <w:rPr>
      <w:rFonts w:ascii="Arial" w:hAnsi="Arial"/>
      <w:b/>
      <w:i/>
    </w:rPr>
  </w:style>
  <w:style w:type="paragraph" w:customStyle="1" w:styleId="notetext">
    <w:name w:val="note(text)"/>
    <w:aliases w:val="n"/>
    <w:basedOn w:val="OPCParaBase"/>
    <w:rsid w:val="0059218D"/>
    <w:pPr>
      <w:spacing w:before="122" w:line="240" w:lineRule="auto"/>
      <w:ind w:left="1985" w:hanging="851"/>
    </w:pPr>
    <w:rPr>
      <w:sz w:val="18"/>
    </w:rPr>
  </w:style>
  <w:style w:type="paragraph" w:customStyle="1" w:styleId="Page1">
    <w:name w:val="Page1"/>
    <w:basedOn w:val="OPCParaBase"/>
    <w:rsid w:val="0059218D"/>
    <w:pPr>
      <w:spacing w:before="5600" w:line="240" w:lineRule="auto"/>
    </w:pPr>
    <w:rPr>
      <w:b/>
      <w:sz w:val="32"/>
    </w:rPr>
  </w:style>
  <w:style w:type="paragraph" w:customStyle="1" w:styleId="PageBreak">
    <w:name w:val="PageBreak"/>
    <w:aliases w:val="pb"/>
    <w:basedOn w:val="OPCParaBase"/>
    <w:rsid w:val="0059218D"/>
    <w:pPr>
      <w:spacing w:line="240" w:lineRule="auto"/>
    </w:pPr>
    <w:rPr>
      <w:sz w:val="20"/>
    </w:rPr>
  </w:style>
  <w:style w:type="paragraph" w:customStyle="1" w:styleId="paragraphsub">
    <w:name w:val="paragraph(sub)"/>
    <w:aliases w:val="aa"/>
    <w:basedOn w:val="OPCParaBase"/>
    <w:rsid w:val="0059218D"/>
    <w:pPr>
      <w:tabs>
        <w:tab w:val="right" w:pos="1985"/>
      </w:tabs>
      <w:spacing w:before="40" w:line="240" w:lineRule="auto"/>
      <w:ind w:left="2098" w:hanging="2098"/>
    </w:pPr>
  </w:style>
  <w:style w:type="paragraph" w:customStyle="1" w:styleId="paragraphsub-sub">
    <w:name w:val="paragraph(sub-sub)"/>
    <w:aliases w:val="aaa"/>
    <w:basedOn w:val="OPCParaBase"/>
    <w:rsid w:val="0059218D"/>
    <w:pPr>
      <w:tabs>
        <w:tab w:val="right" w:pos="2722"/>
      </w:tabs>
      <w:spacing w:before="40" w:line="240" w:lineRule="auto"/>
      <w:ind w:left="2835" w:hanging="2835"/>
    </w:pPr>
  </w:style>
  <w:style w:type="paragraph" w:customStyle="1" w:styleId="paragraph">
    <w:name w:val="paragraph"/>
    <w:aliases w:val="a"/>
    <w:basedOn w:val="OPCParaBase"/>
    <w:link w:val="paragraphChar"/>
    <w:rsid w:val="0059218D"/>
    <w:pPr>
      <w:tabs>
        <w:tab w:val="right" w:pos="1531"/>
      </w:tabs>
      <w:spacing w:before="40" w:line="240" w:lineRule="auto"/>
      <w:ind w:left="1644" w:hanging="1644"/>
    </w:pPr>
  </w:style>
  <w:style w:type="paragraph" w:customStyle="1" w:styleId="ParlAmend">
    <w:name w:val="ParlAmend"/>
    <w:aliases w:val="pp"/>
    <w:basedOn w:val="OPCParaBase"/>
    <w:rsid w:val="0059218D"/>
    <w:pPr>
      <w:spacing w:before="240" w:line="240" w:lineRule="atLeast"/>
      <w:ind w:hanging="567"/>
    </w:pPr>
    <w:rPr>
      <w:sz w:val="24"/>
    </w:rPr>
  </w:style>
  <w:style w:type="paragraph" w:customStyle="1" w:styleId="Penalty">
    <w:name w:val="Penalty"/>
    <w:basedOn w:val="OPCParaBase"/>
    <w:rsid w:val="0059218D"/>
    <w:pPr>
      <w:tabs>
        <w:tab w:val="left" w:pos="2977"/>
      </w:tabs>
      <w:spacing w:before="180" w:line="240" w:lineRule="auto"/>
      <w:ind w:left="1985" w:hanging="851"/>
    </w:pPr>
  </w:style>
  <w:style w:type="paragraph" w:customStyle="1" w:styleId="Portfolio">
    <w:name w:val="Portfolio"/>
    <w:basedOn w:val="OPCParaBase"/>
    <w:rsid w:val="0059218D"/>
    <w:pPr>
      <w:spacing w:line="240" w:lineRule="auto"/>
    </w:pPr>
    <w:rPr>
      <w:i/>
      <w:sz w:val="20"/>
    </w:rPr>
  </w:style>
  <w:style w:type="paragraph" w:customStyle="1" w:styleId="Preamble">
    <w:name w:val="Preamble"/>
    <w:basedOn w:val="OPCParaBase"/>
    <w:next w:val="Normal"/>
    <w:rsid w:val="0059218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9218D"/>
    <w:pPr>
      <w:spacing w:line="240" w:lineRule="auto"/>
    </w:pPr>
    <w:rPr>
      <w:i/>
      <w:sz w:val="20"/>
    </w:rPr>
  </w:style>
  <w:style w:type="paragraph" w:customStyle="1" w:styleId="Session">
    <w:name w:val="Session"/>
    <w:basedOn w:val="OPCParaBase"/>
    <w:rsid w:val="0059218D"/>
    <w:pPr>
      <w:spacing w:line="240" w:lineRule="auto"/>
    </w:pPr>
    <w:rPr>
      <w:sz w:val="28"/>
    </w:rPr>
  </w:style>
  <w:style w:type="paragraph" w:customStyle="1" w:styleId="Sponsor">
    <w:name w:val="Sponsor"/>
    <w:basedOn w:val="OPCParaBase"/>
    <w:rsid w:val="0059218D"/>
    <w:pPr>
      <w:spacing w:line="240" w:lineRule="auto"/>
    </w:pPr>
    <w:rPr>
      <w:i/>
    </w:rPr>
  </w:style>
  <w:style w:type="paragraph" w:customStyle="1" w:styleId="Subitem">
    <w:name w:val="Subitem"/>
    <w:aliases w:val="iss"/>
    <w:basedOn w:val="OPCParaBase"/>
    <w:rsid w:val="0059218D"/>
    <w:pPr>
      <w:spacing w:before="180" w:line="240" w:lineRule="auto"/>
      <w:ind w:left="709" w:hanging="709"/>
    </w:pPr>
  </w:style>
  <w:style w:type="paragraph" w:customStyle="1" w:styleId="SubitemHead">
    <w:name w:val="SubitemHead"/>
    <w:aliases w:val="issh"/>
    <w:basedOn w:val="OPCParaBase"/>
    <w:rsid w:val="0059218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9218D"/>
    <w:pPr>
      <w:spacing w:before="40" w:line="240" w:lineRule="auto"/>
      <w:ind w:left="1134"/>
    </w:pPr>
  </w:style>
  <w:style w:type="paragraph" w:customStyle="1" w:styleId="SubsectionHead">
    <w:name w:val="SubsectionHead"/>
    <w:aliases w:val="ssh"/>
    <w:basedOn w:val="OPCParaBase"/>
    <w:next w:val="subsection"/>
    <w:rsid w:val="0059218D"/>
    <w:pPr>
      <w:keepNext/>
      <w:keepLines/>
      <w:spacing w:before="240" w:line="240" w:lineRule="auto"/>
      <w:ind w:left="1134"/>
    </w:pPr>
    <w:rPr>
      <w:i/>
    </w:rPr>
  </w:style>
  <w:style w:type="paragraph" w:customStyle="1" w:styleId="Tablea">
    <w:name w:val="Table(a)"/>
    <w:aliases w:val="ta"/>
    <w:basedOn w:val="OPCParaBase"/>
    <w:rsid w:val="0059218D"/>
    <w:pPr>
      <w:spacing w:before="60" w:line="240" w:lineRule="auto"/>
      <w:ind w:left="284" w:hanging="284"/>
    </w:pPr>
    <w:rPr>
      <w:sz w:val="20"/>
    </w:rPr>
  </w:style>
  <w:style w:type="paragraph" w:customStyle="1" w:styleId="TableAA">
    <w:name w:val="Table(AA)"/>
    <w:aliases w:val="taaa"/>
    <w:basedOn w:val="OPCParaBase"/>
    <w:rsid w:val="0059218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9218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9218D"/>
    <w:pPr>
      <w:spacing w:before="60" w:line="240" w:lineRule="atLeast"/>
    </w:pPr>
    <w:rPr>
      <w:sz w:val="20"/>
    </w:rPr>
  </w:style>
  <w:style w:type="paragraph" w:customStyle="1" w:styleId="TLPBoxTextnote">
    <w:name w:val="TLPBoxText(note"/>
    <w:aliases w:val="right)"/>
    <w:basedOn w:val="OPCParaBase"/>
    <w:rsid w:val="0059218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218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218D"/>
    <w:pPr>
      <w:spacing w:before="122" w:line="198" w:lineRule="exact"/>
      <w:ind w:left="1985" w:hanging="851"/>
      <w:jc w:val="right"/>
    </w:pPr>
    <w:rPr>
      <w:sz w:val="18"/>
    </w:rPr>
  </w:style>
  <w:style w:type="paragraph" w:customStyle="1" w:styleId="TLPTableBullet">
    <w:name w:val="TLPTableBullet"/>
    <w:aliases w:val="ttb"/>
    <w:basedOn w:val="OPCParaBase"/>
    <w:rsid w:val="0059218D"/>
    <w:pPr>
      <w:spacing w:line="240" w:lineRule="exact"/>
      <w:ind w:left="284" w:hanging="284"/>
    </w:pPr>
    <w:rPr>
      <w:sz w:val="20"/>
    </w:rPr>
  </w:style>
  <w:style w:type="paragraph" w:styleId="TOC1">
    <w:name w:val="toc 1"/>
    <w:basedOn w:val="OPCParaBase"/>
    <w:next w:val="Normal"/>
    <w:uiPriority w:val="39"/>
    <w:unhideWhenUsed/>
    <w:rsid w:val="0059218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9218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9218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59218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9218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59218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9218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9218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59218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9218D"/>
    <w:pPr>
      <w:keepLines/>
      <w:spacing w:before="240" w:after="120" w:line="240" w:lineRule="auto"/>
      <w:ind w:left="794"/>
    </w:pPr>
    <w:rPr>
      <w:b/>
      <w:kern w:val="28"/>
      <w:sz w:val="20"/>
    </w:rPr>
  </w:style>
  <w:style w:type="paragraph" w:customStyle="1" w:styleId="TofSectsHeading">
    <w:name w:val="TofSects(Heading)"/>
    <w:basedOn w:val="OPCParaBase"/>
    <w:rsid w:val="0059218D"/>
    <w:pPr>
      <w:spacing w:before="240" w:after="120" w:line="240" w:lineRule="auto"/>
    </w:pPr>
    <w:rPr>
      <w:b/>
      <w:sz w:val="24"/>
    </w:rPr>
  </w:style>
  <w:style w:type="paragraph" w:customStyle="1" w:styleId="TofSectsSection">
    <w:name w:val="TofSects(Section)"/>
    <w:basedOn w:val="OPCParaBase"/>
    <w:rsid w:val="0059218D"/>
    <w:pPr>
      <w:keepLines/>
      <w:spacing w:before="40" w:line="240" w:lineRule="auto"/>
      <w:ind w:left="1588" w:hanging="794"/>
    </w:pPr>
    <w:rPr>
      <w:kern w:val="28"/>
      <w:sz w:val="18"/>
    </w:rPr>
  </w:style>
  <w:style w:type="paragraph" w:customStyle="1" w:styleId="TofSectsSubdiv">
    <w:name w:val="TofSects(Subdiv)"/>
    <w:basedOn w:val="OPCParaBase"/>
    <w:rsid w:val="0059218D"/>
    <w:pPr>
      <w:keepLines/>
      <w:spacing w:before="80" w:line="240" w:lineRule="auto"/>
      <w:ind w:left="1588" w:hanging="794"/>
    </w:pPr>
    <w:rPr>
      <w:kern w:val="28"/>
    </w:rPr>
  </w:style>
  <w:style w:type="paragraph" w:customStyle="1" w:styleId="WRStyle">
    <w:name w:val="WR Style"/>
    <w:aliases w:val="WR"/>
    <w:basedOn w:val="OPCParaBase"/>
    <w:rsid w:val="0059218D"/>
    <w:pPr>
      <w:spacing w:before="240" w:line="240" w:lineRule="auto"/>
      <w:ind w:left="284" w:hanging="284"/>
    </w:pPr>
    <w:rPr>
      <w:b/>
      <w:i/>
      <w:kern w:val="28"/>
      <w:sz w:val="24"/>
    </w:rPr>
  </w:style>
  <w:style w:type="paragraph" w:customStyle="1" w:styleId="notepara">
    <w:name w:val="note(para)"/>
    <w:aliases w:val="na"/>
    <w:basedOn w:val="OPCParaBase"/>
    <w:rsid w:val="0059218D"/>
    <w:pPr>
      <w:spacing w:before="40" w:line="198" w:lineRule="exact"/>
      <w:ind w:left="2354" w:hanging="369"/>
    </w:pPr>
    <w:rPr>
      <w:sz w:val="18"/>
    </w:rPr>
  </w:style>
  <w:style w:type="paragraph" w:styleId="Footer">
    <w:name w:val="footer"/>
    <w:link w:val="FooterChar"/>
    <w:rsid w:val="0059218D"/>
    <w:pPr>
      <w:tabs>
        <w:tab w:val="center" w:pos="4153"/>
        <w:tab w:val="right" w:pos="8306"/>
      </w:tabs>
    </w:pPr>
    <w:rPr>
      <w:rFonts w:eastAsia="Times New Roman"/>
      <w:sz w:val="22"/>
      <w:szCs w:val="24"/>
    </w:rPr>
  </w:style>
  <w:style w:type="character" w:customStyle="1" w:styleId="FooterChar">
    <w:name w:val="Footer Char"/>
    <w:basedOn w:val="DefaultParagraphFont"/>
    <w:link w:val="Footer"/>
    <w:rsid w:val="0059218D"/>
    <w:rPr>
      <w:rFonts w:eastAsia="Times New Roman"/>
      <w:sz w:val="22"/>
      <w:szCs w:val="24"/>
    </w:rPr>
  </w:style>
  <w:style w:type="character" w:styleId="LineNumber">
    <w:name w:val="line number"/>
    <w:basedOn w:val="OPCCharBase"/>
    <w:uiPriority w:val="99"/>
    <w:semiHidden/>
    <w:unhideWhenUsed/>
    <w:rsid w:val="0059218D"/>
    <w:rPr>
      <w:sz w:val="16"/>
    </w:rPr>
  </w:style>
  <w:style w:type="character" w:customStyle="1" w:styleId="Heading1Char">
    <w:name w:val="Heading 1 Char"/>
    <w:link w:val="Heading1"/>
    <w:uiPriority w:val="9"/>
    <w:rsid w:val="002228F8"/>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2228F8"/>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2228F8"/>
    <w:rPr>
      <w:rFonts w:ascii="Cambria" w:eastAsia="Times New Roman" w:hAnsi="Cambria" w:cs="Times New Roman"/>
      <w:b/>
      <w:bCs/>
      <w:color w:val="4F81BD"/>
      <w:sz w:val="22"/>
    </w:rPr>
  </w:style>
  <w:style w:type="character" w:customStyle="1" w:styleId="Heading4Char">
    <w:name w:val="Heading 4 Char"/>
    <w:link w:val="Heading4"/>
    <w:uiPriority w:val="9"/>
    <w:semiHidden/>
    <w:rsid w:val="002228F8"/>
    <w:rPr>
      <w:rFonts w:ascii="Cambria" w:eastAsia="Times New Roman" w:hAnsi="Cambria" w:cs="Times New Roman"/>
      <w:b/>
      <w:bCs/>
      <w:i/>
      <w:iCs/>
      <w:color w:val="4F81BD"/>
      <w:sz w:val="22"/>
    </w:rPr>
  </w:style>
  <w:style w:type="character" w:customStyle="1" w:styleId="Heading5Char">
    <w:name w:val="Heading 5 Char"/>
    <w:link w:val="Heading5"/>
    <w:uiPriority w:val="9"/>
    <w:semiHidden/>
    <w:rsid w:val="002228F8"/>
    <w:rPr>
      <w:rFonts w:ascii="Cambria" w:eastAsia="Times New Roman" w:hAnsi="Cambria" w:cs="Times New Roman"/>
      <w:color w:val="243F60"/>
      <w:sz w:val="22"/>
    </w:rPr>
  </w:style>
  <w:style w:type="character" w:customStyle="1" w:styleId="Heading6Char">
    <w:name w:val="Heading 6 Char"/>
    <w:link w:val="Heading6"/>
    <w:uiPriority w:val="9"/>
    <w:semiHidden/>
    <w:rsid w:val="002228F8"/>
    <w:rPr>
      <w:rFonts w:ascii="Cambria" w:eastAsia="Times New Roman" w:hAnsi="Cambria" w:cs="Times New Roman"/>
      <w:i/>
      <w:iCs/>
      <w:color w:val="243F60"/>
      <w:sz w:val="22"/>
    </w:rPr>
  </w:style>
  <w:style w:type="character" w:customStyle="1" w:styleId="Heading7Char">
    <w:name w:val="Heading 7 Char"/>
    <w:link w:val="Heading7"/>
    <w:uiPriority w:val="9"/>
    <w:semiHidden/>
    <w:rsid w:val="002228F8"/>
    <w:rPr>
      <w:rFonts w:ascii="Cambria" w:eastAsia="Times New Roman" w:hAnsi="Cambria" w:cs="Times New Roman"/>
      <w:i/>
      <w:iCs/>
      <w:color w:val="404040"/>
      <w:sz w:val="22"/>
    </w:rPr>
  </w:style>
  <w:style w:type="character" w:customStyle="1" w:styleId="Heading8Char">
    <w:name w:val="Heading 8 Char"/>
    <w:link w:val="Heading8"/>
    <w:uiPriority w:val="9"/>
    <w:semiHidden/>
    <w:rsid w:val="002228F8"/>
    <w:rPr>
      <w:rFonts w:ascii="Cambria" w:eastAsia="Times New Roman" w:hAnsi="Cambria" w:cs="Times New Roman"/>
      <w:color w:val="404040"/>
    </w:rPr>
  </w:style>
  <w:style w:type="character" w:customStyle="1" w:styleId="Heading9Char">
    <w:name w:val="Heading 9 Char"/>
    <w:link w:val="Heading9"/>
    <w:uiPriority w:val="9"/>
    <w:semiHidden/>
    <w:rsid w:val="002228F8"/>
    <w:rPr>
      <w:rFonts w:ascii="Cambria" w:eastAsia="Times New Roman" w:hAnsi="Cambria" w:cs="Times New Roman"/>
      <w:i/>
      <w:iCs/>
      <w:color w:val="404040"/>
    </w:rPr>
  </w:style>
  <w:style w:type="character" w:customStyle="1" w:styleId="subsectionChar">
    <w:name w:val="subsection Char"/>
    <w:aliases w:val="ss Char"/>
    <w:link w:val="subsection"/>
    <w:rsid w:val="000E7ED2"/>
    <w:rPr>
      <w:rFonts w:eastAsia="Times New Roman"/>
      <w:sz w:val="22"/>
    </w:rPr>
  </w:style>
  <w:style w:type="paragraph" w:styleId="PlainText">
    <w:name w:val="Plain Text"/>
    <w:basedOn w:val="Normal"/>
    <w:link w:val="PlainTextChar"/>
    <w:uiPriority w:val="99"/>
    <w:semiHidden/>
    <w:unhideWhenUsed/>
    <w:rsid w:val="00683DD0"/>
    <w:pPr>
      <w:spacing w:line="240" w:lineRule="auto"/>
    </w:pPr>
    <w:rPr>
      <w:rFonts w:ascii="Consolas" w:hAnsi="Consolas"/>
      <w:sz w:val="21"/>
      <w:szCs w:val="21"/>
    </w:rPr>
  </w:style>
  <w:style w:type="character" w:customStyle="1" w:styleId="PlainTextChar">
    <w:name w:val="Plain Text Char"/>
    <w:link w:val="PlainText"/>
    <w:uiPriority w:val="99"/>
    <w:semiHidden/>
    <w:rsid w:val="00683DD0"/>
    <w:rPr>
      <w:rFonts w:ascii="Consolas" w:hAnsi="Consolas"/>
      <w:sz w:val="21"/>
      <w:szCs w:val="21"/>
    </w:rPr>
  </w:style>
  <w:style w:type="character" w:styleId="Emphasis">
    <w:name w:val="Emphasis"/>
    <w:uiPriority w:val="20"/>
    <w:qFormat/>
    <w:rsid w:val="0087690A"/>
    <w:rPr>
      <w:i/>
      <w:iCs/>
    </w:rPr>
  </w:style>
  <w:style w:type="table" w:customStyle="1" w:styleId="CFlag">
    <w:name w:val="CFlag"/>
    <w:basedOn w:val="TableNormal"/>
    <w:uiPriority w:val="99"/>
    <w:rsid w:val="0059218D"/>
    <w:rPr>
      <w:rFonts w:eastAsia="Times New Roman"/>
    </w:rPr>
    <w:tblPr/>
  </w:style>
  <w:style w:type="character" w:customStyle="1" w:styleId="paragraphChar">
    <w:name w:val="paragraph Char"/>
    <w:aliases w:val="a Char"/>
    <w:link w:val="paragraph"/>
    <w:rsid w:val="009D1144"/>
    <w:rPr>
      <w:rFonts w:eastAsia="Times New Roman"/>
      <w:sz w:val="22"/>
    </w:rPr>
  </w:style>
  <w:style w:type="character" w:customStyle="1" w:styleId="OPCParaBaseChar">
    <w:name w:val="OPCParaBase Char"/>
    <w:link w:val="OPCParaBase"/>
    <w:rsid w:val="000E787D"/>
    <w:rPr>
      <w:rFonts w:eastAsia="Times New Roman"/>
      <w:sz w:val="22"/>
    </w:rPr>
  </w:style>
  <w:style w:type="character" w:customStyle="1" w:styleId="ShortTChar">
    <w:name w:val="ShortT Char"/>
    <w:link w:val="ShortT"/>
    <w:rsid w:val="000E787D"/>
    <w:rPr>
      <w:rFonts w:eastAsia="Times New Roman"/>
      <w:b/>
      <w:sz w:val="40"/>
    </w:rPr>
  </w:style>
  <w:style w:type="character" w:customStyle="1" w:styleId="ActnoChar">
    <w:name w:val="Actno Char"/>
    <w:link w:val="Actno"/>
    <w:rsid w:val="000E787D"/>
    <w:rPr>
      <w:rFonts w:eastAsia="Times New Roman"/>
      <w:b/>
      <w:sz w:val="40"/>
    </w:rPr>
  </w:style>
  <w:style w:type="paragraph" w:styleId="Title">
    <w:name w:val="Title"/>
    <w:basedOn w:val="Normal"/>
    <w:next w:val="Normal"/>
    <w:link w:val="TitleChar"/>
    <w:uiPriority w:val="10"/>
    <w:qFormat/>
    <w:rsid w:val="002C6274"/>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2C6274"/>
    <w:rPr>
      <w:rFonts w:asciiTheme="majorHAnsi" w:eastAsiaTheme="majorEastAsia" w:hAnsiTheme="majorHAnsi" w:cstheme="majorBidi"/>
      <w:b/>
      <w:bCs/>
      <w:kern w:val="28"/>
      <w:sz w:val="32"/>
      <w:szCs w:val="32"/>
      <w:lang w:eastAsia="en-US"/>
    </w:rPr>
  </w:style>
  <w:style w:type="paragraph" w:customStyle="1" w:styleId="CompiledActNo">
    <w:name w:val="CompiledActNo"/>
    <w:basedOn w:val="OPCParaBase"/>
    <w:next w:val="Normal"/>
    <w:rsid w:val="0059218D"/>
    <w:rPr>
      <w:b/>
      <w:sz w:val="24"/>
      <w:szCs w:val="24"/>
    </w:rPr>
  </w:style>
  <w:style w:type="table" w:styleId="TableGrid">
    <w:name w:val="Table Grid"/>
    <w:basedOn w:val="TableNormal"/>
    <w:uiPriority w:val="59"/>
    <w:rsid w:val="0059218D"/>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otesHeading1">
    <w:name w:val="ENotesHeading 1"/>
    <w:aliases w:val="Enh1"/>
    <w:basedOn w:val="OPCParaBase"/>
    <w:next w:val="Normal"/>
    <w:rsid w:val="0059218D"/>
    <w:pPr>
      <w:spacing w:before="120"/>
      <w:outlineLvl w:val="1"/>
    </w:pPr>
    <w:rPr>
      <w:b/>
      <w:sz w:val="28"/>
      <w:szCs w:val="28"/>
    </w:rPr>
  </w:style>
  <w:style w:type="paragraph" w:customStyle="1" w:styleId="ENotesHeading2">
    <w:name w:val="ENotesHeading 2"/>
    <w:aliases w:val="Enh2"/>
    <w:basedOn w:val="OPCParaBase"/>
    <w:next w:val="Normal"/>
    <w:rsid w:val="0059218D"/>
    <w:pPr>
      <w:spacing w:before="120" w:after="120"/>
      <w:outlineLvl w:val="2"/>
    </w:pPr>
    <w:rPr>
      <w:b/>
      <w:sz w:val="24"/>
      <w:szCs w:val="28"/>
    </w:rPr>
  </w:style>
  <w:style w:type="paragraph" w:customStyle="1" w:styleId="ENoteTableText">
    <w:name w:val="ENoteTableText"/>
    <w:aliases w:val="entt"/>
    <w:basedOn w:val="OPCParaBase"/>
    <w:rsid w:val="0059218D"/>
    <w:pPr>
      <w:spacing w:before="60" w:line="240" w:lineRule="atLeast"/>
    </w:pPr>
    <w:rPr>
      <w:sz w:val="16"/>
    </w:rPr>
  </w:style>
  <w:style w:type="paragraph" w:customStyle="1" w:styleId="ENoteTableHeading">
    <w:name w:val="ENoteTableHeading"/>
    <w:aliases w:val="enth"/>
    <w:basedOn w:val="OPCParaBase"/>
    <w:rsid w:val="0059218D"/>
    <w:pPr>
      <w:keepNext/>
      <w:spacing w:before="60" w:line="240" w:lineRule="atLeast"/>
    </w:pPr>
    <w:rPr>
      <w:rFonts w:ascii="Arial" w:hAnsi="Arial"/>
      <w:b/>
      <w:sz w:val="16"/>
    </w:rPr>
  </w:style>
  <w:style w:type="paragraph" w:customStyle="1" w:styleId="SignCoverPageEnd">
    <w:name w:val="SignCoverPageEnd"/>
    <w:basedOn w:val="OPCParaBase"/>
    <w:next w:val="Normal"/>
    <w:rsid w:val="0059218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9218D"/>
    <w:pPr>
      <w:pBdr>
        <w:top w:val="single" w:sz="4" w:space="1" w:color="auto"/>
      </w:pBdr>
      <w:spacing w:before="360"/>
      <w:ind w:right="397"/>
      <w:jc w:val="both"/>
    </w:pPr>
  </w:style>
  <w:style w:type="paragraph" w:customStyle="1" w:styleId="ENotesText">
    <w:name w:val="ENotesText"/>
    <w:aliases w:val="Ent,ENt"/>
    <w:basedOn w:val="OPCParaBase"/>
    <w:next w:val="Normal"/>
    <w:rsid w:val="0059218D"/>
    <w:pPr>
      <w:spacing w:before="120"/>
    </w:pPr>
  </w:style>
  <w:style w:type="paragraph" w:customStyle="1" w:styleId="CompiledMadeUnder">
    <w:name w:val="CompiledMadeUnder"/>
    <w:basedOn w:val="OPCParaBase"/>
    <w:next w:val="Normal"/>
    <w:rsid w:val="0059218D"/>
    <w:rPr>
      <w:i/>
      <w:sz w:val="24"/>
      <w:szCs w:val="24"/>
    </w:rPr>
  </w:style>
  <w:style w:type="paragraph" w:customStyle="1" w:styleId="Paragraphsub-sub-sub">
    <w:name w:val="Paragraph(sub-sub-sub)"/>
    <w:aliases w:val="aaaa"/>
    <w:basedOn w:val="OPCParaBase"/>
    <w:rsid w:val="0059218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9218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9218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9218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9218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9218D"/>
    <w:pPr>
      <w:spacing w:before="60" w:line="240" w:lineRule="auto"/>
    </w:pPr>
    <w:rPr>
      <w:rFonts w:cs="Arial"/>
      <w:sz w:val="20"/>
      <w:szCs w:val="22"/>
    </w:rPr>
  </w:style>
  <w:style w:type="paragraph" w:customStyle="1" w:styleId="ActHead10">
    <w:name w:val="ActHead 10"/>
    <w:aliases w:val="sp"/>
    <w:basedOn w:val="OPCParaBase"/>
    <w:next w:val="ActHead3"/>
    <w:rsid w:val="0059218D"/>
    <w:pPr>
      <w:keepNext/>
      <w:spacing w:before="280" w:line="240" w:lineRule="auto"/>
      <w:outlineLvl w:val="1"/>
    </w:pPr>
    <w:rPr>
      <w:b/>
      <w:sz w:val="32"/>
      <w:szCs w:val="30"/>
    </w:rPr>
  </w:style>
  <w:style w:type="paragraph" w:styleId="BalloonText">
    <w:name w:val="Balloon Text"/>
    <w:basedOn w:val="Normal"/>
    <w:link w:val="BalloonTextChar"/>
    <w:uiPriority w:val="99"/>
    <w:semiHidden/>
    <w:unhideWhenUsed/>
    <w:rsid w:val="005921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18D"/>
    <w:rPr>
      <w:rFonts w:ascii="Tahoma" w:eastAsiaTheme="minorHAnsi" w:hAnsi="Tahoma" w:cs="Tahoma"/>
      <w:sz w:val="16"/>
      <w:szCs w:val="16"/>
      <w:lang w:eastAsia="en-US"/>
    </w:rPr>
  </w:style>
  <w:style w:type="paragraph" w:customStyle="1" w:styleId="NoteToSubpara">
    <w:name w:val="NoteToSubpara"/>
    <w:aliases w:val="nts"/>
    <w:basedOn w:val="OPCParaBase"/>
    <w:rsid w:val="0059218D"/>
    <w:pPr>
      <w:spacing w:before="40" w:line="198" w:lineRule="exact"/>
      <w:ind w:left="2835" w:hanging="709"/>
    </w:pPr>
    <w:rPr>
      <w:sz w:val="18"/>
    </w:rPr>
  </w:style>
  <w:style w:type="paragraph" w:customStyle="1" w:styleId="ENoteTTi">
    <w:name w:val="ENoteTTi"/>
    <w:aliases w:val="entti"/>
    <w:basedOn w:val="OPCParaBase"/>
    <w:rsid w:val="0059218D"/>
    <w:pPr>
      <w:keepNext/>
      <w:spacing w:before="60" w:line="240" w:lineRule="atLeast"/>
      <w:ind w:left="170"/>
    </w:pPr>
    <w:rPr>
      <w:sz w:val="16"/>
    </w:rPr>
  </w:style>
  <w:style w:type="paragraph" w:customStyle="1" w:styleId="ENoteTTIndentHeading">
    <w:name w:val="ENoteTTIndentHeading"/>
    <w:aliases w:val="enTTHi"/>
    <w:basedOn w:val="OPCParaBase"/>
    <w:rsid w:val="0059218D"/>
    <w:pPr>
      <w:keepNext/>
      <w:spacing w:before="60" w:line="240" w:lineRule="atLeast"/>
      <w:ind w:left="170"/>
    </w:pPr>
    <w:rPr>
      <w:rFonts w:cs="Arial"/>
      <w:b/>
      <w:sz w:val="16"/>
      <w:szCs w:val="16"/>
    </w:rPr>
  </w:style>
  <w:style w:type="paragraph" w:customStyle="1" w:styleId="MadeunderText">
    <w:name w:val="MadeunderText"/>
    <w:basedOn w:val="OPCParaBase"/>
    <w:next w:val="CompiledMadeUnder"/>
    <w:rsid w:val="0059218D"/>
    <w:pPr>
      <w:spacing w:before="240"/>
    </w:pPr>
    <w:rPr>
      <w:sz w:val="24"/>
      <w:szCs w:val="24"/>
    </w:rPr>
  </w:style>
  <w:style w:type="paragraph" w:customStyle="1" w:styleId="ENotesHeading3">
    <w:name w:val="ENotesHeading 3"/>
    <w:aliases w:val="Enh3"/>
    <w:basedOn w:val="OPCParaBase"/>
    <w:next w:val="Normal"/>
    <w:rsid w:val="0059218D"/>
    <w:pPr>
      <w:keepNext/>
      <w:spacing w:before="120" w:line="240" w:lineRule="auto"/>
      <w:outlineLvl w:val="4"/>
    </w:pPr>
    <w:rPr>
      <w:b/>
      <w:szCs w:val="24"/>
    </w:rPr>
  </w:style>
  <w:style w:type="paragraph" w:customStyle="1" w:styleId="SubPartCASA">
    <w:name w:val="SubPart(CASA)"/>
    <w:aliases w:val="csp"/>
    <w:basedOn w:val="OPCParaBase"/>
    <w:next w:val="ActHead3"/>
    <w:rsid w:val="0059218D"/>
    <w:pPr>
      <w:keepNext/>
      <w:keepLines/>
      <w:spacing w:before="280"/>
      <w:outlineLvl w:val="1"/>
    </w:pPr>
    <w:rPr>
      <w:b/>
      <w:kern w:val="28"/>
      <w:sz w:val="32"/>
    </w:rPr>
  </w:style>
  <w:style w:type="character" w:customStyle="1" w:styleId="CharSubPartTextCASA">
    <w:name w:val="CharSubPartText(CASA)"/>
    <w:basedOn w:val="OPCCharBase"/>
    <w:uiPriority w:val="1"/>
    <w:rsid w:val="0059218D"/>
  </w:style>
  <w:style w:type="character" w:customStyle="1" w:styleId="CharSubPartNoCASA">
    <w:name w:val="CharSubPartNo(CASA)"/>
    <w:basedOn w:val="OPCCharBase"/>
    <w:uiPriority w:val="1"/>
    <w:rsid w:val="0059218D"/>
  </w:style>
  <w:style w:type="paragraph" w:customStyle="1" w:styleId="ENoteTTIndentHeadingSub">
    <w:name w:val="ENoteTTIndentHeadingSub"/>
    <w:aliases w:val="enTTHis"/>
    <w:basedOn w:val="OPCParaBase"/>
    <w:rsid w:val="0059218D"/>
    <w:pPr>
      <w:keepNext/>
      <w:spacing w:before="60" w:line="240" w:lineRule="atLeast"/>
      <w:ind w:left="340"/>
    </w:pPr>
    <w:rPr>
      <w:b/>
      <w:sz w:val="16"/>
    </w:rPr>
  </w:style>
  <w:style w:type="paragraph" w:customStyle="1" w:styleId="ENoteTTiSub">
    <w:name w:val="ENoteTTiSub"/>
    <w:aliases w:val="enttis"/>
    <w:basedOn w:val="OPCParaBase"/>
    <w:rsid w:val="0059218D"/>
    <w:pPr>
      <w:keepNext/>
      <w:spacing w:before="60" w:line="240" w:lineRule="atLeast"/>
      <w:ind w:left="340"/>
    </w:pPr>
    <w:rPr>
      <w:sz w:val="16"/>
    </w:rPr>
  </w:style>
  <w:style w:type="paragraph" w:customStyle="1" w:styleId="SubDivisionMigration">
    <w:name w:val="SubDivisionMigration"/>
    <w:aliases w:val="sdm"/>
    <w:basedOn w:val="OPCParaBase"/>
    <w:rsid w:val="0059218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9218D"/>
    <w:pPr>
      <w:keepNext/>
      <w:keepLines/>
      <w:spacing w:before="240" w:line="240" w:lineRule="auto"/>
      <w:ind w:left="1134" w:hanging="1134"/>
    </w:pPr>
    <w:rPr>
      <w:b/>
      <w:sz w:val="28"/>
    </w:rPr>
  </w:style>
  <w:style w:type="paragraph" w:customStyle="1" w:styleId="SOText">
    <w:name w:val="SO Text"/>
    <w:aliases w:val="sot"/>
    <w:link w:val="SOTextChar"/>
    <w:rsid w:val="0059218D"/>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59218D"/>
    <w:rPr>
      <w:rFonts w:eastAsiaTheme="minorHAnsi" w:cstheme="minorBidi"/>
      <w:sz w:val="22"/>
      <w:lang w:eastAsia="en-US"/>
    </w:rPr>
  </w:style>
  <w:style w:type="paragraph" w:customStyle="1" w:styleId="SOTextNote">
    <w:name w:val="SO TextNote"/>
    <w:aliases w:val="sont"/>
    <w:basedOn w:val="SOText"/>
    <w:qFormat/>
    <w:rsid w:val="0059218D"/>
    <w:pPr>
      <w:spacing w:before="122" w:line="198" w:lineRule="exact"/>
      <w:ind w:left="1843" w:hanging="709"/>
    </w:pPr>
    <w:rPr>
      <w:sz w:val="18"/>
    </w:rPr>
  </w:style>
  <w:style w:type="paragraph" w:customStyle="1" w:styleId="SOPara">
    <w:name w:val="SO Para"/>
    <w:aliases w:val="soa"/>
    <w:basedOn w:val="SOText"/>
    <w:link w:val="SOParaChar"/>
    <w:qFormat/>
    <w:rsid w:val="0059218D"/>
    <w:pPr>
      <w:tabs>
        <w:tab w:val="right" w:pos="1786"/>
      </w:tabs>
      <w:spacing w:before="40"/>
      <w:ind w:left="2070" w:hanging="936"/>
    </w:pPr>
  </w:style>
  <w:style w:type="character" w:customStyle="1" w:styleId="SOParaChar">
    <w:name w:val="SO Para Char"/>
    <w:aliases w:val="soa Char"/>
    <w:basedOn w:val="DefaultParagraphFont"/>
    <w:link w:val="SOPara"/>
    <w:rsid w:val="0059218D"/>
    <w:rPr>
      <w:rFonts w:eastAsiaTheme="minorHAnsi" w:cstheme="minorBidi"/>
      <w:sz w:val="22"/>
      <w:lang w:eastAsia="en-US"/>
    </w:rPr>
  </w:style>
  <w:style w:type="paragraph" w:customStyle="1" w:styleId="FileName">
    <w:name w:val="FileName"/>
    <w:basedOn w:val="Normal"/>
    <w:rsid w:val="0059218D"/>
  </w:style>
  <w:style w:type="paragraph" w:customStyle="1" w:styleId="TableHeading">
    <w:name w:val="TableHeading"/>
    <w:aliases w:val="th"/>
    <w:basedOn w:val="OPCParaBase"/>
    <w:next w:val="Tabletext"/>
    <w:rsid w:val="0059218D"/>
    <w:pPr>
      <w:keepNext/>
      <w:spacing w:before="60" w:line="240" w:lineRule="atLeast"/>
    </w:pPr>
    <w:rPr>
      <w:b/>
      <w:sz w:val="20"/>
    </w:rPr>
  </w:style>
  <w:style w:type="paragraph" w:customStyle="1" w:styleId="SOHeadBold">
    <w:name w:val="SO HeadBold"/>
    <w:aliases w:val="sohb"/>
    <w:basedOn w:val="SOText"/>
    <w:next w:val="SOText"/>
    <w:link w:val="SOHeadBoldChar"/>
    <w:qFormat/>
    <w:rsid w:val="0059218D"/>
    <w:rPr>
      <w:b/>
    </w:rPr>
  </w:style>
  <w:style w:type="character" w:customStyle="1" w:styleId="SOHeadBoldChar">
    <w:name w:val="SO HeadBold Char"/>
    <w:aliases w:val="sohb Char"/>
    <w:basedOn w:val="DefaultParagraphFont"/>
    <w:link w:val="SOHeadBold"/>
    <w:rsid w:val="0059218D"/>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59218D"/>
    <w:rPr>
      <w:i/>
    </w:rPr>
  </w:style>
  <w:style w:type="character" w:customStyle="1" w:styleId="SOHeadItalicChar">
    <w:name w:val="SO HeadItalic Char"/>
    <w:aliases w:val="sohi Char"/>
    <w:basedOn w:val="DefaultParagraphFont"/>
    <w:link w:val="SOHeadItalic"/>
    <w:rsid w:val="0059218D"/>
    <w:rPr>
      <w:rFonts w:eastAsiaTheme="minorHAnsi" w:cstheme="minorBidi"/>
      <w:i/>
      <w:sz w:val="22"/>
      <w:lang w:eastAsia="en-US"/>
    </w:rPr>
  </w:style>
  <w:style w:type="paragraph" w:customStyle="1" w:styleId="SOBullet">
    <w:name w:val="SO Bullet"/>
    <w:aliases w:val="sotb"/>
    <w:basedOn w:val="SOText"/>
    <w:link w:val="SOBulletChar"/>
    <w:qFormat/>
    <w:rsid w:val="0059218D"/>
    <w:pPr>
      <w:ind w:left="1559" w:hanging="425"/>
    </w:pPr>
  </w:style>
  <w:style w:type="character" w:customStyle="1" w:styleId="SOBulletChar">
    <w:name w:val="SO Bullet Char"/>
    <w:aliases w:val="sotb Char"/>
    <w:basedOn w:val="DefaultParagraphFont"/>
    <w:link w:val="SOBullet"/>
    <w:rsid w:val="0059218D"/>
    <w:rPr>
      <w:rFonts w:eastAsiaTheme="minorHAnsi" w:cstheme="minorBidi"/>
      <w:sz w:val="22"/>
      <w:lang w:eastAsia="en-US"/>
    </w:rPr>
  </w:style>
  <w:style w:type="paragraph" w:customStyle="1" w:styleId="SOBulletNote">
    <w:name w:val="SO BulletNote"/>
    <w:aliases w:val="sonb"/>
    <w:basedOn w:val="SOTextNote"/>
    <w:link w:val="SOBulletNoteChar"/>
    <w:qFormat/>
    <w:rsid w:val="0059218D"/>
    <w:pPr>
      <w:tabs>
        <w:tab w:val="left" w:pos="1560"/>
      </w:tabs>
      <w:ind w:left="2268" w:hanging="1134"/>
    </w:pPr>
  </w:style>
  <w:style w:type="character" w:customStyle="1" w:styleId="SOBulletNoteChar">
    <w:name w:val="SO BulletNote Char"/>
    <w:aliases w:val="sonb Char"/>
    <w:basedOn w:val="DefaultParagraphFont"/>
    <w:link w:val="SOBulletNote"/>
    <w:rsid w:val="0059218D"/>
    <w:rPr>
      <w:rFonts w:eastAsiaTheme="minorHAnsi" w:cstheme="minorBidi"/>
      <w:sz w:val="18"/>
      <w:lang w:eastAsia="en-US"/>
    </w:rPr>
  </w:style>
  <w:style w:type="paragraph" w:customStyle="1" w:styleId="FreeForm">
    <w:name w:val="FreeForm"/>
    <w:rsid w:val="0059218D"/>
    <w:rPr>
      <w:rFonts w:ascii="Arial" w:eastAsiaTheme="minorHAnsi" w:hAnsi="Arial" w:cstheme="minorBidi"/>
      <w:sz w:val="22"/>
      <w:lang w:eastAsia="en-US"/>
    </w:rPr>
  </w:style>
  <w:style w:type="paragraph" w:styleId="Revision">
    <w:name w:val="Revision"/>
    <w:hidden/>
    <w:uiPriority w:val="99"/>
    <w:semiHidden/>
    <w:rsid w:val="000857B6"/>
    <w:rPr>
      <w:rFonts w:eastAsiaTheme="minorHAnsi" w:cstheme="minorBidi"/>
      <w:sz w:val="22"/>
      <w:lang w:eastAsia="en-US"/>
    </w:rPr>
  </w:style>
  <w:style w:type="paragraph" w:customStyle="1" w:styleId="EnStatement">
    <w:name w:val="EnStatement"/>
    <w:basedOn w:val="Normal"/>
    <w:rsid w:val="0059218D"/>
    <w:pPr>
      <w:numPr>
        <w:numId w:val="13"/>
      </w:numPr>
    </w:pPr>
    <w:rPr>
      <w:rFonts w:eastAsia="Times New Roman" w:cs="Times New Roman"/>
      <w:lang w:eastAsia="en-AU"/>
    </w:rPr>
  </w:style>
  <w:style w:type="paragraph" w:customStyle="1" w:styleId="EnStatementHeading">
    <w:name w:val="EnStatementHeading"/>
    <w:basedOn w:val="Normal"/>
    <w:rsid w:val="0059218D"/>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9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1.xml"/><Relationship Id="rId37"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7A51F-C05D-4CE2-8B46-B2D6F0D23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114</Pages>
  <Words>23851</Words>
  <Characters>118548</Characters>
  <Application>Microsoft Office Word</Application>
  <DocSecurity>0</DocSecurity>
  <PresentationFormat/>
  <Lines>3229</Lines>
  <Paragraphs>1749</Paragraphs>
  <ScaleCrop>false</ScaleCrop>
  <HeadingPairs>
    <vt:vector size="2" baseType="variant">
      <vt:variant>
        <vt:lpstr>Title</vt:lpstr>
      </vt:variant>
      <vt:variant>
        <vt:i4>1</vt:i4>
      </vt:variant>
    </vt:vector>
  </HeadingPairs>
  <TitlesOfParts>
    <vt:vector size="1" baseType="lpstr">
      <vt:lpstr>Defence Trade Controls Act 2012</vt:lpstr>
    </vt:vector>
  </TitlesOfParts>
  <Manager/>
  <Company/>
  <LinksUpToDate>false</LinksUpToDate>
  <CharactersWithSpaces>141564</CharactersWithSpaces>
  <SharedDoc>false</SharedDoc>
  <HyperlinkBase/>
  <HLinks>
    <vt:vector size="6" baseType="variant">
      <vt:variant>
        <vt:i4>6160468</vt:i4>
      </vt:variant>
      <vt:variant>
        <vt:i4>0</vt:i4>
      </vt:variant>
      <vt:variant>
        <vt:i4>0</vt:i4>
      </vt:variant>
      <vt:variant>
        <vt:i4>5</vt:i4>
      </vt:variant>
      <vt:variant>
        <vt:lpwstr>http://www.comlaw.gov.au/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Defence Trade Controls Act 2012</dc:title>
  <dc:subject/>
  <dc:creator/>
  <cp:keywords/>
  <dc:description/>
  <cp:lastModifiedBy/>
  <cp:revision>1</cp:revision>
  <cp:lastPrinted>2011-10-24T23:21:00Z</cp:lastPrinted>
  <dcterms:created xsi:type="dcterms:W3CDTF">2016-04-06T22:15:00Z</dcterms:created>
  <dcterms:modified xsi:type="dcterms:W3CDTF">2016-04-06T22:15:00Z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ShortT">
    <vt:lpwstr>Defence Trade Controls Act 2012</vt:lpwstr>
  </property>
  <property fmtid="{D5CDD505-2E9C-101B-9397-08002B2CF9AE}" pid="4" name="Actno">
    <vt:lpwstr/>
  </property>
  <property fmtid="{D5CDD505-2E9C-101B-9397-08002B2CF9AE}" pid="5" name="MAIL_MSG_ID1">
    <vt:lpwstr>gFAAvvm1OVlBaXGkPkue6Py6MHFFfGSJjCO7pEGXViuOn9BbzrQpYmHIxHyNwP5jVVCgOvmdZ+Y0vSUo
F3JOYPgcpm23BpKcUaociiirPZ7mxuDg9VsGEWq63DjzDdUDTRSQ3CxnvdHGp4SfzDgHjGBkAeEE
QCtaJhy5gcwB1O67z2zJFlV0ccBswTiG7Dj5F2bEU4QzIcZfoQKc3jSgzJkor0ByXnK5I67vP97Q
ZsiaS6ONXgwr2z1/P</vt:lpwstr>
  </property>
  <property fmtid="{D5CDD505-2E9C-101B-9397-08002B2CF9AE}" pid="6" name="MAIL_MSG_ID2">
    <vt:lpwstr>rnX0iwq9xhOV5LNZSZULf3JICytDpQa916NROVvsAGmZi5XeBlwDC9m4lka
cKZ08BAbejVNrs4wlbrxKzYR5JtGfQIcDKUpFg==</vt:lpwstr>
  </property>
  <property fmtid="{D5CDD505-2E9C-101B-9397-08002B2CF9AE}" pid="7" name="RESPONSE_SENDER_NAME">
    <vt:lpwstr>sAAAE34RQVAK31kTQkVEnjvcM/zhRELpE/KgGhf8ZHRJDHc=</vt:lpwstr>
  </property>
  <property fmtid="{D5CDD505-2E9C-101B-9397-08002B2CF9AE}" pid="8" name="EMAIL_OWNER_ADDRESS">
    <vt:lpwstr>ABAAmJ+7jnJ2eOUoL2I0zIdyMtwlBH1UDdM6ARbzXZh4KCByDQp17Dfa2vvk1wv9oD73</vt:lpwstr>
  </property>
  <property fmtid="{D5CDD505-2E9C-101B-9397-08002B2CF9AE}" pid="9" name="Converted">
    <vt:bool>false</vt:bool>
  </property>
  <property fmtid="{D5CDD505-2E9C-101B-9397-08002B2CF9AE}" pid="10" name="DLM">
    <vt:lpwstr>No DLM</vt:lpwstr>
  </property>
  <property fmtid="{D5CDD505-2E9C-101B-9397-08002B2CF9AE}" pid="11" name="Compilation">
    <vt:lpwstr>Yes</vt:lpwstr>
  </property>
  <property fmtid="{D5CDD505-2E9C-101B-9397-08002B2CF9AE}" pid="12" name="Type">
    <vt:lpwstr>BILL</vt:lpwstr>
  </property>
  <property fmtid="{D5CDD505-2E9C-101B-9397-08002B2CF9AE}" pid="13" name="DocType">
    <vt:lpwstr>NEW</vt:lpwstr>
  </property>
  <property fmtid="{D5CDD505-2E9C-101B-9397-08002B2CF9AE}" pid="14" name="Class">
    <vt:lpwstr/>
  </property>
  <property fmtid="{D5CDD505-2E9C-101B-9397-08002B2CF9AE}" pid="15" name="CompilationVersion">
    <vt:i4>3</vt:i4>
  </property>
  <property fmtid="{D5CDD505-2E9C-101B-9397-08002B2CF9AE}" pid="16" name="CompilationNumber">
    <vt:lpwstr>4</vt:lpwstr>
  </property>
  <property fmtid="{D5CDD505-2E9C-101B-9397-08002B2CF9AE}" pid="17" name="StartDate">
    <vt:filetime>2016-03-04T14:00:00Z</vt:filetime>
  </property>
  <property fmtid="{D5CDD505-2E9C-101B-9397-08002B2CF9AE}" pid="18" name="PreparedDate">
    <vt:filetime>2016-03-03T14:00:00Z</vt:filetime>
  </property>
  <property fmtid="{D5CDD505-2E9C-101B-9397-08002B2CF9AE}" pid="19" name="RegisteredDate">
    <vt:filetime>2016-04-06T14:00:00Z</vt:filetime>
  </property>
</Properties>
</file>